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3D9D" w14:textId="77777777" w:rsidR="00935D1B" w:rsidRDefault="000A150E">
      <w:pPr>
        <w:spacing w:after="29" w:line="259" w:lineRule="auto"/>
        <w:ind w:left="0" w:right="34" w:firstLine="0"/>
        <w:jc w:val="center"/>
      </w:pPr>
      <w:r>
        <w:rPr>
          <w:sz w:val="46"/>
        </w:rPr>
        <w:t xml:space="preserve"> </w:t>
      </w:r>
    </w:p>
    <w:p w14:paraId="09F79BA3" w14:textId="77777777" w:rsidR="00935D1B" w:rsidRDefault="000A150E">
      <w:pPr>
        <w:spacing w:after="29" w:line="259" w:lineRule="auto"/>
        <w:ind w:left="220" w:right="0"/>
        <w:jc w:val="left"/>
      </w:pPr>
      <w:r>
        <w:rPr>
          <w:sz w:val="46"/>
        </w:rPr>
        <w:t xml:space="preserve">TECNOLÓGICO NACIONAL DE MEXICO  </w:t>
      </w:r>
    </w:p>
    <w:p w14:paraId="7B1A6965" w14:textId="77777777" w:rsidR="00935D1B" w:rsidRDefault="000A150E">
      <w:pPr>
        <w:spacing w:after="29" w:line="259" w:lineRule="auto"/>
        <w:ind w:left="0" w:right="34" w:firstLine="0"/>
        <w:jc w:val="center"/>
      </w:pPr>
      <w:r>
        <w:rPr>
          <w:sz w:val="46"/>
        </w:rPr>
        <w:t xml:space="preserve"> </w:t>
      </w:r>
    </w:p>
    <w:p w14:paraId="3F4A35D6" w14:textId="77777777" w:rsidR="00935D1B" w:rsidRDefault="000A150E">
      <w:pPr>
        <w:spacing w:after="29" w:line="259" w:lineRule="auto"/>
        <w:ind w:right="163"/>
        <w:jc w:val="center"/>
      </w:pPr>
      <w:r>
        <w:rPr>
          <w:sz w:val="46"/>
        </w:rPr>
        <w:t xml:space="preserve">INSTITUTO TECNOLÓGICO DE </w:t>
      </w:r>
    </w:p>
    <w:p w14:paraId="1D002D2F" w14:textId="77777777" w:rsidR="00935D1B" w:rsidRDefault="000A150E">
      <w:pPr>
        <w:spacing w:after="29" w:line="259" w:lineRule="auto"/>
        <w:ind w:right="167"/>
        <w:jc w:val="center"/>
      </w:pPr>
      <w:r>
        <w:rPr>
          <w:sz w:val="46"/>
        </w:rPr>
        <w:t xml:space="preserve">IZTAPALAPA </w:t>
      </w:r>
    </w:p>
    <w:p w14:paraId="2AD220C5" w14:textId="77777777" w:rsidR="00935D1B" w:rsidRDefault="000A150E">
      <w:pPr>
        <w:spacing w:after="44" w:line="259" w:lineRule="auto"/>
        <w:ind w:left="0" w:right="34" w:firstLine="0"/>
        <w:jc w:val="center"/>
      </w:pPr>
      <w:r>
        <w:rPr>
          <w:sz w:val="46"/>
        </w:rPr>
        <w:t xml:space="preserve"> </w:t>
      </w:r>
    </w:p>
    <w:p w14:paraId="5A3FDDFC" w14:textId="77777777" w:rsidR="00935D1B" w:rsidRDefault="000A150E">
      <w:pPr>
        <w:spacing w:after="29" w:line="259" w:lineRule="auto"/>
        <w:ind w:right="154"/>
        <w:jc w:val="center"/>
      </w:pPr>
      <w:r>
        <w:rPr>
          <w:sz w:val="46"/>
        </w:rPr>
        <w:t xml:space="preserve">INTEGRANTES:  </w:t>
      </w:r>
    </w:p>
    <w:p w14:paraId="5F340421" w14:textId="77777777" w:rsidR="00935D1B" w:rsidRDefault="000A150E">
      <w:pPr>
        <w:spacing w:after="0" w:line="259" w:lineRule="auto"/>
        <w:ind w:left="0" w:right="34" w:firstLine="0"/>
        <w:jc w:val="center"/>
      </w:pPr>
      <w:r>
        <w:rPr>
          <w:sz w:val="46"/>
        </w:rPr>
        <w:t xml:space="preserve"> </w:t>
      </w:r>
    </w:p>
    <w:p w14:paraId="05CE4E2E" w14:textId="68902D69" w:rsidR="005A39F5" w:rsidRDefault="000A150E" w:rsidP="005A39F5">
      <w:pPr>
        <w:tabs>
          <w:tab w:val="center" w:pos="6485"/>
          <w:tab w:val="right" w:pos="9170"/>
        </w:tabs>
        <w:spacing w:after="63" w:line="259" w:lineRule="auto"/>
        <w:ind w:left="-15" w:right="0" w:firstLine="0"/>
        <w:jc w:val="center"/>
        <w:rPr>
          <w:sz w:val="36"/>
        </w:rPr>
      </w:pPr>
      <w:r>
        <w:rPr>
          <w:sz w:val="36"/>
        </w:rPr>
        <w:t>GUTIERREZ ARELLANO RAFAEL</w:t>
      </w:r>
    </w:p>
    <w:p w14:paraId="631F7408" w14:textId="7E2B0FB9" w:rsidR="00935D1B" w:rsidRDefault="000A150E" w:rsidP="005A39F5">
      <w:pPr>
        <w:tabs>
          <w:tab w:val="center" w:pos="6485"/>
          <w:tab w:val="right" w:pos="9170"/>
        </w:tabs>
        <w:spacing w:after="63" w:line="259" w:lineRule="auto"/>
        <w:ind w:left="-15" w:right="0" w:firstLine="0"/>
        <w:jc w:val="center"/>
      </w:pPr>
      <w:r>
        <w:rPr>
          <w:sz w:val="36"/>
        </w:rPr>
        <w:t>181080022</w:t>
      </w:r>
    </w:p>
    <w:p w14:paraId="1E78B484" w14:textId="5699E26C" w:rsidR="00935D1B" w:rsidRDefault="00935D1B">
      <w:pPr>
        <w:spacing w:after="29" w:line="259" w:lineRule="auto"/>
        <w:ind w:left="0" w:right="34" w:firstLine="0"/>
        <w:jc w:val="center"/>
      </w:pPr>
    </w:p>
    <w:p w14:paraId="17B1F53C" w14:textId="77777777" w:rsidR="00935D1B" w:rsidRDefault="000A150E">
      <w:pPr>
        <w:spacing w:after="29" w:line="259" w:lineRule="auto"/>
        <w:ind w:right="157"/>
        <w:jc w:val="center"/>
      </w:pPr>
      <w:r>
        <w:rPr>
          <w:sz w:val="46"/>
        </w:rPr>
        <w:t xml:space="preserve">ISC-6AM  </w:t>
      </w:r>
    </w:p>
    <w:p w14:paraId="2119CB00" w14:textId="77777777" w:rsidR="00935D1B" w:rsidRDefault="000A150E">
      <w:pPr>
        <w:spacing w:after="44" w:line="259" w:lineRule="auto"/>
        <w:ind w:left="0" w:right="34" w:firstLine="0"/>
        <w:jc w:val="center"/>
      </w:pPr>
      <w:r>
        <w:rPr>
          <w:sz w:val="46"/>
        </w:rPr>
        <w:t xml:space="preserve"> </w:t>
      </w:r>
    </w:p>
    <w:p w14:paraId="758D8E6C" w14:textId="77777777" w:rsidR="00935D1B" w:rsidRDefault="000A150E">
      <w:pPr>
        <w:spacing w:after="29" w:line="259" w:lineRule="auto"/>
        <w:ind w:right="139"/>
        <w:jc w:val="center"/>
      </w:pPr>
      <w:r>
        <w:rPr>
          <w:sz w:val="46"/>
        </w:rPr>
        <w:t xml:space="preserve">LENGUAJES Y AUTOMATAS I </w:t>
      </w:r>
    </w:p>
    <w:p w14:paraId="529DB3C1" w14:textId="77777777" w:rsidR="00935D1B" w:rsidRDefault="000A150E">
      <w:pPr>
        <w:spacing w:after="44" w:line="259" w:lineRule="auto"/>
        <w:ind w:left="0" w:right="34" w:firstLine="0"/>
        <w:jc w:val="center"/>
      </w:pPr>
      <w:r>
        <w:rPr>
          <w:sz w:val="46"/>
        </w:rPr>
        <w:t xml:space="preserve"> </w:t>
      </w:r>
    </w:p>
    <w:p w14:paraId="0705C9F5" w14:textId="77777777" w:rsidR="00935D1B" w:rsidRDefault="000A150E">
      <w:pPr>
        <w:spacing w:after="29" w:line="259" w:lineRule="auto"/>
        <w:ind w:left="70" w:right="0"/>
        <w:jc w:val="left"/>
      </w:pPr>
      <w:r>
        <w:rPr>
          <w:sz w:val="46"/>
        </w:rPr>
        <w:t xml:space="preserve">M.C. ABIEL TOMÁS PARRA HERNÁNDEZ  </w:t>
      </w:r>
    </w:p>
    <w:p w14:paraId="0421837D" w14:textId="77777777" w:rsidR="00935D1B" w:rsidRDefault="000A150E">
      <w:pPr>
        <w:spacing w:after="44" w:line="259" w:lineRule="auto"/>
        <w:ind w:left="0" w:right="34" w:firstLine="0"/>
        <w:jc w:val="center"/>
      </w:pPr>
      <w:r>
        <w:rPr>
          <w:sz w:val="46"/>
        </w:rPr>
        <w:t xml:space="preserve"> </w:t>
      </w:r>
    </w:p>
    <w:p w14:paraId="14BE10D4" w14:textId="77777777" w:rsidR="00935D1B" w:rsidRDefault="000A150E">
      <w:pPr>
        <w:spacing w:after="29" w:line="259" w:lineRule="auto"/>
        <w:ind w:right="163"/>
        <w:jc w:val="center"/>
      </w:pPr>
      <w:r>
        <w:rPr>
          <w:sz w:val="46"/>
        </w:rPr>
        <w:t xml:space="preserve">SEP 2020 / FEB 2021 </w:t>
      </w:r>
    </w:p>
    <w:p w14:paraId="5A985441" w14:textId="77777777" w:rsidR="00935D1B" w:rsidRDefault="000A150E">
      <w:pPr>
        <w:spacing w:after="44" w:line="259" w:lineRule="auto"/>
        <w:ind w:left="0" w:right="34" w:firstLine="0"/>
        <w:jc w:val="center"/>
      </w:pPr>
      <w:r>
        <w:rPr>
          <w:sz w:val="46"/>
        </w:rPr>
        <w:t xml:space="preserve"> </w:t>
      </w:r>
    </w:p>
    <w:p w14:paraId="20E52725" w14:textId="668302EF" w:rsidR="00935D1B" w:rsidRDefault="000A150E">
      <w:pPr>
        <w:spacing w:after="29" w:line="259" w:lineRule="auto"/>
        <w:ind w:right="161"/>
        <w:jc w:val="center"/>
      </w:pPr>
      <w:r>
        <w:rPr>
          <w:sz w:val="46"/>
        </w:rPr>
        <w:t>ACTIVIDAD SEMANA 1</w:t>
      </w:r>
      <w:r w:rsidR="00ED0258">
        <w:rPr>
          <w:sz w:val="46"/>
        </w:rPr>
        <w:t>3</w:t>
      </w:r>
      <w:r>
        <w:rPr>
          <w:sz w:val="46"/>
        </w:rPr>
        <w:t xml:space="preserve"> </w:t>
      </w:r>
    </w:p>
    <w:p w14:paraId="121B6EA4" w14:textId="77777777" w:rsidR="00935D1B" w:rsidRDefault="000A150E">
      <w:pPr>
        <w:spacing w:after="0" w:line="259" w:lineRule="auto"/>
        <w:ind w:left="0" w:right="34" w:firstLine="0"/>
        <w:jc w:val="center"/>
      </w:pPr>
      <w:r>
        <w:rPr>
          <w:sz w:val="46"/>
        </w:rPr>
        <w:t xml:space="preserve"> </w:t>
      </w:r>
    </w:p>
    <w:p w14:paraId="417045E5" w14:textId="42B48F00" w:rsidR="005A39F5" w:rsidRDefault="000A150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3DEDC93" w14:textId="77777777" w:rsidR="005A39F5" w:rsidRDefault="005A39F5">
      <w:pPr>
        <w:spacing w:after="160" w:line="259" w:lineRule="auto"/>
        <w:ind w:left="0" w:right="0" w:firstLine="0"/>
        <w:jc w:val="left"/>
      </w:pPr>
      <w:r>
        <w:br w:type="page"/>
      </w:r>
    </w:p>
    <w:p w14:paraId="50BB51AA" w14:textId="0F564016" w:rsidR="00ED0258" w:rsidRPr="00ED0258" w:rsidRDefault="000A150E" w:rsidP="00ED0258">
      <w:pPr>
        <w:pStyle w:val="Ttulo1"/>
        <w:ind w:left="-5"/>
      </w:pPr>
      <w:proofErr w:type="spellStart"/>
      <w:r>
        <w:lastRenderedPageBreak/>
        <w:t>Gutierrez</w:t>
      </w:r>
      <w:proofErr w:type="spellEnd"/>
      <w:r>
        <w:t xml:space="preserve"> Arellano Rafael  </w:t>
      </w:r>
    </w:p>
    <w:p w14:paraId="3D38CB9D" w14:textId="77777777" w:rsidR="00ED0258" w:rsidRDefault="00ED0258" w:rsidP="00ED0258">
      <w:pPr>
        <w:spacing w:after="17" w:line="256" w:lineRule="auto"/>
        <w:ind w:left="0" w:right="0" w:firstLine="0"/>
        <w:jc w:val="left"/>
      </w:pPr>
      <w:r>
        <w:t xml:space="preserve"> </w:t>
      </w:r>
    </w:p>
    <w:p w14:paraId="46E80C3E" w14:textId="77777777" w:rsidR="00ED0258" w:rsidRDefault="00ED0258" w:rsidP="00ED0258">
      <w:pPr>
        <w:pStyle w:val="Ttulo1"/>
        <w:ind w:left="-5"/>
      </w:pPr>
      <w:r>
        <w:t xml:space="preserve">ÁLGEBRA DE LAS EXPRESIONES REGULARES </w:t>
      </w:r>
    </w:p>
    <w:p w14:paraId="4F2A87EE" w14:textId="77777777" w:rsidR="00ED0258" w:rsidRDefault="00ED0258" w:rsidP="00ED0258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DAD9466" w14:textId="77777777" w:rsidR="00ED0258" w:rsidRDefault="00ED0258" w:rsidP="00ED0258">
      <w:pPr>
        <w:spacing w:line="276" w:lineRule="auto"/>
        <w:ind w:left="-5" w:right="150"/>
        <w:jc w:val="left"/>
      </w:pPr>
      <w:r>
        <w:t>Las expresiones regulares son una poderosa herramienta para manipular textos y datos, con el uso de expresiones regulares usted puede ahorrar tiempo y problemas a manipular documentos, mensajes de correo electrónico (e-mail), archivos de registro, cualquier tipo de información que contenga texto o datos, por ejemplo, las expresiones regulares juegan un papel importante en la construcción de programas que corren sobre Internet (</w:t>
      </w:r>
      <w:proofErr w:type="spellStart"/>
      <w:r>
        <w:t>cgi-bin</w:t>
      </w:r>
      <w:proofErr w:type="spellEnd"/>
      <w:r>
        <w:t xml:space="preserve">), ya que pueden implicar textos y datos de todo tipo. </w:t>
      </w:r>
    </w:p>
    <w:p w14:paraId="7722C5D9" w14:textId="77777777" w:rsidR="00ED0258" w:rsidRDefault="00ED0258" w:rsidP="00ED0258">
      <w:pPr>
        <w:ind w:left="-5" w:right="232"/>
      </w:pPr>
      <w:r>
        <w:t xml:space="preserve">Hay una variedad de leyes algebraicas para las expresiones regulares cada ley afirma que las expresiones de dos formas distintas son equivalentes. </w:t>
      </w:r>
    </w:p>
    <w:p w14:paraId="0C0D09E6" w14:textId="77777777" w:rsidR="00ED0258" w:rsidRDefault="00ED0258" w:rsidP="00ED0258">
      <w:pPr>
        <w:ind w:left="-5" w:right="232"/>
      </w:pPr>
      <w:r>
        <w:t xml:space="preserve">Las expresiones regulares denotan lenguajes. </w:t>
      </w:r>
    </w:p>
    <w:p w14:paraId="6B417DF7" w14:textId="77777777" w:rsidR="00ED0258" w:rsidRDefault="00ED0258" w:rsidP="00ED0258">
      <w:pPr>
        <w:spacing w:after="37"/>
        <w:ind w:left="-5" w:right="232"/>
      </w:pPr>
      <w:r>
        <w:t xml:space="preserve">Por Ejemplo, la expresión regular: </w:t>
      </w:r>
    </w:p>
    <w:p w14:paraId="4A8A5C86" w14:textId="77777777" w:rsidR="00ED0258" w:rsidRDefault="00ED0258" w:rsidP="00ED0258">
      <w:pPr>
        <w:ind w:left="-5" w:right="232"/>
      </w:pPr>
      <w:r>
        <w:t>01 ´</w:t>
      </w:r>
      <w:r>
        <w:rPr>
          <w:rFonts w:ascii="MS Gothic" w:eastAsia="MS Gothic" w:hAnsi="MS Gothic" w:cs="MS Gothic" w:hint="eastAsia"/>
        </w:rPr>
        <w:t>∗</w:t>
      </w:r>
      <w:r>
        <w:t xml:space="preserve"> + 10</w:t>
      </w:r>
      <w:r>
        <w:rPr>
          <w:rFonts w:ascii="MS Gothic" w:eastAsia="MS Gothic" w:hAnsi="MS Gothic" w:cs="MS Gothic" w:hint="eastAsia"/>
        </w:rPr>
        <w:t>∗</w:t>
      </w:r>
      <w:r>
        <w:t xml:space="preserve"> denota todas Las cadenas que son o un 0 seguido de cualquier Cantidad de 1’s o un 1 seguido de cualquier cantidad de 0’s. </w:t>
      </w:r>
    </w:p>
    <w:p w14:paraId="390C5AD2" w14:textId="77777777" w:rsidR="00ED0258" w:rsidRDefault="00ED0258" w:rsidP="00ED0258">
      <w:pPr>
        <w:spacing w:line="276" w:lineRule="auto"/>
        <w:ind w:left="-5" w:right="150"/>
        <w:jc w:val="left"/>
      </w:pPr>
      <w:r>
        <w:t xml:space="preserve">Existen algunas leyes que se aplican a las expresiones </w:t>
      </w:r>
      <w:proofErr w:type="gramStart"/>
      <w:r>
        <w:t>regulares</w:t>
      </w:r>
      <w:proofErr w:type="gramEnd"/>
      <w:r>
        <w:t xml:space="preserve"> pero no tienen su análoga en la aritmética, especialmente cuando se utiliza el operador de clausura, dichas leyes y propiedades serán expuestas a continuación. </w:t>
      </w:r>
    </w:p>
    <w:p w14:paraId="2A04F179" w14:textId="77777777" w:rsidR="00ED0258" w:rsidRDefault="00ED0258" w:rsidP="00ED0258">
      <w:pPr>
        <w:spacing w:after="17" w:line="256" w:lineRule="auto"/>
        <w:ind w:left="0" w:right="0" w:firstLine="0"/>
        <w:jc w:val="left"/>
      </w:pPr>
      <w:r>
        <w:t xml:space="preserve"> </w:t>
      </w:r>
    </w:p>
    <w:p w14:paraId="1AB077DD" w14:textId="77777777" w:rsidR="00ED0258" w:rsidRDefault="00ED0258" w:rsidP="00ED0258">
      <w:pPr>
        <w:spacing w:line="276" w:lineRule="auto"/>
        <w:ind w:left="-5" w:right="150"/>
        <w:jc w:val="left"/>
      </w:pPr>
      <w:r>
        <w:t xml:space="preserve">Al igual que las expresiones aritméticas, las expresiones regulares cumplen una serie de leyes. Muchas de éstas </w:t>
      </w:r>
      <w:proofErr w:type="gramStart"/>
      <w:r>
        <w:t>son similares</w:t>
      </w:r>
      <w:proofErr w:type="gramEnd"/>
      <w:r>
        <w:t xml:space="preserve"> a las leyes aritméticas, si interpretamos la unión como una suma y la concatenación como una multiplicación. Sin embargo, hay algunas ocasiones en las que la analogía no se aplica. También existen algunas leyes que se aplican a las expresiones </w:t>
      </w:r>
      <w:proofErr w:type="gramStart"/>
      <w:r>
        <w:t>regulares</w:t>
      </w:r>
      <w:proofErr w:type="gramEnd"/>
      <w:r>
        <w:t xml:space="preserve"> pero no tienen su análoga en la aritmética, especialmente cuando se utiliza el operador de clausura. </w:t>
      </w:r>
    </w:p>
    <w:p w14:paraId="7EF32901" w14:textId="7D925C7F" w:rsidR="00ED0258" w:rsidRDefault="00ED0258" w:rsidP="00ED0258">
      <w:pPr>
        <w:spacing w:after="723" w:line="256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C721CF6" wp14:editId="77687661">
            <wp:extent cx="5806440" cy="20802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7915C1" w14:textId="77777777" w:rsidR="00ED0258" w:rsidRDefault="00ED0258" w:rsidP="00ED0258">
      <w:pPr>
        <w:spacing w:after="375" w:line="256" w:lineRule="auto"/>
        <w:ind w:left="0" w:right="0" w:firstLine="0"/>
        <w:jc w:val="left"/>
      </w:pPr>
      <w:r>
        <w:rPr>
          <w:b/>
          <w:color w:val="222222"/>
          <w:sz w:val="29"/>
        </w:rPr>
        <w:t xml:space="preserve"> </w:t>
      </w:r>
    </w:p>
    <w:p w14:paraId="2D4479D6" w14:textId="77777777" w:rsidR="00ED0258" w:rsidRDefault="00ED0258" w:rsidP="00ED0258">
      <w:pPr>
        <w:pStyle w:val="Ttulo1"/>
        <w:spacing w:after="45"/>
        <w:ind w:left="0" w:firstLine="0"/>
      </w:pPr>
      <w:r>
        <w:rPr>
          <w:color w:val="222222"/>
          <w:sz w:val="29"/>
        </w:rPr>
        <w:lastRenderedPageBreak/>
        <w:t xml:space="preserve">Asociatividad y conmutatividad </w:t>
      </w:r>
    </w:p>
    <w:p w14:paraId="3702CFB9" w14:textId="77777777" w:rsidR="00ED0258" w:rsidRDefault="00ED0258" w:rsidP="00ED0258">
      <w:pPr>
        <w:spacing w:after="32" w:line="256" w:lineRule="auto"/>
        <w:ind w:left="0" w:right="0" w:firstLine="0"/>
        <w:jc w:val="left"/>
      </w:pPr>
      <w:r>
        <w:t xml:space="preserve"> </w:t>
      </w:r>
    </w:p>
    <w:p w14:paraId="01E7C2E7" w14:textId="77777777" w:rsidR="00ED0258" w:rsidRDefault="00ED0258" w:rsidP="00ED0258">
      <w:pPr>
        <w:spacing w:line="276" w:lineRule="auto"/>
        <w:ind w:left="-5" w:right="150"/>
        <w:jc w:val="left"/>
      </w:pPr>
      <w:r>
        <w:t xml:space="preserve">La conmutatividad es la propiedad de un operador que establece que se puede cambiar el orden de sus operandos y obtener el mismo resultado. Anteriormente hemos dado un ejemplo para la aritmética: </w:t>
      </w:r>
      <w:proofErr w:type="spellStart"/>
      <w:r>
        <w:t>x+y</w:t>
      </w:r>
      <w:proofErr w:type="spellEnd"/>
      <w:r>
        <w:t>=</w:t>
      </w:r>
      <w:proofErr w:type="spellStart"/>
      <w:r>
        <w:t>y+x</w:t>
      </w:r>
      <w:proofErr w:type="spellEnd"/>
      <w:r>
        <w:t xml:space="preserve">. </w:t>
      </w:r>
    </w:p>
    <w:p w14:paraId="332CD177" w14:textId="77777777" w:rsidR="00ED0258" w:rsidRDefault="00ED0258" w:rsidP="00ED0258">
      <w:pPr>
        <w:spacing w:line="276" w:lineRule="auto"/>
        <w:ind w:left="-5" w:right="150"/>
        <w:jc w:val="left"/>
      </w:pPr>
      <w:r>
        <w:t>La asociatividad es la propiedad de un operador que nos permite reagrupar los operandos cuando el operador se aplica dos veces. Por ejemplo, la ley asociativa de la multiplicación es (</w:t>
      </w:r>
      <w:proofErr w:type="spellStart"/>
      <w:r>
        <w:t>x×</w:t>
      </w:r>
      <w:proofErr w:type="gramStart"/>
      <w:r>
        <w:t>y</w:t>
      </w:r>
      <w:proofErr w:type="spellEnd"/>
      <w:r>
        <w:t>)×</w:t>
      </w:r>
      <w:proofErr w:type="gramEnd"/>
      <w:r>
        <w:t>z = x×(</w:t>
      </w:r>
      <w:proofErr w:type="spellStart"/>
      <w:r>
        <w:t>y×z</w:t>
      </w:r>
      <w:proofErr w:type="spellEnd"/>
      <w:r>
        <w:t xml:space="preserve">). </w:t>
      </w:r>
    </w:p>
    <w:p w14:paraId="596C88E4" w14:textId="77777777" w:rsidR="00ED0258" w:rsidRDefault="00ED0258" w:rsidP="00ED0258">
      <w:pPr>
        <w:spacing w:after="2" w:line="256" w:lineRule="auto"/>
        <w:ind w:left="0" w:right="0" w:firstLine="0"/>
        <w:jc w:val="left"/>
      </w:pPr>
      <w:r>
        <w:t xml:space="preserve"> </w:t>
      </w:r>
    </w:p>
    <w:p w14:paraId="33CC6853" w14:textId="77777777" w:rsidR="00ED0258" w:rsidRDefault="00ED0258" w:rsidP="00ED0258">
      <w:pPr>
        <w:spacing w:after="45"/>
        <w:ind w:left="-5" w:right="218"/>
        <w:jc w:val="left"/>
      </w:pPr>
      <w:r>
        <w:rPr>
          <w:color w:val="222222"/>
          <w:sz w:val="22"/>
        </w:rPr>
        <w:t xml:space="preserve">Elemento identidad y elemento nulo. </w:t>
      </w:r>
    </w:p>
    <w:p w14:paraId="43CAF54B" w14:textId="77777777" w:rsidR="00ED0258" w:rsidRDefault="00ED0258" w:rsidP="00ED0258">
      <w:pPr>
        <w:numPr>
          <w:ilvl w:val="0"/>
          <w:numId w:val="6"/>
        </w:numPr>
        <w:spacing w:after="0" w:line="321" w:lineRule="auto"/>
        <w:ind w:left="720" w:right="218" w:hanging="360"/>
        <w:jc w:val="left"/>
      </w:pPr>
      <w:r>
        <w:rPr>
          <w:color w:val="222222"/>
          <w:sz w:val="22"/>
        </w:rPr>
        <w:t xml:space="preserve">Elemento </w:t>
      </w:r>
      <w:proofErr w:type="gramStart"/>
      <w:r>
        <w:rPr>
          <w:color w:val="222222"/>
          <w:sz w:val="22"/>
        </w:rPr>
        <w:t xml:space="preserve">identidad </w:t>
      </w:r>
      <w:r>
        <w:rPr>
          <w:color w:val="616161"/>
          <w:sz w:val="22"/>
        </w:rPr>
        <w:t xml:space="preserve"> </w:t>
      </w:r>
      <w:r>
        <w:rPr>
          <w:rFonts w:ascii="Calibri" w:eastAsia="Calibri" w:hAnsi="Calibri" w:cs="Calibri"/>
          <w:color w:val="222222"/>
          <w:sz w:val="22"/>
        </w:rPr>
        <w:t>​</w:t>
      </w:r>
      <w:proofErr w:type="gramEnd"/>
      <w:r>
        <w:rPr>
          <w:rFonts w:ascii="Calibri" w:eastAsia="Calibri" w:hAnsi="Calibri" w:cs="Calibri"/>
          <w:color w:val="222222"/>
          <w:sz w:val="22"/>
        </w:rPr>
        <w:t xml:space="preserve"> </w:t>
      </w:r>
      <w:r>
        <w:rPr>
          <w:color w:val="222222"/>
          <w:sz w:val="22"/>
        </w:rPr>
        <w:t>se aplica al propio elemento identidad y a algún otro valor, el</w:t>
      </w:r>
      <w:r>
        <w:rPr>
          <w:rFonts w:ascii="Calibri" w:eastAsia="Calibri" w:hAnsi="Calibri" w:cs="Calibri"/>
          <w:color w:val="616161"/>
          <w:sz w:val="22"/>
        </w:rPr>
        <w:t>​</w:t>
      </w:r>
      <w:r>
        <w:rPr>
          <w:rFonts w:ascii="Calibri" w:eastAsia="Calibri" w:hAnsi="Calibri" w:cs="Calibri"/>
          <w:color w:val="616161"/>
          <w:sz w:val="22"/>
        </w:rPr>
        <w:tab/>
      </w:r>
      <w:r>
        <w:rPr>
          <w:color w:val="222222"/>
          <w:sz w:val="22"/>
        </w:rPr>
        <w:t xml:space="preserve"> resultado es ese otro </w:t>
      </w:r>
      <w:proofErr w:type="spellStart"/>
      <w:r>
        <w:rPr>
          <w:color w:val="222222"/>
          <w:sz w:val="22"/>
        </w:rPr>
        <w:t>valor.Por</w:t>
      </w:r>
      <w:proofErr w:type="spellEnd"/>
      <w:r>
        <w:rPr>
          <w:color w:val="222222"/>
          <w:sz w:val="22"/>
        </w:rPr>
        <w:t xml:space="preserve"> ejemplo, 0 es el elemento identidad para la suma, ya que 0+x= x+0 = x, y 1 es el elemento identidad de la multiplicación, puesto que 1×x= x×1 = x. </w:t>
      </w:r>
    </w:p>
    <w:p w14:paraId="5C31207A" w14:textId="77777777" w:rsidR="00ED0258" w:rsidRDefault="00ED0258" w:rsidP="00ED0258">
      <w:pPr>
        <w:numPr>
          <w:ilvl w:val="0"/>
          <w:numId w:val="6"/>
        </w:numPr>
        <w:spacing w:after="225" w:line="268" w:lineRule="auto"/>
        <w:ind w:left="720" w:right="218" w:hanging="360"/>
        <w:jc w:val="left"/>
      </w:pPr>
      <w:r>
        <w:rPr>
          <w:color w:val="222222"/>
          <w:sz w:val="22"/>
        </w:rPr>
        <w:t xml:space="preserve">El elemento nulo de un operador es un valor tal que cuando el operador se aplica al propio elemento nulo y a algún otro valor, el resultado es el elemento nulo. Por ejemplo, 0 es el elemento nulo de la multiplicación, ya que 0×x = x×0=0. La suma no tiene elemento nulo. </w:t>
      </w:r>
    </w:p>
    <w:p w14:paraId="63B7C72D" w14:textId="77777777" w:rsidR="00ED0258" w:rsidRDefault="00ED0258" w:rsidP="00ED0258">
      <w:pPr>
        <w:spacing w:after="27" w:line="256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14:paraId="1C6107E7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Leyes distributivas. </w:t>
      </w:r>
    </w:p>
    <w:p w14:paraId="5178FABD" w14:textId="77777777" w:rsidR="00ED0258" w:rsidRDefault="00ED0258" w:rsidP="00ED0258">
      <w:pPr>
        <w:numPr>
          <w:ilvl w:val="0"/>
          <w:numId w:val="6"/>
        </w:numPr>
        <w:spacing w:after="11" w:line="268" w:lineRule="auto"/>
        <w:ind w:left="720" w:right="218" w:hanging="360"/>
        <w:jc w:val="left"/>
      </w:pPr>
      <w:r>
        <w:rPr>
          <w:color w:val="222222"/>
          <w:sz w:val="22"/>
        </w:rPr>
        <w:t>Una ley distributiva implica a dos operadores y establece que un operador puede aplicarse por separado a cada argumento del otro operador. El ejemplo más común en aritmética es la ley distributiva de la multiplicación respecto de la suma, es decir, x×(</w:t>
      </w:r>
      <w:proofErr w:type="spellStart"/>
      <w:r>
        <w:rPr>
          <w:color w:val="222222"/>
          <w:sz w:val="22"/>
        </w:rPr>
        <w:t>y+</w:t>
      </w:r>
      <w:proofErr w:type="gramStart"/>
      <w:r>
        <w:rPr>
          <w:color w:val="222222"/>
          <w:sz w:val="22"/>
        </w:rPr>
        <w:t>z</w:t>
      </w:r>
      <w:proofErr w:type="spellEnd"/>
      <w:r>
        <w:rPr>
          <w:color w:val="222222"/>
          <w:sz w:val="22"/>
        </w:rPr>
        <w:t>)=</w:t>
      </w:r>
      <w:proofErr w:type="spellStart"/>
      <w:proofErr w:type="gramEnd"/>
      <w:r>
        <w:rPr>
          <w:color w:val="222222"/>
          <w:sz w:val="22"/>
        </w:rPr>
        <w:t>x×y+x×z</w:t>
      </w:r>
      <w:proofErr w:type="spellEnd"/>
      <w:r>
        <w:rPr>
          <w:color w:val="222222"/>
          <w:sz w:val="22"/>
        </w:rPr>
        <w:t xml:space="preserve">. Puesto que la multiplicación es conmutativa, no importa que la multiplicación esté a la izquierda o a la derecha de la suma. Sin embargo, existe una ley análoga para las expresiones regulares, que tenemos que establecer de dos formas, ya que la concatenación no es conmutativa. </w:t>
      </w:r>
    </w:p>
    <w:p w14:paraId="29380BFD" w14:textId="77777777" w:rsidR="00ED0258" w:rsidRDefault="00ED0258" w:rsidP="00ED0258">
      <w:pPr>
        <w:spacing w:after="12" w:line="256" w:lineRule="auto"/>
        <w:ind w:left="721" w:right="0" w:firstLine="0"/>
        <w:jc w:val="left"/>
      </w:pPr>
      <w:r>
        <w:rPr>
          <w:color w:val="222222"/>
          <w:sz w:val="22"/>
        </w:rPr>
        <w:t xml:space="preserve"> </w:t>
      </w:r>
    </w:p>
    <w:p w14:paraId="6630AEE4" w14:textId="77777777" w:rsidR="00ED0258" w:rsidRDefault="00ED0258" w:rsidP="00ED0258">
      <w:pPr>
        <w:spacing w:after="36"/>
        <w:ind w:left="-5" w:right="218"/>
        <w:jc w:val="left"/>
      </w:pPr>
      <w:r>
        <w:rPr>
          <w:color w:val="222222"/>
          <w:sz w:val="22"/>
        </w:rPr>
        <w:t xml:space="preserve">Ley de idempotencia. </w:t>
      </w:r>
    </w:p>
    <w:p w14:paraId="74B253B1" w14:textId="77777777" w:rsidR="00ED0258" w:rsidRDefault="00ED0258" w:rsidP="00ED0258">
      <w:pPr>
        <w:numPr>
          <w:ilvl w:val="0"/>
          <w:numId w:val="6"/>
        </w:numPr>
        <w:spacing w:after="34" w:line="268" w:lineRule="auto"/>
        <w:ind w:left="720" w:right="218" w:hanging="360"/>
        <w:jc w:val="left"/>
      </w:pPr>
      <w:r>
        <w:rPr>
          <w:color w:val="222222"/>
          <w:sz w:val="22"/>
        </w:rPr>
        <w:t xml:space="preserve">Se dice que un operador es idempotente si el resultado de aplicarlo a dos valores iguales es dicho valor. Los operadores aritméticos habituales no son idempotentes; en general, </w:t>
      </w:r>
    </w:p>
    <w:p w14:paraId="78419898" w14:textId="77777777" w:rsidR="00ED0258" w:rsidRDefault="00ED0258" w:rsidP="00ED0258">
      <w:pPr>
        <w:numPr>
          <w:ilvl w:val="0"/>
          <w:numId w:val="6"/>
        </w:numPr>
        <w:spacing w:after="11" w:line="268" w:lineRule="auto"/>
        <w:ind w:left="720" w:right="218" w:hanging="360"/>
        <w:jc w:val="left"/>
      </w:pPr>
      <w:r>
        <w:rPr>
          <w:color w:val="222222"/>
          <w:sz w:val="22"/>
        </w:rPr>
        <w:t xml:space="preserve">x+ x ≠ x y </w:t>
      </w:r>
      <w:proofErr w:type="spellStart"/>
      <w:r>
        <w:rPr>
          <w:color w:val="222222"/>
          <w:sz w:val="22"/>
        </w:rPr>
        <w:t>x×x</w:t>
      </w:r>
      <w:proofErr w:type="spellEnd"/>
      <w:r>
        <w:rPr>
          <w:color w:val="222222"/>
          <w:sz w:val="22"/>
        </w:rPr>
        <w:t xml:space="preserve"> ≠ x (Aunque existen algunos valores de x para lo que se cumple la igualdad, </w:t>
      </w:r>
      <w:proofErr w:type="gramStart"/>
      <w:r>
        <w:rPr>
          <w:color w:val="222222"/>
          <w:sz w:val="22"/>
        </w:rPr>
        <w:t>como</w:t>
      </w:r>
      <w:proofErr w:type="gramEnd"/>
      <w:r>
        <w:rPr>
          <w:color w:val="222222"/>
          <w:sz w:val="22"/>
        </w:rPr>
        <w:t xml:space="preserve"> por ejemplo, 0+0=0). Sin embargo, la unión y la intersección son ejemplos comunes de operadores impotentes. </w:t>
      </w:r>
    </w:p>
    <w:p w14:paraId="0788039F" w14:textId="77777777" w:rsidR="00ED0258" w:rsidRDefault="00ED0258" w:rsidP="00ED0258">
      <w:pPr>
        <w:spacing w:after="12" w:line="256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14:paraId="07FF9CBE" w14:textId="77777777" w:rsidR="00ED0258" w:rsidRDefault="00ED0258" w:rsidP="00ED0258">
      <w:pPr>
        <w:spacing w:after="7" w:line="256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14:paraId="742CDE6A" w14:textId="390AB82E" w:rsidR="00ED0258" w:rsidRDefault="00ED0258" w:rsidP="00ED0258">
      <w:pPr>
        <w:spacing w:after="27" w:line="256" w:lineRule="auto"/>
        <w:ind w:left="0" w:right="2227" w:firstLine="0"/>
        <w:jc w:val="center"/>
      </w:pPr>
      <w:r>
        <w:rPr>
          <w:noProof/>
        </w:rPr>
        <w:lastRenderedPageBreak/>
        <w:drawing>
          <wp:inline distT="0" distB="0" distL="0" distR="0" wp14:anchorId="60CDC2E9" wp14:editId="54DCE359">
            <wp:extent cx="4373880" cy="2194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2"/>
        </w:rPr>
        <w:t xml:space="preserve"> </w:t>
      </w:r>
    </w:p>
    <w:p w14:paraId="785D8DF4" w14:textId="77777777" w:rsidR="00ED0258" w:rsidRDefault="00ED0258" w:rsidP="00ED0258">
      <w:pPr>
        <w:spacing w:after="17" w:line="256" w:lineRule="auto"/>
        <w:ind w:left="0" w:right="0" w:firstLine="0"/>
        <w:jc w:val="left"/>
      </w:pPr>
      <w:r>
        <w:t xml:space="preserve"> </w:t>
      </w:r>
    </w:p>
    <w:p w14:paraId="381BB6D0" w14:textId="77777777" w:rsidR="00ED0258" w:rsidRDefault="00ED0258" w:rsidP="00ED0258">
      <w:pPr>
        <w:ind w:left="-5" w:right="232"/>
      </w:pPr>
      <w:r>
        <w:t xml:space="preserve">CONMUTATIVAS  </w:t>
      </w:r>
    </w:p>
    <w:p w14:paraId="1A411611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Se dice que un lenguaje L es conmutativo si se cumple que un operador pueda cambiar el orden de sus operadores y </w:t>
      </w:r>
      <w:proofErr w:type="spellStart"/>
      <w:r>
        <w:rPr>
          <w:color w:val="222222"/>
          <w:sz w:val="22"/>
        </w:rPr>
        <w:t>aún</w:t>
      </w:r>
      <w:proofErr w:type="spellEnd"/>
      <w:r>
        <w:rPr>
          <w:color w:val="222222"/>
          <w:sz w:val="22"/>
        </w:rPr>
        <w:t xml:space="preserve"> así obtener el mismo resultado. </w:t>
      </w:r>
    </w:p>
    <w:p w14:paraId="4DF84F1C" w14:textId="77777777" w:rsidR="00ED0258" w:rsidRDefault="00ED0258" w:rsidP="00ED0258">
      <w:pPr>
        <w:spacing w:after="27" w:line="256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14:paraId="49FFC335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ASOCIATIVAS. </w:t>
      </w:r>
    </w:p>
    <w:p w14:paraId="73F0A084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La asociativo es la propiedad de un operador que nos permite reagrupar </w:t>
      </w:r>
      <w:proofErr w:type="gramStart"/>
      <w:r>
        <w:rPr>
          <w:color w:val="222222"/>
          <w:sz w:val="22"/>
        </w:rPr>
        <w:t>los operando</w:t>
      </w:r>
      <w:proofErr w:type="gramEnd"/>
      <w:r>
        <w:rPr>
          <w:color w:val="222222"/>
          <w:sz w:val="22"/>
        </w:rPr>
        <w:t xml:space="preserve"> cuando el operador se aplica dos veces. </w:t>
      </w:r>
    </w:p>
    <w:p w14:paraId="714AE71B" w14:textId="77777777" w:rsidR="00ED0258" w:rsidRDefault="00ED0258" w:rsidP="00ED0258">
      <w:pPr>
        <w:spacing w:after="12" w:line="256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14:paraId="6190DA16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ELEMENTO IDENTIDAD. </w:t>
      </w:r>
    </w:p>
    <w:p w14:paraId="0D0B71C3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El elemento identidad de un operador es un valor que operado con cualquier otro número no lo altera. </w:t>
      </w:r>
    </w:p>
    <w:p w14:paraId="0B17EB4F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Ejemplo: 0 es el elemento identidad para la suma, ya que 0+X = X+0 = X, Y 1 es el elemento identidad de la multiplicación, puesto que 1×X = X×1 = X. </w:t>
      </w:r>
    </w:p>
    <w:p w14:paraId="2FAAE248" w14:textId="77777777" w:rsidR="00ED0258" w:rsidRDefault="00ED0258" w:rsidP="00ED0258">
      <w:pPr>
        <w:spacing w:after="27" w:line="256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14:paraId="49B7C0EB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ELEMENTO NULO. </w:t>
      </w:r>
    </w:p>
    <w:p w14:paraId="2970CC44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Es un valor tal que cuando el operador se aplica al propio elemento nulo y a algún otro valor, el resultado es el elemento nulo. </w:t>
      </w:r>
    </w:p>
    <w:p w14:paraId="67591ED3" w14:textId="77777777" w:rsidR="00ED0258" w:rsidRDefault="00ED0258" w:rsidP="00ED0258">
      <w:pPr>
        <w:spacing w:after="12" w:line="256" w:lineRule="auto"/>
        <w:ind w:left="0" w:right="0" w:firstLine="0"/>
        <w:jc w:val="left"/>
      </w:pPr>
      <w:r>
        <w:rPr>
          <w:color w:val="222222"/>
          <w:sz w:val="22"/>
        </w:rPr>
        <w:t xml:space="preserve"> </w:t>
      </w:r>
    </w:p>
    <w:p w14:paraId="6100617D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LEYES DISTRIBUTIVAS  </w:t>
      </w:r>
    </w:p>
    <w:p w14:paraId="66A8D445" w14:textId="77777777" w:rsidR="00ED0258" w:rsidRDefault="00ED0258" w:rsidP="00ED0258">
      <w:pPr>
        <w:spacing w:after="35"/>
        <w:ind w:left="-5" w:right="218"/>
        <w:jc w:val="left"/>
      </w:pPr>
      <w:r>
        <w:rPr>
          <w:color w:val="222222"/>
          <w:sz w:val="22"/>
        </w:rPr>
        <w:t xml:space="preserve">Esta implica a dos operadores y establece que un operador puede aplicarse por separado a cada argumento del otro operador. Existe una ley análoga para las expresiones regulares, que tenemos que establecer de dos formas. </w:t>
      </w:r>
    </w:p>
    <w:p w14:paraId="75E44F6D" w14:textId="77777777" w:rsidR="00ED0258" w:rsidRDefault="00ED0258" w:rsidP="00ED0258">
      <w:pPr>
        <w:numPr>
          <w:ilvl w:val="0"/>
          <w:numId w:val="7"/>
        </w:numPr>
        <w:spacing w:after="11" w:line="268" w:lineRule="auto"/>
        <w:ind w:left="720" w:right="218" w:hanging="360"/>
        <w:jc w:val="left"/>
      </w:pPr>
      <w:proofErr w:type="gramStart"/>
      <w:r>
        <w:rPr>
          <w:color w:val="222222"/>
          <w:sz w:val="22"/>
        </w:rPr>
        <w:t>L(</w:t>
      </w:r>
      <w:proofErr w:type="gramEnd"/>
      <w:r>
        <w:rPr>
          <w:color w:val="222222"/>
          <w:sz w:val="22"/>
        </w:rPr>
        <w:t xml:space="preserve">M + N) = LM + LN. Ésta es la ley distributiva por la izquierda de la concatenación respecto de la unión. </w:t>
      </w:r>
    </w:p>
    <w:p w14:paraId="52C80C2C" w14:textId="77777777" w:rsidR="00ED0258" w:rsidRDefault="00ED0258" w:rsidP="00ED0258">
      <w:pPr>
        <w:numPr>
          <w:ilvl w:val="0"/>
          <w:numId w:val="7"/>
        </w:numPr>
        <w:spacing w:after="11" w:line="268" w:lineRule="auto"/>
        <w:ind w:left="720" w:right="218" w:hanging="360"/>
        <w:jc w:val="left"/>
      </w:pPr>
      <w:r>
        <w:rPr>
          <w:color w:val="222222"/>
          <w:sz w:val="22"/>
        </w:rPr>
        <w:t>(M +</w:t>
      </w:r>
      <w:proofErr w:type="gramStart"/>
      <w:r>
        <w:rPr>
          <w:color w:val="222222"/>
          <w:sz w:val="22"/>
        </w:rPr>
        <w:t>N)L</w:t>
      </w:r>
      <w:proofErr w:type="gramEnd"/>
      <w:r>
        <w:rPr>
          <w:color w:val="222222"/>
          <w:sz w:val="22"/>
        </w:rPr>
        <w:t xml:space="preserve"> = ML+NL. Ésta es la ley distributiva por la derecha de la concatenación respecto de la unión. </w:t>
      </w:r>
    </w:p>
    <w:p w14:paraId="5F87CC53" w14:textId="77777777" w:rsidR="00ED0258" w:rsidRDefault="00ED0258" w:rsidP="00ED0258">
      <w:pPr>
        <w:spacing w:after="27" w:line="256" w:lineRule="auto"/>
        <w:ind w:left="721" w:right="0" w:firstLine="0"/>
        <w:jc w:val="left"/>
      </w:pPr>
      <w:r>
        <w:rPr>
          <w:color w:val="222222"/>
          <w:sz w:val="22"/>
        </w:rPr>
        <w:t xml:space="preserve"> </w:t>
      </w:r>
    </w:p>
    <w:p w14:paraId="476D5404" w14:textId="77777777" w:rsidR="00ED0258" w:rsidRDefault="00ED0258">
      <w:pPr>
        <w:spacing w:after="160" w:line="259" w:lineRule="auto"/>
        <w:ind w:left="0" w:right="0" w:firstLine="0"/>
        <w:jc w:val="left"/>
        <w:rPr>
          <w:color w:val="222222"/>
          <w:sz w:val="22"/>
        </w:rPr>
      </w:pPr>
      <w:r>
        <w:rPr>
          <w:color w:val="222222"/>
          <w:sz w:val="22"/>
        </w:rPr>
        <w:br w:type="page"/>
      </w:r>
    </w:p>
    <w:p w14:paraId="77B66BE8" w14:textId="7AE53D4B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lastRenderedPageBreak/>
        <w:t xml:space="preserve">LEY DE IDEMPOTENCIA </w:t>
      </w:r>
    </w:p>
    <w:p w14:paraId="2C56A8BB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Se dice que un operador es idempotente si el resultado de aplicarlo a dos valores iguales es dicho valor. Los operadores aritméticos habituales no son idempotentes. </w:t>
      </w:r>
    </w:p>
    <w:p w14:paraId="1393D4BE" w14:textId="77777777" w:rsidR="00ED0258" w:rsidRDefault="00ED0258" w:rsidP="00ED0258">
      <w:pPr>
        <w:spacing w:after="11"/>
        <w:ind w:left="-5" w:right="218"/>
        <w:jc w:val="left"/>
      </w:pPr>
      <w:r>
        <w:rPr>
          <w:color w:val="222222"/>
          <w:sz w:val="22"/>
        </w:rPr>
        <w:t xml:space="preserve">L + L = L. Ésta es la ley de idempotencia para la unión, que establece </w:t>
      </w:r>
      <w:proofErr w:type="gramStart"/>
      <w:r>
        <w:rPr>
          <w:color w:val="222222"/>
          <w:sz w:val="22"/>
        </w:rPr>
        <w:t>que</w:t>
      </w:r>
      <w:proofErr w:type="gramEnd"/>
      <w:r>
        <w:rPr>
          <w:color w:val="222222"/>
          <w:sz w:val="22"/>
        </w:rPr>
        <w:t xml:space="preserve"> si tomamos la unión de dos expresiones idénticas, podemos reemplazarla por una copia de la de la expresión. </w:t>
      </w:r>
    </w:p>
    <w:p w14:paraId="2D2F3764" w14:textId="1158F315" w:rsidR="00935D1B" w:rsidRDefault="00935D1B" w:rsidP="00ED0258">
      <w:pPr>
        <w:spacing w:after="0" w:line="259" w:lineRule="auto"/>
        <w:ind w:left="0" w:right="0" w:firstLine="0"/>
        <w:jc w:val="left"/>
      </w:pPr>
    </w:p>
    <w:sectPr w:rsidR="00935D1B" w:rsidSect="005A39F5">
      <w:headerReference w:type="even" r:id="rId9"/>
      <w:headerReference w:type="default" r:id="rId10"/>
      <w:headerReference w:type="first" r:id="rId11"/>
      <w:pgSz w:w="11907" w:h="16840" w:code="9"/>
      <w:pgMar w:top="1457" w:right="1310" w:bottom="1469" w:left="1440" w:header="181" w:footer="720" w:gutter="0"/>
      <w:pgBorders w:offsetFrom="page">
        <w:top w:val="single" w:sz="4" w:space="24" w:color="auto"/>
        <w:left w:val="triple" w:sz="4" w:space="24" w:color="auto"/>
        <w:bottom w:val="trip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DECBF" w14:textId="77777777" w:rsidR="000A150E" w:rsidRDefault="000A150E">
      <w:pPr>
        <w:spacing w:after="0" w:line="240" w:lineRule="auto"/>
      </w:pPr>
      <w:r>
        <w:separator/>
      </w:r>
    </w:p>
  </w:endnote>
  <w:endnote w:type="continuationSeparator" w:id="0">
    <w:p w14:paraId="7466E2F2" w14:textId="77777777" w:rsidR="000A150E" w:rsidRDefault="000A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50BD2" w14:textId="77777777" w:rsidR="000A150E" w:rsidRDefault="000A150E">
      <w:pPr>
        <w:spacing w:after="0" w:line="240" w:lineRule="auto"/>
      </w:pPr>
      <w:r>
        <w:separator/>
      </w:r>
    </w:p>
  </w:footnote>
  <w:footnote w:type="continuationSeparator" w:id="0">
    <w:p w14:paraId="6F4A83DC" w14:textId="77777777" w:rsidR="000A150E" w:rsidRDefault="000A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96284" w14:textId="6BB842CD" w:rsidR="00935D1B" w:rsidRDefault="005A39F5">
    <w:pPr>
      <w:spacing w:after="1100" w:line="259" w:lineRule="auto"/>
      <w:ind w:left="-1321" w:right="-12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58D7D48" wp14:editId="33E718B8">
          <wp:simplePos x="0" y="0"/>
          <wp:positionH relativeFrom="page">
            <wp:posOffset>678180</wp:posOffset>
          </wp:positionH>
          <wp:positionV relativeFrom="topMargin">
            <wp:posOffset>261620</wp:posOffset>
          </wp:positionV>
          <wp:extent cx="1401351" cy="705442"/>
          <wp:effectExtent l="0" t="0" r="8890" b="0"/>
          <wp:wrapSquare wrapText="bothSides"/>
          <wp:docPr id="1146" name="Picture 1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" name="Picture 1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E324CB7" wp14:editId="472CC063">
          <wp:simplePos x="0" y="0"/>
          <wp:positionH relativeFrom="margin">
            <wp:align>right</wp:align>
          </wp:positionH>
          <wp:positionV relativeFrom="page">
            <wp:posOffset>329565</wp:posOffset>
          </wp:positionV>
          <wp:extent cx="1344153" cy="581513"/>
          <wp:effectExtent l="0" t="0" r="8890" b="9525"/>
          <wp:wrapSquare wrapText="bothSides"/>
          <wp:docPr id="1144" name="Picture 11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4" name="Picture 114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150E">
      <w:rPr>
        <w:sz w:val="22"/>
      </w:rPr>
      <w:t xml:space="preserve"> </w:t>
    </w:r>
    <w:r w:rsidR="000A150E">
      <w:rPr>
        <w:sz w:val="22"/>
      </w:rPr>
      <w:tab/>
    </w:r>
  </w:p>
  <w:p w14:paraId="3AC54383" w14:textId="77777777" w:rsidR="00935D1B" w:rsidRDefault="000A150E">
    <w:pPr>
      <w:spacing w:after="32" w:line="259" w:lineRule="auto"/>
      <w:ind w:left="0" w:right="84" w:firstLine="0"/>
      <w:jc w:val="right"/>
    </w:pPr>
    <w:r>
      <w:t xml:space="preserve"> </w:t>
    </w:r>
  </w:p>
  <w:p w14:paraId="3CBBBF19" w14:textId="77777777" w:rsidR="00935D1B" w:rsidRDefault="000A150E">
    <w:pPr>
      <w:spacing w:after="0" w:line="259" w:lineRule="auto"/>
      <w:ind w:left="0" w:right="80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4373" w14:textId="77777777" w:rsidR="00935D1B" w:rsidRDefault="000A150E">
    <w:pPr>
      <w:spacing w:after="469" w:line="259" w:lineRule="auto"/>
      <w:ind w:left="-1321" w:right="-12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4C58FE7" wp14:editId="0A2E7C12">
          <wp:simplePos x="0" y="0"/>
          <wp:positionH relativeFrom="page">
            <wp:posOffset>76264</wp:posOffset>
          </wp:positionH>
          <wp:positionV relativeFrom="page">
            <wp:posOffset>114396</wp:posOffset>
          </wp:positionV>
          <wp:extent cx="1401351" cy="705442"/>
          <wp:effectExtent l="0" t="0" r="0" b="0"/>
          <wp:wrapSquare wrapText="bothSides"/>
          <wp:docPr id="2420" name="Picture 24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0" name="Picture 24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45A6846" wp14:editId="0B5F25F1">
          <wp:simplePos x="0" y="0"/>
          <wp:positionH relativeFrom="page">
            <wp:posOffset>5471941</wp:posOffset>
          </wp:positionH>
          <wp:positionV relativeFrom="page">
            <wp:posOffset>190661</wp:posOffset>
          </wp:positionV>
          <wp:extent cx="1344153" cy="581513"/>
          <wp:effectExtent l="0" t="0" r="0" b="0"/>
          <wp:wrapSquare wrapText="bothSides"/>
          <wp:docPr id="2418" name="Picture 24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8" name="Picture 241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  <w:p w14:paraId="07FF7370" w14:textId="77777777" w:rsidR="00935D1B" w:rsidRDefault="000A150E">
    <w:pPr>
      <w:spacing w:after="17" w:line="259" w:lineRule="auto"/>
      <w:ind w:left="0" w:right="73" w:firstLine="0"/>
      <w:jc w:val="right"/>
    </w:pPr>
    <w:r>
      <w:t xml:space="preserve"> </w:t>
    </w:r>
  </w:p>
  <w:p w14:paraId="6DFC4F4D" w14:textId="77777777" w:rsidR="00935D1B" w:rsidRDefault="000A150E">
    <w:pPr>
      <w:spacing w:after="17" w:line="259" w:lineRule="auto"/>
      <w:ind w:left="0" w:right="82" w:firstLine="0"/>
      <w:jc w:val="right"/>
    </w:pPr>
    <w:r>
      <w:t xml:space="preserve"> </w:t>
    </w:r>
  </w:p>
  <w:p w14:paraId="037B1EFC" w14:textId="77777777" w:rsidR="00935D1B" w:rsidRDefault="000A150E">
    <w:pPr>
      <w:spacing w:after="32" w:line="259" w:lineRule="auto"/>
      <w:ind w:left="0" w:right="78" w:firstLine="0"/>
      <w:jc w:val="right"/>
    </w:pPr>
    <w:r>
      <w:t xml:space="preserve"> </w:t>
    </w:r>
  </w:p>
  <w:p w14:paraId="25604D24" w14:textId="77777777" w:rsidR="00935D1B" w:rsidRDefault="000A150E">
    <w:pPr>
      <w:spacing w:after="0" w:line="259" w:lineRule="auto"/>
      <w:ind w:left="0" w:right="80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553C5" w14:textId="6BEF5C5D" w:rsidR="00935D1B" w:rsidRDefault="005A39F5">
    <w:pPr>
      <w:spacing w:after="0" w:line="259" w:lineRule="auto"/>
      <w:ind w:left="-1321" w:right="-12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C3F403A" wp14:editId="58B753E5">
          <wp:simplePos x="0" y="0"/>
          <wp:positionH relativeFrom="page">
            <wp:posOffset>754380</wp:posOffset>
          </wp:positionH>
          <wp:positionV relativeFrom="topMargin">
            <wp:align>bottom</wp:align>
          </wp:positionV>
          <wp:extent cx="1401351" cy="705442"/>
          <wp:effectExtent l="0" t="0" r="889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06DDA1FF" wp14:editId="37C5CDB4">
          <wp:simplePos x="0" y="0"/>
          <wp:positionH relativeFrom="page">
            <wp:posOffset>5517515</wp:posOffset>
          </wp:positionH>
          <wp:positionV relativeFrom="topMargin">
            <wp:align>bottom</wp:align>
          </wp:positionV>
          <wp:extent cx="1344153" cy="581513"/>
          <wp:effectExtent l="0" t="0" r="8890" b="9525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150E">
      <w:rPr>
        <w:sz w:val="22"/>
      </w:rPr>
      <w:t xml:space="preserve"> </w:t>
    </w:r>
    <w:r w:rsidR="000A150E"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1AC0"/>
    <w:multiLevelType w:val="hybridMultilevel"/>
    <w:tmpl w:val="BF7ED012"/>
    <w:lvl w:ilvl="0" w:tplc="D238524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D62E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2048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C6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08A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A2C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92D6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064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5045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44ECB"/>
    <w:multiLevelType w:val="hybridMultilevel"/>
    <w:tmpl w:val="FFE6DD1E"/>
    <w:lvl w:ilvl="0" w:tplc="6546A748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ECFA0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68916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432E0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2D93A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5204A4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6A5D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C500E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1CB510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17185"/>
    <w:multiLevelType w:val="hybridMultilevel"/>
    <w:tmpl w:val="71FA151C"/>
    <w:lvl w:ilvl="0" w:tplc="3E40A806">
      <w:start w:val="1"/>
      <w:numFmt w:val="bullet"/>
      <w:lvlText w:val="-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62ADF6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E0F86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096F7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BCEABE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8A859F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F3A3FF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2EA128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184D6E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0E20D6C"/>
    <w:multiLevelType w:val="hybridMultilevel"/>
    <w:tmpl w:val="3FD68784"/>
    <w:lvl w:ilvl="0" w:tplc="7130C250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F86F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58B5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52B3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C29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625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88C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18D2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EECD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B4301C"/>
    <w:multiLevelType w:val="hybridMultilevel"/>
    <w:tmpl w:val="D7465758"/>
    <w:lvl w:ilvl="0" w:tplc="1E840FD8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F5A5484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80FC32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296253C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3B23346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14820CE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66C8DE0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E7898F2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A88D094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9BF32AA"/>
    <w:multiLevelType w:val="hybridMultilevel"/>
    <w:tmpl w:val="CE005170"/>
    <w:lvl w:ilvl="0" w:tplc="9500BED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B861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1E38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3CAB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92FA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44D8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C6C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5E67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BC6B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5760C1"/>
    <w:multiLevelType w:val="hybridMultilevel"/>
    <w:tmpl w:val="1482178A"/>
    <w:lvl w:ilvl="0" w:tplc="8A347C94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D40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524A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A99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0632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6282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302F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42F2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047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161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D1B"/>
    <w:rsid w:val="000A150E"/>
    <w:rsid w:val="005A39F5"/>
    <w:rsid w:val="00935D1B"/>
    <w:rsid w:val="00ED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2FFF"/>
  <w15:docId w15:val="{587BEF07-EAFA-48C1-B14B-897800DC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75" w:lineRule="auto"/>
      <w:ind w:left="10" w:right="138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color w:val="0000FF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 w:line="265" w:lineRule="auto"/>
      <w:ind w:left="10" w:hanging="10"/>
      <w:outlineLvl w:val="1"/>
    </w:pPr>
    <w:rPr>
      <w:rFonts w:ascii="Arial" w:eastAsia="Arial" w:hAnsi="Arial" w:cs="Arial"/>
      <w:color w:val="222222"/>
      <w:sz w:val="29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Arial" w:eastAsia="Arial" w:hAnsi="Arial" w:cs="Arial"/>
      <w:color w:val="22222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FF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222222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222222"/>
      <w:sz w:val="29"/>
    </w:rPr>
  </w:style>
  <w:style w:type="paragraph" w:styleId="Piedepgina">
    <w:name w:val="footer"/>
    <w:basedOn w:val="Normal"/>
    <w:link w:val="PiedepginaCar"/>
    <w:uiPriority w:val="99"/>
    <w:unhideWhenUsed/>
    <w:rsid w:val="005A39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9F5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GUTI�RREZ ARELLANO</dc:creator>
  <cp:keywords/>
  <cp:lastModifiedBy>RAFEL GUTI�RREZ ARELLANO</cp:lastModifiedBy>
  <cp:revision>2</cp:revision>
  <cp:lastPrinted>2021-01-25T07:54:00Z</cp:lastPrinted>
  <dcterms:created xsi:type="dcterms:W3CDTF">2021-01-25T07:56:00Z</dcterms:created>
  <dcterms:modified xsi:type="dcterms:W3CDTF">2021-01-25T07:56:00Z</dcterms:modified>
</cp:coreProperties>
</file>