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95C2" w14:textId="7675ECAC" w:rsidR="00BA3874" w:rsidRDefault="00BA3874" w:rsidP="00A94BB6">
      <w:pPr>
        <w:ind w:left="-1134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BA3874">
        <w:rPr>
          <w:rFonts w:ascii="Times New Roman" w:hAnsi="Times New Roman" w:cs="Times New Roman"/>
          <w:b/>
          <w:bCs/>
          <w:sz w:val="24"/>
          <w:szCs w:val="24"/>
        </w:rPr>
        <w:t xml:space="preserve">RESUMO DO CAPÍTULO 2: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3874">
        <w:rPr>
          <w:rFonts w:ascii="Times New Roman" w:hAnsi="Times New Roman" w:cs="Times New Roman"/>
          <w:b/>
          <w:bCs/>
          <w:sz w:val="24"/>
          <w:szCs w:val="24"/>
        </w:rPr>
        <w:t>BPM CBOK</w:t>
      </w:r>
    </w:p>
    <w:p w14:paraId="6FF600F7" w14:textId="77777777" w:rsidR="00BA3874" w:rsidRDefault="00BA3874" w:rsidP="00A94BB6">
      <w:pPr>
        <w:ind w:right="-1419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E605B" w14:textId="13772B40" w:rsidR="00BA3874" w:rsidRDefault="00BA3874" w:rsidP="00A94BB6">
      <w:pPr>
        <w:ind w:left="-1134" w:right="-14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Gerenciamento de processos de negócio</w:t>
      </w:r>
    </w:p>
    <w:p w14:paraId="1A67CC6A" w14:textId="1F4B396A" w:rsidR="00BA3874" w:rsidRDefault="00BA3874" w:rsidP="00A94BB6">
      <w:pPr>
        <w:ind w:left="-1134" w:right="-1419"/>
        <w:rPr>
          <w:rFonts w:ascii="Times New Roman" w:hAnsi="Times New Roman" w:cs="Times New Roman"/>
          <w:sz w:val="24"/>
          <w:szCs w:val="24"/>
        </w:rPr>
      </w:pPr>
      <w:r w:rsidRPr="00BA3874">
        <w:rPr>
          <w:rFonts w:ascii="Times New Roman" w:hAnsi="Times New Roman" w:cs="Times New Roman"/>
          <w:sz w:val="24"/>
          <w:szCs w:val="24"/>
        </w:rPr>
        <w:tab/>
        <w:t xml:space="preserve">O BPM </w:t>
      </w:r>
      <w:r>
        <w:rPr>
          <w:rFonts w:ascii="Times New Roman" w:hAnsi="Times New Roman" w:cs="Times New Roman"/>
          <w:sz w:val="24"/>
          <w:szCs w:val="24"/>
        </w:rPr>
        <w:t>é a nova forma de visualizar processos de negócios, além das estruturas tradicionais. Nessa nova visão, existe a compreensão do processo como um todo, sem se prender apenas no setor ou na área que será executado o produto/serviço em questão.</w:t>
      </w:r>
    </w:p>
    <w:p w14:paraId="1885E0D4" w14:textId="7D7B03A6" w:rsidR="00BA3874" w:rsidRPr="00BA3874" w:rsidRDefault="00BA3874" w:rsidP="00A94BB6">
      <w:pPr>
        <w:ind w:left="-113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processo se inicia no nível mais alto (mesmo não sendo executado nele), e se subdivide em </w:t>
      </w:r>
      <w:r w:rsidRPr="00BA3874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subprocessos</w:t>
      </w:r>
      <w:r>
        <w:rPr>
          <w:rFonts w:ascii="Times New Roman" w:hAnsi="Times New Roman" w:cs="Times New Roman"/>
          <w:sz w:val="24"/>
          <w:szCs w:val="24"/>
        </w:rPr>
        <w:t xml:space="preserve">, que viram </w:t>
      </w:r>
      <w:r w:rsidRPr="00BA3874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atividades</w:t>
      </w:r>
      <w:r>
        <w:rPr>
          <w:rFonts w:ascii="Times New Roman" w:hAnsi="Times New Roman" w:cs="Times New Roman"/>
          <w:sz w:val="24"/>
          <w:szCs w:val="24"/>
        </w:rPr>
        <w:t xml:space="preserve">, que se tornam </w:t>
      </w:r>
      <w:r w:rsidRPr="00BA3874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tarefas,</w:t>
      </w:r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4815"/>
      </w:tblGrid>
      <w:tr w:rsidR="00B64110" w14:paraId="0E500DE7" w14:textId="77777777" w:rsidTr="00A94BB6">
        <w:tc>
          <w:tcPr>
            <w:tcW w:w="4815" w:type="dxa"/>
          </w:tcPr>
          <w:p w14:paraId="6E50D264" w14:textId="43427D94" w:rsidR="00B64110" w:rsidRDefault="006D61C7" w:rsidP="00A94BB6">
            <w:pPr>
              <w:tabs>
                <w:tab w:val="left" w:pos="-256"/>
              </w:tabs>
              <w:ind w:right="-1419" w:firstLine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0FC119E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" o:spid="_x0000_s1027" type="#_x0000_t32" style="position:absolute;left:0;text-align:left;margin-left:100.55pt;margin-top:7.75pt;width:2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" strokecolor="red">
                  <v:stroke endarrow="block" joinstyle="miter"/>
                </v:shape>
              </w:pict>
            </w:r>
            <w:r w:rsidR="00B64110" w:rsidRPr="00B64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Funções de negócio</w:t>
            </w:r>
            <w:r w:rsidR="00B64110">
              <w:rPr>
                <w:rFonts w:ascii="Times New Roman" w:hAnsi="Times New Roman" w:cs="Times New Roman"/>
                <w:sz w:val="24"/>
                <w:szCs w:val="24"/>
              </w:rPr>
              <w:t xml:space="preserve">             Áreas funcionais</w:t>
            </w:r>
          </w:p>
        </w:tc>
      </w:tr>
      <w:tr w:rsidR="00B64110" w14:paraId="5EBBD642" w14:textId="77777777" w:rsidTr="00A94BB6">
        <w:tc>
          <w:tcPr>
            <w:tcW w:w="4815" w:type="dxa"/>
          </w:tcPr>
          <w:p w14:paraId="3032175C" w14:textId="081D67CC" w:rsidR="00B64110" w:rsidRDefault="006D61C7" w:rsidP="00A94BB6">
            <w:pPr>
              <w:tabs>
                <w:tab w:val="right" w:pos="3748"/>
              </w:tabs>
              <w:ind w:right="-14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1B64C3AA">
                <v:shape id="_x0000_s1026" type="#_x0000_t32" style="position:absolute;margin-left:57.35pt;margin-top:8.3pt;width:2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" strokecolor="red">
                  <v:stroke endarrow="block" joinstyle="miter"/>
                </v:shape>
              </w:pict>
            </w:r>
            <w:r w:rsidR="00B64110" w:rsidRPr="00B64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Atividades </w:t>
            </w:r>
            <w:r w:rsidR="00B64110">
              <w:rPr>
                <w:rFonts w:ascii="Times New Roman" w:hAnsi="Times New Roman" w:cs="Times New Roman"/>
                <w:sz w:val="24"/>
                <w:szCs w:val="24"/>
              </w:rPr>
              <w:t xml:space="preserve">             Fluxo de trabalho</w:t>
            </w:r>
          </w:p>
        </w:tc>
      </w:tr>
    </w:tbl>
    <w:p w14:paraId="76650482" w14:textId="46852F0D" w:rsidR="00BA3874" w:rsidRDefault="00BA3874" w:rsidP="00A94BB6">
      <w:pPr>
        <w:ind w:right="-1419"/>
        <w:rPr>
          <w:rFonts w:ascii="Times New Roman" w:hAnsi="Times New Roman" w:cs="Times New Roman"/>
          <w:sz w:val="24"/>
          <w:szCs w:val="24"/>
        </w:rPr>
      </w:pPr>
    </w:p>
    <w:p w14:paraId="28CA009A" w14:textId="615A1313" w:rsidR="00B64110" w:rsidRPr="00A94BB6" w:rsidRDefault="00B64110" w:rsidP="00A94BB6">
      <w:pPr>
        <w:pStyle w:val="PargrafodaLista"/>
        <w:numPr>
          <w:ilvl w:val="0"/>
          <w:numId w:val="1"/>
        </w:numPr>
        <w:spacing w:before="240" w:line="360" w:lineRule="auto"/>
        <w:ind w:left="-284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A94BB6">
        <w:rPr>
          <w:rFonts w:ascii="Times New Roman" w:hAnsi="Times New Roman" w:cs="Times New Roman"/>
          <w:b/>
          <w:bCs/>
          <w:sz w:val="24"/>
          <w:szCs w:val="24"/>
        </w:rPr>
        <w:t>Diferença crítica no BPM:</w:t>
      </w:r>
    </w:p>
    <w:p w14:paraId="6347C5D4" w14:textId="2B7070AA" w:rsidR="00B64110" w:rsidRDefault="00B64110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crítica no BPM surge através da distinção entre </w:t>
      </w:r>
      <w:r w:rsidRPr="00B6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processo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6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atividade</w:t>
      </w:r>
      <w:r w:rsidRPr="00B64110">
        <w:rPr>
          <w:rFonts w:ascii="Times New Roman" w:hAnsi="Times New Roman" w:cs="Times New Roman"/>
          <w:sz w:val="24"/>
          <w:szCs w:val="24"/>
        </w:rPr>
        <w:t>, e entre</w:t>
      </w:r>
      <w:r w:rsidRPr="00B6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411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fluxo de processo </w:t>
      </w:r>
      <w:r w:rsidRPr="00B64110">
        <w:rPr>
          <w:rFonts w:ascii="Times New Roman" w:hAnsi="Times New Roman" w:cs="Times New Roman"/>
          <w:sz w:val="24"/>
          <w:szCs w:val="24"/>
        </w:rPr>
        <w:t xml:space="preserve">(frequentemente </w:t>
      </w:r>
      <w:r w:rsidRPr="00B64110">
        <w:rPr>
          <w:rFonts w:ascii="Times New Roman" w:hAnsi="Times New Roman" w:cs="Times New Roman"/>
          <w:sz w:val="24"/>
          <w:szCs w:val="24"/>
          <w:highlight w:val="yellow"/>
        </w:rPr>
        <w:t>interfuncional</w:t>
      </w:r>
      <w:r w:rsidRPr="00B64110">
        <w:rPr>
          <w:rFonts w:ascii="Times New Roman" w:hAnsi="Times New Roman" w:cs="Times New Roman"/>
          <w:sz w:val="24"/>
          <w:szCs w:val="24"/>
        </w:rPr>
        <w:t>) e</w:t>
      </w:r>
      <w:r w:rsidRPr="00B6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411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fluxo de trabalho </w:t>
      </w:r>
      <w:r w:rsidRPr="00B64110">
        <w:rPr>
          <w:rFonts w:ascii="Times New Roman" w:hAnsi="Times New Roman" w:cs="Times New Roman"/>
          <w:sz w:val="24"/>
          <w:szCs w:val="24"/>
          <w:highlight w:val="yellow"/>
        </w:rPr>
        <w:t>(intrafuncional)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BE0C7" w14:textId="77777777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</w:p>
    <w:p w14:paraId="3F7267E0" w14:textId="689BE9BE" w:rsidR="00B64110" w:rsidRDefault="00B64110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 w:rsidRPr="00A94BB6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Interfuncional:</w:t>
      </w:r>
      <w:r>
        <w:rPr>
          <w:rFonts w:ascii="Times New Roman" w:hAnsi="Times New Roman" w:cs="Times New Roman"/>
          <w:sz w:val="24"/>
          <w:szCs w:val="24"/>
        </w:rPr>
        <w:t xml:space="preserve"> quando o processo passa por 2 ou mais departamentos(funções).</w:t>
      </w:r>
    </w:p>
    <w:p w14:paraId="0D71633E" w14:textId="61429163" w:rsidR="00A94BB6" w:rsidRDefault="00B64110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 w:rsidRPr="00A94BB6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Intrafuncional:</w:t>
      </w:r>
      <w:r>
        <w:rPr>
          <w:rFonts w:ascii="Times New Roman" w:hAnsi="Times New Roman" w:cs="Times New Roman"/>
          <w:sz w:val="24"/>
          <w:szCs w:val="24"/>
        </w:rPr>
        <w:t xml:space="preserve"> quando o processo transita apenas em um departamento(função).</w:t>
      </w:r>
    </w:p>
    <w:p w14:paraId="39CBD38D" w14:textId="77777777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</w:p>
    <w:p w14:paraId="45ACACA8" w14:textId="1EE3793A" w:rsidR="00A94BB6" w:rsidRDefault="00A94BB6" w:rsidP="00A94BB6">
      <w:pPr>
        <w:pStyle w:val="PargrafodaLista"/>
        <w:numPr>
          <w:ilvl w:val="0"/>
          <w:numId w:val="1"/>
        </w:numPr>
        <w:spacing w:before="240" w:line="360" w:lineRule="auto"/>
        <w:ind w:left="-284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A94BB6">
        <w:rPr>
          <w:rFonts w:ascii="Times New Roman" w:hAnsi="Times New Roman" w:cs="Times New Roman"/>
          <w:b/>
          <w:bCs/>
          <w:sz w:val="24"/>
          <w:szCs w:val="24"/>
        </w:rPr>
        <w:t>Visão lógica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(processo):</w:t>
      </w:r>
    </w:p>
    <w:p w14:paraId="17353B75" w14:textId="390B6F20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 w:rsidRPr="00A94BB6">
        <w:rPr>
          <w:rFonts w:ascii="Times New Roman" w:hAnsi="Times New Roman" w:cs="Times New Roman"/>
          <w:sz w:val="24"/>
          <w:szCs w:val="24"/>
          <w:u w:val="single"/>
        </w:rPr>
        <w:t>- Processo de negócio:</w:t>
      </w:r>
      <w:r>
        <w:rPr>
          <w:rFonts w:ascii="Times New Roman" w:hAnsi="Times New Roman" w:cs="Times New Roman"/>
          <w:sz w:val="24"/>
          <w:szCs w:val="24"/>
        </w:rPr>
        <w:t xml:space="preserve"> representa o processo de negócio primário, de suporte e de gerenciamento.</w:t>
      </w:r>
    </w:p>
    <w:p w14:paraId="1ABC215D" w14:textId="1D4B4743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 w:rsidRPr="00A94BB6">
        <w:rPr>
          <w:rFonts w:ascii="Times New Roman" w:hAnsi="Times New Roman" w:cs="Times New Roman"/>
          <w:sz w:val="24"/>
          <w:szCs w:val="24"/>
          <w:u w:val="single"/>
        </w:rPr>
        <w:t xml:space="preserve">- Subprocesso: </w:t>
      </w:r>
      <w:r>
        <w:rPr>
          <w:rFonts w:ascii="Times New Roman" w:hAnsi="Times New Roman" w:cs="Times New Roman"/>
          <w:sz w:val="24"/>
          <w:szCs w:val="24"/>
        </w:rPr>
        <w:t>decomposição de um processo, levando em consideração a afinidade, objetivo ou resultado desejado.</w:t>
      </w:r>
    </w:p>
    <w:p w14:paraId="633E3AD7" w14:textId="77777777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</w:p>
    <w:p w14:paraId="50982BFF" w14:textId="21D9BEC4" w:rsidR="00A94BB6" w:rsidRPr="00A94BB6" w:rsidRDefault="00A94BB6" w:rsidP="00A94BB6">
      <w:pPr>
        <w:pStyle w:val="PargrafodaLista"/>
        <w:numPr>
          <w:ilvl w:val="0"/>
          <w:numId w:val="1"/>
        </w:numPr>
        <w:spacing w:before="240" w:line="360" w:lineRule="auto"/>
        <w:ind w:left="-284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A94BB6">
        <w:rPr>
          <w:rFonts w:ascii="Times New Roman" w:hAnsi="Times New Roman" w:cs="Times New Roman"/>
          <w:b/>
          <w:bCs/>
          <w:sz w:val="24"/>
          <w:szCs w:val="24"/>
        </w:rPr>
        <w:t>Visão física (função):</w:t>
      </w:r>
    </w:p>
    <w:p w14:paraId="50DE8B4B" w14:textId="1FC2C4DD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63D9" w:rsidRPr="007163D9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7163D9">
        <w:rPr>
          <w:rFonts w:ascii="Times New Roman" w:hAnsi="Times New Roman" w:cs="Times New Roman"/>
          <w:sz w:val="24"/>
          <w:szCs w:val="24"/>
          <w:u w:val="single"/>
        </w:rPr>
        <w:t>unção de negócio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3D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ividades agrupadas e competências especializadas.</w:t>
      </w:r>
    </w:p>
    <w:p w14:paraId="21F5DF3B" w14:textId="3FB6CD07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63D9" w:rsidRPr="007163D9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163D9">
        <w:rPr>
          <w:rFonts w:ascii="Times New Roman" w:hAnsi="Times New Roman" w:cs="Times New Roman"/>
          <w:sz w:val="24"/>
          <w:szCs w:val="24"/>
          <w:u w:val="single"/>
        </w:rPr>
        <w:t>tividade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3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onjunto de tarefas que são necessárias e definíveis para a entrega do produto/serviço.</w:t>
      </w:r>
    </w:p>
    <w:p w14:paraId="798B23F5" w14:textId="48A5C19C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63D9" w:rsidRPr="007163D9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163D9">
        <w:rPr>
          <w:rFonts w:ascii="Times New Roman" w:hAnsi="Times New Roman" w:cs="Times New Roman"/>
          <w:sz w:val="24"/>
          <w:szCs w:val="24"/>
          <w:u w:val="single"/>
        </w:rPr>
        <w:t>arefa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3D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ecomposição da atividade, em um conjunto de passos ou ações para realizar um trabalho.</w:t>
      </w:r>
    </w:p>
    <w:p w14:paraId="1974A7B2" w14:textId="4284883C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63D9">
        <w:rPr>
          <w:rFonts w:ascii="Times New Roman" w:hAnsi="Times New Roman" w:cs="Times New Roman"/>
          <w:sz w:val="24"/>
          <w:szCs w:val="24"/>
          <w:u w:val="single"/>
        </w:rPr>
        <w:t>Cenário</w:t>
      </w:r>
      <w:r>
        <w:rPr>
          <w:rFonts w:ascii="Times New Roman" w:hAnsi="Times New Roman" w:cs="Times New Roman"/>
          <w:sz w:val="24"/>
          <w:szCs w:val="24"/>
        </w:rPr>
        <w:t>: Modalidade de execução de tarefa.</w:t>
      </w:r>
    </w:p>
    <w:p w14:paraId="387E1885" w14:textId="522D35F0" w:rsidR="00A94BB6" w:rsidRDefault="00A94BB6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63D9">
        <w:rPr>
          <w:rFonts w:ascii="Times New Roman" w:hAnsi="Times New Roman" w:cs="Times New Roman"/>
          <w:sz w:val="24"/>
          <w:szCs w:val="24"/>
          <w:u w:val="single"/>
        </w:rPr>
        <w:t>Passo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3D9">
        <w:rPr>
          <w:rFonts w:ascii="Times New Roman" w:hAnsi="Times New Roman" w:cs="Times New Roman"/>
          <w:sz w:val="24"/>
          <w:szCs w:val="24"/>
        </w:rPr>
        <w:t>Ação em nível atômico.</w:t>
      </w:r>
    </w:p>
    <w:p w14:paraId="6DECC71E" w14:textId="77777777" w:rsidR="007163D9" w:rsidRDefault="007163D9" w:rsidP="00A94BB6">
      <w:pPr>
        <w:pStyle w:val="PargrafodaLista"/>
        <w:spacing w:before="240"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</w:p>
    <w:p w14:paraId="1C5EC421" w14:textId="4F363AEF" w:rsidR="007163D9" w:rsidRPr="007163D9" w:rsidRDefault="007163D9" w:rsidP="007163D9">
      <w:pPr>
        <w:pStyle w:val="PargrafodaLista"/>
        <w:numPr>
          <w:ilvl w:val="0"/>
          <w:numId w:val="1"/>
        </w:numPr>
        <w:spacing w:before="240" w:line="360" w:lineRule="auto"/>
        <w:ind w:left="-284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7163D9">
        <w:rPr>
          <w:rFonts w:ascii="Times New Roman" w:hAnsi="Times New Roman" w:cs="Times New Roman"/>
          <w:b/>
          <w:bCs/>
          <w:sz w:val="24"/>
          <w:szCs w:val="24"/>
        </w:rPr>
        <w:t>SIPOC:</w:t>
      </w:r>
    </w:p>
    <w:p w14:paraId="7131F004" w14:textId="77777777" w:rsidR="007163D9" w:rsidRPr="007163D9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b/>
          <w:bCs/>
          <w:color w:val="000000"/>
        </w:rPr>
      </w:pPr>
      <w:r w:rsidRPr="007163D9">
        <w:rPr>
          <w:b/>
          <w:bCs/>
          <w:color w:val="000000"/>
        </w:rPr>
        <w:t>S:</w:t>
      </w:r>
      <w:r w:rsidRPr="007163D9">
        <w:rPr>
          <w:color w:val="000000"/>
        </w:rPr>
        <w:t xml:space="preserve"> Supplier/Fornecedores </w:t>
      </w:r>
      <w:r w:rsidRPr="007163D9">
        <w:rPr>
          <w:b/>
          <w:bCs/>
          <w:color w:val="000000"/>
        </w:rPr>
        <w:t>(5° passo)</w:t>
      </w:r>
    </w:p>
    <w:p w14:paraId="69F9FA46" w14:textId="71D8205C" w:rsidR="007163D9" w:rsidRPr="007163D9" w:rsidRDefault="007163D9" w:rsidP="007163D9">
      <w:pPr>
        <w:pStyle w:val="NormalWeb"/>
        <w:spacing w:before="0" w:beforeAutospacing="0" w:after="0" w:afterAutospacing="0" w:line="360" w:lineRule="auto"/>
        <w:ind w:left="-284"/>
      </w:pPr>
      <w:r w:rsidRPr="007163D9">
        <w:rPr>
          <w:b/>
          <w:bCs/>
          <w:color w:val="000000"/>
        </w:rPr>
        <w:tab/>
      </w:r>
      <w:r w:rsidRPr="006D61C7">
        <w:rPr>
          <w:b/>
          <w:bCs/>
          <w:color w:val="1F4E79" w:themeColor="accent5" w:themeShade="80"/>
          <w:highlight w:val="yellow"/>
        </w:rPr>
        <w:t>- Quem fornece o que precisamos?</w:t>
      </w:r>
    </w:p>
    <w:p w14:paraId="23D1BC65" w14:textId="77777777" w:rsidR="007163D9" w:rsidRPr="007163D9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b/>
          <w:bCs/>
          <w:color w:val="000000"/>
        </w:rPr>
      </w:pPr>
      <w:r w:rsidRPr="007163D9">
        <w:rPr>
          <w:b/>
          <w:bCs/>
          <w:color w:val="000000"/>
        </w:rPr>
        <w:t>I:</w:t>
      </w:r>
      <w:r w:rsidRPr="007163D9">
        <w:rPr>
          <w:color w:val="000000"/>
        </w:rPr>
        <w:t xml:space="preserve"> Input/Entrada </w:t>
      </w:r>
      <w:r w:rsidRPr="007163D9">
        <w:rPr>
          <w:b/>
          <w:bCs/>
          <w:color w:val="000000"/>
        </w:rPr>
        <w:t>(4° passo)</w:t>
      </w:r>
    </w:p>
    <w:p w14:paraId="77EDC3DC" w14:textId="470E3F70" w:rsidR="007163D9" w:rsidRPr="006D61C7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color w:val="1F4E79" w:themeColor="accent5" w:themeShade="80"/>
        </w:rPr>
      </w:pPr>
      <w:r w:rsidRPr="006D61C7">
        <w:rPr>
          <w:b/>
          <w:bCs/>
          <w:color w:val="1F4E79" w:themeColor="accent5" w:themeShade="80"/>
        </w:rPr>
        <w:tab/>
      </w:r>
      <w:r w:rsidRPr="006D61C7">
        <w:rPr>
          <w:b/>
          <w:bCs/>
          <w:color w:val="1F4E79" w:themeColor="accent5" w:themeShade="80"/>
          <w:highlight w:val="yellow"/>
        </w:rPr>
        <w:t>- O que precisamos para trabalhar?</w:t>
      </w:r>
    </w:p>
    <w:p w14:paraId="40353ABE" w14:textId="77777777" w:rsidR="007163D9" w:rsidRPr="007163D9" w:rsidRDefault="007163D9" w:rsidP="007163D9">
      <w:pPr>
        <w:pStyle w:val="NormalWeb"/>
        <w:spacing w:before="0" w:beforeAutospacing="0" w:after="0" w:afterAutospacing="0" w:line="360" w:lineRule="auto"/>
        <w:ind w:left="-284"/>
      </w:pPr>
      <w:r w:rsidRPr="007163D9">
        <w:rPr>
          <w:b/>
          <w:bCs/>
          <w:color w:val="000000"/>
        </w:rPr>
        <w:t>P:</w:t>
      </w:r>
      <w:r w:rsidRPr="007163D9">
        <w:rPr>
          <w:color w:val="000000"/>
        </w:rPr>
        <w:t xml:space="preserve"> Process/Processo </w:t>
      </w:r>
      <w:r w:rsidRPr="007163D9">
        <w:rPr>
          <w:b/>
          <w:bCs/>
          <w:color w:val="000000"/>
        </w:rPr>
        <w:t>(1° passo)</w:t>
      </w:r>
    </w:p>
    <w:p w14:paraId="551B72E0" w14:textId="77777777" w:rsidR="007163D9" w:rsidRPr="007163D9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b/>
          <w:bCs/>
          <w:color w:val="000000"/>
        </w:rPr>
      </w:pPr>
      <w:r w:rsidRPr="007163D9">
        <w:rPr>
          <w:b/>
          <w:bCs/>
          <w:color w:val="000000"/>
        </w:rPr>
        <w:t>O:</w:t>
      </w:r>
      <w:r w:rsidRPr="007163D9">
        <w:rPr>
          <w:color w:val="000000"/>
        </w:rPr>
        <w:t xml:space="preserve"> Output/Saída </w:t>
      </w:r>
      <w:r w:rsidRPr="007163D9">
        <w:rPr>
          <w:b/>
          <w:bCs/>
          <w:color w:val="000000"/>
        </w:rPr>
        <w:t>(3° passo)</w:t>
      </w:r>
    </w:p>
    <w:p w14:paraId="2913CFB1" w14:textId="29CA93C4" w:rsidR="007163D9" w:rsidRPr="006D61C7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b/>
          <w:bCs/>
          <w:color w:val="1F4E79" w:themeColor="accent5" w:themeShade="80"/>
          <w:highlight w:val="yellow"/>
        </w:rPr>
      </w:pPr>
      <w:r w:rsidRPr="006D61C7">
        <w:rPr>
          <w:b/>
          <w:bCs/>
          <w:color w:val="1F4E79" w:themeColor="accent5" w:themeShade="80"/>
        </w:rPr>
        <w:tab/>
      </w:r>
      <w:r w:rsidRPr="006D61C7">
        <w:rPr>
          <w:b/>
          <w:bCs/>
          <w:color w:val="1F4E79" w:themeColor="accent5" w:themeShade="80"/>
          <w:highlight w:val="yellow"/>
        </w:rPr>
        <w:t>- O que entregamos nesse processo?</w:t>
      </w:r>
    </w:p>
    <w:p w14:paraId="48028818" w14:textId="7CFD89A4" w:rsidR="007163D9" w:rsidRPr="006D61C7" w:rsidRDefault="007163D9" w:rsidP="007163D9">
      <w:pPr>
        <w:pStyle w:val="NormalWeb"/>
        <w:spacing w:before="0" w:beforeAutospacing="0" w:after="0" w:afterAutospacing="0" w:line="360" w:lineRule="auto"/>
        <w:ind w:left="-284"/>
        <w:rPr>
          <w:color w:val="1F4E79" w:themeColor="accent5" w:themeShade="80"/>
        </w:rPr>
      </w:pPr>
      <w:r w:rsidRPr="006D61C7">
        <w:rPr>
          <w:b/>
          <w:bCs/>
          <w:color w:val="1F4E79" w:themeColor="accent5" w:themeShade="80"/>
          <w:highlight w:val="yellow"/>
        </w:rPr>
        <w:tab/>
        <w:t>- Qual é o resultado dele?</w:t>
      </w:r>
    </w:p>
    <w:p w14:paraId="3816392B" w14:textId="1912CBC7" w:rsidR="007163D9" w:rsidRPr="007163D9" w:rsidRDefault="007163D9" w:rsidP="007163D9">
      <w:pPr>
        <w:spacing w:line="360" w:lineRule="auto"/>
        <w:ind w:left="-284" w:right="-14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63D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C:</w:t>
      </w:r>
      <w:r w:rsidRPr="007163D9">
        <w:rPr>
          <w:rFonts w:ascii="Times New Roman" w:hAnsi="Times New Roman" w:cs="Times New Roman"/>
          <w:color w:val="000000"/>
          <w:sz w:val="24"/>
          <w:szCs w:val="24"/>
        </w:rPr>
        <w:t xml:space="preserve"> Customer/Cliente </w:t>
      </w:r>
      <w:r w:rsidRPr="007163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(2° passo)</w:t>
      </w:r>
    </w:p>
    <w:p w14:paraId="12AAF00F" w14:textId="082B5DC7" w:rsidR="007163D9" w:rsidRPr="006D61C7" w:rsidRDefault="007163D9" w:rsidP="007163D9">
      <w:pPr>
        <w:spacing w:line="360" w:lineRule="auto"/>
        <w:ind w:left="-284" w:right="-141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7163D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D61C7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highlight w:val="yellow"/>
        </w:rPr>
        <w:t>- Quem é o cliente?</w:t>
      </w:r>
    </w:p>
    <w:p w14:paraId="4513043E" w14:textId="77777777" w:rsidR="007163D9" w:rsidRPr="006D61C7" w:rsidRDefault="007163D9" w:rsidP="007163D9">
      <w:pPr>
        <w:spacing w:line="360" w:lineRule="auto"/>
        <w:ind w:left="-284" w:right="-141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7B661DDA" w14:textId="524182B4" w:rsidR="007163D9" w:rsidRPr="007163D9" w:rsidRDefault="007163D9" w:rsidP="007163D9">
      <w:pPr>
        <w:pStyle w:val="PargrafodaLista"/>
        <w:numPr>
          <w:ilvl w:val="0"/>
          <w:numId w:val="2"/>
        </w:numPr>
        <w:spacing w:line="360" w:lineRule="auto"/>
        <w:ind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7163D9">
        <w:rPr>
          <w:rFonts w:ascii="Times New Roman" w:hAnsi="Times New Roman" w:cs="Times New Roman"/>
          <w:b/>
          <w:bCs/>
          <w:sz w:val="24"/>
          <w:szCs w:val="24"/>
        </w:rPr>
        <w:t>Outros questionamentos?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(6° passo)</w:t>
      </w:r>
    </w:p>
    <w:p w14:paraId="60B08831" w14:textId="3FAF080B" w:rsidR="007163D9" w:rsidRDefault="007163D9" w:rsidP="00F107D3">
      <w:pPr>
        <w:spacing w:line="360" w:lineRule="auto"/>
        <w:ind w:left="-284" w:right="-1419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163D9">
        <w:rPr>
          <w:rFonts w:ascii="Times New Roman" w:hAnsi="Times New Roman" w:cs="Times New Roman"/>
          <w:sz w:val="24"/>
          <w:szCs w:val="24"/>
        </w:rPr>
        <w:t>- Qual é o volume? Quais os requisitos?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3D9">
        <w:rPr>
          <w:rFonts w:ascii="Times New Roman" w:hAnsi="Times New Roman" w:cs="Times New Roman"/>
          <w:b/>
          <w:bCs/>
          <w:color w:val="ED0000"/>
          <w:sz w:val="24"/>
          <w:szCs w:val="24"/>
          <w:highlight w:val="yellow"/>
        </w:rPr>
        <w:t>(entrada)</w:t>
      </w:r>
    </w:p>
    <w:p w14:paraId="4797AECD" w14:textId="5C688D35" w:rsidR="007163D9" w:rsidRDefault="007163D9" w:rsidP="00F107D3">
      <w:pPr>
        <w:spacing w:line="360" w:lineRule="auto"/>
        <w:ind w:left="76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7163D9">
        <w:rPr>
          <w:rFonts w:ascii="Times New Roman" w:hAnsi="Times New Roman" w:cs="Times New Roman"/>
          <w:sz w:val="24"/>
          <w:szCs w:val="24"/>
        </w:rPr>
        <w:t>- Como você mede seu processo?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3D9">
        <w:rPr>
          <w:rFonts w:ascii="Times New Roman" w:hAnsi="Times New Roman" w:cs="Times New Roman"/>
          <w:b/>
          <w:bCs/>
          <w:color w:val="ED0000"/>
          <w:sz w:val="24"/>
          <w:szCs w:val="24"/>
          <w:highlight w:val="yellow"/>
        </w:rPr>
        <w:t>(processo)</w:t>
      </w:r>
    </w:p>
    <w:p w14:paraId="7A06B1D8" w14:textId="5280E375" w:rsidR="007163D9" w:rsidRDefault="007163D9" w:rsidP="00F107D3">
      <w:pPr>
        <w:spacing w:line="360" w:lineRule="auto"/>
        <w:ind w:left="76" w:right="-1419"/>
        <w:rPr>
          <w:rFonts w:ascii="Times New Roman" w:hAnsi="Times New Roman" w:cs="Times New Roman"/>
          <w:b/>
          <w:bCs/>
          <w:sz w:val="24"/>
          <w:szCs w:val="24"/>
        </w:rPr>
      </w:pPr>
      <w:r w:rsidRPr="007163D9">
        <w:rPr>
          <w:rFonts w:ascii="Times New Roman" w:hAnsi="Times New Roman" w:cs="Times New Roman"/>
          <w:sz w:val="24"/>
          <w:szCs w:val="24"/>
        </w:rPr>
        <w:t>- Qual o volume das saídas? E os requisitos?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3D9">
        <w:rPr>
          <w:rFonts w:ascii="Times New Roman" w:hAnsi="Times New Roman" w:cs="Times New Roman"/>
          <w:b/>
          <w:bCs/>
          <w:color w:val="ED0000"/>
          <w:sz w:val="24"/>
          <w:szCs w:val="24"/>
          <w:highlight w:val="yellow"/>
        </w:rPr>
        <w:t>(saída)</w:t>
      </w:r>
    </w:p>
    <w:p w14:paraId="43F750F3" w14:textId="3EF0A1B8" w:rsidR="007163D9" w:rsidRDefault="007163D9" w:rsidP="00F107D3">
      <w:pPr>
        <w:spacing w:line="360" w:lineRule="auto"/>
        <w:ind w:left="76" w:right="-1419"/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r w:rsidRPr="007163D9">
        <w:rPr>
          <w:rFonts w:ascii="Times New Roman" w:hAnsi="Times New Roman" w:cs="Times New Roman"/>
          <w:sz w:val="24"/>
          <w:szCs w:val="24"/>
        </w:rPr>
        <w:t>Esses questionamentos são o 6° passo, onde verificará a saúde do processo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3D9">
        <w:rPr>
          <w:rFonts w:ascii="Times New Roman" w:hAnsi="Times New Roman" w:cs="Times New Roman"/>
          <w:b/>
          <w:bCs/>
          <w:color w:val="ED0000"/>
          <w:sz w:val="24"/>
          <w:szCs w:val="24"/>
          <w:highlight w:val="yellow"/>
        </w:rPr>
        <w:t>(seu funcionamento).</w:t>
      </w:r>
    </w:p>
    <w:p w14:paraId="6A771D7B" w14:textId="77777777" w:rsidR="00F107D3" w:rsidRDefault="00F107D3" w:rsidP="00F107D3">
      <w:pPr>
        <w:spacing w:line="360" w:lineRule="auto"/>
        <w:ind w:left="76" w:right="-1419"/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</w:p>
    <w:p w14:paraId="46A6A1A2" w14:textId="015857CC" w:rsidR="00F107D3" w:rsidRDefault="00F107D3" w:rsidP="00F107D3">
      <w:pPr>
        <w:pStyle w:val="PargrafodaLista"/>
        <w:numPr>
          <w:ilvl w:val="0"/>
          <w:numId w:val="1"/>
        </w:numPr>
        <w:spacing w:line="360" w:lineRule="auto"/>
        <w:ind w:left="-567" w:right="-14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Gerenciamento e indicadores:</w:t>
      </w:r>
    </w:p>
    <w:p w14:paraId="12A5AF37" w14:textId="77777777" w:rsidR="00F107D3" w:rsidRPr="00F107D3" w:rsidRDefault="00F107D3" w:rsidP="00F107D3">
      <w:pPr>
        <w:pStyle w:val="PargrafodaLista"/>
        <w:spacing w:line="360" w:lineRule="auto"/>
        <w:ind w:left="-567" w:right="-1419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3AC55" w14:textId="77777777" w:rsidR="007163D9" w:rsidRPr="007163D9" w:rsidRDefault="007163D9" w:rsidP="007163D9">
      <w:pPr>
        <w:spacing w:line="360" w:lineRule="auto"/>
        <w:ind w:left="-284" w:right="-1419"/>
        <w:rPr>
          <w:rFonts w:ascii="Times New Roman" w:hAnsi="Times New Roman" w:cs="Times New Roman"/>
          <w:sz w:val="24"/>
          <w:szCs w:val="24"/>
        </w:rPr>
      </w:pPr>
    </w:p>
    <w:sectPr w:rsidR="007163D9" w:rsidRPr="007163D9" w:rsidSect="009C76B4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2FE"/>
    <w:multiLevelType w:val="hybridMultilevel"/>
    <w:tmpl w:val="9B220362"/>
    <w:lvl w:ilvl="0" w:tplc="0416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7A54D32"/>
    <w:multiLevelType w:val="hybridMultilevel"/>
    <w:tmpl w:val="D8245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92475">
    <w:abstractNumId w:val="1"/>
  </w:num>
  <w:num w:numId="2" w16cid:durableId="153788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874"/>
    <w:rsid w:val="006D61C7"/>
    <w:rsid w:val="007163D9"/>
    <w:rsid w:val="007E3A04"/>
    <w:rsid w:val="009C76B4"/>
    <w:rsid w:val="00A94BB6"/>
    <w:rsid w:val="00B64110"/>
    <w:rsid w:val="00BA3874"/>
    <w:rsid w:val="00F1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Conector de Seta Reta 1"/>
      </o:rules>
    </o:shapelayout>
  </w:shapeDefaults>
  <w:decimalSymbol w:val=","/>
  <w:listSeparator w:val=";"/>
  <w14:docId w14:val="415D8092"/>
  <w15:docId w15:val="{91B9145C-6A59-458D-A36E-FE0FDBD2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641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Brícia</dc:creator>
  <cp:keywords/>
  <dc:description/>
  <cp:lastModifiedBy>Rafaela Brícia</cp:lastModifiedBy>
  <cp:revision>1</cp:revision>
  <dcterms:created xsi:type="dcterms:W3CDTF">2024-02-29T19:05:00Z</dcterms:created>
  <dcterms:modified xsi:type="dcterms:W3CDTF">2024-03-04T23:15:00Z</dcterms:modified>
</cp:coreProperties>
</file>