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7FC15" w14:textId="1C43D151" w:rsidR="00206928" w:rsidRPr="00846A41" w:rsidRDefault="00000000">
      <w:pPr>
        <w:rPr>
          <w:rFonts w:hint="eastAsia"/>
        </w:rPr>
      </w:pPr>
      <w:r w:rsidRPr="00846A41">
        <w:rPr>
          <w:b/>
          <w:sz w:val="46"/>
        </w:rPr>
        <w:t>Leo Documental</w:t>
      </w:r>
    </w:p>
    <w:p w14:paraId="17EE8B8C" w14:textId="77777777" w:rsidR="00206928" w:rsidRPr="00846A41" w:rsidRDefault="00000000">
      <w:pPr>
        <w:rPr>
          <w:rFonts w:hint="eastAsia"/>
        </w:rPr>
      </w:pPr>
      <w:r w:rsidRPr="00846A41">
        <w:rPr>
          <w:b/>
          <w:sz w:val="30"/>
        </w:rPr>
        <w:t>Cómo lo construiría sin complicarnos antes de tiempo</w:t>
      </w:r>
    </w:p>
    <w:p w14:paraId="42000526" w14:textId="6C695478" w:rsidR="00206928" w:rsidRPr="00846A41" w:rsidRDefault="00000000">
      <w:pPr>
        <w:rPr>
          <w:rFonts w:hint="eastAsia"/>
        </w:rPr>
      </w:pPr>
      <w:r w:rsidRPr="00846A41">
        <w:t>Notas de arquitectura para desarrollo. La idea de este documento es que podamos sentarnos los dos, leerlo rápido y tener claro qué hacemos primero, qué dejamos preparado y qué no merece la pena construir todavía.</w:t>
      </w:r>
    </w:p>
    <w:p w14:paraId="15D24B0A" w14:textId="77777777" w:rsidR="00206928" w:rsidRPr="00846A41" w:rsidRDefault="00000000">
      <w:pPr>
        <w:pStyle w:val="Ttulo1"/>
        <w:rPr>
          <w:color w:val="auto"/>
        </w:rPr>
      </w:pPr>
      <w:r w:rsidRPr="00846A41">
        <w:rPr>
          <w:color w:val="auto"/>
        </w:rPr>
        <w:t>La idea en pocas palabras</w:t>
      </w:r>
    </w:p>
    <w:p w14:paraId="3F957601" w14:textId="307305B0" w:rsidR="00206928" w:rsidRPr="00846A41" w:rsidRDefault="00000000">
      <w:pPr>
        <w:rPr>
          <w:rFonts w:hint="eastAsia"/>
        </w:rPr>
      </w:pPr>
      <w:r w:rsidRPr="00846A41">
        <w:t xml:space="preserve">La arquitectura que tenemos está </w:t>
      </w:r>
      <w:r w:rsidR="00A438FE">
        <w:t xml:space="preserve">muy bien pensada esta tipo MVP </w:t>
      </w:r>
      <w:r w:rsidRPr="00846A41">
        <w:t xml:space="preserve">bien </w:t>
      </w:r>
      <w:r w:rsidR="00A438FE">
        <w:t>argumentada</w:t>
      </w:r>
      <w:r w:rsidRPr="00846A41">
        <w:t>. Tiene cosas muy buenas: separa clientes, controla herramientas, deja auditoría, permite cambiar de modelo de IA y prepara el producto para que mañana existan varios Leos.</w:t>
      </w:r>
    </w:p>
    <w:p w14:paraId="63DCE71E" w14:textId="77777777" w:rsidR="00206928" w:rsidRPr="00846A41" w:rsidRDefault="00000000">
      <w:pPr>
        <w:rPr>
          <w:rFonts w:hint="eastAsia"/>
        </w:rPr>
      </w:pPr>
      <w:r w:rsidRPr="00846A41">
        <w:t>El único cuidado que veo es intentar construir toda esa plataforma desde el principio. Somos un equipo pequeño y necesitamos que el cliente vea valor pronto. Por eso no cambiaría la arquitectura de fondo; cambiaría el orden en que la hacemos.</w:t>
      </w:r>
    </w:p>
    <w:tbl>
      <w:tblPr>
        <w:tblW w:w="0" w:type="auto"/>
        <w:jc w:val="center"/>
        <w:tblLook w:val="04A0" w:firstRow="1" w:lastRow="0" w:firstColumn="1" w:lastColumn="0" w:noHBand="0" w:noVBand="1"/>
      </w:tblPr>
      <w:tblGrid>
        <w:gridCol w:w="10080"/>
      </w:tblGrid>
      <w:tr w:rsidR="00846A41" w:rsidRPr="00846A41" w14:paraId="5DD2A0B0" w14:textId="77777777" w:rsidTr="00846A41">
        <w:trPr>
          <w:jc w:val="center"/>
        </w:trPr>
        <w:tc>
          <w:tcPr>
            <w:tcW w:w="10080" w:type="dxa"/>
            <w:shd w:val="clear" w:color="auto" w:fill="FFFFFF" w:themeFill="background1"/>
          </w:tcPr>
          <w:p w14:paraId="2C9B532D" w14:textId="77777777" w:rsidR="00206928" w:rsidRPr="00846A41" w:rsidRDefault="00000000">
            <w:pPr>
              <w:rPr>
                <w:rFonts w:hint="eastAsia"/>
              </w:rPr>
            </w:pPr>
            <w:r w:rsidRPr="00846A41">
              <w:rPr>
                <w:b/>
              </w:rPr>
              <w:t>La regla: construir bien desde el principio, pero no construir hoy lo que probablemente necesitaremos dentro de seis meses.</w:t>
            </w:r>
          </w:p>
        </w:tc>
      </w:tr>
    </w:tbl>
    <w:p w14:paraId="746B7ABE" w14:textId="77777777" w:rsidR="00206928" w:rsidRPr="00846A41" w:rsidRDefault="00206928">
      <w:pPr>
        <w:rPr>
          <w:rFonts w:hint="eastAsia"/>
        </w:rPr>
      </w:pPr>
    </w:p>
    <w:p w14:paraId="5A50C00F" w14:textId="77777777" w:rsidR="00206928" w:rsidRPr="00846A41" w:rsidRDefault="00000000">
      <w:pPr>
        <w:pStyle w:val="Ttulo1"/>
        <w:rPr>
          <w:color w:val="auto"/>
        </w:rPr>
      </w:pPr>
      <w:r w:rsidRPr="00846A41">
        <w:rPr>
          <w:color w:val="auto"/>
        </w:rPr>
        <w:t>¿Qué tiene que hacer el primer Leo?</w:t>
      </w:r>
    </w:p>
    <w:p w14:paraId="66E4F529" w14:textId="77777777" w:rsidR="00206928" w:rsidRPr="00846A41" w:rsidRDefault="00000000">
      <w:pPr>
        <w:rPr>
          <w:rFonts w:hint="eastAsia"/>
        </w:rPr>
      </w:pPr>
      <w:r w:rsidRPr="00846A41">
        <w:t>El primer objetivo debería ser muy fácil de explicar: Justin hace una pregunta real sobre su documentación y Leo encuentra la información correcta, responde con la fuente y, si no tiene evidencia suficiente, dice que no puede asegurar la respuesta.</w:t>
      </w:r>
    </w:p>
    <w:p w14:paraId="789E0D71" w14:textId="77777777" w:rsidR="00206928" w:rsidRPr="00846A41" w:rsidRDefault="00000000">
      <w:pPr>
        <w:rPr>
          <w:rFonts w:hint="eastAsia"/>
        </w:rPr>
      </w:pPr>
      <w:r w:rsidRPr="00846A41">
        <w:t>Por ejemplo:</w:t>
      </w:r>
    </w:p>
    <w:p w14:paraId="6276A94D" w14:textId="77777777" w:rsidR="00206928" w:rsidRPr="00846A41" w:rsidRDefault="00000000">
      <w:pPr>
        <w:rPr>
          <w:rFonts w:hint="eastAsia"/>
        </w:rPr>
      </w:pPr>
      <w:r w:rsidRPr="00846A41">
        <w:rPr>
          <w:b/>
        </w:rPr>
        <w:t>“Prepárame la reunión de mañana con Cecilia.”</w:t>
      </w:r>
    </w:p>
    <w:p w14:paraId="7D49D58C" w14:textId="77777777" w:rsidR="00206928" w:rsidRPr="00846A41" w:rsidRDefault="00000000">
      <w:pPr>
        <w:rPr>
          <w:rFonts w:hint="eastAsia"/>
        </w:rPr>
      </w:pPr>
      <w:r w:rsidRPr="00846A41">
        <w:t>Leo debería localizar lo relevante y devolver algo útil: últimos correos, documentos recientes, tareas pendientes, acuerdos anteriores y asuntos que conviene tratar. Si conseguimos eso bien, ya tenemos algo que el cliente entiende y puede valorar.</w:t>
      </w:r>
    </w:p>
    <w:p w14:paraId="14924F40" w14:textId="77777777" w:rsidR="00206928" w:rsidRPr="00846A41" w:rsidRDefault="00000000">
      <w:pPr>
        <w:pStyle w:val="Ttulo1"/>
        <w:rPr>
          <w:color w:val="auto"/>
        </w:rPr>
      </w:pPr>
      <w:r w:rsidRPr="00846A41">
        <w:rPr>
          <w:color w:val="auto"/>
        </w:rPr>
        <w:t>Qué sí haría desde el primer día</w:t>
      </w:r>
    </w:p>
    <w:p w14:paraId="4BF71999" w14:textId="77777777" w:rsidR="00206928" w:rsidRPr="00846A41" w:rsidRDefault="00000000">
      <w:pPr>
        <w:rPr>
          <w:rFonts w:hint="eastAsia"/>
        </w:rPr>
      </w:pPr>
      <w:r w:rsidRPr="00846A41">
        <w:t>Estas piezas sí las pondría desde el comienzo porque quitarlas ahora y añadirlas después nos obligaría a rehacer demasiado:</w:t>
      </w:r>
    </w:p>
    <w:p w14:paraId="619DEA22" w14:textId="77777777" w:rsidR="00206928" w:rsidRPr="00846A41" w:rsidRDefault="00000000">
      <w:pPr>
        <w:pStyle w:val="Listaconvietas"/>
        <w:rPr>
          <w:rFonts w:hint="eastAsia"/>
        </w:rPr>
      </w:pPr>
      <w:r w:rsidRPr="00846A41">
        <w:t>Login y usuarios.</w:t>
      </w:r>
    </w:p>
    <w:p w14:paraId="022BF53E" w14:textId="77777777" w:rsidR="00206928" w:rsidRPr="00846A41" w:rsidRDefault="00000000">
      <w:pPr>
        <w:pStyle w:val="Listaconvietas"/>
        <w:rPr>
          <w:rFonts w:hint="eastAsia"/>
        </w:rPr>
      </w:pPr>
      <w:r w:rsidRPr="00846A41">
        <w:t>Separación por empresa/cliente (tenant).</w:t>
      </w:r>
    </w:p>
    <w:p w14:paraId="6B6C0BA9" w14:textId="77777777" w:rsidR="00206928" w:rsidRPr="00846A41" w:rsidRDefault="00000000">
      <w:pPr>
        <w:pStyle w:val="Listaconvietas"/>
        <w:rPr>
          <w:rFonts w:hint="eastAsia"/>
        </w:rPr>
      </w:pPr>
      <w:r w:rsidRPr="00846A41">
        <w:t>Permisos básicos.</w:t>
      </w:r>
    </w:p>
    <w:p w14:paraId="2B083ED2" w14:textId="77777777" w:rsidR="00206928" w:rsidRPr="00846A41" w:rsidRDefault="00000000">
      <w:pPr>
        <w:pStyle w:val="Listaconvietas"/>
        <w:rPr>
          <w:rFonts w:hint="eastAsia"/>
        </w:rPr>
      </w:pPr>
      <w:r w:rsidRPr="00846A41">
        <w:t>Backend modular: que la lógica de negocio no dependa directamente de OpenAI, Claude o de una API concreta.</w:t>
      </w:r>
    </w:p>
    <w:p w14:paraId="765EC265" w14:textId="77777777" w:rsidR="00206928" w:rsidRPr="00846A41" w:rsidRDefault="00000000">
      <w:pPr>
        <w:pStyle w:val="Listaconvietas"/>
        <w:rPr>
          <w:rFonts w:hint="eastAsia"/>
        </w:rPr>
      </w:pPr>
      <w:r w:rsidRPr="00846A41">
        <w:t>Un AI Gateway sencillo para poder cambiar de modelo.</w:t>
      </w:r>
    </w:p>
    <w:p w14:paraId="2C54A12B" w14:textId="77777777" w:rsidR="00206928" w:rsidRPr="00846A41" w:rsidRDefault="00000000">
      <w:pPr>
        <w:pStyle w:val="Listaconvietas"/>
        <w:rPr>
          <w:rFonts w:hint="eastAsia"/>
        </w:rPr>
      </w:pPr>
      <w:r w:rsidRPr="00846A41">
        <w:t>ToolGateway básico: la IA no ejecuta herramientas directamente.</w:t>
      </w:r>
    </w:p>
    <w:p w14:paraId="45B7A77E" w14:textId="77777777" w:rsidR="00206928" w:rsidRPr="00846A41" w:rsidRDefault="00000000">
      <w:pPr>
        <w:pStyle w:val="Listaconvietas"/>
        <w:rPr>
          <w:rFonts w:hint="eastAsia"/>
        </w:rPr>
      </w:pPr>
      <w:r w:rsidRPr="00846A41">
        <w:t>Fuentes/evidencia en las respuestas.</w:t>
      </w:r>
    </w:p>
    <w:p w14:paraId="31A16172" w14:textId="77777777" w:rsidR="00206928" w:rsidRPr="00846A41" w:rsidRDefault="00000000">
      <w:pPr>
        <w:pStyle w:val="Listaconvietas"/>
        <w:rPr>
          <w:rFonts w:hint="eastAsia"/>
        </w:rPr>
      </w:pPr>
      <w:r w:rsidRPr="00846A41">
        <w:t>Auditoría básica: quién preguntó, qué se consultó, qué modelo respondió y cuánto costó.</w:t>
      </w:r>
    </w:p>
    <w:p w14:paraId="17240FA2" w14:textId="77777777" w:rsidR="00206928" w:rsidRPr="00846A41" w:rsidRDefault="00000000">
      <w:pPr>
        <w:pStyle w:val="Listaconvietas"/>
        <w:rPr>
          <w:rFonts w:hint="eastAsia"/>
        </w:rPr>
      </w:pPr>
      <w:r w:rsidRPr="00846A41">
        <w:lastRenderedPageBreak/>
        <w:t>Control de errores seguro: si no sabemos o no tenemos permiso, no improvisamos.</w:t>
      </w:r>
    </w:p>
    <w:p w14:paraId="5D787CB0" w14:textId="4127B7C8" w:rsidR="00206928" w:rsidRPr="00846A41" w:rsidRDefault="00000000">
      <w:pPr>
        <w:pStyle w:val="Ttulo1"/>
        <w:rPr>
          <w:color w:val="auto"/>
        </w:rPr>
      </w:pPr>
      <w:r w:rsidRPr="00846A41">
        <w:rPr>
          <w:color w:val="auto"/>
        </w:rPr>
        <w:t xml:space="preserve">Qué </w:t>
      </w:r>
      <w:r w:rsidR="00E350D7">
        <w:rPr>
          <w:color w:val="auto"/>
        </w:rPr>
        <w:t>no</w:t>
      </w:r>
      <w:r w:rsidRPr="00846A41">
        <w:rPr>
          <w:color w:val="auto"/>
        </w:rPr>
        <w:t xml:space="preserve"> hace falta llevar al máximo todavía</w:t>
      </w:r>
    </w:p>
    <w:p w14:paraId="725446AC" w14:textId="77777777" w:rsidR="00206928" w:rsidRPr="00846A41" w:rsidRDefault="00000000">
      <w:pPr>
        <w:rPr>
          <w:rFonts w:hint="eastAsia"/>
        </w:rPr>
      </w:pPr>
      <w:r w:rsidRPr="00846A41">
        <w:t>Hay piezas correctas en la arquitectura que podemos dejar en versión sencilla durante el piloto. No las estamos eliminando; simplemente evitamos dedicar semanas a una versión enterprise antes de saber cuánto las necesitamos.</w:t>
      </w:r>
    </w:p>
    <w:p w14:paraId="2628336A" w14:textId="77777777" w:rsidR="00206928" w:rsidRPr="00846A41" w:rsidRDefault="00000000">
      <w:pPr>
        <w:rPr>
          <w:rFonts w:hint="eastAsia"/>
        </w:rPr>
      </w:pPr>
      <w:r w:rsidRPr="00846A41">
        <w:rPr>
          <w:b/>
        </w:rPr>
        <w:t xml:space="preserve">MandateSnapshot: </w:t>
      </w:r>
      <w:r w:rsidRPr="00846A41">
        <w:t>Al principio puede ser una configuración versionada guardada con cada ejecución. Más adelante la hacemos más sofisticada.</w:t>
      </w:r>
    </w:p>
    <w:p w14:paraId="6F4937F5" w14:textId="77777777" w:rsidR="00206928" w:rsidRPr="00846A41" w:rsidRDefault="00000000">
      <w:pPr>
        <w:rPr>
          <w:rFonts w:hint="eastAsia"/>
        </w:rPr>
      </w:pPr>
      <w:r w:rsidRPr="00846A41">
        <w:rPr>
          <w:b/>
        </w:rPr>
        <w:t xml:space="preserve">KnowledgeSnapshot: </w:t>
      </w:r>
      <w:r w:rsidRPr="00846A41">
        <w:t>No copiaría millones de relaciones por consulta. Guardaría versiones de documentos y una revisión del corpus que nos permita saber qué información existía.</w:t>
      </w:r>
    </w:p>
    <w:p w14:paraId="66F492A9" w14:textId="77777777" w:rsidR="00206928" w:rsidRPr="00846A41" w:rsidRDefault="00000000">
      <w:pPr>
        <w:rPr>
          <w:rFonts w:hint="eastAsia"/>
        </w:rPr>
      </w:pPr>
      <w:r w:rsidRPr="00846A41">
        <w:rPr>
          <w:b/>
        </w:rPr>
        <w:t xml:space="preserve">PolicyEngine: </w:t>
      </w:r>
      <w:r w:rsidRPr="00846A41">
        <w:t>Empezaría con pocas reglas importantes: tenant, permisos, herramientas, evidencia, riesgo y coste.</w:t>
      </w:r>
    </w:p>
    <w:p w14:paraId="4FAB4385" w14:textId="77777777" w:rsidR="00206928" w:rsidRPr="00846A41" w:rsidRDefault="00000000">
      <w:pPr>
        <w:rPr>
          <w:rFonts w:hint="eastAsia"/>
        </w:rPr>
      </w:pPr>
      <w:r w:rsidRPr="00846A41">
        <w:rPr>
          <w:b/>
        </w:rPr>
        <w:t xml:space="preserve">Multi-Leo: </w:t>
      </w:r>
      <w:r w:rsidRPr="00846A41">
        <w:t>Dejaría la interfaz preparada, pero solo construiría un Leo real: Leo Documental.</w:t>
      </w:r>
    </w:p>
    <w:p w14:paraId="784A3542" w14:textId="77777777" w:rsidR="00206928" w:rsidRPr="00846A41" w:rsidRDefault="00000000">
      <w:pPr>
        <w:rPr>
          <w:rFonts w:hint="eastAsia"/>
        </w:rPr>
      </w:pPr>
      <w:r w:rsidRPr="00846A41">
        <w:rPr>
          <w:b/>
        </w:rPr>
        <w:t xml:space="preserve">Escalación humana: </w:t>
      </w:r>
      <w:r w:rsidRPr="00846A41">
        <w:t>Primera versión: estado, motivo y responsable. La bandeja avanzada puede venir después.</w:t>
      </w:r>
    </w:p>
    <w:p w14:paraId="51EA0D0D" w14:textId="69C86914" w:rsidR="00206928" w:rsidRPr="00846A41" w:rsidRDefault="00000000">
      <w:pPr>
        <w:pStyle w:val="Ttulo1"/>
        <w:rPr>
          <w:color w:val="auto"/>
        </w:rPr>
      </w:pPr>
      <w:r w:rsidRPr="00846A41">
        <w:rPr>
          <w:color w:val="auto"/>
        </w:rPr>
        <w:t xml:space="preserve">El flujo que </w:t>
      </w:r>
      <w:r w:rsidR="00E350D7">
        <w:rPr>
          <w:color w:val="auto"/>
        </w:rPr>
        <w:t>seria bueno</w:t>
      </w:r>
      <w:r w:rsidRPr="00846A41">
        <w:rPr>
          <w:color w:val="auto"/>
        </w:rPr>
        <w:t xml:space="preserve"> que funcione primero</w:t>
      </w:r>
    </w:p>
    <w:p w14:paraId="1B03911A" w14:textId="77777777" w:rsidR="00206928" w:rsidRPr="00846A41" w:rsidRDefault="00000000">
      <w:pPr>
        <w:rPr>
          <w:rFonts w:hint="eastAsia"/>
        </w:rPr>
      </w:pPr>
      <w:r w:rsidRPr="00846A41">
        <w:rPr>
          <w:b/>
        </w:rPr>
        <w:t xml:space="preserve">1. </w:t>
      </w:r>
      <w:r w:rsidRPr="00846A41">
        <w:t>El usuario entra autenticado.</w:t>
      </w:r>
    </w:p>
    <w:p w14:paraId="72E26311" w14:textId="77777777" w:rsidR="00206928" w:rsidRPr="00846A41" w:rsidRDefault="00000000">
      <w:pPr>
        <w:rPr>
          <w:rFonts w:hint="eastAsia"/>
        </w:rPr>
      </w:pPr>
      <w:r w:rsidRPr="00846A41">
        <w:rPr>
          <w:b/>
        </w:rPr>
        <w:t xml:space="preserve">2. </w:t>
      </w:r>
      <w:r w:rsidRPr="00846A41">
        <w:t>LEOVINCI sabe automáticamente a qué empresa pertenece.</w:t>
      </w:r>
    </w:p>
    <w:p w14:paraId="71FF6E19" w14:textId="77777777" w:rsidR="00206928" w:rsidRPr="00846A41" w:rsidRDefault="00000000">
      <w:pPr>
        <w:rPr>
          <w:rFonts w:hint="eastAsia"/>
        </w:rPr>
      </w:pPr>
      <w:r w:rsidRPr="00846A41">
        <w:rPr>
          <w:b/>
        </w:rPr>
        <w:t xml:space="preserve">3. </w:t>
      </w:r>
      <w:r w:rsidRPr="00846A41">
        <w:t>Hace una pregunta.</w:t>
      </w:r>
    </w:p>
    <w:p w14:paraId="6F2F96B6" w14:textId="77777777" w:rsidR="00206928" w:rsidRPr="00846A41" w:rsidRDefault="00000000">
      <w:pPr>
        <w:rPr>
          <w:rFonts w:hint="eastAsia"/>
        </w:rPr>
      </w:pPr>
      <w:r w:rsidRPr="00846A41">
        <w:rPr>
          <w:b/>
        </w:rPr>
        <w:t xml:space="preserve">4. </w:t>
      </w:r>
      <w:r w:rsidRPr="00846A41">
        <w:t>Buscamos únicamente información que ese usuario puede consultar.</w:t>
      </w:r>
    </w:p>
    <w:p w14:paraId="0FB5B809" w14:textId="77777777" w:rsidR="00206928" w:rsidRPr="00846A41" w:rsidRDefault="00000000">
      <w:pPr>
        <w:rPr>
          <w:rFonts w:hint="eastAsia"/>
        </w:rPr>
      </w:pPr>
      <w:r w:rsidRPr="00846A41">
        <w:rPr>
          <w:b/>
        </w:rPr>
        <w:t xml:space="preserve">5. </w:t>
      </w:r>
      <w:r w:rsidRPr="00846A41">
        <w:t>Recuperamos los fragmentos más relevantes.</w:t>
      </w:r>
    </w:p>
    <w:p w14:paraId="4961E4BF" w14:textId="77777777" w:rsidR="00206928" w:rsidRPr="00846A41" w:rsidRDefault="00000000">
      <w:pPr>
        <w:rPr>
          <w:rFonts w:hint="eastAsia"/>
        </w:rPr>
      </w:pPr>
      <w:r w:rsidRPr="00846A41">
        <w:rPr>
          <w:b/>
        </w:rPr>
        <w:t xml:space="preserve">6. </w:t>
      </w:r>
      <w:r w:rsidRPr="00846A41">
        <w:t>La IA prepara una respuesta.</w:t>
      </w:r>
    </w:p>
    <w:p w14:paraId="4B91450F" w14:textId="77777777" w:rsidR="00206928" w:rsidRPr="00846A41" w:rsidRDefault="00000000">
      <w:pPr>
        <w:rPr>
          <w:rFonts w:hint="eastAsia"/>
        </w:rPr>
      </w:pPr>
      <w:r w:rsidRPr="00846A41">
        <w:rPr>
          <w:b/>
        </w:rPr>
        <w:t xml:space="preserve">7. </w:t>
      </w:r>
      <w:r w:rsidRPr="00846A41">
        <w:t>Comprobamos que la respuesta tenga evidencia.</w:t>
      </w:r>
    </w:p>
    <w:p w14:paraId="1F1329D7" w14:textId="77777777" w:rsidR="00206928" w:rsidRPr="00846A41" w:rsidRDefault="00000000">
      <w:pPr>
        <w:rPr>
          <w:rFonts w:hint="eastAsia"/>
        </w:rPr>
      </w:pPr>
      <w:r w:rsidRPr="00846A41">
        <w:rPr>
          <w:b/>
        </w:rPr>
        <w:t xml:space="preserve">8. </w:t>
      </w:r>
      <w:r w:rsidRPr="00846A41">
        <w:t>Si todo está bien, mostramos respuesta + fuente.</w:t>
      </w:r>
    </w:p>
    <w:p w14:paraId="3D38EB55" w14:textId="77777777" w:rsidR="00206928" w:rsidRPr="00846A41" w:rsidRDefault="00000000">
      <w:pPr>
        <w:rPr>
          <w:rFonts w:hint="eastAsia"/>
        </w:rPr>
      </w:pPr>
      <w:r w:rsidRPr="00846A41">
        <w:rPr>
          <w:b/>
        </w:rPr>
        <w:t xml:space="preserve">9. </w:t>
      </w:r>
      <w:r w:rsidRPr="00846A41">
        <w:t>Si falta información o existe riesgo, bloqueamos o escalamos.</w:t>
      </w:r>
    </w:p>
    <w:p w14:paraId="4BA8E7A2" w14:textId="77777777" w:rsidR="00206928" w:rsidRPr="00846A41" w:rsidRDefault="00000000">
      <w:pPr>
        <w:rPr>
          <w:rFonts w:hint="eastAsia"/>
        </w:rPr>
      </w:pPr>
      <w:r w:rsidRPr="00846A41">
        <w:rPr>
          <w:b/>
        </w:rPr>
        <w:t xml:space="preserve">10. </w:t>
      </w:r>
      <w:r w:rsidRPr="00846A41">
        <w:t>Guardamos coste, tiempo, modelo y fuentes utilizadas.</w:t>
      </w:r>
    </w:p>
    <w:p w14:paraId="29CAFDD5" w14:textId="77777777" w:rsidR="00206928" w:rsidRPr="00846A41" w:rsidRDefault="00000000">
      <w:pPr>
        <w:pStyle w:val="Ttulo1"/>
        <w:rPr>
          <w:color w:val="auto"/>
        </w:rPr>
      </w:pPr>
      <w:r w:rsidRPr="00846A41">
        <w:rPr>
          <w:color w:val="auto"/>
        </w:rPr>
        <w:t>La parte que puede darnos más trabajo: los archivos</w:t>
      </w:r>
    </w:p>
    <w:p w14:paraId="6B788EE5" w14:textId="77777777" w:rsidR="00206928" w:rsidRPr="00846A41" w:rsidRDefault="00000000">
      <w:pPr>
        <w:rPr>
          <w:rFonts w:hint="eastAsia"/>
        </w:rPr>
      </w:pPr>
      <w:r w:rsidRPr="00846A41">
        <w:t>Aquí pondría mucha atención. Tenemos alrededor de 1,5 TB y millones de archivos. El problema no es solamente preguntarle cosas a la IA; primero tenemos que conseguir que esa montaña de información sea utilizable.</w:t>
      </w:r>
    </w:p>
    <w:p w14:paraId="0B0EE214" w14:textId="77777777" w:rsidR="00206928" w:rsidRPr="00846A41" w:rsidRDefault="00000000">
      <w:pPr>
        <w:rPr>
          <w:rFonts w:hint="eastAsia"/>
        </w:rPr>
      </w:pPr>
      <w:r w:rsidRPr="00846A41">
        <w:t>El proceso debería ser más o menos así:</w:t>
      </w:r>
    </w:p>
    <w:p w14:paraId="5503C88B" w14:textId="77777777" w:rsidR="00206928" w:rsidRPr="00846A41" w:rsidRDefault="00000000">
      <w:pPr>
        <w:rPr>
          <w:rFonts w:hint="eastAsia"/>
        </w:rPr>
      </w:pPr>
      <w:r w:rsidRPr="00846A41">
        <w:rPr>
          <w:rFonts w:ascii="Consolas" w:hAnsi="Consolas"/>
          <w:b/>
          <w:sz w:val="19"/>
        </w:rPr>
        <w:t>Servidor / Datacold → detectar archivo → hash → extraer texto y metadatos → normalizar → dividir → indexar</w:t>
      </w:r>
    </w:p>
    <w:p w14:paraId="0D316DF1" w14:textId="77777777" w:rsidR="00206928" w:rsidRPr="00846A41" w:rsidRDefault="00000000">
      <w:pPr>
        <w:rPr>
          <w:rFonts w:hint="eastAsia"/>
        </w:rPr>
      </w:pPr>
      <w:r w:rsidRPr="00846A41">
        <w:lastRenderedPageBreak/>
        <w:t>Y debe ser incremental. Si mañana cambian 50 archivos, procesamos esos 50; no volvemos a recorrer 1,5 TB. También necesitamos reintentos, registro de archivos problemáticos y checkpoints para continuar si un proceso se corta.</w:t>
      </w:r>
    </w:p>
    <w:tbl>
      <w:tblPr>
        <w:tblW w:w="0" w:type="auto"/>
        <w:jc w:val="center"/>
        <w:tblLook w:val="04A0" w:firstRow="1" w:lastRow="0" w:firstColumn="1" w:lastColumn="0" w:noHBand="0" w:noVBand="1"/>
      </w:tblPr>
      <w:tblGrid>
        <w:gridCol w:w="10080"/>
      </w:tblGrid>
      <w:tr w:rsidR="00E350D7" w:rsidRPr="00846A41" w14:paraId="671D1FF4" w14:textId="77777777" w:rsidTr="00E350D7">
        <w:trPr>
          <w:jc w:val="center"/>
        </w:trPr>
        <w:tc>
          <w:tcPr>
            <w:tcW w:w="10080" w:type="dxa"/>
            <w:shd w:val="clear" w:color="auto" w:fill="FFFFFF" w:themeFill="background1"/>
          </w:tcPr>
          <w:p w14:paraId="3C536A2D" w14:textId="77777777" w:rsidR="00206928" w:rsidRPr="00846A41" w:rsidRDefault="00000000">
            <w:pPr>
              <w:rPr>
                <w:rFonts w:hint="eastAsia"/>
              </w:rPr>
            </w:pPr>
            <w:r w:rsidRPr="00846A41">
              <w:rPr>
                <w:b/>
              </w:rPr>
              <w:t>Para este proyecto, una buena ingestión documental probablemente vale más que añadir cinco modelos de IA.</w:t>
            </w:r>
          </w:p>
        </w:tc>
      </w:tr>
    </w:tbl>
    <w:p w14:paraId="635FCB26" w14:textId="77777777" w:rsidR="00206928" w:rsidRPr="00846A41" w:rsidRDefault="00206928">
      <w:pPr>
        <w:rPr>
          <w:rFonts w:hint="eastAsia"/>
        </w:rPr>
      </w:pPr>
    </w:p>
    <w:p w14:paraId="6D016624" w14:textId="77777777" w:rsidR="00206928" w:rsidRPr="00846A41" w:rsidRDefault="00000000">
      <w:pPr>
        <w:pStyle w:val="Ttulo1"/>
        <w:rPr>
          <w:color w:val="auto"/>
        </w:rPr>
      </w:pPr>
      <w:r w:rsidRPr="00846A41">
        <w:rPr>
          <w:color w:val="auto"/>
        </w:rPr>
        <w:t>Cómo veo la seguridad</w:t>
      </w:r>
    </w:p>
    <w:p w14:paraId="69B85E26" w14:textId="77777777" w:rsidR="00206928" w:rsidRPr="00846A41" w:rsidRDefault="00000000">
      <w:pPr>
        <w:rPr>
          <w:rFonts w:hint="eastAsia"/>
        </w:rPr>
      </w:pPr>
      <w:r w:rsidRPr="00846A41">
        <w:t>La IA puede interpretar información, pero no debe decidir qué está permitido. Esa decisión la toma nuestro software.</w:t>
      </w:r>
    </w:p>
    <w:p w14:paraId="6100C75F" w14:textId="77777777" w:rsidR="00206928" w:rsidRPr="00846A41" w:rsidRDefault="00000000">
      <w:pPr>
        <w:rPr>
          <w:rFonts w:hint="eastAsia"/>
        </w:rPr>
      </w:pPr>
      <w:r w:rsidRPr="00846A41">
        <w:rPr>
          <w:b/>
        </w:rPr>
        <w:t>IA propone → reglas deciden → ToolGateway vuelve a comprobar → se ejecuta</w:t>
      </w:r>
    </w:p>
    <w:p w14:paraId="75ED731B" w14:textId="77777777" w:rsidR="00206928" w:rsidRPr="00846A41" w:rsidRDefault="00000000">
      <w:pPr>
        <w:rPr>
          <w:rFonts w:hint="eastAsia"/>
        </w:rPr>
      </w:pPr>
      <w:r w:rsidRPr="00846A41">
        <w:t>Esto es importante incluso con prompt injection. Podemos intentar detectarla, pero no debemos confiar en que el detector sea perfecto. La seguridad real está en que el modelo nunca tenga capacidad para cambiar de tenant, sacar credenciales o utilizar una herramienta que no tiene autorizada.</w:t>
      </w:r>
    </w:p>
    <w:p w14:paraId="3165CCB8" w14:textId="77777777" w:rsidR="00206928" w:rsidRPr="00846A41" w:rsidRDefault="00000000">
      <w:pPr>
        <w:pStyle w:val="Ttulo1"/>
        <w:rPr>
          <w:color w:val="auto"/>
        </w:rPr>
      </w:pPr>
      <w:r w:rsidRPr="00846A41">
        <w:rPr>
          <w:color w:val="auto"/>
        </w:rPr>
        <w:t>Búsqueda: empezaría sencillo</w:t>
      </w:r>
    </w:p>
    <w:p w14:paraId="296B76B4" w14:textId="77777777" w:rsidR="00206928" w:rsidRPr="00846A41" w:rsidRDefault="00000000">
      <w:pPr>
        <w:rPr>
          <w:rFonts w:hint="eastAsia"/>
        </w:rPr>
      </w:pPr>
      <w:r w:rsidRPr="00846A41">
        <w:t>Podemos comenzar con búsqueda de texto en PostgreSQL para validar el flujo. Si vemos que falla con sinónimos, abreviaturas, inglés/español o conceptos técnicos, añadimos embeddings y reranking. No hace falta pagar esa complejidad antes de medir el problema.</w:t>
      </w:r>
    </w:p>
    <w:p w14:paraId="1AB59249" w14:textId="77777777" w:rsidR="00206928" w:rsidRPr="00846A41" w:rsidRDefault="00000000">
      <w:pPr>
        <w:rPr>
          <w:rFonts w:hint="eastAsia"/>
        </w:rPr>
      </w:pPr>
      <w:r w:rsidRPr="00846A41">
        <w:rPr>
          <w:b/>
        </w:rPr>
        <w:t>Primera etapa: búsqueda textual  →  Segunda etapa: búsqueda híbrida (texto + embeddings + reranking)</w:t>
      </w:r>
    </w:p>
    <w:p w14:paraId="42B9CB84" w14:textId="2363FDEC" w:rsidR="00206928" w:rsidRPr="00846A41" w:rsidRDefault="00000000">
      <w:pPr>
        <w:pStyle w:val="Ttulo1"/>
        <w:rPr>
          <w:color w:val="auto"/>
        </w:rPr>
      </w:pPr>
      <w:r w:rsidRPr="00846A41">
        <w:rPr>
          <w:color w:val="auto"/>
        </w:rPr>
        <w:t>Los riesgos que no</w:t>
      </w:r>
      <w:r w:rsidR="00E350D7">
        <w:rPr>
          <w:color w:val="auto"/>
        </w:rPr>
        <w:t xml:space="preserve"> seria optimo</w:t>
      </w:r>
      <w:r w:rsidRPr="00846A41">
        <w:rPr>
          <w:color w:val="auto"/>
        </w:rPr>
        <w:t xml:space="preserve"> perder de vista</w:t>
      </w:r>
    </w:p>
    <w:p w14:paraId="6CC16E5A" w14:textId="77777777" w:rsidR="00206928" w:rsidRPr="00846A41" w:rsidRDefault="00000000">
      <w:pPr>
        <w:pStyle w:val="Listaconvietas"/>
        <w:rPr>
          <w:rFonts w:hint="eastAsia"/>
        </w:rPr>
      </w:pPr>
      <w:r w:rsidRPr="00846A41">
        <w:t>Pasarnos meses construyendo plataforma antes de enseñar algo útil.</w:t>
      </w:r>
    </w:p>
    <w:p w14:paraId="53B36602" w14:textId="77777777" w:rsidR="00206928" w:rsidRPr="00846A41" w:rsidRDefault="00000000">
      <w:pPr>
        <w:pStyle w:val="Listaconvietas"/>
        <w:rPr>
          <w:rFonts w:hint="eastAsia"/>
        </w:rPr>
      </w:pPr>
      <w:r w:rsidRPr="00846A41">
        <w:t>Subestimar la limpieza e ingestión de millones de archivos.</w:t>
      </w:r>
    </w:p>
    <w:p w14:paraId="245D498C" w14:textId="77777777" w:rsidR="00206928" w:rsidRPr="00846A41" w:rsidRDefault="00000000">
      <w:pPr>
        <w:pStyle w:val="Listaconvietas"/>
        <w:rPr>
          <w:rFonts w:hint="eastAsia"/>
        </w:rPr>
      </w:pPr>
      <w:r w:rsidRPr="00846A41">
        <w:t>Que los documentos estén duplicados, desactualizados o se contradigan.</w:t>
      </w:r>
    </w:p>
    <w:p w14:paraId="29DB4C23" w14:textId="77777777" w:rsidR="00206928" w:rsidRPr="00846A41" w:rsidRDefault="00000000">
      <w:pPr>
        <w:pStyle w:val="Listaconvietas"/>
        <w:rPr>
          <w:rFonts w:hint="eastAsia"/>
        </w:rPr>
      </w:pPr>
      <w:r w:rsidRPr="00846A41">
        <w:t>Una fuga de información entre clientes: esto sería crítico.</w:t>
      </w:r>
    </w:p>
    <w:p w14:paraId="5D04B11B" w14:textId="77777777" w:rsidR="00206928" w:rsidRPr="00846A41" w:rsidRDefault="00000000">
      <w:pPr>
        <w:pStyle w:val="Listaconvietas"/>
        <w:rPr>
          <w:rFonts w:hint="eastAsia"/>
        </w:rPr>
      </w:pPr>
      <w:r w:rsidRPr="00846A41">
        <w:t>Que PolicyEngine termine siendo un archivo gigante lleno de if/else.</w:t>
      </w:r>
    </w:p>
    <w:p w14:paraId="180B4336" w14:textId="77777777" w:rsidR="00206928" w:rsidRPr="00846A41" w:rsidRDefault="00000000">
      <w:pPr>
        <w:pStyle w:val="Listaconvietas"/>
        <w:rPr>
          <w:rFonts w:hint="eastAsia"/>
        </w:rPr>
      </w:pPr>
      <w:r w:rsidRPr="00846A41">
        <w:t>Guardar demasiado contenido sensible en auditoría.</w:t>
      </w:r>
    </w:p>
    <w:p w14:paraId="031E1F66" w14:textId="77777777" w:rsidR="00206928" w:rsidRPr="00846A41" w:rsidRDefault="00000000">
      <w:pPr>
        <w:pStyle w:val="Listaconvietas"/>
        <w:rPr>
          <w:rFonts w:hint="eastAsia"/>
        </w:rPr>
      </w:pPr>
      <w:r w:rsidRPr="00846A41">
        <w:t>No medir el gasto de IA desde el piloto.</w:t>
      </w:r>
    </w:p>
    <w:p w14:paraId="35A7490C" w14:textId="77777777" w:rsidR="00206928" w:rsidRPr="00846A41" w:rsidRDefault="00000000">
      <w:pPr>
        <w:pStyle w:val="Listaconvietas"/>
        <w:rPr>
          <w:rFonts w:hint="eastAsia"/>
        </w:rPr>
      </w:pPr>
      <w:r w:rsidRPr="00846A41">
        <w:t>Intentar desarrollar a la vez documentos, correo, WhatsApp, telefonía, móvil y todos los Leos.</w:t>
      </w:r>
    </w:p>
    <w:p w14:paraId="6DAA25A7" w14:textId="77777777" w:rsidR="00206928" w:rsidRPr="00846A41" w:rsidRDefault="00000000">
      <w:pPr>
        <w:pStyle w:val="Ttulo1"/>
        <w:rPr>
          <w:color w:val="auto"/>
        </w:rPr>
      </w:pPr>
      <w:r w:rsidRPr="00846A41">
        <w:rPr>
          <w:color w:val="auto"/>
        </w:rPr>
        <w:t>Orden de trabajo que propongo</w:t>
      </w:r>
    </w:p>
    <w:p w14:paraId="337375C6" w14:textId="77777777" w:rsidR="00206928" w:rsidRPr="00846A41" w:rsidRDefault="00000000">
      <w:pPr>
        <w:rPr>
          <w:rFonts w:hint="eastAsia"/>
        </w:rPr>
      </w:pPr>
      <w:r w:rsidRPr="00846A41">
        <w:rPr>
          <w:b/>
        </w:rPr>
        <w:t xml:space="preserve">1. </w:t>
      </w:r>
      <w:r w:rsidRPr="00846A41">
        <w:t>Elegir 10-20 preguntas reales que Justin hace en su trabajo.</w:t>
      </w:r>
    </w:p>
    <w:p w14:paraId="6F79FB61" w14:textId="77777777" w:rsidR="00206928" w:rsidRPr="00846A41" w:rsidRDefault="00000000">
      <w:pPr>
        <w:rPr>
          <w:rFonts w:hint="eastAsia"/>
        </w:rPr>
      </w:pPr>
      <w:r w:rsidRPr="00846A41">
        <w:rPr>
          <w:b/>
        </w:rPr>
        <w:t xml:space="preserve">2. </w:t>
      </w:r>
      <w:r w:rsidRPr="00846A41">
        <w:t>Seleccionar una muestra documental suficientemente buena para responderlas.</w:t>
      </w:r>
    </w:p>
    <w:p w14:paraId="35AD98E6" w14:textId="77777777" w:rsidR="00206928" w:rsidRPr="00846A41" w:rsidRDefault="00000000">
      <w:pPr>
        <w:rPr>
          <w:rFonts w:hint="eastAsia"/>
        </w:rPr>
      </w:pPr>
      <w:r w:rsidRPr="00846A41">
        <w:rPr>
          <w:b/>
        </w:rPr>
        <w:t xml:space="preserve">3. </w:t>
      </w:r>
      <w:r w:rsidRPr="00846A41">
        <w:t>Montar autenticación, tenant y permisos mínimos.</w:t>
      </w:r>
    </w:p>
    <w:p w14:paraId="5FCF6F51" w14:textId="77777777" w:rsidR="00206928" w:rsidRPr="00846A41" w:rsidRDefault="00000000">
      <w:pPr>
        <w:rPr>
          <w:rFonts w:hint="eastAsia"/>
        </w:rPr>
      </w:pPr>
      <w:r w:rsidRPr="00846A41">
        <w:rPr>
          <w:b/>
        </w:rPr>
        <w:t xml:space="preserve">4. </w:t>
      </w:r>
      <w:r w:rsidRPr="00846A41">
        <w:t>Construir la ingestión de esa muestra.</w:t>
      </w:r>
    </w:p>
    <w:p w14:paraId="33EE665F" w14:textId="77777777" w:rsidR="00206928" w:rsidRPr="00846A41" w:rsidRDefault="00000000">
      <w:pPr>
        <w:rPr>
          <w:rFonts w:hint="eastAsia"/>
        </w:rPr>
      </w:pPr>
      <w:r w:rsidRPr="00846A41">
        <w:rPr>
          <w:b/>
        </w:rPr>
        <w:t xml:space="preserve">5. </w:t>
      </w:r>
      <w:r w:rsidRPr="00846A41">
        <w:t>Crear búsqueda documental.</w:t>
      </w:r>
    </w:p>
    <w:p w14:paraId="5BDA0C39" w14:textId="77777777" w:rsidR="00206928" w:rsidRPr="00846A41" w:rsidRDefault="00000000">
      <w:pPr>
        <w:rPr>
          <w:rFonts w:hint="eastAsia"/>
        </w:rPr>
      </w:pPr>
      <w:r w:rsidRPr="00846A41">
        <w:rPr>
          <w:b/>
        </w:rPr>
        <w:t xml:space="preserve">6. </w:t>
      </w:r>
      <w:r w:rsidRPr="00846A41">
        <w:t>Conectar el modelo de IA mediante nuestro AI Gateway.</w:t>
      </w:r>
    </w:p>
    <w:p w14:paraId="5713CC02" w14:textId="77777777" w:rsidR="00206928" w:rsidRPr="00846A41" w:rsidRDefault="00000000">
      <w:pPr>
        <w:rPr>
          <w:rFonts w:hint="eastAsia"/>
        </w:rPr>
      </w:pPr>
      <w:r w:rsidRPr="00846A41">
        <w:rPr>
          <w:b/>
        </w:rPr>
        <w:t xml:space="preserve">7. </w:t>
      </w:r>
      <w:r w:rsidRPr="00846A41">
        <w:t>Obligar a que la respuesta lleve evidencia.</w:t>
      </w:r>
    </w:p>
    <w:p w14:paraId="2D8658BF" w14:textId="77777777" w:rsidR="00206928" w:rsidRPr="00846A41" w:rsidRDefault="00000000">
      <w:pPr>
        <w:rPr>
          <w:rFonts w:hint="eastAsia"/>
        </w:rPr>
      </w:pPr>
      <w:r w:rsidRPr="00846A41">
        <w:rPr>
          <w:b/>
        </w:rPr>
        <w:t xml:space="preserve">8. </w:t>
      </w:r>
      <w:r w:rsidRPr="00846A41">
        <w:t>Registrar auditoría, coste y latencia.</w:t>
      </w:r>
    </w:p>
    <w:p w14:paraId="16076012" w14:textId="77777777" w:rsidR="00206928" w:rsidRPr="00846A41" w:rsidRDefault="00000000">
      <w:pPr>
        <w:rPr>
          <w:rFonts w:hint="eastAsia"/>
        </w:rPr>
      </w:pPr>
      <w:r w:rsidRPr="00846A41">
        <w:rPr>
          <w:b/>
        </w:rPr>
        <w:t xml:space="preserve">9. </w:t>
      </w:r>
      <w:r w:rsidRPr="00846A41">
        <w:t>Añadir las políticas críticas y ToolGateway.</w:t>
      </w:r>
    </w:p>
    <w:p w14:paraId="33FD4D5C" w14:textId="77777777" w:rsidR="00206928" w:rsidRPr="00846A41" w:rsidRDefault="00000000">
      <w:pPr>
        <w:rPr>
          <w:rFonts w:hint="eastAsia"/>
        </w:rPr>
      </w:pPr>
      <w:r w:rsidRPr="00846A41">
        <w:rPr>
          <w:b/>
        </w:rPr>
        <w:t xml:space="preserve">10. </w:t>
      </w:r>
      <w:r w:rsidRPr="00846A41">
        <w:t>Ponerlo delante del usuario y medir.</w:t>
      </w:r>
    </w:p>
    <w:p w14:paraId="178D8C74" w14:textId="77777777" w:rsidR="00206928" w:rsidRPr="00846A41" w:rsidRDefault="00000000">
      <w:pPr>
        <w:rPr>
          <w:rFonts w:hint="eastAsia"/>
        </w:rPr>
      </w:pPr>
      <w:r w:rsidRPr="00846A41">
        <w:rPr>
          <w:b/>
        </w:rPr>
        <w:t xml:space="preserve">11. </w:t>
      </w:r>
      <w:r w:rsidRPr="00846A41">
        <w:t>Solo después ampliar snapshots, políticas, correo, agenda y nuevos Leos.</w:t>
      </w:r>
    </w:p>
    <w:p w14:paraId="2C52034D" w14:textId="77777777" w:rsidR="00206928" w:rsidRPr="00846A41" w:rsidRDefault="00000000">
      <w:pPr>
        <w:pStyle w:val="Ttulo1"/>
        <w:rPr>
          <w:color w:val="auto"/>
        </w:rPr>
      </w:pPr>
      <w:r w:rsidRPr="00846A41">
        <w:rPr>
          <w:color w:val="auto"/>
        </w:rPr>
        <w:lastRenderedPageBreak/>
        <w:t>¿Cómo sabemos si el piloto funciona?</w:t>
      </w:r>
    </w:p>
    <w:p w14:paraId="61556D8C" w14:textId="77777777" w:rsidR="00206928" w:rsidRPr="00846A41" w:rsidRDefault="00000000">
      <w:pPr>
        <w:rPr>
          <w:rFonts w:hint="eastAsia"/>
        </w:rPr>
      </w:pPr>
      <w:r w:rsidRPr="00846A41">
        <w:t>No por lo bonito que escriba la IA. Yo mediría cosas bastante terrenales:</w:t>
      </w:r>
    </w:p>
    <w:p w14:paraId="25588621" w14:textId="77777777" w:rsidR="00206928" w:rsidRPr="00846A41" w:rsidRDefault="00000000">
      <w:pPr>
        <w:pStyle w:val="Listaconvietas"/>
        <w:rPr>
          <w:rFonts w:hint="eastAsia"/>
        </w:rPr>
      </w:pPr>
      <w:r w:rsidRPr="00846A41">
        <w:t>¿Encontró el documento correcto?</w:t>
      </w:r>
    </w:p>
    <w:p w14:paraId="501E538A" w14:textId="77777777" w:rsidR="00206928" w:rsidRPr="00846A41" w:rsidRDefault="00000000">
      <w:pPr>
        <w:pStyle w:val="Listaconvietas"/>
        <w:rPr>
          <w:rFonts w:hint="eastAsia"/>
        </w:rPr>
      </w:pPr>
      <w:r w:rsidRPr="00846A41">
        <w:t>¿La respuesta tenía una fuente verificable?</w:t>
      </w:r>
    </w:p>
    <w:p w14:paraId="3677ADC6" w14:textId="77777777" w:rsidR="00206928" w:rsidRPr="00846A41" w:rsidRDefault="00000000">
      <w:pPr>
        <w:pStyle w:val="Listaconvietas"/>
        <w:rPr>
          <w:rFonts w:hint="eastAsia"/>
        </w:rPr>
      </w:pPr>
      <w:r w:rsidRPr="00846A41">
        <w:t>¿Cuánto tardó?</w:t>
      </w:r>
    </w:p>
    <w:p w14:paraId="28525A33" w14:textId="77777777" w:rsidR="00206928" w:rsidRPr="00846A41" w:rsidRDefault="00000000">
      <w:pPr>
        <w:pStyle w:val="Listaconvietas"/>
        <w:rPr>
          <w:rFonts w:hint="eastAsia"/>
        </w:rPr>
      </w:pPr>
      <w:r w:rsidRPr="00846A41">
        <w:t>¿Cuánto costó?</w:t>
      </w:r>
    </w:p>
    <w:p w14:paraId="7A5B2520" w14:textId="77777777" w:rsidR="00206928" w:rsidRPr="00846A41" w:rsidRDefault="00000000">
      <w:pPr>
        <w:pStyle w:val="Listaconvietas"/>
        <w:rPr>
          <w:rFonts w:hint="eastAsia"/>
        </w:rPr>
      </w:pPr>
      <w:r w:rsidRPr="00846A41">
        <w:t>¿Cuánto tiempo le ahorró al usuario?</w:t>
      </w:r>
    </w:p>
    <w:p w14:paraId="15AC2B39" w14:textId="77777777" w:rsidR="00206928" w:rsidRPr="00846A41" w:rsidRDefault="00000000">
      <w:pPr>
        <w:pStyle w:val="Listaconvietas"/>
        <w:rPr>
          <w:rFonts w:hint="eastAsia"/>
        </w:rPr>
      </w:pPr>
      <w:r w:rsidRPr="00846A41">
        <w:t>¿Cuántas veces tuvo que decir «no tengo evidencia suficiente»?</w:t>
      </w:r>
    </w:p>
    <w:p w14:paraId="0902E115" w14:textId="77777777" w:rsidR="00206928" w:rsidRPr="00846A41" w:rsidRDefault="00000000">
      <w:pPr>
        <w:pStyle w:val="Listaconvietas"/>
        <w:rPr>
          <w:rFonts w:hint="eastAsia"/>
        </w:rPr>
      </w:pPr>
      <w:r w:rsidRPr="00846A41">
        <w:t>¿El usuario vuelve a utilizarlo sin que tengamos que empujarlo?</w:t>
      </w:r>
    </w:p>
    <w:p w14:paraId="4E819F05" w14:textId="77777777" w:rsidR="00206928" w:rsidRPr="00846A41" w:rsidRDefault="00000000">
      <w:pPr>
        <w:pStyle w:val="Ttulo1"/>
        <w:rPr>
          <w:color w:val="auto"/>
        </w:rPr>
      </w:pPr>
      <w:r w:rsidRPr="00846A41">
        <w:rPr>
          <w:color w:val="auto"/>
        </w:rPr>
        <w:t>En resumen</w:t>
      </w:r>
    </w:p>
    <w:p w14:paraId="5DBE6C17" w14:textId="77777777" w:rsidR="00206928" w:rsidRPr="00846A41" w:rsidRDefault="00000000">
      <w:pPr>
        <w:rPr>
          <w:rFonts w:hint="eastAsia"/>
        </w:rPr>
      </w:pPr>
      <w:r w:rsidRPr="00846A41">
        <w:t>Yo mantendría la visión completa de la Plataforma de Leos. Es buena y nos permite crecer. Pero el código que escribamos ahora debe estar concentrado en demostrar una sola cosa: que Leo Documental puede resolver trabajo real de forma segura y trazable.</w:t>
      </w:r>
    </w:p>
    <w:p w14:paraId="6D45900F" w14:textId="77777777" w:rsidR="00206928" w:rsidRPr="00846A41" w:rsidRDefault="00000000">
      <w:pPr>
        <w:rPr>
          <w:rFonts w:hint="eastAsia"/>
        </w:rPr>
      </w:pPr>
      <w:r w:rsidRPr="00846A41">
        <w:t>Cuando eso esté probado, tiene sentido invertir en mandatos más sofisticados, snapshots completos, más políticas, varios Leos y automatizaciones. En ese momento ya no estaremos construyendo por intuición: estaremos construyendo sobre uso real.</w:t>
      </w:r>
    </w:p>
    <w:tbl>
      <w:tblPr>
        <w:tblW w:w="0" w:type="auto"/>
        <w:jc w:val="center"/>
        <w:tblLook w:val="04A0" w:firstRow="1" w:lastRow="0" w:firstColumn="1" w:lastColumn="0" w:noHBand="0" w:noVBand="1"/>
      </w:tblPr>
      <w:tblGrid>
        <w:gridCol w:w="10080"/>
      </w:tblGrid>
      <w:tr w:rsidR="00E350D7" w:rsidRPr="00846A41" w14:paraId="4928D4BA" w14:textId="77777777" w:rsidTr="00E350D7">
        <w:trPr>
          <w:jc w:val="center"/>
        </w:trPr>
        <w:tc>
          <w:tcPr>
            <w:tcW w:w="10080" w:type="dxa"/>
            <w:shd w:val="clear" w:color="auto" w:fill="FFFFFF" w:themeFill="background1"/>
          </w:tcPr>
          <w:p w14:paraId="20B48A42" w14:textId="38F4A3FC" w:rsidR="00206928" w:rsidRPr="00846A41" w:rsidRDefault="00206928">
            <w:pPr>
              <w:rPr>
                <w:rFonts w:hint="eastAsia"/>
              </w:rPr>
            </w:pPr>
          </w:p>
        </w:tc>
      </w:tr>
    </w:tbl>
    <w:p w14:paraId="3E75B9BD" w14:textId="77777777" w:rsidR="00206928" w:rsidRPr="00846A41" w:rsidRDefault="00206928">
      <w:pPr>
        <w:rPr>
          <w:rFonts w:hint="eastAsia"/>
        </w:rPr>
      </w:pPr>
    </w:p>
    <w:sectPr w:rsidR="00206928" w:rsidRPr="00846A41"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EA3E9" w14:textId="77777777" w:rsidR="00DF5A74" w:rsidRDefault="00DF5A74">
      <w:pPr>
        <w:spacing w:after="0" w:line="240" w:lineRule="auto"/>
        <w:rPr>
          <w:rFonts w:hint="eastAsia"/>
        </w:rPr>
      </w:pPr>
      <w:r>
        <w:separator/>
      </w:r>
    </w:p>
  </w:endnote>
  <w:endnote w:type="continuationSeparator" w:id="0">
    <w:p w14:paraId="0939186C" w14:textId="77777777" w:rsidR="00DF5A74" w:rsidRDefault="00DF5A7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02A56" w14:textId="77777777" w:rsidR="00DF5A74" w:rsidRDefault="00DF5A74">
      <w:pPr>
        <w:spacing w:after="0" w:line="240" w:lineRule="auto"/>
        <w:rPr>
          <w:rFonts w:hint="eastAsia"/>
        </w:rPr>
      </w:pPr>
      <w:r>
        <w:separator/>
      </w:r>
    </w:p>
  </w:footnote>
  <w:footnote w:type="continuationSeparator" w:id="0">
    <w:p w14:paraId="37B5C2C4" w14:textId="77777777" w:rsidR="00DF5A74" w:rsidRDefault="00DF5A7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63895528">
    <w:abstractNumId w:val="8"/>
  </w:num>
  <w:num w:numId="2" w16cid:durableId="371460082">
    <w:abstractNumId w:val="6"/>
  </w:num>
  <w:num w:numId="3" w16cid:durableId="453795246">
    <w:abstractNumId w:val="5"/>
  </w:num>
  <w:num w:numId="4" w16cid:durableId="2125728801">
    <w:abstractNumId w:val="4"/>
  </w:num>
  <w:num w:numId="5" w16cid:durableId="1338145474">
    <w:abstractNumId w:val="7"/>
  </w:num>
  <w:num w:numId="6" w16cid:durableId="520363472">
    <w:abstractNumId w:val="3"/>
  </w:num>
  <w:num w:numId="7" w16cid:durableId="132649584">
    <w:abstractNumId w:val="2"/>
  </w:num>
  <w:num w:numId="8" w16cid:durableId="312834332">
    <w:abstractNumId w:val="1"/>
  </w:num>
  <w:num w:numId="9" w16cid:durableId="290017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928"/>
    <w:rsid w:val="0029639D"/>
    <w:rsid w:val="00326F90"/>
    <w:rsid w:val="00846A41"/>
    <w:rsid w:val="00A438FE"/>
    <w:rsid w:val="00A964AA"/>
    <w:rsid w:val="00AA1D8D"/>
    <w:rsid w:val="00B47730"/>
    <w:rsid w:val="00CB0664"/>
    <w:rsid w:val="00DF5A74"/>
    <w:rsid w:val="00E350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2AECF"/>
  <w14:defaultImageDpi w14:val="300"/>
  <w15:docId w15:val="{10150783-E295-4DC9-9565-952FA8B03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F6B8F"/>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1124</Words>
  <Characters>6186</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Oscar Eduardo</cp:lastModifiedBy>
  <cp:revision>3</cp:revision>
  <dcterms:created xsi:type="dcterms:W3CDTF">2013-12-23T23:15:00Z</dcterms:created>
  <dcterms:modified xsi:type="dcterms:W3CDTF">2026-08-19T16:21:00Z</dcterms:modified>
  <cp:category/>
</cp:coreProperties>
</file>