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76A" w:rsidRDefault="00646A5E">
      <w:r w:rsidRPr="00AA3F59">
        <w:rPr>
          <w:noProof/>
          <w:lang w:eastAsia="es-ES"/>
        </w:rPr>
        <w:drawing>
          <wp:inline distT="0" distB="0" distL="0" distR="0" wp14:anchorId="2A750417" wp14:editId="662A9D20">
            <wp:extent cx="5090160" cy="1135380"/>
            <wp:effectExtent l="0" t="0" r="0" b="7620"/>
            <wp:docPr id="1" name="Imagen 1" descr="C:\Users\Josselyn\Desktop\Logo_UNI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selyn\Desktop\Logo_UNITE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0160" cy="1135380"/>
                    </a:xfrm>
                    <a:prstGeom prst="rect">
                      <a:avLst/>
                    </a:prstGeom>
                    <a:noFill/>
                    <a:ln>
                      <a:noFill/>
                    </a:ln>
                  </pic:spPr>
                </pic:pic>
              </a:graphicData>
            </a:graphic>
          </wp:inline>
        </w:drawing>
      </w:r>
    </w:p>
    <w:p w:rsidR="00646A5E" w:rsidRDefault="00646A5E"/>
    <w:p w:rsidR="00646A5E" w:rsidRDefault="00646A5E"/>
    <w:p w:rsidR="00646A5E" w:rsidRDefault="00646A5E" w:rsidP="00646A5E">
      <w:pPr>
        <w:jc w:val="center"/>
        <w:rPr>
          <w:rFonts w:ascii="Arial" w:hAnsi="Arial" w:cs="Arial"/>
          <w:sz w:val="24"/>
          <w:szCs w:val="24"/>
        </w:rPr>
      </w:pPr>
    </w:p>
    <w:p w:rsidR="00646A5E" w:rsidRPr="00527678" w:rsidRDefault="00646A5E" w:rsidP="00646A5E">
      <w:pPr>
        <w:jc w:val="center"/>
        <w:rPr>
          <w:rFonts w:ascii="Arial" w:hAnsi="Arial" w:cs="Arial"/>
          <w:sz w:val="28"/>
          <w:szCs w:val="24"/>
        </w:rPr>
      </w:pPr>
      <w:r w:rsidRPr="00527678">
        <w:rPr>
          <w:rFonts w:ascii="Arial" w:hAnsi="Arial" w:cs="Arial"/>
          <w:sz w:val="28"/>
          <w:szCs w:val="24"/>
        </w:rPr>
        <w:t xml:space="preserve">TRANSACTION LOG </w:t>
      </w:r>
    </w:p>
    <w:p w:rsidR="00646A5E" w:rsidRPr="00527678" w:rsidRDefault="00646A5E" w:rsidP="00646A5E">
      <w:pPr>
        <w:jc w:val="center"/>
        <w:rPr>
          <w:rFonts w:ascii="Arial" w:hAnsi="Arial" w:cs="Arial"/>
          <w:sz w:val="28"/>
          <w:szCs w:val="24"/>
        </w:rPr>
      </w:pPr>
      <w:r w:rsidRPr="00527678">
        <w:rPr>
          <w:rFonts w:ascii="Arial" w:hAnsi="Arial" w:cs="Arial"/>
          <w:sz w:val="28"/>
          <w:szCs w:val="24"/>
        </w:rPr>
        <w:t>MS SQL SERVER</w:t>
      </w:r>
    </w:p>
    <w:p w:rsidR="00646A5E" w:rsidRDefault="00646A5E" w:rsidP="00646A5E">
      <w:pPr>
        <w:jc w:val="center"/>
        <w:rPr>
          <w:rFonts w:ascii="Arial" w:hAnsi="Arial" w:cs="Arial"/>
          <w:sz w:val="36"/>
          <w:szCs w:val="24"/>
        </w:rPr>
      </w:pPr>
    </w:p>
    <w:p w:rsidR="00646A5E" w:rsidRDefault="00646A5E" w:rsidP="00646A5E">
      <w:pPr>
        <w:jc w:val="center"/>
        <w:rPr>
          <w:rFonts w:ascii="Arial" w:hAnsi="Arial" w:cs="Arial"/>
          <w:sz w:val="36"/>
          <w:szCs w:val="24"/>
        </w:rPr>
      </w:pPr>
    </w:p>
    <w:p w:rsidR="00646A5E" w:rsidRPr="00527678" w:rsidRDefault="00646A5E" w:rsidP="00646A5E">
      <w:pPr>
        <w:jc w:val="center"/>
        <w:rPr>
          <w:rFonts w:ascii="Arial" w:hAnsi="Arial" w:cs="Arial"/>
          <w:b/>
          <w:sz w:val="36"/>
          <w:szCs w:val="24"/>
        </w:rPr>
      </w:pPr>
      <w:r>
        <w:rPr>
          <w:rFonts w:ascii="Arial" w:hAnsi="Arial" w:cs="Arial"/>
          <w:b/>
          <w:sz w:val="36"/>
          <w:szCs w:val="24"/>
        </w:rPr>
        <w:t>Rafael Ernesto Sequeiros Alvarado</w:t>
      </w:r>
    </w:p>
    <w:p w:rsidR="00646A5E" w:rsidRDefault="00646A5E" w:rsidP="00646A5E">
      <w:pPr>
        <w:jc w:val="center"/>
        <w:rPr>
          <w:rFonts w:ascii="Arial" w:hAnsi="Arial" w:cs="Arial"/>
          <w:b/>
          <w:sz w:val="36"/>
          <w:szCs w:val="24"/>
        </w:rPr>
      </w:pPr>
    </w:p>
    <w:p w:rsidR="00646A5E" w:rsidRDefault="00646A5E" w:rsidP="00646A5E">
      <w:pPr>
        <w:jc w:val="center"/>
        <w:rPr>
          <w:rFonts w:ascii="Arial" w:hAnsi="Arial" w:cs="Arial"/>
          <w:b/>
          <w:sz w:val="36"/>
          <w:szCs w:val="24"/>
        </w:rPr>
      </w:pPr>
    </w:p>
    <w:p w:rsidR="00646A5E" w:rsidRPr="00C436B3" w:rsidRDefault="00646A5E" w:rsidP="00646A5E">
      <w:pPr>
        <w:jc w:val="center"/>
        <w:rPr>
          <w:rFonts w:ascii="Arial" w:hAnsi="Arial" w:cs="Arial"/>
          <w:sz w:val="28"/>
          <w:szCs w:val="24"/>
        </w:rPr>
      </w:pPr>
      <w:r w:rsidRPr="00C436B3">
        <w:rPr>
          <w:rFonts w:ascii="Arial" w:hAnsi="Arial" w:cs="Arial"/>
          <w:sz w:val="28"/>
          <w:szCs w:val="24"/>
        </w:rPr>
        <w:t>Proyecto de Teoría de Base de Datos II:</w:t>
      </w:r>
    </w:p>
    <w:p w:rsidR="00646A5E" w:rsidRDefault="00646A5E" w:rsidP="00646A5E">
      <w:pPr>
        <w:jc w:val="center"/>
        <w:rPr>
          <w:rFonts w:ascii="Arial" w:hAnsi="Arial" w:cs="Arial"/>
          <w:b/>
          <w:sz w:val="36"/>
          <w:szCs w:val="24"/>
        </w:rPr>
      </w:pPr>
    </w:p>
    <w:p w:rsidR="00646A5E" w:rsidRDefault="00646A5E" w:rsidP="00646A5E">
      <w:pPr>
        <w:rPr>
          <w:rFonts w:ascii="Arial" w:hAnsi="Arial" w:cs="Arial"/>
          <w:b/>
          <w:sz w:val="36"/>
          <w:szCs w:val="24"/>
        </w:rPr>
      </w:pPr>
    </w:p>
    <w:p w:rsidR="00646A5E" w:rsidRPr="00527678" w:rsidRDefault="00646A5E" w:rsidP="00646A5E">
      <w:pPr>
        <w:jc w:val="center"/>
        <w:rPr>
          <w:rFonts w:ascii="Arial" w:hAnsi="Arial" w:cs="Arial"/>
          <w:sz w:val="28"/>
          <w:szCs w:val="24"/>
        </w:rPr>
      </w:pPr>
      <w:r>
        <w:rPr>
          <w:rFonts w:ascii="Arial" w:hAnsi="Arial" w:cs="Arial"/>
          <w:sz w:val="28"/>
          <w:szCs w:val="24"/>
        </w:rPr>
        <w:t>Ing. Elvin De</w:t>
      </w:r>
      <w:r w:rsidRPr="00527678">
        <w:rPr>
          <w:rFonts w:ascii="Arial" w:hAnsi="Arial" w:cs="Arial"/>
          <w:sz w:val="28"/>
          <w:szCs w:val="24"/>
        </w:rPr>
        <w:t>ras</w:t>
      </w:r>
    </w:p>
    <w:p w:rsidR="00646A5E" w:rsidRPr="00C436B3" w:rsidRDefault="00646A5E" w:rsidP="00646A5E">
      <w:pPr>
        <w:rPr>
          <w:rFonts w:ascii="Arial" w:hAnsi="Arial" w:cs="Arial"/>
          <w:sz w:val="32"/>
          <w:szCs w:val="24"/>
        </w:rPr>
      </w:pPr>
    </w:p>
    <w:p w:rsidR="00646A5E" w:rsidRPr="00C436B3" w:rsidRDefault="00646A5E" w:rsidP="00646A5E">
      <w:pPr>
        <w:rPr>
          <w:rFonts w:ascii="Arial" w:hAnsi="Arial" w:cs="Arial"/>
          <w:sz w:val="36"/>
          <w:szCs w:val="24"/>
        </w:rPr>
      </w:pPr>
    </w:p>
    <w:p w:rsidR="00646A5E" w:rsidRDefault="00646A5E" w:rsidP="00646A5E">
      <w:pPr>
        <w:jc w:val="center"/>
        <w:rPr>
          <w:rFonts w:ascii="Arial" w:hAnsi="Arial" w:cs="Arial"/>
          <w:sz w:val="28"/>
          <w:szCs w:val="24"/>
        </w:rPr>
      </w:pPr>
      <w:r w:rsidRPr="00527678">
        <w:rPr>
          <w:rFonts w:ascii="Arial" w:hAnsi="Arial" w:cs="Arial"/>
          <w:sz w:val="28"/>
          <w:szCs w:val="24"/>
        </w:rPr>
        <w:t>San Pedro Sula,</w:t>
      </w:r>
      <w:r>
        <w:rPr>
          <w:rFonts w:ascii="Arial" w:hAnsi="Arial" w:cs="Arial"/>
          <w:sz w:val="28"/>
          <w:szCs w:val="24"/>
        </w:rPr>
        <w:t xml:space="preserve"> 24</w:t>
      </w:r>
      <w:r w:rsidRPr="00527678">
        <w:rPr>
          <w:rFonts w:ascii="Arial" w:hAnsi="Arial" w:cs="Arial"/>
          <w:sz w:val="28"/>
          <w:szCs w:val="24"/>
        </w:rPr>
        <w:t xml:space="preserve"> de</w:t>
      </w:r>
      <w:r>
        <w:rPr>
          <w:rFonts w:ascii="Arial" w:hAnsi="Arial" w:cs="Arial"/>
          <w:sz w:val="28"/>
          <w:szCs w:val="24"/>
        </w:rPr>
        <w:t xml:space="preserve"> Agosto 2015</w:t>
      </w:r>
    </w:p>
    <w:p w:rsidR="00646A5E" w:rsidRDefault="00646A5E" w:rsidP="00646A5E">
      <w:pPr>
        <w:jc w:val="center"/>
        <w:rPr>
          <w:rFonts w:ascii="Arial" w:hAnsi="Arial" w:cs="Arial"/>
          <w:sz w:val="28"/>
          <w:szCs w:val="24"/>
        </w:rPr>
      </w:pPr>
    </w:p>
    <w:p w:rsidR="00646A5E" w:rsidRDefault="00646A5E" w:rsidP="00646A5E">
      <w:pPr>
        <w:jc w:val="center"/>
        <w:rPr>
          <w:rFonts w:ascii="Arial" w:hAnsi="Arial" w:cs="Arial"/>
          <w:sz w:val="28"/>
          <w:szCs w:val="24"/>
        </w:rPr>
      </w:pPr>
    </w:p>
    <w:p w:rsidR="00646A5E" w:rsidRDefault="00646A5E" w:rsidP="00646A5E">
      <w:pPr>
        <w:jc w:val="center"/>
        <w:rPr>
          <w:rFonts w:ascii="Arial" w:hAnsi="Arial" w:cs="Arial"/>
          <w:sz w:val="28"/>
          <w:szCs w:val="24"/>
        </w:rPr>
      </w:pPr>
    </w:p>
    <w:p w:rsidR="00646A5E" w:rsidRDefault="00646A5E" w:rsidP="00646A5E">
      <w:pPr>
        <w:jc w:val="center"/>
        <w:rPr>
          <w:rFonts w:ascii="Arial" w:hAnsi="Arial" w:cs="Arial"/>
          <w:sz w:val="28"/>
          <w:szCs w:val="24"/>
        </w:rPr>
      </w:pPr>
    </w:p>
    <w:p w:rsidR="00646A5E" w:rsidRDefault="00646A5E" w:rsidP="00646A5E">
      <w:pPr>
        <w:jc w:val="center"/>
        <w:rPr>
          <w:rFonts w:ascii="Arial" w:hAnsi="Arial" w:cs="Arial"/>
          <w:sz w:val="28"/>
          <w:szCs w:val="24"/>
        </w:rPr>
      </w:pPr>
    </w:p>
    <w:p w:rsidR="00646A5E" w:rsidRPr="009048ED" w:rsidRDefault="00646A5E" w:rsidP="00646A5E">
      <w:pPr>
        <w:pStyle w:val="Ttulo1"/>
        <w:jc w:val="center"/>
        <w:rPr>
          <w:rFonts w:ascii="Arial" w:hAnsi="Arial" w:cs="Arial"/>
          <w:b/>
          <w:color w:val="auto"/>
          <w:sz w:val="28"/>
          <w:szCs w:val="24"/>
        </w:rPr>
      </w:pPr>
      <w:bookmarkStart w:id="0" w:name="_Toc396081207"/>
      <w:r w:rsidRPr="009048ED">
        <w:rPr>
          <w:rFonts w:ascii="Arial" w:hAnsi="Arial" w:cs="Arial"/>
          <w:b/>
          <w:color w:val="auto"/>
          <w:sz w:val="28"/>
          <w:szCs w:val="24"/>
        </w:rPr>
        <w:t>Introducción</w:t>
      </w:r>
      <w:bookmarkEnd w:id="0"/>
    </w:p>
    <w:p w:rsidR="00646A5E" w:rsidRPr="00D46468" w:rsidRDefault="00646A5E" w:rsidP="00646A5E">
      <w:pPr>
        <w:jc w:val="center"/>
        <w:rPr>
          <w:rFonts w:ascii="Arial" w:hAnsi="Arial" w:cs="Arial"/>
          <w:color w:val="16161D"/>
          <w:shd w:val="clear" w:color="auto" w:fill="FFFFFF"/>
        </w:rPr>
      </w:pPr>
    </w:p>
    <w:p w:rsidR="00646A5E" w:rsidRPr="00D46468" w:rsidRDefault="00646A5E" w:rsidP="00646A5E">
      <w:pPr>
        <w:jc w:val="center"/>
        <w:rPr>
          <w:rFonts w:ascii="Arial" w:hAnsi="Arial" w:cs="Arial"/>
          <w:color w:val="16161D"/>
          <w:shd w:val="clear" w:color="auto" w:fill="FFFFFF"/>
        </w:rPr>
      </w:pPr>
    </w:p>
    <w:p w:rsidR="00646A5E" w:rsidRPr="00D46468" w:rsidRDefault="00646A5E" w:rsidP="00646A5E">
      <w:pPr>
        <w:jc w:val="center"/>
        <w:rPr>
          <w:rFonts w:ascii="Arial" w:hAnsi="Arial" w:cs="Arial"/>
          <w:color w:val="16161D"/>
          <w:shd w:val="clear" w:color="auto" w:fill="FFFFFF"/>
        </w:rPr>
      </w:pPr>
    </w:p>
    <w:p w:rsidR="00646A5E" w:rsidRPr="00D46468" w:rsidRDefault="00646A5E" w:rsidP="00646A5E">
      <w:pPr>
        <w:rPr>
          <w:rFonts w:ascii="Arial" w:hAnsi="Arial" w:cs="Arial"/>
          <w:color w:val="16161D"/>
          <w:shd w:val="clear" w:color="auto" w:fill="FFFFFF"/>
        </w:rPr>
      </w:pPr>
    </w:p>
    <w:p w:rsidR="00646A5E" w:rsidRPr="00D46468" w:rsidRDefault="00646A5E" w:rsidP="00646A5E">
      <w:pPr>
        <w:rPr>
          <w:rFonts w:ascii="Arial" w:hAnsi="Arial" w:cs="Arial"/>
          <w:color w:val="16161D"/>
          <w:shd w:val="clear" w:color="auto" w:fill="FFFFFF"/>
        </w:rPr>
      </w:pPr>
    </w:p>
    <w:p w:rsidR="00646A5E" w:rsidRPr="00D46468" w:rsidRDefault="00646A5E" w:rsidP="00646A5E">
      <w:pPr>
        <w:rPr>
          <w:rFonts w:ascii="Arial" w:hAnsi="Arial" w:cs="Arial"/>
          <w:color w:val="16161D"/>
          <w:shd w:val="clear" w:color="auto" w:fill="FFFFFF"/>
        </w:rPr>
      </w:pPr>
    </w:p>
    <w:p w:rsidR="00646A5E" w:rsidRPr="00D46468" w:rsidRDefault="00646A5E" w:rsidP="00646A5E">
      <w:pPr>
        <w:rPr>
          <w:rFonts w:ascii="Arial" w:hAnsi="Arial" w:cs="Arial"/>
          <w:color w:val="16161D"/>
          <w:shd w:val="clear" w:color="auto" w:fill="FFFFFF"/>
        </w:rPr>
      </w:pPr>
    </w:p>
    <w:p w:rsidR="00646A5E" w:rsidRPr="00646A5E" w:rsidRDefault="00646A5E" w:rsidP="00646A5E">
      <w:pPr>
        <w:rPr>
          <w:rFonts w:ascii="Arial" w:hAnsi="Arial" w:cs="Arial"/>
          <w:sz w:val="28"/>
          <w:szCs w:val="24"/>
        </w:rPr>
      </w:pPr>
      <w:r w:rsidRPr="00646A5E">
        <w:rPr>
          <w:rFonts w:ascii="Arial" w:hAnsi="Arial" w:cs="Arial"/>
          <w:color w:val="16161D"/>
          <w:shd w:val="clear" w:color="auto" w:fill="FFFFFF"/>
        </w:rPr>
        <w:t>El registro de transacciones de SQL Server contiene la historia de cada acción que modifica cualquier cosa en la base de datos. Leyendo el registro es a menudo el último recurso cuando la investigación de cómo se produjeron ciertos cambios. Es una de las principales herramientas forenses a su disposición cuando tratan de identificar al autor de un cambio no deseado. Entender el registro y la excavación a través de él para obtener información es el núcleo muy duro y definitivamente no es para los débiles de corazón. Y el hecho de que la salida de :: fn_dblog puede ir fácilmente en millones de filas no ayuda tampoco. Pero voy a tratar de dar algunos ejemplos prácticos sencillos que pueden ir una manera larga en ayudar a ordenar a través de toda la información y cavar lo que le interesa.</w:t>
      </w:r>
    </w:p>
    <w:p w:rsidR="00646A5E" w:rsidRPr="00646A5E" w:rsidRDefault="00646A5E" w:rsidP="00646A5E">
      <w:pPr>
        <w:rPr>
          <w:rFonts w:ascii="Arial" w:hAnsi="Arial" w:cs="Arial"/>
          <w:sz w:val="28"/>
          <w:szCs w:val="24"/>
        </w:rPr>
      </w:pPr>
    </w:p>
    <w:p w:rsidR="00646A5E" w:rsidRPr="00646A5E" w:rsidRDefault="00646A5E" w:rsidP="00646A5E">
      <w:pPr>
        <w:rPr>
          <w:rFonts w:ascii="Arial" w:hAnsi="Arial" w:cs="Arial"/>
          <w:sz w:val="28"/>
          <w:szCs w:val="24"/>
        </w:rPr>
      </w:pPr>
    </w:p>
    <w:p w:rsidR="00646A5E" w:rsidRPr="00646A5E" w:rsidRDefault="00646A5E" w:rsidP="00646A5E">
      <w:pPr>
        <w:jc w:val="center"/>
        <w:rPr>
          <w:rFonts w:ascii="Arial" w:hAnsi="Arial" w:cs="Arial"/>
          <w:sz w:val="28"/>
          <w:szCs w:val="24"/>
        </w:rPr>
      </w:pPr>
    </w:p>
    <w:p w:rsidR="00646A5E" w:rsidRPr="00646A5E" w:rsidRDefault="00646A5E" w:rsidP="00646A5E">
      <w:pPr>
        <w:jc w:val="center"/>
        <w:rPr>
          <w:rFonts w:ascii="Arial" w:hAnsi="Arial" w:cs="Arial"/>
          <w:sz w:val="28"/>
          <w:szCs w:val="24"/>
        </w:rPr>
      </w:pPr>
    </w:p>
    <w:p w:rsidR="00646A5E" w:rsidRPr="00646A5E" w:rsidRDefault="00646A5E" w:rsidP="00646A5E">
      <w:pPr>
        <w:jc w:val="center"/>
        <w:rPr>
          <w:rFonts w:ascii="Arial" w:hAnsi="Arial" w:cs="Arial"/>
          <w:sz w:val="28"/>
          <w:szCs w:val="24"/>
        </w:rPr>
      </w:pPr>
    </w:p>
    <w:p w:rsidR="00646A5E" w:rsidRPr="00646A5E" w:rsidRDefault="00646A5E" w:rsidP="00646A5E">
      <w:pPr>
        <w:jc w:val="center"/>
        <w:rPr>
          <w:rFonts w:ascii="Arial" w:hAnsi="Arial" w:cs="Arial"/>
          <w:sz w:val="28"/>
          <w:szCs w:val="24"/>
        </w:rPr>
      </w:pPr>
    </w:p>
    <w:p w:rsidR="00646A5E" w:rsidRPr="00646A5E" w:rsidRDefault="00646A5E" w:rsidP="00646A5E">
      <w:pPr>
        <w:jc w:val="center"/>
        <w:rPr>
          <w:rFonts w:ascii="Arial" w:hAnsi="Arial" w:cs="Arial"/>
          <w:sz w:val="24"/>
          <w:szCs w:val="24"/>
        </w:rPr>
      </w:pPr>
    </w:p>
    <w:p w:rsidR="00646A5E" w:rsidRPr="00646A5E" w:rsidRDefault="00646A5E" w:rsidP="00646A5E">
      <w:pPr>
        <w:jc w:val="center"/>
        <w:rPr>
          <w:rFonts w:ascii="Arial" w:hAnsi="Arial" w:cs="Arial"/>
          <w:sz w:val="24"/>
          <w:szCs w:val="24"/>
        </w:rPr>
      </w:pPr>
    </w:p>
    <w:p w:rsidR="00646A5E" w:rsidRDefault="00646A5E"/>
    <w:p w:rsidR="00646A5E" w:rsidRDefault="00646A5E"/>
    <w:p w:rsidR="00646A5E" w:rsidRDefault="00646A5E"/>
    <w:p w:rsidR="00646A5E" w:rsidRDefault="00646A5E"/>
    <w:p w:rsidR="00646A5E" w:rsidRDefault="00646A5E"/>
    <w:p w:rsidR="00646A5E" w:rsidRDefault="00646A5E"/>
    <w:p w:rsidR="00646A5E" w:rsidRDefault="00646A5E"/>
    <w:p w:rsidR="00646A5E" w:rsidRDefault="00646A5E">
      <w:bookmarkStart w:id="1" w:name="_GoBack"/>
      <w:bookmarkEnd w:id="1"/>
    </w:p>
    <w:p w:rsidR="00646A5E" w:rsidRDefault="00646A5E"/>
    <w:p w:rsidR="00646A5E" w:rsidRDefault="00646A5E"/>
    <w:p w:rsidR="00646A5E" w:rsidRDefault="00646A5E"/>
    <w:p w:rsidR="00B67592" w:rsidRDefault="00B67592"/>
    <w:p w:rsidR="00B67592" w:rsidRDefault="00B67592"/>
    <w:p w:rsidR="00B67592" w:rsidRDefault="00B67592"/>
    <w:p w:rsidR="00B67592" w:rsidRPr="009048ED" w:rsidRDefault="00B67592" w:rsidP="00B67592">
      <w:pPr>
        <w:pStyle w:val="Ttulo1"/>
        <w:jc w:val="center"/>
        <w:rPr>
          <w:rFonts w:ascii="Arial" w:hAnsi="Arial" w:cs="Arial"/>
          <w:b/>
          <w:color w:val="auto"/>
          <w:sz w:val="28"/>
          <w:szCs w:val="24"/>
        </w:rPr>
      </w:pPr>
      <w:bookmarkStart w:id="2" w:name="_Toc396081208"/>
      <w:r w:rsidRPr="009048ED">
        <w:rPr>
          <w:rFonts w:ascii="Arial" w:hAnsi="Arial" w:cs="Arial"/>
          <w:b/>
          <w:color w:val="auto"/>
          <w:sz w:val="28"/>
          <w:szCs w:val="24"/>
        </w:rPr>
        <w:t>Objetivos</w:t>
      </w:r>
      <w:bookmarkEnd w:id="2"/>
    </w:p>
    <w:p w:rsidR="00B67592" w:rsidRDefault="00B67592"/>
    <w:p w:rsidR="00B67592" w:rsidRDefault="00B67592"/>
    <w:p w:rsidR="00B67592" w:rsidRPr="009048ED" w:rsidRDefault="00B67592" w:rsidP="00B67592">
      <w:pPr>
        <w:pStyle w:val="Ttulo2"/>
        <w:rPr>
          <w:rFonts w:ascii="Arial" w:hAnsi="Arial" w:cs="Arial"/>
          <w:color w:val="auto"/>
          <w:sz w:val="24"/>
          <w:szCs w:val="24"/>
        </w:rPr>
      </w:pPr>
      <w:bookmarkStart w:id="3" w:name="_Toc396081209"/>
      <w:r w:rsidRPr="009048ED">
        <w:rPr>
          <w:rFonts w:ascii="Arial" w:hAnsi="Arial" w:cs="Arial"/>
          <w:color w:val="auto"/>
          <w:sz w:val="24"/>
          <w:szCs w:val="24"/>
        </w:rPr>
        <w:t>Objetivo general:</w:t>
      </w:r>
      <w:bookmarkEnd w:id="3"/>
    </w:p>
    <w:p w:rsidR="00B67592" w:rsidRDefault="00B67592" w:rsidP="00B67592">
      <w:pPr>
        <w:ind w:left="708"/>
        <w:jc w:val="both"/>
        <w:rPr>
          <w:rFonts w:ascii="Arial" w:hAnsi="Arial" w:cs="Arial"/>
          <w:sz w:val="24"/>
          <w:szCs w:val="24"/>
        </w:rPr>
      </w:pPr>
      <w:r>
        <w:rPr>
          <w:rFonts w:ascii="Arial" w:hAnsi="Arial" w:cs="Arial"/>
          <w:sz w:val="24"/>
          <w:szCs w:val="24"/>
        </w:rPr>
        <w:t>Poder comprender</w:t>
      </w:r>
      <w:r w:rsidR="003D4912">
        <w:rPr>
          <w:rFonts w:ascii="Arial" w:hAnsi="Arial" w:cs="Arial"/>
          <w:sz w:val="24"/>
          <w:szCs w:val="24"/>
        </w:rPr>
        <w:t xml:space="preserve"> el Transacción Log en MSS SQL SERVER y saber su importancia para poder rollback tanto en Delete, Insert, Update y poder recuperar un estado de la base de datos que consideremos correcto.</w:t>
      </w:r>
    </w:p>
    <w:p w:rsidR="00B67592" w:rsidRDefault="00B67592" w:rsidP="00B67592">
      <w:pPr>
        <w:jc w:val="both"/>
        <w:rPr>
          <w:rFonts w:ascii="Arial" w:hAnsi="Arial" w:cs="Arial"/>
          <w:sz w:val="24"/>
          <w:szCs w:val="24"/>
        </w:rPr>
      </w:pPr>
    </w:p>
    <w:p w:rsidR="00B67592" w:rsidRDefault="00B67592" w:rsidP="00B67592">
      <w:pPr>
        <w:jc w:val="both"/>
        <w:rPr>
          <w:rFonts w:ascii="Arial" w:hAnsi="Arial" w:cs="Arial"/>
          <w:sz w:val="24"/>
          <w:szCs w:val="24"/>
        </w:rPr>
      </w:pPr>
    </w:p>
    <w:p w:rsidR="00B67592" w:rsidRPr="009048ED" w:rsidRDefault="00B67592" w:rsidP="00B67592">
      <w:pPr>
        <w:pStyle w:val="Ttulo2"/>
        <w:rPr>
          <w:rFonts w:ascii="Arial" w:hAnsi="Arial" w:cs="Arial"/>
          <w:color w:val="auto"/>
          <w:sz w:val="24"/>
          <w:szCs w:val="24"/>
        </w:rPr>
      </w:pPr>
      <w:bookmarkStart w:id="4" w:name="_Toc396081210"/>
      <w:r w:rsidRPr="009048ED">
        <w:rPr>
          <w:rFonts w:ascii="Arial" w:hAnsi="Arial" w:cs="Arial"/>
          <w:color w:val="auto"/>
          <w:sz w:val="24"/>
          <w:szCs w:val="24"/>
        </w:rPr>
        <w:t>Objetivos específicos:</w:t>
      </w:r>
      <w:bookmarkEnd w:id="4"/>
    </w:p>
    <w:p w:rsidR="00B67592" w:rsidRPr="003D4912" w:rsidRDefault="003D4912" w:rsidP="003D4912">
      <w:pPr>
        <w:pStyle w:val="Prrafodelista"/>
        <w:numPr>
          <w:ilvl w:val="0"/>
          <w:numId w:val="1"/>
        </w:numPr>
        <w:jc w:val="both"/>
        <w:rPr>
          <w:rFonts w:ascii="Arial" w:hAnsi="Arial" w:cs="Arial"/>
          <w:sz w:val="24"/>
          <w:szCs w:val="24"/>
        </w:rPr>
      </w:pPr>
      <w:r>
        <w:rPr>
          <w:rFonts w:ascii="Arial" w:hAnsi="Arial" w:cs="Arial"/>
          <w:sz w:val="24"/>
          <w:szCs w:val="24"/>
        </w:rPr>
        <w:t xml:space="preserve">Poder romper el </w:t>
      </w:r>
      <w:r w:rsidRPr="005A1E4E">
        <w:rPr>
          <w:rFonts w:ascii="Arial" w:hAnsi="Arial" w:cs="Arial"/>
          <w:sz w:val="24"/>
          <w:szCs w:val="24"/>
        </w:rPr>
        <w:t>[RowLog Content 0]</w:t>
      </w:r>
      <w:r>
        <w:rPr>
          <w:rFonts w:ascii="Arial" w:hAnsi="Arial" w:cs="Arial"/>
          <w:sz w:val="24"/>
          <w:szCs w:val="24"/>
        </w:rPr>
        <w:t xml:space="preserve">  teniendo conocimiento de su estructura.</w:t>
      </w:r>
    </w:p>
    <w:p w:rsidR="00B67592" w:rsidRPr="005A1E4E" w:rsidRDefault="00B67592" w:rsidP="00B67592">
      <w:pPr>
        <w:pStyle w:val="Prrafodelista"/>
        <w:ind w:left="1068"/>
        <w:jc w:val="both"/>
        <w:rPr>
          <w:rFonts w:ascii="Arial" w:hAnsi="Arial" w:cs="Arial"/>
          <w:sz w:val="24"/>
          <w:szCs w:val="24"/>
        </w:rPr>
      </w:pPr>
    </w:p>
    <w:p w:rsidR="00B67592" w:rsidRDefault="003D4912" w:rsidP="00B67592">
      <w:pPr>
        <w:pStyle w:val="Prrafodelista"/>
        <w:numPr>
          <w:ilvl w:val="0"/>
          <w:numId w:val="1"/>
        </w:numPr>
        <w:jc w:val="both"/>
        <w:rPr>
          <w:rFonts w:ascii="Arial" w:hAnsi="Arial" w:cs="Arial"/>
          <w:sz w:val="24"/>
          <w:szCs w:val="24"/>
        </w:rPr>
      </w:pPr>
      <w:r>
        <w:rPr>
          <w:rFonts w:ascii="Arial" w:hAnsi="Arial" w:cs="Arial"/>
          <w:sz w:val="24"/>
          <w:szCs w:val="24"/>
        </w:rPr>
        <w:t>Poder realizar Conversiones de hexadecimal a los 12 datos especificados en el informe</w:t>
      </w:r>
    </w:p>
    <w:p w:rsidR="00B67592" w:rsidRPr="00B67592" w:rsidRDefault="00B67592">
      <w:pPr>
        <w:rPr>
          <w:lang w:val="es-HN"/>
        </w:rPr>
      </w:pPr>
    </w:p>
    <w:p w:rsidR="00B67592" w:rsidRDefault="00B67592"/>
    <w:p w:rsidR="00B67592" w:rsidRDefault="00B67592"/>
    <w:p w:rsidR="00B67592" w:rsidRDefault="00B67592"/>
    <w:p w:rsidR="00B67592" w:rsidRDefault="00B67592"/>
    <w:p w:rsidR="00B67592" w:rsidRDefault="00B67592"/>
    <w:p w:rsidR="003D4912" w:rsidRDefault="003D4912"/>
    <w:p w:rsidR="003D4912" w:rsidRDefault="003D4912"/>
    <w:p w:rsidR="003D4912" w:rsidRDefault="003D4912"/>
    <w:p w:rsidR="003D4912" w:rsidRDefault="003D4912"/>
    <w:p w:rsidR="003D4912" w:rsidRDefault="003D4912"/>
    <w:p w:rsidR="003D4912" w:rsidRDefault="003D4912"/>
    <w:p w:rsidR="003D4912" w:rsidRDefault="003D4912"/>
    <w:p w:rsidR="003D4912" w:rsidRDefault="003D4912"/>
    <w:p w:rsidR="003D4912" w:rsidRDefault="003D4912"/>
    <w:p w:rsidR="003D4912" w:rsidRDefault="003D4912"/>
    <w:p w:rsidR="003D4912" w:rsidRDefault="003D4912"/>
    <w:p w:rsidR="003D4912" w:rsidRDefault="003D4912"/>
    <w:p w:rsidR="003D4912" w:rsidRDefault="003D4912"/>
    <w:p w:rsidR="00396365" w:rsidRPr="009048ED" w:rsidRDefault="00396365" w:rsidP="00396365">
      <w:pPr>
        <w:pStyle w:val="Ttulo1"/>
        <w:jc w:val="center"/>
        <w:rPr>
          <w:rFonts w:ascii="Arial" w:hAnsi="Arial" w:cs="Arial"/>
          <w:b/>
          <w:color w:val="auto"/>
          <w:sz w:val="28"/>
          <w:szCs w:val="24"/>
        </w:rPr>
      </w:pPr>
      <w:bookmarkStart w:id="5" w:name="_Toc396081211"/>
      <w:r w:rsidRPr="009048ED">
        <w:rPr>
          <w:rFonts w:ascii="Arial" w:hAnsi="Arial" w:cs="Arial"/>
          <w:b/>
          <w:color w:val="auto"/>
          <w:sz w:val="28"/>
          <w:szCs w:val="24"/>
        </w:rPr>
        <w:t>Log de transacción de MS SQL SERVER</w:t>
      </w:r>
      <w:bookmarkEnd w:id="5"/>
    </w:p>
    <w:p w:rsidR="003D4912" w:rsidRDefault="003D4912">
      <w:pPr>
        <w:rPr>
          <w:lang w:val="es-HN"/>
        </w:rPr>
      </w:pPr>
    </w:p>
    <w:p w:rsidR="00396365" w:rsidRPr="00396365" w:rsidRDefault="00396365" w:rsidP="00396365">
      <w:pPr>
        <w:rPr>
          <w:rFonts w:ascii="Arial" w:hAnsi="Arial" w:cs="Arial"/>
          <w:sz w:val="24"/>
          <w:szCs w:val="24"/>
        </w:rPr>
      </w:pPr>
      <w:r w:rsidRPr="00396365">
        <w:rPr>
          <w:rFonts w:ascii="Arial" w:hAnsi="Arial" w:cs="Arial"/>
          <w:sz w:val="24"/>
          <w:szCs w:val="24"/>
        </w:rPr>
        <w:t>Cada base de datos SQL Server tiene un registro de transacciones que registra todas las transacciones y las modificaciones de base de datos realizadas por cada transacción. El registro de transacciones debe ser truncado de forma regular para evitar que se llene. Sin embargo, algunos factores que pueden retrasar el truncamiento del registro, por lo que el tamaño del registro de monitoreo es importante. Algunas operaciones pueden ser mínimamente registran para reducir su impacto en el tamaño del registro de transacciones.</w:t>
      </w:r>
    </w:p>
    <w:p w:rsidR="00396365" w:rsidRPr="00396365" w:rsidRDefault="00396365" w:rsidP="00396365">
      <w:pPr>
        <w:rPr>
          <w:rFonts w:ascii="Arial" w:hAnsi="Arial" w:cs="Arial"/>
          <w:sz w:val="24"/>
          <w:szCs w:val="24"/>
        </w:rPr>
      </w:pPr>
      <w:r w:rsidRPr="00396365">
        <w:rPr>
          <w:rFonts w:ascii="Arial" w:hAnsi="Arial" w:cs="Arial"/>
          <w:sz w:val="24"/>
          <w:szCs w:val="24"/>
        </w:rPr>
        <w:t>El registro de transacciones es un componente crítico de la base de datos y, si hay una falla en el sistema, el registro de transacciones puede ser necesario para traer a su base de datos a un estado coherente. El registro de transacciones nunca debe ser eliminado o movido a menos que usted entiende completamente las ramificaciones de hacer esto.</w:t>
      </w:r>
    </w:p>
    <w:p w:rsidR="003D4912" w:rsidRDefault="003D4912"/>
    <w:p w:rsidR="003D4912" w:rsidRDefault="00396365">
      <w:pPr>
        <w:rPr>
          <w:rStyle w:val="Textoennegrita"/>
          <w:rFonts w:ascii="Arial" w:eastAsia="Times New Roman" w:hAnsi="Arial" w:cs="Arial"/>
          <w:color w:val="000000"/>
          <w:sz w:val="24"/>
          <w:szCs w:val="23"/>
          <w:lang w:val="es-HN" w:eastAsia="es-HN"/>
        </w:rPr>
      </w:pPr>
      <w:r w:rsidRPr="00396365">
        <w:rPr>
          <w:rStyle w:val="Textoennegrita"/>
          <w:rFonts w:ascii="Arial" w:eastAsia="Times New Roman" w:hAnsi="Arial" w:cs="Arial"/>
          <w:color w:val="000000"/>
          <w:sz w:val="24"/>
          <w:szCs w:val="23"/>
          <w:lang w:val="es-HN" w:eastAsia="es-HN"/>
        </w:rPr>
        <w:t>La importancia de un Truncamiento en el Transacción Log</w:t>
      </w:r>
    </w:p>
    <w:p w:rsidR="00396365" w:rsidRDefault="00396365">
      <w:pPr>
        <w:rPr>
          <w:rStyle w:val="Textoennegrita"/>
          <w:rFonts w:ascii="Arial" w:eastAsia="Times New Roman" w:hAnsi="Arial" w:cs="Arial"/>
          <w:color w:val="000000"/>
          <w:sz w:val="24"/>
          <w:szCs w:val="23"/>
          <w:lang w:val="es-HN" w:eastAsia="es-HN"/>
        </w:rPr>
      </w:pPr>
    </w:p>
    <w:p w:rsidR="00396365" w:rsidRPr="00396365" w:rsidRDefault="00396365" w:rsidP="00396365">
      <w:pPr>
        <w:rPr>
          <w:rFonts w:ascii="Arial" w:hAnsi="Arial" w:cs="Arial"/>
          <w:sz w:val="24"/>
          <w:szCs w:val="24"/>
        </w:rPr>
      </w:pPr>
      <w:r w:rsidRPr="00396365">
        <w:rPr>
          <w:rFonts w:ascii="Arial" w:hAnsi="Arial" w:cs="Arial"/>
          <w:sz w:val="24"/>
          <w:szCs w:val="24"/>
        </w:rPr>
        <w:t xml:space="preserve">El truncamiento del registro libera espacio en el archivo de registro para su reutilización por el registro de transacciones. Truncamiento de registro es esencial para mantener el registro de llenado. El truncamiento del registro elimina los archivos de registro virtuales inactivos desde el registro de transacciones lógico de una base de datos SQL Server, </w:t>
      </w:r>
      <w:r w:rsidRPr="00396365">
        <w:rPr>
          <w:rFonts w:ascii="Arial" w:hAnsi="Arial" w:cs="Arial"/>
          <w:sz w:val="24"/>
          <w:szCs w:val="24"/>
        </w:rPr>
        <w:lastRenderedPageBreak/>
        <w:t>liberando espacio en el registro lógico para su reutilización por el registro de transacciones físicas. Si un registro de transacciones no se trunca, sería finalmente llenar todo el espacio en disco que se asigna a los archivos de registro físicos.</w:t>
      </w:r>
    </w:p>
    <w:p w:rsidR="00396365" w:rsidRPr="00396365" w:rsidRDefault="00396365" w:rsidP="00396365">
      <w:pPr>
        <w:rPr>
          <w:rFonts w:ascii="Arial" w:hAnsi="Arial" w:cs="Arial"/>
          <w:sz w:val="24"/>
          <w:szCs w:val="24"/>
        </w:rPr>
      </w:pPr>
      <w:r w:rsidRPr="00396365">
        <w:rPr>
          <w:rFonts w:ascii="Arial" w:hAnsi="Arial" w:cs="Arial"/>
          <w:sz w:val="24"/>
          <w:szCs w:val="24"/>
        </w:rPr>
        <w:t>Para evitar este problema, a menos que el truncamiento del registro se está retrasando por alguna razón, el truncamiento se produce automáticamente después de los siguientes eventos:</w:t>
      </w:r>
    </w:p>
    <w:p w:rsidR="00396365" w:rsidRPr="00396365" w:rsidRDefault="00396365" w:rsidP="00396365">
      <w:pPr>
        <w:rPr>
          <w:rFonts w:ascii="Arial" w:hAnsi="Arial" w:cs="Arial"/>
          <w:sz w:val="24"/>
          <w:szCs w:val="24"/>
        </w:rPr>
      </w:pPr>
      <w:r w:rsidRPr="00396365">
        <w:rPr>
          <w:rFonts w:ascii="Arial" w:hAnsi="Arial" w:cs="Arial"/>
          <w:sz w:val="24"/>
          <w:szCs w:val="24"/>
        </w:rPr>
        <w:t>Bajo el modelo de recuperación simple, después de un puesto de control.</w:t>
      </w:r>
    </w:p>
    <w:p w:rsidR="00396365" w:rsidRPr="00396365" w:rsidRDefault="00396365" w:rsidP="00396365">
      <w:pPr>
        <w:rPr>
          <w:rFonts w:ascii="Arial" w:hAnsi="Arial" w:cs="Arial"/>
          <w:sz w:val="24"/>
          <w:szCs w:val="24"/>
        </w:rPr>
      </w:pPr>
      <w:r w:rsidRPr="00396365">
        <w:rPr>
          <w:rFonts w:ascii="Arial" w:hAnsi="Arial" w:cs="Arial"/>
          <w:sz w:val="24"/>
          <w:szCs w:val="24"/>
        </w:rPr>
        <w:t>Bajo el modelo de recuperación completa o el modelo de recuperación de registro masivo, si un puesto de control se ha producido desde la copia de seguridad anterior, el truncamiento se produce después de una copia de seguridad del registro (a menos que sea una única copia BACKUP LOG).</w:t>
      </w:r>
    </w:p>
    <w:p w:rsidR="003D4912" w:rsidRPr="00396365" w:rsidRDefault="003D4912">
      <w:pPr>
        <w:rPr>
          <w:rFonts w:ascii="Arial" w:hAnsi="Arial" w:cs="Arial"/>
          <w:sz w:val="24"/>
          <w:szCs w:val="24"/>
        </w:rPr>
      </w:pPr>
    </w:p>
    <w:p w:rsidR="003D4912" w:rsidRPr="00396365" w:rsidRDefault="003D4912">
      <w:pPr>
        <w:rPr>
          <w:rFonts w:ascii="Arial" w:hAnsi="Arial" w:cs="Arial"/>
          <w:sz w:val="24"/>
          <w:szCs w:val="24"/>
        </w:rPr>
      </w:pPr>
    </w:p>
    <w:p w:rsidR="003D4912" w:rsidRPr="00396365" w:rsidRDefault="003D4912">
      <w:pPr>
        <w:rPr>
          <w:rFonts w:ascii="Arial" w:hAnsi="Arial" w:cs="Arial"/>
          <w:sz w:val="24"/>
          <w:szCs w:val="24"/>
        </w:rPr>
      </w:pPr>
    </w:p>
    <w:p w:rsidR="003D4912" w:rsidRDefault="003D4912"/>
    <w:p w:rsidR="00396365" w:rsidRDefault="00396365"/>
    <w:p w:rsidR="00396365" w:rsidRDefault="00396365"/>
    <w:p w:rsidR="00396365" w:rsidRDefault="00396365"/>
    <w:p w:rsidR="00396365" w:rsidRPr="00E745AD" w:rsidRDefault="00396365" w:rsidP="00396365">
      <w:pPr>
        <w:pStyle w:val="NormalWeb"/>
        <w:spacing w:before="0" w:beforeAutospacing="0" w:after="0" w:afterAutospacing="0"/>
        <w:jc w:val="center"/>
        <w:outlineLvl w:val="0"/>
        <w:rPr>
          <w:rFonts w:ascii="Arial" w:hAnsi="Arial" w:cs="Arial"/>
          <w:b/>
          <w:color w:val="000000"/>
          <w:sz w:val="28"/>
          <w:szCs w:val="23"/>
        </w:rPr>
      </w:pPr>
      <w:bookmarkStart w:id="6" w:name="_Toc396081214"/>
      <w:r w:rsidRPr="00E745AD">
        <w:rPr>
          <w:rFonts w:ascii="Arial" w:hAnsi="Arial" w:cs="Arial"/>
          <w:b/>
          <w:color w:val="000000"/>
          <w:sz w:val="28"/>
          <w:szCs w:val="23"/>
        </w:rPr>
        <w:t>¿Cómo acceder al Log de Transacciones?</w:t>
      </w:r>
      <w:bookmarkEnd w:id="6"/>
    </w:p>
    <w:p w:rsidR="00396365" w:rsidRPr="00396365" w:rsidRDefault="00396365">
      <w:pPr>
        <w:rPr>
          <w:lang w:val="es-HN"/>
        </w:rPr>
      </w:pPr>
    </w:p>
    <w:p w:rsidR="00396365" w:rsidRDefault="00396365"/>
    <w:p w:rsidR="00396365" w:rsidRDefault="0000138D">
      <w:pPr>
        <w:rPr>
          <w:rFonts w:ascii="Arial" w:hAnsi="Arial" w:cs="Arial"/>
          <w:sz w:val="24"/>
          <w:szCs w:val="24"/>
        </w:rPr>
      </w:pPr>
      <w:r w:rsidRPr="0000138D">
        <w:rPr>
          <w:rFonts w:ascii="Arial" w:hAnsi="Arial" w:cs="Arial"/>
          <w:sz w:val="24"/>
          <w:szCs w:val="24"/>
        </w:rPr>
        <w:t>Tenemos que conseguir los registros borrados de sql server. Al utilizar el fn_blog función de SQL Server estándar, podemos obtener fácilmente todo registro de transacciones (incluyendo borrado de datos Pero, necesitamos sólo los registros eliminados seleccionados del registro de transacciones. Así que hemos incluido tres filtros</w:t>
      </w:r>
      <w:r>
        <w:rPr>
          <w:rFonts w:ascii="Arial" w:hAnsi="Arial" w:cs="Arial"/>
          <w:sz w:val="24"/>
          <w:szCs w:val="24"/>
        </w:rPr>
        <w:t xml:space="preserve"> </w:t>
      </w:r>
      <w:r w:rsidRPr="0000138D">
        <w:rPr>
          <w:rFonts w:ascii="Arial" w:hAnsi="Arial" w:cs="Arial"/>
          <w:sz w:val="24"/>
          <w:szCs w:val="24"/>
        </w:rPr>
        <w:t>(Context, Operation &amp; AllocUnitName)</w:t>
      </w:r>
      <w:r>
        <w:rPr>
          <w:rFonts w:ascii="Arial" w:hAnsi="Arial" w:cs="Arial"/>
          <w:sz w:val="24"/>
          <w:szCs w:val="24"/>
        </w:rPr>
        <w:t>.</w:t>
      </w:r>
    </w:p>
    <w:p w:rsidR="0000138D" w:rsidRPr="00D46468" w:rsidRDefault="0000138D">
      <w:pPr>
        <w:rPr>
          <w:rFonts w:ascii="Arial" w:hAnsi="Arial" w:cs="Arial"/>
          <w:sz w:val="24"/>
          <w:szCs w:val="24"/>
        </w:rPr>
      </w:pPr>
      <w:r w:rsidRPr="00D46468">
        <w:rPr>
          <w:rFonts w:ascii="Arial" w:hAnsi="Arial" w:cs="Arial"/>
          <w:sz w:val="24"/>
          <w:szCs w:val="24"/>
        </w:rPr>
        <w:t xml:space="preserve">El select especifico que usaremos en el proyecto será </w:t>
      </w:r>
      <w:r w:rsidRPr="00D46468">
        <w:rPr>
          <w:rFonts w:ascii="Consolas" w:hAnsi="Consolas" w:cs="Consolas"/>
          <w:color w:val="D69D85"/>
          <w:sz w:val="19"/>
          <w:szCs w:val="19"/>
          <w:highlight w:val="black"/>
        </w:rPr>
        <w:t>"</w:t>
      </w:r>
      <w:r w:rsidRPr="00D46468">
        <w:rPr>
          <w:rFonts w:ascii="Arial" w:hAnsi="Arial" w:cs="Arial"/>
          <w:sz w:val="24"/>
          <w:szCs w:val="24"/>
        </w:rPr>
        <w:t>SELECT [Transaction ID], [RowLog Contents 0] FROM ::fn_dblog(NULL,NULL)  where AllocUnitName = 'dbo.dateTimeTable' AND Context IN('LCX_MARK_AS_GHOST', 'LCX_HEAP') AND Operation in('LOP_DELETE_ROWS').</w:t>
      </w:r>
    </w:p>
    <w:p w:rsidR="0000138D" w:rsidRDefault="0044516A" w:rsidP="0000138D">
      <w:pPr>
        <w:rPr>
          <w:rStyle w:val="Textoennegrita"/>
          <w:rFonts w:ascii="Arial" w:eastAsia="Times New Roman" w:hAnsi="Arial" w:cs="Arial"/>
          <w:color w:val="000000"/>
          <w:sz w:val="24"/>
          <w:szCs w:val="23"/>
          <w:lang w:val="es-HN" w:eastAsia="es-HN"/>
        </w:rPr>
      </w:pPr>
      <w:r>
        <w:rPr>
          <w:rStyle w:val="Textoennegrita"/>
          <w:rFonts w:ascii="Arial" w:eastAsia="Times New Roman" w:hAnsi="Arial" w:cs="Arial"/>
          <w:color w:val="000000"/>
          <w:sz w:val="24"/>
          <w:szCs w:val="23"/>
          <w:lang w:val="es-HN" w:eastAsia="es-HN"/>
        </w:rPr>
        <w:t>Un select asterisco a fn_log</w:t>
      </w:r>
    </w:p>
    <w:p w:rsidR="004C6481" w:rsidRPr="00003090" w:rsidRDefault="004C6481" w:rsidP="00003090">
      <w:pPr>
        <w:rPr>
          <w:rFonts w:ascii="Arial" w:hAnsi="Arial" w:cs="Arial"/>
          <w:sz w:val="24"/>
          <w:szCs w:val="24"/>
        </w:rPr>
        <w:sectPr w:rsidR="004C6481" w:rsidRPr="00003090" w:rsidSect="00C1176A">
          <w:headerReference w:type="default" r:id="rId9"/>
          <w:footerReference w:type="default" r:id="rId10"/>
          <w:pgSz w:w="12240" w:h="15840"/>
          <w:pgMar w:top="1440" w:right="1440" w:bottom="1440" w:left="1440" w:header="706" w:footer="706" w:gutter="0"/>
          <w:cols w:space="708"/>
          <w:docGrid w:linePitch="360"/>
        </w:sectPr>
      </w:pPr>
      <w:r w:rsidRPr="004C6481">
        <w:rPr>
          <w:rStyle w:val="Textoennegrita"/>
          <w:rFonts w:ascii="Arial" w:eastAsia="Times New Roman" w:hAnsi="Arial" w:cs="Arial"/>
          <w:b w:val="0"/>
          <w:color w:val="000000"/>
          <w:sz w:val="24"/>
          <w:szCs w:val="23"/>
          <w:lang w:eastAsia="es-HN"/>
        </w:rPr>
        <w:t xml:space="preserve">Unos de los campos mas importantes que podria traernos un Select*From </w:t>
      </w:r>
      <w:r w:rsidRPr="004C6481">
        <w:rPr>
          <w:rFonts w:ascii="Arial" w:hAnsi="Arial" w:cs="Arial"/>
          <w:sz w:val="24"/>
          <w:szCs w:val="24"/>
        </w:rPr>
        <w:t>fn_dblog(NULL,NULL</w:t>
      </w:r>
      <w:r w:rsidR="00003090">
        <w:rPr>
          <w:rFonts w:ascii="Arial" w:hAnsi="Arial" w:cs="Arial"/>
          <w:sz w:val="24"/>
          <w:szCs w:val="24"/>
        </w:rPr>
        <w:t xml:space="preserve"> contendria</w:t>
      </w:r>
    </w:p>
    <w:p w:rsidR="004C6481" w:rsidRDefault="004C6481" w:rsidP="004C6481">
      <w:pPr>
        <w:shd w:val="clear" w:color="auto" w:fill="FFFFFF"/>
        <w:spacing w:after="0" w:line="240" w:lineRule="auto"/>
        <w:rPr>
          <w:rFonts w:ascii="Arial" w:eastAsia="Times New Roman" w:hAnsi="Arial" w:cs="Arial"/>
          <w:color w:val="000000"/>
          <w:sz w:val="24"/>
          <w:szCs w:val="24"/>
          <w:lang w:eastAsia="es-HN"/>
        </w:rPr>
      </w:pPr>
    </w:p>
    <w:tbl>
      <w:tblPr>
        <w:tblStyle w:val="Tablaconcuadrcula"/>
        <w:tblW w:w="0" w:type="auto"/>
        <w:tblLook w:val="04A0" w:firstRow="1" w:lastRow="0" w:firstColumn="1" w:lastColumn="0" w:noHBand="0" w:noVBand="1"/>
      </w:tblPr>
      <w:tblGrid>
        <w:gridCol w:w="8494"/>
      </w:tblGrid>
      <w:tr w:rsidR="00003090" w:rsidRPr="00003090" w:rsidTr="00003090">
        <w:tc>
          <w:tcPr>
            <w:tcW w:w="8494" w:type="dxa"/>
          </w:tcPr>
          <w:p w:rsidR="00003090" w:rsidRPr="00003090" w:rsidRDefault="00003090" w:rsidP="00C1176A">
            <w:pPr>
              <w:shd w:val="clear" w:color="auto" w:fill="FFFFFF"/>
              <w:rPr>
                <w:rFonts w:ascii="Arial" w:eastAsia="Times New Roman" w:hAnsi="Arial" w:cs="Arial"/>
                <w:color w:val="000000"/>
                <w:sz w:val="24"/>
                <w:szCs w:val="24"/>
                <w:lang w:val="en-US" w:eastAsia="es-HN"/>
              </w:rPr>
            </w:pPr>
            <w:r w:rsidRPr="00003090">
              <w:rPr>
                <w:rFonts w:ascii="Arial" w:eastAsia="Times New Roman" w:hAnsi="Arial" w:cs="Arial"/>
                <w:color w:val="000000"/>
                <w:sz w:val="24"/>
                <w:szCs w:val="24"/>
                <w:lang w:val="en-US" w:eastAsia="es-HN"/>
              </w:rPr>
              <w:t>Current LSN</w:t>
            </w:r>
          </w:p>
        </w:tc>
      </w:tr>
      <w:tr w:rsidR="00003090" w:rsidRPr="00003090" w:rsidTr="00003090">
        <w:tc>
          <w:tcPr>
            <w:tcW w:w="8494" w:type="dxa"/>
          </w:tcPr>
          <w:p w:rsidR="00003090" w:rsidRPr="00003090" w:rsidRDefault="00003090" w:rsidP="00C1176A">
            <w:pPr>
              <w:shd w:val="clear" w:color="auto" w:fill="FFFFFF"/>
              <w:rPr>
                <w:rFonts w:ascii="Arial" w:eastAsia="Times New Roman" w:hAnsi="Arial" w:cs="Arial"/>
                <w:color w:val="000000"/>
                <w:sz w:val="24"/>
                <w:szCs w:val="24"/>
                <w:lang w:val="en-US" w:eastAsia="es-HN"/>
              </w:rPr>
            </w:pPr>
            <w:r w:rsidRPr="00003090">
              <w:rPr>
                <w:rFonts w:ascii="Arial" w:eastAsia="Times New Roman" w:hAnsi="Arial" w:cs="Arial"/>
                <w:color w:val="000000"/>
                <w:sz w:val="24"/>
                <w:szCs w:val="24"/>
                <w:lang w:val="en-US" w:eastAsia="es-HN"/>
              </w:rPr>
              <w:t>Operation</w:t>
            </w:r>
          </w:p>
        </w:tc>
      </w:tr>
      <w:tr w:rsidR="00003090" w:rsidRPr="00003090" w:rsidTr="00003090">
        <w:tc>
          <w:tcPr>
            <w:tcW w:w="8494" w:type="dxa"/>
          </w:tcPr>
          <w:p w:rsidR="00003090" w:rsidRPr="00003090" w:rsidRDefault="00003090" w:rsidP="00C1176A">
            <w:pPr>
              <w:shd w:val="clear" w:color="auto" w:fill="FFFFFF"/>
              <w:rPr>
                <w:rFonts w:ascii="Arial" w:eastAsia="Times New Roman" w:hAnsi="Arial" w:cs="Arial"/>
                <w:color w:val="000000"/>
                <w:sz w:val="24"/>
                <w:szCs w:val="24"/>
                <w:lang w:val="en-US" w:eastAsia="es-HN"/>
              </w:rPr>
            </w:pPr>
            <w:r w:rsidRPr="00003090">
              <w:rPr>
                <w:rFonts w:ascii="Arial" w:eastAsia="Times New Roman" w:hAnsi="Arial" w:cs="Arial"/>
                <w:color w:val="000000"/>
                <w:sz w:val="24"/>
                <w:szCs w:val="24"/>
                <w:lang w:val="en-US" w:eastAsia="es-HN"/>
              </w:rPr>
              <w:t>Context</w:t>
            </w:r>
          </w:p>
        </w:tc>
      </w:tr>
      <w:tr w:rsidR="00003090" w:rsidRPr="00003090" w:rsidTr="00003090">
        <w:tc>
          <w:tcPr>
            <w:tcW w:w="8494" w:type="dxa"/>
          </w:tcPr>
          <w:p w:rsidR="00003090" w:rsidRPr="00003090" w:rsidRDefault="00003090" w:rsidP="00C1176A">
            <w:pPr>
              <w:shd w:val="clear" w:color="auto" w:fill="FFFFFF"/>
              <w:rPr>
                <w:rFonts w:ascii="Arial" w:eastAsia="Times New Roman" w:hAnsi="Arial" w:cs="Arial"/>
                <w:color w:val="000000"/>
                <w:sz w:val="24"/>
                <w:szCs w:val="24"/>
                <w:lang w:val="en-US" w:eastAsia="es-HN"/>
              </w:rPr>
            </w:pPr>
            <w:r w:rsidRPr="00003090">
              <w:rPr>
                <w:rFonts w:ascii="Arial" w:eastAsia="Times New Roman" w:hAnsi="Arial" w:cs="Arial"/>
                <w:color w:val="000000"/>
                <w:sz w:val="24"/>
                <w:szCs w:val="24"/>
                <w:lang w:val="en-US" w:eastAsia="es-HN"/>
              </w:rPr>
              <w:t>Transaction ID</w:t>
            </w:r>
          </w:p>
        </w:tc>
      </w:tr>
      <w:tr w:rsidR="00003090" w:rsidRPr="00003090" w:rsidTr="00003090">
        <w:tc>
          <w:tcPr>
            <w:tcW w:w="8494" w:type="dxa"/>
          </w:tcPr>
          <w:p w:rsidR="00003090" w:rsidRPr="00003090" w:rsidRDefault="00003090" w:rsidP="00C1176A">
            <w:pPr>
              <w:shd w:val="clear" w:color="auto" w:fill="FFFFFF"/>
              <w:rPr>
                <w:rFonts w:ascii="Arial" w:eastAsia="Times New Roman" w:hAnsi="Arial" w:cs="Arial"/>
                <w:color w:val="000000"/>
                <w:sz w:val="24"/>
                <w:szCs w:val="24"/>
                <w:lang w:val="en-US" w:eastAsia="es-HN"/>
              </w:rPr>
            </w:pPr>
            <w:r w:rsidRPr="00003090">
              <w:rPr>
                <w:rFonts w:ascii="Arial" w:eastAsia="Times New Roman" w:hAnsi="Arial" w:cs="Arial"/>
                <w:color w:val="000000"/>
                <w:sz w:val="24"/>
                <w:szCs w:val="24"/>
                <w:lang w:val="en-US" w:eastAsia="es-HN"/>
              </w:rPr>
              <w:t>Tag Bits</w:t>
            </w:r>
          </w:p>
        </w:tc>
      </w:tr>
      <w:tr w:rsidR="00003090" w:rsidRPr="00003090" w:rsidTr="00003090">
        <w:tc>
          <w:tcPr>
            <w:tcW w:w="8494" w:type="dxa"/>
          </w:tcPr>
          <w:p w:rsidR="00003090" w:rsidRPr="00003090" w:rsidRDefault="00003090" w:rsidP="00C1176A">
            <w:pPr>
              <w:shd w:val="clear" w:color="auto" w:fill="FFFFFF"/>
              <w:rPr>
                <w:rFonts w:ascii="Arial" w:eastAsia="Times New Roman" w:hAnsi="Arial" w:cs="Arial"/>
                <w:color w:val="000000"/>
                <w:sz w:val="24"/>
                <w:szCs w:val="24"/>
                <w:lang w:val="en-US" w:eastAsia="es-HN"/>
              </w:rPr>
            </w:pPr>
            <w:r w:rsidRPr="00003090">
              <w:rPr>
                <w:rFonts w:ascii="Arial" w:eastAsia="Times New Roman" w:hAnsi="Arial" w:cs="Arial"/>
                <w:color w:val="000000"/>
                <w:sz w:val="24"/>
                <w:szCs w:val="24"/>
                <w:lang w:val="en-US" w:eastAsia="es-HN"/>
              </w:rPr>
              <w:t>Log Record Fixed Length</w:t>
            </w:r>
          </w:p>
        </w:tc>
      </w:tr>
      <w:tr w:rsidR="00003090" w:rsidRPr="00003090" w:rsidTr="00003090">
        <w:tc>
          <w:tcPr>
            <w:tcW w:w="8494" w:type="dxa"/>
          </w:tcPr>
          <w:p w:rsidR="00003090" w:rsidRPr="00003090" w:rsidRDefault="00003090" w:rsidP="00C1176A">
            <w:pPr>
              <w:shd w:val="clear" w:color="auto" w:fill="FFFFFF"/>
              <w:rPr>
                <w:rFonts w:ascii="Arial" w:eastAsia="Times New Roman" w:hAnsi="Arial" w:cs="Arial"/>
                <w:color w:val="000000"/>
                <w:sz w:val="24"/>
                <w:szCs w:val="24"/>
                <w:lang w:val="en-US" w:eastAsia="es-HN"/>
              </w:rPr>
            </w:pPr>
            <w:r w:rsidRPr="00003090">
              <w:rPr>
                <w:rFonts w:ascii="Arial" w:eastAsia="Times New Roman" w:hAnsi="Arial" w:cs="Arial"/>
                <w:color w:val="000000"/>
                <w:sz w:val="24"/>
                <w:szCs w:val="24"/>
                <w:lang w:val="en-US" w:eastAsia="es-HN"/>
              </w:rPr>
              <w:t>Flag Bits</w:t>
            </w:r>
          </w:p>
        </w:tc>
      </w:tr>
      <w:tr w:rsidR="00003090" w:rsidRPr="00003090" w:rsidTr="00003090">
        <w:tc>
          <w:tcPr>
            <w:tcW w:w="8494" w:type="dxa"/>
          </w:tcPr>
          <w:p w:rsidR="00003090" w:rsidRPr="00003090" w:rsidRDefault="00003090" w:rsidP="00C1176A">
            <w:pPr>
              <w:shd w:val="clear" w:color="auto" w:fill="FFFFFF"/>
              <w:rPr>
                <w:rFonts w:ascii="Arial" w:eastAsia="Times New Roman" w:hAnsi="Arial" w:cs="Arial"/>
                <w:color w:val="000000"/>
                <w:sz w:val="24"/>
                <w:szCs w:val="24"/>
                <w:lang w:val="en-US" w:eastAsia="es-HN"/>
              </w:rPr>
            </w:pPr>
            <w:r w:rsidRPr="00003090">
              <w:rPr>
                <w:rFonts w:ascii="Arial" w:eastAsia="Times New Roman" w:hAnsi="Arial" w:cs="Arial"/>
                <w:color w:val="000000"/>
                <w:sz w:val="24"/>
                <w:szCs w:val="24"/>
                <w:lang w:val="en-US" w:eastAsia="es-HN"/>
              </w:rPr>
              <w:t>AllocUnitId</w:t>
            </w:r>
          </w:p>
        </w:tc>
      </w:tr>
      <w:tr w:rsidR="00003090" w:rsidRPr="00003090" w:rsidTr="00003090">
        <w:tc>
          <w:tcPr>
            <w:tcW w:w="8494" w:type="dxa"/>
          </w:tcPr>
          <w:p w:rsidR="00003090" w:rsidRPr="00003090" w:rsidRDefault="00003090" w:rsidP="00C1176A">
            <w:pPr>
              <w:shd w:val="clear" w:color="auto" w:fill="FFFFFF"/>
              <w:rPr>
                <w:rFonts w:ascii="Arial" w:eastAsia="Times New Roman" w:hAnsi="Arial" w:cs="Arial"/>
                <w:color w:val="000000"/>
                <w:sz w:val="24"/>
                <w:szCs w:val="24"/>
                <w:lang w:val="en-US" w:eastAsia="es-HN"/>
              </w:rPr>
            </w:pPr>
            <w:r w:rsidRPr="00003090">
              <w:rPr>
                <w:rFonts w:ascii="Arial" w:eastAsia="Times New Roman" w:hAnsi="Arial" w:cs="Arial"/>
                <w:color w:val="000000"/>
                <w:sz w:val="24"/>
                <w:szCs w:val="24"/>
                <w:lang w:val="en-US" w:eastAsia="es-HN"/>
              </w:rPr>
              <w:t>AllocUnitName</w:t>
            </w:r>
          </w:p>
        </w:tc>
      </w:tr>
      <w:tr w:rsidR="00003090" w:rsidRPr="00003090" w:rsidTr="00003090">
        <w:tc>
          <w:tcPr>
            <w:tcW w:w="8494" w:type="dxa"/>
          </w:tcPr>
          <w:p w:rsidR="00003090" w:rsidRPr="00003090" w:rsidRDefault="00003090" w:rsidP="00C1176A">
            <w:pPr>
              <w:shd w:val="clear" w:color="auto" w:fill="FFFFFF"/>
              <w:rPr>
                <w:rFonts w:ascii="Arial" w:eastAsia="Times New Roman" w:hAnsi="Arial" w:cs="Arial"/>
                <w:color w:val="000000"/>
                <w:sz w:val="24"/>
                <w:szCs w:val="24"/>
                <w:lang w:val="en-US" w:eastAsia="es-HN"/>
              </w:rPr>
            </w:pPr>
            <w:r w:rsidRPr="00003090">
              <w:rPr>
                <w:rFonts w:ascii="Arial" w:eastAsia="Times New Roman" w:hAnsi="Arial" w:cs="Arial"/>
                <w:color w:val="000000"/>
                <w:sz w:val="24"/>
                <w:szCs w:val="24"/>
                <w:lang w:val="en-US" w:eastAsia="es-HN"/>
              </w:rPr>
              <w:t>Description</w:t>
            </w:r>
          </w:p>
        </w:tc>
      </w:tr>
      <w:tr w:rsidR="00003090" w:rsidRPr="00003090" w:rsidTr="00003090">
        <w:tc>
          <w:tcPr>
            <w:tcW w:w="8494" w:type="dxa"/>
          </w:tcPr>
          <w:p w:rsidR="00003090" w:rsidRPr="00003090" w:rsidRDefault="00003090" w:rsidP="00C1176A">
            <w:pPr>
              <w:shd w:val="clear" w:color="auto" w:fill="FFFFFF"/>
              <w:rPr>
                <w:rFonts w:ascii="Arial" w:eastAsia="Times New Roman" w:hAnsi="Arial" w:cs="Arial"/>
                <w:color w:val="000000"/>
                <w:sz w:val="24"/>
                <w:szCs w:val="24"/>
                <w:lang w:val="en-US" w:eastAsia="es-HN"/>
              </w:rPr>
            </w:pPr>
            <w:r w:rsidRPr="00003090">
              <w:rPr>
                <w:rFonts w:ascii="Arial" w:eastAsia="Times New Roman" w:hAnsi="Arial" w:cs="Arial"/>
                <w:color w:val="000000"/>
                <w:sz w:val="24"/>
                <w:szCs w:val="24"/>
                <w:lang w:val="en-US" w:eastAsia="es-HN"/>
              </w:rPr>
              <w:t>RowLog Contents 0</w:t>
            </w:r>
          </w:p>
        </w:tc>
      </w:tr>
      <w:tr w:rsidR="00003090" w:rsidRPr="00003090" w:rsidTr="00003090">
        <w:tc>
          <w:tcPr>
            <w:tcW w:w="8494" w:type="dxa"/>
          </w:tcPr>
          <w:p w:rsidR="00003090" w:rsidRPr="00003090" w:rsidRDefault="00003090" w:rsidP="00C1176A">
            <w:pPr>
              <w:shd w:val="clear" w:color="auto" w:fill="FFFFFF"/>
              <w:rPr>
                <w:rFonts w:ascii="Arial" w:eastAsia="Times New Roman" w:hAnsi="Arial" w:cs="Arial"/>
                <w:color w:val="000000"/>
                <w:sz w:val="24"/>
                <w:szCs w:val="24"/>
                <w:lang w:val="en-US" w:eastAsia="es-HN"/>
              </w:rPr>
            </w:pPr>
            <w:r w:rsidRPr="00003090">
              <w:rPr>
                <w:rFonts w:ascii="Arial" w:eastAsia="Times New Roman" w:hAnsi="Arial" w:cs="Arial"/>
                <w:color w:val="000000"/>
                <w:sz w:val="24"/>
                <w:szCs w:val="24"/>
                <w:lang w:val="en-US" w:eastAsia="es-HN"/>
              </w:rPr>
              <w:t>RowLog Contents 1</w:t>
            </w:r>
          </w:p>
        </w:tc>
      </w:tr>
      <w:tr w:rsidR="00003090" w:rsidRPr="00003090" w:rsidTr="00003090">
        <w:tc>
          <w:tcPr>
            <w:tcW w:w="8494" w:type="dxa"/>
          </w:tcPr>
          <w:p w:rsidR="00003090" w:rsidRPr="00003090" w:rsidRDefault="00003090" w:rsidP="00C1176A">
            <w:pPr>
              <w:shd w:val="clear" w:color="auto" w:fill="FFFFFF"/>
              <w:rPr>
                <w:rFonts w:ascii="Arial" w:eastAsia="Times New Roman" w:hAnsi="Arial" w:cs="Arial"/>
                <w:color w:val="000000"/>
                <w:sz w:val="24"/>
                <w:szCs w:val="24"/>
                <w:lang w:val="en-US" w:eastAsia="es-HN"/>
              </w:rPr>
            </w:pPr>
            <w:r w:rsidRPr="00003090">
              <w:rPr>
                <w:rFonts w:ascii="Arial" w:eastAsia="Times New Roman" w:hAnsi="Arial" w:cs="Arial"/>
                <w:color w:val="000000"/>
                <w:sz w:val="24"/>
                <w:szCs w:val="24"/>
                <w:lang w:val="en-US" w:eastAsia="es-HN"/>
              </w:rPr>
              <w:t>RowLog Contents 2</w:t>
            </w:r>
          </w:p>
        </w:tc>
      </w:tr>
      <w:tr w:rsidR="00003090" w:rsidRPr="00003090" w:rsidTr="00003090">
        <w:tc>
          <w:tcPr>
            <w:tcW w:w="8494" w:type="dxa"/>
          </w:tcPr>
          <w:p w:rsidR="00003090" w:rsidRPr="00003090" w:rsidRDefault="00003090" w:rsidP="00C1176A">
            <w:pPr>
              <w:shd w:val="clear" w:color="auto" w:fill="FFFFFF"/>
              <w:rPr>
                <w:rFonts w:ascii="Arial" w:eastAsia="Times New Roman" w:hAnsi="Arial" w:cs="Arial"/>
                <w:color w:val="000000"/>
                <w:sz w:val="24"/>
                <w:szCs w:val="24"/>
                <w:lang w:val="en-US" w:eastAsia="es-HN"/>
              </w:rPr>
            </w:pPr>
            <w:r w:rsidRPr="00003090">
              <w:rPr>
                <w:rFonts w:ascii="Arial" w:eastAsia="Times New Roman" w:hAnsi="Arial" w:cs="Arial"/>
                <w:color w:val="000000"/>
                <w:sz w:val="24"/>
                <w:szCs w:val="24"/>
                <w:lang w:val="en-US" w:eastAsia="es-HN"/>
              </w:rPr>
              <w:t>RowLog Contents 3</w:t>
            </w:r>
          </w:p>
        </w:tc>
      </w:tr>
      <w:tr w:rsidR="00003090" w:rsidRPr="00003090" w:rsidTr="00003090">
        <w:tc>
          <w:tcPr>
            <w:tcW w:w="8494" w:type="dxa"/>
          </w:tcPr>
          <w:p w:rsidR="00003090" w:rsidRPr="00003090" w:rsidRDefault="00003090" w:rsidP="00C1176A">
            <w:pPr>
              <w:shd w:val="clear" w:color="auto" w:fill="FFFFFF"/>
              <w:rPr>
                <w:rFonts w:ascii="Arial" w:eastAsia="Times New Roman" w:hAnsi="Arial" w:cs="Arial"/>
                <w:color w:val="000000"/>
                <w:sz w:val="24"/>
                <w:szCs w:val="24"/>
                <w:lang w:val="en-US" w:eastAsia="es-HN"/>
              </w:rPr>
            </w:pPr>
            <w:r w:rsidRPr="00003090">
              <w:rPr>
                <w:rFonts w:ascii="Arial" w:eastAsia="Times New Roman" w:hAnsi="Arial" w:cs="Arial"/>
                <w:color w:val="000000"/>
                <w:sz w:val="24"/>
                <w:szCs w:val="24"/>
                <w:lang w:val="en-US" w:eastAsia="es-HN"/>
              </w:rPr>
              <w:t>RowLog Contents 4</w:t>
            </w:r>
          </w:p>
        </w:tc>
      </w:tr>
    </w:tbl>
    <w:p w:rsidR="0044516A" w:rsidRPr="004C6481" w:rsidRDefault="0044516A" w:rsidP="0000138D">
      <w:pPr>
        <w:rPr>
          <w:rStyle w:val="Textoennegrita"/>
          <w:rFonts w:ascii="Arial" w:eastAsia="Times New Roman" w:hAnsi="Arial" w:cs="Arial"/>
          <w:color w:val="000000"/>
          <w:sz w:val="24"/>
          <w:szCs w:val="23"/>
          <w:lang w:val="en-US" w:eastAsia="es-HN"/>
        </w:rPr>
      </w:pPr>
    </w:p>
    <w:p w:rsidR="0044516A" w:rsidRPr="004C6481" w:rsidRDefault="0044516A" w:rsidP="0000138D">
      <w:pPr>
        <w:rPr>
          <w:rStyle w:val="Textoennegrita"/>
          <w:rFonts w:ascii="Arial" w:eastAsia="Times New Roman" w:hAnsi="Arial" w:cs="Arial"/>
          <w:color w:val="000000"/>
          <w:sz w:val="24"/>
          <w:szCs w:val="23"/>
          <w:lang w:val="en-US" w:eastAsia="es-HN"/>
        </w:rPr>
      </w:pPr>
    </w:p>
    <w:p w:rsidR="0000138D" w:rsidRPr="004C6481" w:rsidRDefault="0000138D" w:rsidP="0000138D">
      <w:pPr>
        <w:tabs>
          <w:tab w:val="left" w:pos="1530"/>
        </w:tabs>
        <w:rPr>
          <w:rFonts w:ascii="Arial" w:hAnsi="Arial" w:cs="Arial"/>
          <w:sz w:val="24"/>
          <w:szCs w:val="24"/>
          <w:lang w:val="en-US"/>
        </w:rPr>
      </w:pPr>
      <w:r w:rsidRPr="004C6481">
        <w:rPr>
          <w:rFonts w:ascii="Arial" w:hAnsi="Arial" w:cs="Arial"/>
          <w:sz w:val="24"/>
          <w:szCs w:val="24"/>
          <w:lang w:val="en-US"/>
        </w:rPr>
        <w:tab/>
        <w:t xml:space="preserve"> </w:t>
      </w:r>
    </w:p>
    <w:p w:rsidR="0000138D" w:rsidRPr="004C6481" w:rsidRDefault="0000138D">
      <w:pPr>
        <w:rPr>
          <w:rFonts w:ascii="Arial" w:hAnsi="Arial" w:cs="Arial"/>
          <w:sz w:val="24"/>
          <w:szCs w:val="24"/>
          <w:lang w:val="en-US"/>
        </w:rPr>
      </w:pPr>
    </w:p>
    <w:p w:rsidR="00396365" w:rsidRPr="004C6481" w:rsidRDefault="00396365">
      <w:pPr>
        <w:rPr>
          <w:rFonts w:ascii="Arial" w:hAnsi="Arial" w:cs="Arial"/>
          <w:sz w:val="24"/>
          <w:szCs w:val="24"/>
          <w:lang w:val="en-US"/>
        </w:rPr>
      </w:pPr>
    </w:p>
    <w:p w:rsidR="00396365" w:rsidRPr="004C6481" w:rsidRDefault="00396365">
      <w:pPr>
        <w:rPr>
          <w:lang w:val="en-US"/>
        </w:rPr>
      </w:pPr>
    </w:p>
    <w:p w:rsidR="00396365" w:rsidRDefault="00396365">
      <w:pPr>
        <w:rPr>
          <w:lang w:val="en-US"/>
        </w:rPr>
      </w:pPr>
    </w:p>
    <w:p w:rsidR="00003090" w:rsidRDefault="00003090">
      <w:pPr>
        <w:rPr>
          <w:lang w:val="en-US"/>
        </w:rPr>
      </w:pPr>
    </w:p>
    <w:p w:rsidR="00003090" w:rsidRDefault="00003090">
      <w:pPr>
        <w:rPr>
          <w:lang w:val="en-US"/>
        </w:rPr>
      </w:pPr>
    </w:p>
    <w:p w:rsidR="00003090" w:rsidRDefault="00003090">
      <w:pPr>
        <w:rPr>
          <w:lang w:val="en-US"/>
        </w:rPr>
      </w:pPr>
    </w:p>
    <w:p w:rsidR="00003090" w:rsidRDefault="00003090">
      <w:pPr>
        <w:rPr>
          <w:lang w:val="en-US"/>
        </w:rPr>
      </w:pPr>
    </w:p>
    <w:p w:rsidR="00003090" w:rsidRDefault="00003090">
      <w:pPr>
        <w:rPr>
          <w:lang w:val="en-US"/>
        </w:rPr>
      </w:pPr>
    </w:p>
    <w:p w:rsidR="00003090" w:rsidRDefault="00003090">
      <w:pPr>
        <w:rPr>
          <w:lang w:val="en-US"/>
        </w:rPr>
      </w:pPr>
    </w:p>
    <w:p w:rsidR="00003090" w:rsidRDefault="00003090">
      <w:pPr>
        <w:rPr>
          <w:lang w:val="en-US"/>
        </w:rPr>
      </w:pPr>
    </w:p>
    <w:p w:rsidR="00003090" w:rsidRDefault="00003090">
      <w:pPr>
        <w:rPr>
          <w:lang w:val="en-US"/>
        </w:rPr>
      </w:pPr>
    </w:p>
    <w:p w:rsidR="00003090" w:rsidRDefault="00003090">
      <w:pPr>
        <w:rPr>
          <w:lang w:val="en-US"/>
        </w:rPr>
      </w:pPr>
    </w:p>
    <w:p w:rsidR="00003090" w:rsidRDefault="00003090">
      <w:pPr>
        <w:rPr>
          <w:lang w:val="en-US"/>
        </w:rPr>
      </w:pPr>
    </w:p>
    <w:p w:rsidR="00003090" w:rsidRDefault="00003090">
      <w:pPr>
        <w:rPr>
          <w:lang w:val="en-US"/>
        </w:rPr>
      </w:pPr>
    </w:p>
    <w:p w:rsidR="00003090" w:rsidRDefault="00003090">
      <w:pPr>
        <w:rPr>
          <w:lang w:val="en-US"/>
        </w:rPr>
      </w:pPr>
    </w:p>
    <w:p w:rsidR="00003090" w:rsidRDefault="00003090">
      <w:pPr>
        <w:rPr>
          <w:lang w:val="en-US"/>
        </w:rPr>
      </w:pPr>
    </w:p>
    <w:p w:rsidR="00003090" w:rsidRDefault="00003090">
      <w:pPr>
        <w:rPr>
          <w:lang w:val="en-US"/>
        </w:rPr>
      </w:pPr>
    </w:p>
    <w:p w:rsidR="00937D6C" w:rsidRPr="00FD0CF0" w:rsidRDefault="00A352DD" w:rsidP="00937D6C">
      <w:pPr>
        <w:pStyle w:val="Ttulo1"/>
        <w:jc w:val="center"/>
        <w:rPr>
          <w:rFonts w:ascii="Arial" w:eastAsia="Times New Roman" w:hAnsi="Arial" w:cs="Arial"/>
          <w:b/>
          <w:bCs/>
          <w:color w:val="000000"/>
          <w:sz w:val="28"/>
          <w:szCs w:val="24"/>
          <w:lang w:eastAsia="es-HN"/>
        </w:rPr>
      </w:pPr>
      <w:bookmarkStart w:id="7" w:name="_Toc396081215"/>
      <w:r>
        <w:rPr>
          <w:rFonts w:ascii="Arial" w:eastAsia="Times New Roman" w:hAnsi="Arial" w:cs="Arial"/>
          <w:b/>
          <w:bCs/>
          <w:color w:val="000000"/>
          <w:sz w:val="28"/>
          <w:szCs w:val="24"/>
          <w:lang w:eastAsia="es-HN"/>
        </w:rPr>
        <w:t xml:space="preserve">Cómo podemos romper el </w:t>
      </w:r>
      <w:r w:rsidRPr="00A352DD">
        <w:rPr>
          <w:rFonts w:ascii="Arial" w:eastAsia="Times New Roman" w:hAnsi="Arial" w:cs="Arial"/>
          <w:b/>
          <w:bCs/>
          <w:color w:val="000000"/>
          <w:sz w:val="28"/>
          <w:szCs w:val="24"/>
          <w:lang w:eastAsia="es-HN"/>
        </w:rPr>
        <w:t>RowLog Contents 0</w:t>
      </w:r>
      <w:r w:rsidR="00003090" w:rsidRPr="00FD0CF0">
        <w:rPr>
          <w:rFonts w:ascii="Arial" w:eastAsia="Times New Roman" w:hAnsi="Arial" w:cs="Arial"/>
          <w:b/>
          <w:bCs/>
          <w:color w:val="000000"/>
          <w:sz w:val="28"/>
          <w:szCs w:val="24"/>
          <w:lang w:eastAsia="es-HN"/>
        </w:rPr>
        <w:t xml:space="preserve"> desde</w:t>
      </w:r>
      <w:bookmarkEnd w:id="7"/>
      <w:r w:rsidR="00937D6C">
        <w:rPr>
          <w:rFonts w:ascii="Arial" w:eastAsia="Times New Roman" w:hAnsi="Arial" w:cs="Arial"/>
          <w:b/>
          <w:bCs/>
          <w:color w:val="000000"/>
          <w:sz w:val="28"/>
          <w:szCs w:val="24"/>
          <w:lang w:eastAsia="es-HN"/>
        </w:rPr>
        <w:t xml:space="preserve"> </w:t>
      </w:r>
      <w:r w:rsidR="00937D6C" w:rsidRPr="00FD0CF0">
        <w:rPr>
          <w:rFonts w:ascii="Arial" w:eastAsia="Times New Roman" w:hAnsi="Arial" w:cs="Arial"/>
          <w:b/>
          <w:bCs/>
          <w:color w:val="000000"/>
          <w:sz w:val="28"/>
          <w:szCs w:val="24"/>
          <w:lang w:eastAsia="es-HN"/>
        </w:rPr>
        <w:t>fn_blog</w:t>
      </w:r>
    </w:p>
    <w:p w:rsidR="00003090" w:rsidRDefault="00003090" w:rsidP="00003090">
      <w:pPr>
        <w:pStyle w:val="Ttulo1"/>
        <w:jc w:val="center"/>
        <w:rPr>
          <w:rFonts w:ascii="Arial" w:eastAsia="Times New Roman" w:hAnsi="Arial" w:cs="Arial"/>
          <w:b/>
          <w:bCs/>
          <w:color w:val="000000"/>
          <w:sz w:val="28"/>
          <w:szCs w:val="24"/>
          <w:lang w:eastAsia="es-HN"/>
        </w:rPr>
      </w:pPr>
    </w:p>
    <w:p w:rsidR="00003090" w:rsidRDefault="00003090" w:rsidP="00003090">
      <w:pPr>
        <w:rPr>
          <w:lang w:val="es-HN" w:eastAsia="es-HN"/>
        </w:rPr>
      </w:pPr>
    </w:p>
    <w:p w:rsidR="00003090" w:rsidRDefault="00003090" w:rsidP="00003090">
      <w:pPr>
        <w:rPr>
          <w:lang w:val="es-HN" w:eastAsia="es-HN"/>
        </w:rPr>
      </w:pPr>
    </w:p>
    <w:p w:rsidR="00003090" w:rsidRPr="0020564F" w:rsidRDefault="00003090" w:rsidP="00003090">
      <w:pPr>
        <w:shd w:val="clear" w:color="auto" w:fill="FFFFFF"/>
        <w:spacing w:after="0" w:line="240" w:lineRule="auto"/>
        <w:jc w:val="both"/>
        <w:rPr>
          <w:rFonts w:ascii="Arial" w:eastAsia="Times New Roman" w:hAnsi="Arial" w:cs="Arial"/>
          <w:color w:val="000000"/>
          <w:sz w:val="24"/>
          <w:szCs w:val="24"/>
          <w:lang w:eastAsia="es-HN"/>
        </w:rPr>
      </w:pPr>
    </w:p>
    <w:p w:rsidR="00003090" w:rsidRPr="00EE7FF1" w:rsidRDefault="00003090" w:rsidP="00003090">
      <w:pPr>
        <w:shd w:val="clear" w:color="auto" w:fill="FFFFFF"/>
        <w:spacing w:after="0" w:line="240" w:lineRule="auto"/>
        <w:rPr>
          <w:rStyle w:val="Textoennegrita"/>
          <w:rFonts w:ascii="Arial" w:hAnsi="Arial" w:cs="Arial"/>
          <w:b w:val="0"/>
          <w:color w:val="333333"/>
          <w:sz w:val="24"/>
          <w:szCs w:val="24"/>
          <w:shd w:val="clear" w:color="auto" w:fill="FFFFFF"/>
        </w:rPr>
      </w:pPr>
    </w:p>
    <w:p w:rsidR="00003090" w:rsidRPr="00EE7FF1" w:rsidRDefault="00003090" w:rsidP="00003090">
      <w:pPr>
        <w:shd w:val="clear" w:color="auto" w:fill="FFFFFF"/>
        <w:spacing w:after="0" w:line="240" w:lineRule="auto"/>
        <w:rPr>
          <w:rStyle w:val="Textoennegrita"/>
          <w:rFonts w:ascii="Arial" w:hAnsi="Arial" w:cs="Arial"/>
          <w:b w:val="0"/>
          <w:color w:val="333333"/>
          <w:sz w:val="24"/>
          <w:szCs w:val="24"/>
          <w:shd w:val="clear" w:color="auto" w:fill="FFFFFF"/>
        </w:rPr>
      </w:pPr>
    </w:p>
    <w:p w:rsidR="00003090" w:rsidRPr="00C1176A" w:rsidRDefault="00003090" w:rsidP="00003090">
      <w:pPr>
        <w:pStyle w:val="Prrafodelista"/>
        <w:numPr>
          <w:ilvl w:val="0"/>
          <w:numId w:val="3"/>
        </w:numPr>
        <w:shd w:val="clear" w:color="auto" w:fill="FFFFFF"/>
        <w:spacing w:after="0" w:line="240" w:lineRule="auto"/>
        <w:rPr>
          <w:rFonts w:ascii="Arial" w:eastAsia="Times New Roman" w:hAnsi="Arial" w:cs="Arial"/>
          <w:color w:val="000000"/>
          <w:sz w:val="24"/>
          <w:szCs w:val="24"/>
          <w:lang w:eastAsia="es-HN"/>
        </w:rPr>
      </w:pPr>
      <w:r w:rsidRPr="00C1176A">
        <w:rPr>
          <w:rFonts w:ascii="Arial" w:eastAsia="Times New Roman" w:hAnsi="Arial" w:cs="Arial"/>
          <w:color w:val="000000"/>
          <w:sz w:val="24"/>
          <w:szCs w:val="24"/>
          <w:lang w:eastAsia="es-HN"/>
        </w:rPr>
        <w:t>Necesitamos obtener los registros borrados de sql server. Mediante el uso de la función estándar de fn_blog SQL Server, podemos conseguir fácilmente todo el registro de transacciones (incluyendo borrado de datos. Pero, necesitamos sólo los registros eliminados seleccionados del registro de transacciones.</w:t>
      </w:r>
    </w:p>
    <w:p w:rsidR="00003090" w:rsidRPr="00D46468" w:rsidRDefault="00003090" w:rsidP="00003090">
      <w:pPr>
        <w:pStyle w:val="Prrafodelista"/>
        <w:shd w:val="clear" w:color="auto" w:fill="FFFFFF"/>
        <w:spacing w:after="0" w:line="240" w:lineRule="auto"/>
        <w:rPr>
          <w:rFonts w:ascii="Arial" w:eastAsia="Times New Roman" w:hAnsi="Arial" w:cs="Arial"/>
          <w:color w:val="000000"/>
          <w:sz w:val="24"/>
          <w:szCs w:val="24"/>
          <w:lang w:val="en-US" w:eastAsia="es-HN"/>
        </w:rPr>
      </w:pPr>
      <w:r w:rsidRPr="00D46468">
        <w:rPr>
          <w:rFonts w:ascii="Arial" w:eastAsia="Times New Roman" w:hAnsi="Arial" w:cs="Arial"/>
          <w:color w:val="000000"/>
          <w:sz w:val="24"/>
          <w:szCs w:val="24"/>
          <w:lang w:val="en-US" w:eastAsia="es-HN"/>
        </w:rPr>
        <w:t>Ej:</w:t>
      </w:r>
    </w:p>
    <w:p w:rsidR="00003090" w:rsidRPr="00D46468" w:rsidRDefault="00003090" w:rsidP="00003090">
      <w:pPr>
        <w:pStyle w:val="Prrafodelista"/>
        <w:shd w:val="clear" w:color="auto" w:fill="FFFFFF"/>
        <w:spacing w:after="0" w:line="240" w:lineRule="auto"/>
        <w:rPr>
          <w:rFonts w:ascii="Arial" w:hAnsi="Arial" w:cs="Arial"/>
          <w:sz w:val="24"/>
          <w:szCs w:val="24"/>
          <w:lang w:val="en-US"/>
        </w:rPr>
      </w:pPr>
      <w:r w:rsidRPr="00D46468">
        <w:rPr>
          <w:bCs/>
          <w:lang w:val="en-US"/>
        </w:rPr>
        <w:tab/>
      </w:r>
      <w:r w:rsidRPr="00D46468">
        <w:rPr>
          <w:rFonts w:ascii="Arial" w:hAnsi="Arial" w:cs="Arial"/>
          <w:sz w:val="24"/>
          <w:szCs w:val="24"/>
          <w:lang w:val="en-US"/>
        </w:rPr>
        <w:t>Select</w:t>
      </w:r>
      <w:r w:rsidRPr="00D46468">
        <w:rPr>
          <w:lang w:val="en-US"/>
        </w:rPr>
        <w:t> </w:t>
      </w:r>
      <w:r w:rsidRPr="00D46468">
        <w:rPr>
          <w:rFonts w:ascii="Arial" w:hAnsi="Arial" w:cs="Arial"/>
          <w:sz w:val="24"/>
          <w:szCs w:val="24"/>
          <w:lang w:val="en-US"/>
        </w:rPr>
        <w:t>[RowLog Contents 0] FROM sys.fn_dblog(NULL,NULL) where AllocUnitName</w:t>
      </w:r>
      <w:r w:rsidRPr="00D46468">
        <w:rPr>
          <w:lang w:val="en-US"/>
        </w:rPr>
        <w:t> </w:t>
      </w:r>
      <w:r w:rsidRPr="00D46468">
        <w:rPr>
          <w:rFonts w:ascii="Arial" w:hAnsi="Arial" w:cs="Arial"/>
          <w:sz w:val="24"/>
          <w:szCs w:val="24"/>
          <w:lang w:val="en-US"/>
        </w:rPr>
        <w:t>=‘dbo.Student’</w:t>
      </w:r>
      <w:r w:rsidRPr="00D46468">
        <w:rPr>
          <w:lang w:val="en-US"/>
        </w:rPr>
        <w:t> </w:t>
      </w:r>
      <w:r w:rsidRPr="00D46468">
        <w:rPr>
          <w:rFonts w:ascii="Arial" w:hAnsi="Arial" w:cs="Arial"/>
          <w:sz w:val="24"/>
          <w:szCs w:val="24"/>
          <w:lang w:val="en-US"/>
        </w:rPr>
        <w:t>AND</w:t>
      </w:r>
      <w:r w:rsidRPr="00D46468">
        <w:rPr>
          <w:lang w:val="en-US"/>
        </w:rPr>
        <w:t> </w:t>
      </w:r>
      <w:r w:rsidRPr="00D46468">
        <w:rPr>
          <w:rFonts w:ascii="Arial" w:hAnsi="Arial" w:cs="Arial"/>
          <w:sz w:val="24"/>
          <w:szCs w:val="24"/>
          <w:lang w:val="en-US"/>
        </w:rPr>
        <w:t>Context</w:t>
      </w:r>
      <w:r w:rsidRPr="00D46468">
        <w:rPr>
          <w:lang w:val="en-US"/>
        </w:rPr>
        <w:t> </w:t>
      </w:r>
      <w:r w:rsidRPr="00D46468">
        <w:rPr>
          <w:rFonts w:ascii="Arial" w:hAnsi="Arial" w:cs="Arial"/>
          <w:sz w:val="24"/>
          <w:szCs w:val="24"/>
          <w:lang w:val="en-US"/>
        </w:rPr>
        <w:t>IN(‘LCX_MARK_AS_GHOST’,</w:t>
      </w:r>
      <w:r w:rsidRPr="00D46468">
        <w:rPr>
          <w:lang w:val="en-US"/>
        </w:rPr>
        <w:t> </w:t>
      </w:r>
      <w:r w:rsidRPr="00D46468">
        <w:rPr>
          <w:rFonts w:ascii="Arial" w:hAnsi="Arial" w:cs="Arial"/>
          <w:sz w:val="24"/>
          <w:szCs w:val="24"/>
          <w:lang w:val="en-US"/>
        </w:rPr>
        <w:t>‘LCX_HEAP’)</w:t>
      </w:r>
      <w:r w:rsidRPr="00D46468">
        <w:rPr>
          <w:lang w:val="en-US"/>
        </w:rPr>
        <w:t> </w:t>
      </w:r>
      <w:r w:rsidRPr="00D46468">
        <w:rPr>
          <w:rFonts w:ascii="Arial" w:hAnsi="Arial" w:cs="Arial"/>
          <w:sz w:val="24"/>
          <w:szCs w:val="24"/>
          <w:lang w:val="en-US"/>
        </w:rPr>
        <w:t>AND</w:t>
      </w:r>
      <w:r w:rsidRPr="00D46468">
        <w:rPr>
          <w:lang w:val="en-US"/>
        </w:rPr>
        <w:t> </w:t>
      </w:r>
      <w:r w:rsidRPr="00D46468">
        <w:rPr>
          <w:rFonts w:ascii="Arial" w:hAnsi="Arial" w:cs="Arial"/>
          <w:sz w:val="24"/>
          <w:szCs w:val="24"/>
          <w:lang w:val="en-US"/>
        </w:rPr>
        <w:t>Operation</w:t>
      </w:r>
      <w:r w:rsidRPr="00D46468">
        <w:rPr>
          <w:lang w:val="en-US"/>
        </w:rPr>
        <w:t> </w:t>
      </w:r>
      <w:r w:rsidRPr="00D46468">
        <w:rPr>
          <w:rFonts w:ascii="Arial" w:hAnsi="Arial" w:cs="Arial"/>
          <w:sz w:val="24"/>
          <w:szCs w:val="24"/>
          <w:lang w:val="en-US"/>
        </w:rPr>
        <w:t>in(‘LOP_DELETE_ROWS’)</w:t>
      </w:r>
    </w:p>
    <w:p w:rsidR="00003090" w:rsidRPr="00D46468" w:rsidRDefault="00003090" w:rsidP="00003090">
      <w:pPr>
        <w:pStyle w:val="Prrafodelista"/>
        <w:shd w:val="clear" w:color="auto" w:fill="FFFFFF"/>
        <w:spacing w:after="0" w:line="240" w:lineRule="auto"/>
        <w:rPr>
          <w:rFonts w:ascii="Arial" w:hAnsi="Arial" w:cs="Arial"/>
          <w:sz w:val="24"/>
          <w:szCs w:val="24"/>
          <w:lang w:val="en-US"/>
        </w:rPr>
      </w:pPr>
    </w:p>
    <w:p w:rsidR="00003090" w:rsidRPr="00C1176A" w:rsidRDefault="00003090" w:rsidP="00003090">
      <w:pPr>
        <w:pStyle w:val="Prrafodelista"/>
        <w:shd w:val="clear" w:color="auto" w:fill="FFFFFF"/>
        <w:spacing w:after="0" w:line="240" w:lineRule="auto"/>
        <w:rPr>
          <w:rFonts w:ascii="Arial" w:eastAsia="Times New Roman" w:hAnsi="Arial" w:cs="Arial"/>
          <w:color w:val="000000"/>
          <w:sz w:val="24"/>
          <w:szCs w:val="24"/>
          <w:lang w:eastAsia="es-HN"/>
        </w:rPr>
      </w:pPr>
      <w:r w:rsidRPr="00C1176A">
        <w:rPr>
          <w:rFonts w:ascii="Arial" w:eastAsia="Times New Roman" w:hAnsi="Arial" w:cs="Arial"/>
          <w:color w:val="000000"/>
          <w:sz w:val="24"/>
          <w:szCs w:val="24"/>
          <w:lang w:eastAsia="es-HN"/>
        </w:rPr>
        <w:t xml:space="preserve">Esta consulta devolverá el número de columnas que proporcionan información diferente, pero sólo tenemos que seleccionar la columna "RowLog contenido o, para obtener los datos eliminados. </w:t>
      </w:r>
    </w:p>
    <w:p w:rsidR="00003090" w:rsidRPr="00C1176A" w:rsidRDefault="00003090" w:rsidP="00003090">
      <w:pPr>
        <w:pStyle w:val="Prrafodelista"/>
        <w:shd w:val="clear" w:color="auto" w:fill="FFFFFF"/>
        <w:spacing w:after="0" w:line="240" w:lineRule="auto"/>
        <w:rPr>
          <w:rFonts w:ascii="Arial" w:eastAsia="Times New Roman" w:hAnsi="Arial" w:cs="Arial"/>
          <w:color w:val="000000"/>
          <w:sz w:val="24"/>
          <w:szCs w:val="24"/>
          <w:lang w:eastAsia="es-HN"/>
        </w:rPr>
      </w:pPr>
    </w:p>
    <w:p w:rsidR="00003090" w:rsidRPr="00C1176A" w:rsidRDefault="00003090" w:rsidP="00003090">
      <w:pPr>
        <w:pStyle w:val="NormalWeb"/>
        <w:shd w:val="clear" w:color="auto" w:fill="FFFFFF"/>
        <w:spacing w:before="0" w:beforeAutospacing="0" w:after="0" w:afterAutospacing="0"/>
        <w:ind w:left="708"/>
        <w:rPr>
          <w:rFonts w:ascii="Arial" w:eastAsiaTheme="minorHAnsi" w:hAnsi="Arial" w:cs="Arial"/>
          <w:lang w:val="es-ES" w:eastAsia="en-US"/>
        </w:rPr>
      </w:pPr>
      <w:r w:rsidRPr="00C1176A">
        <w:rPr>
          <w:rFonts w:eastAsiaTheme="minorHAnsi"/>
          <w:bCs/>
          <w:lang w:val="es-ES" w:eastAsia="en-US"/>
        </w:rPr>
        <w:t>La Columna "RowLog content 0" se verá algo así:</w:t>
      </w:r>
      <w:r w:rsidRPr="00C1176A">
        <w:rPr>
          <w:rFonts w:eastAsiaTheme="minorHAnsi"/>
          <w:b/>
          <w:bCs/>
          <w:lang w:val="es-ES" w:eastAsia="en-US"/>
        </w:rPr>
        <w:t xml:space="preserve"> </w:t>
      </w:r>
      <w:r w:rsidRPr="00C1176A">
        <w:rPr>
          <w:rFonts w:ascii="Arial" w:eastAsiaTheme="minorHAnsi" w:hAnsi="Arial" w:cs="Arial"/>
          <w:lang w:val="es-ES" w:eastAsia="en-US"/>
        </w:rPr>
        <w:t>“0x300018000100000000000000006B000056492020590000000500E001002800426F62206A65727279″</w:t>
      </w:r>
    </w:p>
    <w:p w:rsidR="00003090" w:rsidRDefault="00003090" w:rsidP="00003090">
      <w:pPr>
        <w:pStyle w:val="Prrafodelista"/>
        <w:shd w:val="clear" w:color="auto" w:fill="FFFFFF"/>
        <w:spacing w:after="0" w:line="240" w:lineRule="auto"/>
        <w:rPr>
          <w:rStyle w:val="Textoennegrita"/>
          <w:rFonts w:ascii="Arial" w:hAnsi="Arial" w:cs="Arial"/>
          <w:b w:val="0"/>
          <w:sz w:val="24"/>
          <w:szCs w:val="24"/>
          <w:shd w:val="clear" w:color="auto" w:fill="FFFFFF"/>
        </w:rPr>
      </w:pPr>
    </w:p>
    <w:p w:rsidR="00003090" w:rsidRPr="00EE7FF1" w:rsidRDefault="00003090" w:rsidP="00003090">
      <w:pPr>
        <w:pStyle w:val="Prrafodelista"/>
        <w:shd w:val="clear" w:color="auto" w:fill="FFFFFF"/>
        <w:spacing w:after="0" w:line="240" w:lineRule="auto"/>
        <w:jc w:val="both"/>
        <w:rPr>
          <w:rStyle w:val="Textoennegrita"/>
          <w:rFonts w:ascii="Arial" w:hAnsi="Arial" w:cs="Arial"/>
          <w:b w:val="0"/>
          <w:sz w:val="24"/>
          <w:szCs w:val="24"/>
          <w:shd w:val="clear" w:color="auto" w:fill="FFFFFF"/>
        </w:rPr>
      </w:pPr>
    </w:p>
    <w:p w:rsidR="00003090" w:rsidRDefault="00003090" w:rsidP="00003090">
      <w:pPr>
        <w:pStyle w:val="Prrafodelista"/>
        <w:numPr>
          <w:ilvl w:val="0"/>
          <w:numId w:val="3"/>
        </w:numPr>
        <w:shd w:val="clear" w:color="auto" w:fill="FFFFFF"/>
        <w:spacing w:after="0" w:line="240" w:lineRule="auto"/>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Ahora, hemos borrado</w:t>
      </w:r>
      <w:r w:rsidRPr="00550793">
        <w:rPr>
          <w:rFonts w:ascii="Arial" w:eastAsia="Times New Roman" w:hAnsi="Arial" w:cs="Arial"/>
          <w:color w:val="000000"/>
          <w:sz w:val="24"/>
          <w:szCs w:val="24"/>
          <w:lang w:eastAsia="es-HN"/>
        </w:rPr>
        <w:t xml:space="preserve"> datos, pero en valores hexadecimales, pero SQL mantiene estos datos en una secuencia específica para que podamos recuperarla fácilmente</w:t>
      </w:r>
      <w:r>
        <w:rPr>
          <w:rFonts w:ascii="Arial" w:eastAsia="Times New Roman" w:hAnsi="Arial" w:cs="Arial"/>
          <w:color w:val="000000"/>
          <w:sz w:val="24"/>
          <w:szCs w:val="24"/>
          <w:lang w:eastAsia="es-HN"/>
        </w:rPr>
        <w:t>. El formato está definido de la siguiente manera:</w:t>
      </w:r>
    </w:p>
    <w:p w:rsidR="00003090" w:rsidRPr="00C1176A" w:rsidRDefault="00003090" w:rsidP="00003090">
      <w:pPr>
        <w:pStyle w:val="Prrafodelista"/>
        <w:numPr>
          <w:ilvl w:val="0"/>
          <w:numId w:val="4"/>
        </w:numPr>
        <w:shd w:val="clear" w:color="auto" w:fill="FFFFFF"/>
        <w:spacing w:after="0" w:line="240" w:lineRule="auto"/>
        <w:ind w:right="240"/>
        <w:rPr>
          <w:rFonts w:ascii="Arial" w:eastAsia="Times New Roman" w:hAnsi="Arial" w:cs="Arial"/>
          <w:color w:val="000000"/>
          <w:sz w:val="24"/>
          <w:szCs w:val="24"/>
          <w:lang w:eastAsia="es-HN"/>
        </w:rPr>
      </w:pPr>
      <w:r w:rsidRPr="00C1176A">
        <w:rPr>
          <w:rFonts w:ascii="Arial" w:eastAsia="Times New Roman" w:hAnsi="Arial" w:cs="Arial"/>
          <w:color w:val="000000"/>
          <w:sz w:val="24"/>
          <w:szCs w:val="24"/>
          <w:lang w:eastAsia="es-HN"/>
        </w:rPr>
        <w:t>1 Byte : Estado del Bit A</w:t>
      </w:r>
    </w:p>
    <w:p w:rsidR="00003090" w:rsidRPr="00C1176A" w:rsidRDefault="00003090" w:rsidP="00003090">
      <w:pPr>
        <w:pStyle w:val="Prrafodelista"/>
        <w:numPr>
          <w:ilvl w:val="0"/>
          <w:numId w:val="4"/>
        </w:numPr>
        <w:shd w:val="clear" w:color="auto" w:fill="FFFFFF"/>
        <w:spacing w:after="0" w:line="240" w:lineRule="auto"/>
        <w:ind w:right="240"/>
        <w:rPr>
          <w:rFonts w:ascii="Arial" w:eastAsia="Times New Roman" w:hAnsi="Arial" w:cs="Arial"/>
          <w:color w:val="000000"/>
          <w:sz w:val="24"/>
          <w:szCs w:val="24"/>
          <w:lang w:eastAsia="es-HN"/>
        </w:rPr>
      </w:pPr>
      <w:r w:rsidRPr="00C1176A">
        <w:rPr>
          <w:rFonts w:ascii="Arial" w:eastAsia="Times New Roman" w:hAnsi="Arial" w:cs="Arial"/>
          <w:color w:val="000000"/>
          <w:sz w:val="24"/>
          <w:szCs w:val="24"/>
          <w:lang w:eastAsia="es-HN"/>
        </w:rPr>
        <w:t>1 Byte : Estado del Bit B</w:t>
      </w:r>
    </w:p>
    <w:p w:rsidR="00003090" w:rsidRPr="00C1176A" w:rsidRDefault="00003090" w:rsidP="00003090">
      <w:pPr>
        <w:pStyle w:val="Prrafodelista"/>
        <w:numPr>
          <w:ilvl w:val="0"/>
          <w:numId w:val="4"/>
        </w:numPr>
        <w:shd w:val="clear" w:color="auto" w:fill="FFFFFF"/>
        <w:spacing w:after="0" w:line="240" w:lineRule="auto"/>
        <w:ind w:right="240"/>
        <w:rPr>
          <w:rFonts w:ascii="Arial" w:eastAsia="Times New Roman" w:hAnsi="Arial" w:cs="Arial"/>
          <w:color w:val="000000"/>
          <w:sz w:val="24"/>
          <w:szCs w:val="24"/>
          <w:lang w:eastAsia="es-HN"/>
        </w:rPr>
      </w:pPr>
      <w:r w:rsidRPr="00C1176A">
        <w:rPr>
          <w:rFonts w:ascii="Arial" w:eastAsia="Times New Roman" w:hAnsi="Arial" w:cs="Arial"/>
          <w:color w:val="000000"/>
          <w:sz w:val="24"/>
          <w:szCs w:val="24"/>
          <w:lang w:eastAsia="es-HN"/>
        </w:rPr>
        <w:t>2 Bytes : Tamaño de longitud fija</w:t>
      </w:r>
    </w:p>
    <w:p w:rsidR="00003090" w:rsidRPr="00C1176A" w:rsidRDefault="00003090" w:rsidP="00003090">
      <w:pPr>
        <w:numPr>
          <w:ilvl w:val="0"/>
          <w:numId w:val="4"/>
        </w:numPr>
        <w:shd w:val="clear" w:color="auto" w:fill="FFFFFF"/>
        <w:spacing w:after="0" w:line="240" w:lineRule="auto"/>
        <w:ind w:right="240"/>
        <w:rPr>
          <w:rFonts w:ascii="Arial" w:eastAsia="Times New Roman" w:hAnsi="Arial" w:cs="Arial"/>
          <w:color w:val="000000"/>
          <w:sz w:val="24"/>
          <w:szCs w:val="24"/>
          <w:lang w:val="es-HN" w:eastAsia="es-HN"/>
        </w:rPr>
      </w:pPr>
      <w:r w:rsidRPr="00C1176A">
        <w:rPr>
          <w:rFonts w:ascii="Arial" w:eastAsia="Times New Roman" w:hAnsi="Arial" w:cs="Arial"/>
          <w:color w:val="000000"/>
          <w:sz w:val="24"/>
          <w:szCs w:val="24"/>
          <w:lang w:val="es-HN" w:eastAsia="es-HN"/>
        </w:rPr>
        <w:t>n Bytes : Datos de longitud fija</w:t>
      </w:r>
    </w:p>
    <w:p w:rsidR="00003090" w:rsidRPr="00C1176A" w:rsidRDefault="00003090" w:rsidP="00003090">
      <w:pPr>
        <w:numPr>
          <w:ilvl w:val="0"/>
          <w:numId w:val="4"/>
        </w:numPr>
        <w:shd w:val="clear" w:color="auto" w:fill="FFFFFF"/>
        <w:spacing w:after="0" w:line="240" w:lineRule="auto"/>
        <w:ind w:right="240"/>
        <w:rPr>
          <w:rFonts w:ascii="Arial" w:eastAsia="Times New Roman" w:hAnsi="Arial" w:cs="Arial"/>
          <w:color w:val="000000"/>
          <w:sz w:val="24"/>
          <w:szCs w:val="24"/>
          <w:lang w:val="es-HN" w:eastAsia="es-HN"/>
        </w:rPr>
      </w:pPr>
      <w:r w:rsidRPr="00C1176A">
        <w:rPr>
          <w:rFonts w:ascii="Arial" w:eastAsia="Times New Roman" w:hAnsi="Arial" w:cs="Arial"/>
          <w:color w:val="000000"/>
          <w:sz w:val="24"/>
          <w:szCs w:val="24"/>
          <w:lang w:val="es-HN" w:eastAsia="es-HN"/>
        </w:rPr>
        <w:t>2 Bytes : Número total de columnas</w:t>
      </w:r>
    </w:p>
    <w:p w:rsidR="00003090" w:rsidRPr="00C1176A" w:rsidRDefault="00003090" w:rsidP="00003090">
      <w:pPr>
        <w:numPr>
          <w:ilvl w:val="0"/>
          <w:numId w:val="4"/>
        </w:numPr>
        <w:shd w:val="clear" w:color="auto" w:fill="FFFFFF"/>
        <w:spacing w:after="0" w:line="240" w:lineRule="auto"/>
        <w:ind w:right="240"/>
        <w:rPr>
          <w:rFonts w:ascii="Arial" w:eastAsia="Times New Roman" w:hAnsi="Arial" w:cs="Arial"/>
          <w:color w:val="000000"/>
          <w:sz w:val="24"/>
          <w:szCs w:val="24"/>
          <w:lang w:val="es-HN" w:eastAsia="es-HN"/>
        </w:rPr>
      </w:pPr>
      <w:r w:rsidRPr="00C1176A">
        <w:rPr>
          <w:rFonts w:ascii="Arial" w:eastAsia="Times New Roman" w:hAnsi="Arial" w:cs="Arial"/>
          <w:color w:val="000000"/>
          <w:sz w:val="24"/>
          <w:szCs w:val="24"/>
          <w:lang w:val="es-HN" w:eastAsia="es-HN"/>
        </w:rPr>
        <w:t>n Bytes : NULL Bitmap (1 bit por cada columna , 1 indica que la columna esta nula y 0 indica que la columna no está nula</w:t>
      </w:r>
    </w:p>
    <w:p w:rsidR="00003090" w:rsidRPr="00C1176A" w:rsidRDefault="00003090" w:rsidP="00003090">
      <w:pPr>
        <w:numPr>
          <w:ilvl w:val="0"/>
          <w:numId w:val="4"/>
        </w:numPr>
        <w:shd w:val="clear" w:color="auto" w:fill="FFFFFF"/>
        <w:spacing w:after="0" w:line="240" w:lineRule="auto"/>
        <w:ind w:right="240"/>
        <w:rPr>
          <w:rFonts w:ascii="Arial" w:eastAsia="Times New Roman" w:hAnsi="Arial" w:cs="Arial"/>
          <w:color w:val="000000"/>
          <w:sz w:val="24"/>
          <w:szCs w:val="24"/>
          <w:lang w:val="es-HN" w:eastAsia="es-HN"/>
        </w:rPr>
      </w:pPr>
      <w:r w:rsidRPr="00C1176A">
        <w:rPr>
          <w:rFonts w:ascii="Arial" w:eastAsia="Times New Roman" w:hAnsi="Arial" w:cs="Arial"/>
          <w:color w:val="000000"/>
          <w:sz w:val="24"/>
          <w:szCs w:val="24"/>
          <w:lang w:val="es-HN" w:eastAsia="es-HN"/>
        </w:rPr>
        <w:t>2 Bytes : Número de columnas de longitud variable</w:t>
      </w:r>
    </w:p>
    <w:p w:rsidR="00003090" w:rsidRPr="00C1176A" w:rsidRDefault="00003090" w:rsidP="00003090">
      <w:pPr>
        <w:numPr>
          <w:ilvl w:val="0"/>
          <w:numId w:val="4"/>
        </w:numPr>
        <w:shd w:val="clear" w:color="auto" w:fill="FFFFFF"/>
        <w:spacing w:after="0" w:line="240" w:lineRule="auto"/>
        <w:ind w:right="240"/>
        <w:rPr>
          <w:rFonts w:ascii="Arial" w:eastAsia="Times New Roman" w:hAnsi="Arial" w:cs="Arial"/>
          <w:color w:val="000000"/>
          <w:sz w:val="24"/>
          <w:szCs w:val="24"/>
          <w:lang w:val="es-HN" w:eastAsia="es-HN"/>
        </w:rPr>
      </w:pPr>
      <w:r w:rsidRPr="00C1176A">
        <w:rPr>
          <w:rFonts w:ascii="Arial" w:eastAsia="Times New Roman" w:hAnsi="Arial" w:cs="Arial"/>
          <w:color w:val="000000"/>
          <w:sz w:val="24"/>
          <w:szCs w:val="24"/>
          <w:lang w:val="es-HN" w:eastAsia="es-HN"/>
        </w:rPr>
        <w:t>n Bytes : Matriz de desplazamiento de columna (2x columna de longitud variable)</w:t>
      </w:r>
    </w:p>
    <w:p w:rsidR="00003090" w:rsidRPr="00C1176A" w:rsidRDefault="00003090" w:rsidP="00003090">
      <w:pPr>
        <w:numPr>
          <w:ilvl w:val="0"/>
          <w:numId w:val="4"/>
        </w:numPr>
        <w:shd w:val="clear" w:color="auto" w:fill="FFFFFF"/>
        <w:spacing w:after="0" w:line="240" w:lineRule="auto"/>
        <w:ind w:right="240"/>
        <w:rPr>
          <w:rFonts w:ascii="Arial" w:eastAsia="Times New Roman" w:hAnsi="Arial" w:cs="Arial"/>
          <w:color w:val="000000"/>
          <w:sz w:val="24"/>
          <w:szCs w:val="24"/>
          <w:lang w:val="es-HN" w:eastAsia="es-HN"/>
        </w:rPr>
      </w:pPr>
      <w:r w:rsidRPr="00C1176A">
        <w:rPr>
          <w:rFonts w:ascii="Arial" w:eastAsia="Times New Roman" w:hAnsi="Arial" w:cs="Arial"/>
          <w:color w:val="000000"/>
          <w:sz w:val="24"/>
          <w:szCs w:val="24"/>
          <w:lang w:val="es-HN" w:eastAsia="es-HN"/>
        </w:rPr>
        <w:t>n Bytes : Los datos de las columnas de longitud variable</w:t>
      </w:r>
    </w:p>
    <w:p w:rsidR="00003090" w:rsidRPr="00C1176A" w:rsidRDefault="00003090" w:rsidP="00003090">
      <w:pPr>
        <w:shd w:val="clear" w:color="auto" w:fill="FFFFFF"/>
        <w:spacing w:after="0" w:line="240" w:lineRule="auto"/>
        <w:ind w:right="240"/>
        <w:rPr>
          <w:rFonts w:ascii="Arial" w:eastAsia="Times New Roman" w:hAnsi="Arial" w:cs="Arial"/>
          <w:color w:val="000000"/>
          <w:sz w:val="24"/>
          <w:szCs w:val="24"/>
          <w:lang w:val="es-HN" w:eastAsia="es-HN"/>
        </w:rPr>
      </w:pPr>
    </w:p>
    <w:p w:rsidR="00003090" w:rsidRPr="00C1176A" w:rsidRDefault="00003090" w:rsidP="00003090">
      <w:pPr>
        <w:shd w:val="clear" w:color="auto" w:fill="FFFFFF"/>
        <w:spacing w:after="0" w:line="240" w:lineRule="auto"/>
        <w:ind w:right="240"/>
        <w:rPr>
          <w:rFonts w:ascii="Arial" w:eastAsia="Times New Roman" w:hAnsi="Arial" w:cs="Arial"/>
          <w:color w:val="000000"/>
          <w:sz w:val="24"/>
          <w:szCs w:val="24"/>
          <w:lang w:val="es-HN" w:eastAsia="es-HN"/>
        </w:rPr>
      </w:pPr>
    </w:p>
    <w:p w:rsidR="00003090" w:rsidRPr="00C1176A" w:rsidRDefault="00003090" w:rsidP="00003090">
      <w:pPr>
        <w:shd w:val="clear" w:color="auto" w:fill="FFFFFF"/>
        <w:spacing w:after="0" w:line="240" w:lineRule="auto"/>
        <w:ind w:right="240" w:firstLine="708"/>
        <w:rPr>
          <w:rFonts w:ascii="Arial" w:eastAsia="Times New Roman" w:hAnsi="Arial" w:cs="Arial"/>
          <w:color w:val="000000"/>
          <w:sz w:val="24"/>
          <w:szCs w:val="24"/>
          <w:lang w:val="es-HN" w:eastAsia="es-HN"/>
        </w:rPr>
      </w:pPr>
      <w:r w:rsidRPr="00C1176A">
        <w:rPr>
          <w:rFonts w:ascii="Arial" w:eastAsia="Times New Roman" w:hAnsi="Arial" w:cs="Arial"/>
          <w:color w:val="000000"/>
          <w:sz w:val="24"/>
          <w:szCs w:val="24"/>
          <w:lang w:val="es-HN" w:eastAsia="es-HN"/>
        </w:rPr>
        <w:t xml:space="preserve">Así que los datos hexadecimales de "RowLog content 0" es igual a: </w:t>
      </w:r>
    </w:p>
    <w:p w:rsidR="00003090" w:rsidRPr="00C1176A" w:rsidRDefault="00003090" w:rsidP="00003090">
      <w:pPr>
        <w:shd w:val="clear" w:color="auto" w:fill="FFFFFF"/>
        <w:spacing w:after="0" w:line="240" w:lineRule="auto"/>
        <w:ind w:right="240"/>
        <w:rPr>
          <w:rFonts w:ascii="Arial" w:eastAsia="Times New Roman" w:hAnsi="Arial" w:cs="Arial"/>
          <w:color w:val="000000"/>
          <w:sz w:val="24"/>
          <w:szCs w:val="24"/>
          <w:lang w:val="es-HN" w:eastAsia="es-HN"/>
        </w:rPr>
      </w:pPr>
    </w:p>
    <w:p w:rsidR="00003090" w:rsidRPr="00C1176A" w:rsidRDefault="00003090" w:rsidP="00003090">
      <w:pPr>
        <w:rPr>
          <w:rFonts w:ascii="Arial" w:eastAsia="Times New Roman" w:hAnsi="Arial" w:cs="Arial"/>
          <w:color w:val="000000"/>
          <w:sz w:val="24"/>
          <w:szCs w:val="24"/>
          <w:lang w:val="es-HN" w:eastAsia="es-HN"/>
        </w:rPr>
      </w:pPr>
      <w:r w:rsidRPr="00C1176A">
        <w:rPr>
          <w:rFonts w:ascii="Arial" w:eastAsia="Times New Roman" w:hAnsi="Arial" w:cs="Arial"/>
          <w:color w:val="000000"/>
          <w:sz w:val="24"/>
          <w:szCs w:val="24"/>
          <w:lang w:val="es-HN" w:eastAsia="es-HN"/>
        </w:rPr>
        <w:t>“Estado del Bit A + Estado del Bit B + Tamaño de longitud fija + Datos de longitud fija + Número total de columnas + NULL Bitmap + Número</w:t>
      </w:r>
    </w:p>
    <w:p w:rsidR="00C1176A" w:rsidRPr="00C1176A" w:rsidRDefault="00C1176A" w:rsidP="00003090">
      <w:pPr>
        <w:rPr>
          <w:rFonts w:ascii="Arial" w:eastAsia="Times New Roman" w:hAnsi="Arial" w:cs="Arial"/>
          <w:color w:val="000000"/>
          <w:sz w:val="24"/>
          <w:szCs w:val="24"/>
          <w:lang w:val="es-HN" w:eastAsia="es-HN"/>
        </w:rPr>
      </w:pPr>
    </w:p>
    <w:p w:rsidR="00C1176A" w:rsidRPr="00C1176A" w:rsidRDefault="00C1176A" w:rsidP="00C1176A">
      <w:pPr>
        <w:rPr>
          <w:rFonts w:ascii="Arial" w:eastAsia="Times New Roman" w:hAnsi="Arial" w:cs="Arial"/>
          <w:color w:val="000000"/>
          <w:sz w:val="24"/>
          <w:szCs w:val="24"/>
          <w:lang w:val="es-HN" w:eastAsia="es-HN"/>
        </w:rPr>
      </w:pPr>
      <w:r w:rsidRPr="00C1176A">
        <w:rPr>
          <w:rFonts w:ascii="Arial" w:eastAsia="Times New Roman" w:hAnsi="Arial" w:cs="Arial"/>
          <w:b/>
          <w:color w:val="333333"/>
          <w:sz w:val="24"/>
          <w:szCs w:val="24"/>
          <w:lang w:eastAsia="es-HN"/>
        </w:rPr>
        <w:t>3</w:t>
      </w:r>
      <w:r>
        <w:rPr>
          <w:rFonts w:ascii="Arial" w:eastAsia="Times New Roman" w:hAnsi="Arial" w:cs="Arial"/>
          <w:color w:val="333333"/>
          <w:sz w:val="24"/>
          <w:szCs w:val="24"/>
          <w:lang w:eastAsia="es-HN"/>
        </w:rPr>
        <w:t xml:space="preserve"> </w:t>
      </w:r>
      <w:r w:rsidRPr="00C1176A">
        <w:rPr>
          <w:rFonts w:ascii="Arial" w:eastAsia="Times New Roman" w:hAnsi="Arial" w:cs="Arial"/>
          <w:color w:val="000000"/>
          <w:sz w:val="24"/>
          <w:szCs w:val="24"/>
          <w:lang w:val="es-HN" w:eastAsia="es-HN"/>
        </w:rPr>
        <w:t>Ahora, tenemos que romper el RowLog o contenido (valor hexadecimal de nuestros datos borrados) en la estructura definida anteriormente. [Códigos de color se utilizan únicamente como referencia]</w:t>
      </w:r>
    </w:p>
    <w:p w:rsidR="00C1176A" w:rsidRPr="00C1176A" w:rsidRDefault="00C1176A" w:rsidP="00C1176A">
      <w:pPr>
        <w:rPr>
          <w:rFonts w:ascii="Arial" w:eastAsia="Times New Roman" w:hAnsi="Arial" w:cs="Arial"/>
          <w:color w:val="000000"/>
          <w:sz w:val="24"/>
          <w:szCs w:val="24"/>
          <w:lang w:val="es-HN" w:eastAsia="es-HN"/>
        </w:rPr>
      </w:pPr>
    </w:p>
    <w:p w:rsidR="00C1176A" w:rsidRPr="00C1176A" w:rsidRDefault="00C1176A" w:rsidP="00C1176A">
      <w:pPr>
        <w:rPr>
          <w:rFonts w:ascii="Arial" w:eastAsia="Times New Roman" w:hAnsi="Arial" w:cs="Arial"/>
          <w:color w:val="000000"/>
          <w:sz w:val="24"/>
          <w:szCs w:val="24"/>
          <w:lang w:val="es-HN" w:eastAsia="es-HN"/>
        </w:rPr>
      </w:pPr>
      <w:r w:rsidRPr="00C1176A">
        <w:rPr>
          <w:rFonts w:ascii="Arial" w:eastAsia="Times New Roman" w:hAnsi="Arial" w:cs="Arial"/>
          <w:color w:val="000000"/>
          <w:sz w:val="24"/>
          <w:szCs w:val="24"/>
          <w:lang w:val="es-HN" w:eastAsia="es-HN"/>
        </w:rPr>
        <w:t>[Longitud fija de datos] = substring (RowLog contenido 0, Status Bit Bit A + B + 1,2 Estado bytes)</w:t>
      </w:r>
    </w:p>
    <w:p w:rsidR="00C1176A" w:rsidRPr="00C1176A" w:rsidRDefault="00C1176A" w:rsidP="00C1176A">
      <w:pPr>
        <w:rPr>
          <w:rFonts w:ascii="Arial" w:eastAsia="Times New Roman" w:hAnsi="Arial" w:cs="Arial"/>
          <w:color w:val="000000"/>
          <w:sz w:val="24"/>
          <w:szCs w:val="24"/>
          <w:lang w:val="es-HN" w:eastAsia="es-HN"/>
        </w:rPr>
      </w:pPr>
      <w:r w:rsidRPr="00C1176A">
        <w:rPr>
          <w:rFonts w:ascii="Arial" w:eastAsia="Times New Roman" w:hAnsi="Arial" w:cs="Arial"/>
          <w:color w:val="000000"/>
          <w:sz w:val="24"/>
          <w:szCs w:val="24"/>
          <w:lang w:val="es-HN" w:eastAsia="es-HN"/>
        </w:rPr>
        <w:t>[Total No de Columnas] = Subcadena (contenido RowLog 0, [longitud fija de datos] + 1,2 bytes)</w:t>
      </w:r>
    </w:p>
    <w:p w:rsidR="00C1176A" w:rsidRPr="00C1176A" w:rsidRDefault="00C1176A" w:rsidP="00C1176A">
      <w:pPr>
        <w:rPr>
          <w:rFonts w:ascii="Arial" w:eastAsia="Times New Roman" w:hAnsi="Arial" w:cs="Arial"/>
          <w:color w:val="000000"/>
          <w:sz w:val="24"/>
          <w:szCs w:val="24"/>
          <w:lang w:val="es-HN" w:eastAsia="es-HN"/>
        </w:rPr>
      </w:pPr>
      <w:r w:rsidRPr="00C1176A">
        <w:rPr>
          <w:rFonts w:ascii="Arial" w:eastAsia="Times New Roman" w:hAnsi="Arial" w:cs="Arial"/>
          <w:color w:val="000000"/>
          <w:sz w:val="24"/>
          <w:szCs w:val="24"/>
          <w:lang w:val="es-HN" w:eastAsia="es-HN"/>
        </w:rPr>
        <w:t>[Longitud Null Bitmap] = Techo ([Total No de Columnas] /8.0)</w:t>
      </w:r>
    </w:p>
    <w:p w:rsidR="00C1176A" w:rsidRPr="00C1176A" w:rsidRDefault="00C1176A" w:rsidP="00C1176A">
      <w:pPr>
        <w:rPr>
          <w:rFonts w:ascii="Arial" w:eastAsia="Times New Roman" w:hAnsi="Arial" w:cs="Arial"/>
          <w:color w:val="000000"/>
          <w:sz w:val="24"/>
          <w:szCs w:val="24"/>
          <w:lang w:val="es-HN" w:eastAsia="es-HN"/>
        </w:rPr>
      </w:pPr>
      <w:r w:rsidRPr="00C1176A">
        <w:rPr>
          <w:rFonts w:ascii="Arial" w:eastAsia="Times New Roman" w:hAnsi="Arial" w:cs="Arial"/>
          <w:color w:val="000000"/>
          <w:sz w:val="24"/>
          <w:szCs w:val="24"/>
          <w:lang w:val="es-HN" w:eastAsia="es-HN"/>
        </w:rPr>
        <w:t>[Nulos Bytes] = Subcadena (RowLog contenido de 0, Status Bit A + B + Status Bit [Longitud fija de datos] 1, [longitud Null Bitmap])</w:t>
      </w:r>
    </w:p>
    <w:p w:rsidR="00C1176A" w:rsidRPr="00C1176A" w:rsidRDefault="00C1176A" w:rsidP="00C1176A">
      <w:pPr>
        <w:rPr>
          <w:rFonts w:ascii="Arial" w:eastAsia="Times New Roman" w:hAnsi="Arial" w:cs="Arial"/>
          <w:color w:val="000000"/>
          <w:sz w:val="24"/>
          <w:szCs w:val="24"/>
          <w:lang w:val="es-HN" w:eastAsia="es-HN"/>
        </w:rPr>
      </w:pPr>
      <w:r w:rsidRPr="00C1176A">
        <w:rPr>
          <w:rFonts w:ascii="Arial" w:eastAsia="Times New Roman" w:hAnsi="Arial" w:cs="Arial"/>
          <w:color w:val="000000"/>
          <w:sz w:val="24"/>
          <w:szCs w:val="24"/>
          <w:lang w:val="es-HN" w:eastAsia="es-HN"/>
        </w:rPr>
        <w:t>Nº total de columnas variable = Subcadena (RowLog content 0, Status Bit A + B + Status Bit [Longitud fija de datos] 1, [Null Bitmap longitud] + 2)</w:t>
      </w:r>
    </w:p>
    <w:p w:rsidR="00C1176A" w:rsidRPr="00C1176A" w:rsidRDefault="00C1176A" w:rsidP="00C1176A">
      <w:pPr>
        <w:rPr>
          <w:rFonts w:ascii="Arial" w:eastAsia="Times New Roman" w:hAnsi="Arial" w:cs="Arial"/>
          <w:color w:val="000000"/>
          <w:sz w:val="24"/>
          <w:szCs w:val="24"/>
          <w:lang w:val="es-HN" w:eastAsia="es-HN"/>
        </w:rPr>
      </w:pPr>
      <w:r w:rsidRPr="00C1176A">
        <w:rPr>
          <w:rFonts w:ascii="Arial" w:eastAsia="Times New Roman" w:hAnsi="Arial" w:cs="Arial"/>
          <w:color w:val="000000"/>
          <w:sz w:val="24"/>
          <w:szCs w:val="24"/>
          <w:lang w:val="es-HN" w:eastAsia="es-HN"/>
        </w:rPr>
        <w:t>Columna Offset Array = Subcadena (RowLog contenido de 0, Status Bit A + B + Status Bit [Longitud fija de datos] 1, [Null Bitmap longitud] + 2, Nº total de columnas variables * 2)</w:t>
      </w:r>
    </w:p>
    <w:p w:rsidR="00C1176A" w:rsidRDefault="00C1176A" w:rsidP="00C1176A">
      <w:pPr>
        <w:rPr>
          <w:rFonts w:ascii="Arial" w:eastAsia="Times New Roman" w:hAnsi="Arial" w:cs="Arial"/>
          <w:color w:val="000000"/>
          <w:sz w:val="24"/>
          <w:szCs w:val="24"/>
          <w:lang w:val="es-HN" w:eastAsia="es-HN"/>
        </w:rPr>
      </w:pPr>
      <w:r w:rsidRPr="00C1176A">
        <w:rPr>
          <w:rFonts w:ascii="Arial" w:eastAsia="Times New Roman" w:hAnsi="Arial" w:cs="Arial"/>
          <w:color w:val="000000"/>
          <w:sz w:val="24"/>
          <w:szCs w:val="24"/>
          <w:lang w:val="es-HN" w:eastAsia="es-HN"/>
        </w:rPr>
        <w:t>Columna Variable Start = Estado Bit A + B + Status Bit [Longitud fija de datos] + [Null Bitmap longitud] + 2 + (Nº total de columnas variables * 2)</w:t>
      </w:r>
      <w:r w:rsidR="00633CF5">
        <w:rPr>
          <w:rFonts w:ascii="Arial" w:eastAsia="Times New Roman" w:hAnsi="Arial" w:cs="Arial"/>
          <w:color w:val="000000"/>
          <w:sz w:val="24"/>
          <w:szCs w:val="24"/>
          <w:lang w:val="es-HN" w:eastAsia="es-HN"/>
        </w:rPr>
        <w:t>.</w:t>
      </w:r>
    </w:p>
    <w:p w:rsidR="00633CF5" w:rsidRDefault="00633CF5" w:rsidP="00C1176A">
      <w:pPr>
        <w:rPr>
          <w:rFonts w:ascii="Arial" w:eastAsia="Times New Roman" w:hAnsi="Arial" w:cs="Arial"/>
          <w:color w:val="000000"/>
          <w:sz w:val="24"/>
          <w:szCs w:val="24"/>
          <w:lang w:val="es-HN" w:eastAsia="es-HN"/>
        </w:rPr>
      </w:pPr>
    </w:p>
    <w:p w:rsidR="00633CF5" w:rsidRPr="00C1176A" w:rsidRDefault="00633CF5" w:rsidP="00C1176A">
      <w:pPr>
        <w:rPr>
          <w:rFonts w:ascii="Arial" w:eastAsia="Times New Roman" w:hAnsi="Arial" w:cs="Arial"/>
          <w:color w:val="000000"/>
          <w:sz w:val="24"/>
          <w:szCs w:val="24"/>
          <w:lang w:val="es-HN" w:eastAsia="es-HN"/>
        </w:rPr>
        <w:sectPr w:rsidR="00633CF5" w:rsidRPr="00C1176A" w:rsidSect="00003090">
          <w:pgSz w:w="12240" w:h="15840"/>
          <w:pgMar w:top="1411" w:right="1411" w:bottom="1411" w:left="1699" w:header="706" w:footer="706" w:gutter="0"/>
          <w:cols w:space="708"/>
          <w:docGrid w:linePitch="360"/>
        </w:sectPr>
      </w:pPr>
      <w:r w:rsidRPr="00336E87">
        <w:rPr>
          <w:rFonts w:ascii="Arial" w:hAnsi="Arial" w:cs="Arial"/>
          <w:noProof/>
          <w:sz w:val="24"/>
          <w:szCs w:val="24"/>
          <w:lang w:eastAsia="es-ES"/>
        </w:rPr>
        <w:drawing>
          <wp:inline distT="0" distB="0" distL="0" distR="0" wp14:anchorId="6373A538" wp14:editId="669632B4">
            <wp:extent cx="4883785" cy="817245"/>
            <wp:effectExtent l="0" t="0" r="0" b="1905"/>
            <wp:docPr id="4" name="Imagen 4" descr="C:\Users\Jossely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selyn\Deskto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3785" cy="817245"/>
                    </a:xfrm>
                    <a:prstGeom prst="rect">
                      <a:avLst/>
                    </a:prstGeom>
                    <a:noFill/>
                    <a:ln>
                      <a:noFill/>
                    </a:ln>
                  </pic:spPr>
                </pic:pic>
              </a:graphicData>
            </a:graphic>
          </wp:inline>
        </w:drawing>
      </w:r>
    </w:p>
    <w:p w:rsidR="00633CF5" w:rsidRDefault="00633CF5" w:rsidP="00633CF5">
      <w:pPr>
        <w:pStyle w:val="Prrafodelista"/>
        <w:rPr>
          <w:rFonts w:ascii="Arial" w:hAnsi="Arial" w:cs="Arial"/>
          <w:sz w:val="24"/>
          <w:szCs w:val="24"/>
        </w:rPr>
      </w:pPr>
      <w:r w:rsidRPr="00633CF5">
        <w:rPr>
          <w:rFonts w:ascii="Arial" w:hAnsi="Arial" w:cs="Arial"/>
          <w:b/>
          <w:sz w:val="24"/>
          <w:szCs w:val="24"/>
        </w:rPr>
        <w:lastRenderedPageBreak/>
        <w:t>4</w:t>
      </w:r>
      <w:r>
        <w:rPr>
          <w:rFonts w:ascii="Arial" w:hAnsi="Arial" w:cs="Arial"/>
          <w:sz w:val="24"/>
          <w:szCs w:val="24"/>
        </w:rPr>
        <w:t xml:space="preserve">. </w:t>
      </w:r>
      <w:r w:rsidRPr="00633CF5">
        <w:rPr>
          <w:rFonts w:ascii="Arial" w:hAnsi="Arial" w:cs="Arial"/>
          <w:sz w:val="24"/>
          <w:szCs w:val="24"/>
        </w:rPr>
        <w:t>Ahora, tenemos los datos divididos, para que así podamos encontrar si el valor de la columna es nulo o no, mediante el uso de Null Bytes. Para lograrlo convertir Null Bytes (valor hexadecimal) en formato binario.</w:t>
      </w:r>
    </w:p>
    <w:p w:rsidR="00633CF5" w:rsidRPr="00633CF5" w:rsidRDefault="00633CF5" w:rsidP="00633CF5">
      <w:pPr>
        <w:pStyle w:val="Prrafodelista"/>
        <w:rPr>
          <w:rFonts w:ascii="Arial" w:hAnsi="Arial" w:cs="Arial"/>
          <w:sz w:val="24"/>
          <w:szCs w:val="24"/>
        </w:rPr>
      </w:pPr>
    </w:p>
    <w:p w:rsidR="00633CF5" w:rsidRDefault="00633CF5" w:rsidP="00003090">
      <w:pPr>
        <w:shd w:val="clear" w:color="auto" w:fill="FFFFFF"/>
        <w:spacing w:after="0" w:line="240" w:lineRule="auto"/>
        <w:ind w:left="708" w:right="240"/>
        <w:rPr>
          <w:rFonts w:ascii="Arial" w:eastAsia="Times New Roman" w:hAnsi="Arial" w:cs="Arial"/>
          <w:color w:val="000000"/>
          <w:sz w:val="24"/>
          <w:szCs w:val="24"/>
          <w:lang w:val="es-HN" w:eastAsia="es-HN"/>
        </w:rPr>
      </w:pPr>
      <w:r w:rsidRPr="00251FC9">
        <w:rPr>
          <w:rFonts w:ascii="Arial" w:hAnsi="Arial" w:cs="Arial"/>
          <w:b/>
          <w:noProof/>
          <w:sz w:val="24"/>
          <w:szCs w:val="24"/>
          <w:lang w:eastAsia="es-ES"/>
        </w:rPr>
        <w:drawing>
          <wp:inline distT="0" distB="0" distL="0" distR="0" wp14:anchorId="58D06646" wp14:editId="4DF06A4A">
            <wp:extent cx="4419600" cy="886460"/>
            <wp:effectExtent l="0" t="0" r="0" b="8890"/>
            <wp:docPr id="10" name="Imagen 10" descr="C:\Users\Jossely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selyn\Deskto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886460"/>
                    </a:xfrm>
                    <a:prstGeom prst="rect">
                      <a:avLst/>
                    </a:prstGeom>
                    <a:noFill/>
                    <a:ln>
                      <a:noFill/>
                    </a:ln>
                  </pic:spPr>
                </pic:pic>
              </a:graphicData>
            </a:graphic>
          </wp:inline>
        </w:drawing>
      </w:r>
    </w:p>
    <w:p w:rsidR="00633CF5" w:rsidRDefault="00633CF5" w:rsidP="00003090">
      <w:pPr>
        <w:shd w:val="clear" w:color="auto" w:fill="FFFFFF"/>
        <w:spacing w:after="0" w:line="240" w:lineRule="auto"/>
        <w:ind w:left="708" w:right="240"/>
        <w:rPr>
          <w:rFonts w:ascii="Arial" w:eastAsia="Times New Roman" w:hAnsi="Arial" w:cs="Arial"/>
          <w:color w:val="000000"/>
          <w:sz w:val="24"/>
          <w:szCs w:val="24"/>
          <w:lang w:val="es-HN" w:eastAsia="es-HN"/>
        </w:rPr>
      </w:pPr>
    </w:p>
    <w:p w:rsidR="00633CF5" w:rsidRPr="00D46468" w:rsidRDefault="00633CF5" w:rsidP="00633CF5">
      <w:pPr>
        <w:ind w:left="360"/>
        <w:rPr>
          <w:rFonts w:ascii="Arial" w:hAnsi="Arial" w:cs="Arial"/>
          <w:sz w:val="24"/>
          <w:szCs w:val="24"/>
          <w:lang w:val="en-US"/>
        </w:rPr>
      </w:pPr>
      <w:r w:rsidRPr="00633CF5">
        <w:rPr>
          <w:rFonts w:ascii="Arial" w:hAnsi="Arial" w:cs="Arial"/>
          <w:b/>
          <w:sz w:val="24"/>
          <w:szCs w:val="24"/>
          <w:lang w:val="es-HN"/>
        </w:rPr>
        <w:t>5</w:t>
      </w:r>
      <w:r>
        <w:rPr>
          <w:rFonts w:ascii="Arial" w:hAnsi="Arial" w:cs="Arial"/>
          <w:sz w:val="24"/>
          <w:szCs w:val="24"/>
        </w:rPr>
        <w:t>.</w:t>
      </w:r>
      <w:r w:rsidRPr="00633CF5">
        <w:rPr>
          <w:rFonts w:ascii="Arial" w:hAnsi="Arial" w:cs="Arial"/>
          <w:sz w:val="24"/>
          <w:szCs w:val="24"/>
        </w:rPr>
        <w:t xml:space="preserve"> Ahora, así tenemos la división de datos principales (paso 3) y los valores nulos (paso 4). Después de eso tenemos que utilizar algunos fragmentos de código para obtener los datos de columna: como nombre de la columna, el tamaño de la columna, la precisión, la escala y lo más importante la hoja poco nulo (para asegurar que la columna se fija de datos (&lt;= - 1) o tamaños de datos variables (&gt; = 1)) de la tabla. </w:t>
      </w:r>
      <w:r w:rsidRPr="00D46468">
        <w:rPr>
          <w:rFonts w:ascii="Arial" w:hAnsi="Arial" w:cs="Arial"/>
          <w:sz w:val="24"/>
          <w:szCs w:val="24"/>
          <w:lang w:val="en-US"/>
        </w:rPr>
        <w:t>Aquí algunos de los códigos que se pueden utilizar:</w:t>
      </w:r>
    </w:p>
    <w:p w:rsidR="00633CF5" w:rsidRPr="00D46468" w:rsidRDefault="00633CF5" w:rsidP="00633CF5">
      <w:pPr>
        <w:ind w:left="360"/>
        <w:rPr>
          <w:rFonts w:ascii="Arial" w:hAnsi="Arial" w:cs="Arial"/>
          <w:sz w:val="24"/>
          <w:szCs w:val="24"/>
          <w:lang w:val="en-US"/>
        </w:rPr>
      </w:pPr>
    </w:p>
    <w:p w:rsidR="00633CF5" w:rsidRPr="00633CF5" w:rsidRDefault="00633CF5" w:rsidP="00633CF5">
      <w:pPr>
        <w:ind w:left="360"/>
        <w:rPr>
          <w:rFonts w:ascii="Arial" w:hAnsi="Arial" w:cs="Arial"/>
          <w:sz w:val="24"/>
          <w:szCs w:val="24"/>
          <w:lang w:val="en-US"/>
        </w:rPr>
      </w:pPr>
      <w:r w:rsidRPr="00633CF5">
        <w:rPr>
          <w:rFonts w:ascii="Arial" w:hAnsi="Arial" w:cs="Arial"/>
          <w:sz w:val="24"/>
          <w:szCs w:val="24"/>
          <w:lang w:val="en-US"/>
        </w:rPr>
        <w:t>Select * from sys.allocation_units allocunits INNER JOIN sys.partitions partitions ON (allocunits.type IN (1, 3) AND partitions.hobt_id = allocunits.container_id) OR (allocunits.type = 2 AND partitions.partition_id = allocunits.container_id) INNER JOIN sys.system_internals_partition_columns cols ON cols.partition_id = partitions.partition_id LEFT OUTER JOIN syscolumns ON syscolumns.id = partitions.object_id AND syscolumns.colid = cols.partition_column_id</w:t>
      </w:r>
    </w:p>
    <w:p w:rsidR="00633CF5" w:rsidRPr="00633CF5" w:rsidRDefault="00633CF5" w:rsidP="00633CF5">
      <w:pPr>
        <w:ind w:left="360"/>
        <w:rPr>
          <w:rFonts w:ascii="Arial" w:hAnsi="Arial" w:cs="Arial"/>
          <w:sz w:val="24"/>
          <w:szCs w:val="24"/>
          <w:lang w:val="en-US"/>
        </w:rPr>
      </w:pPr>
    </w:p>
    <w:p w:rsidR="00633CF5" w:rsidRDefault="00633CF5" w:rsidP="00633CF5">
      <w:pPr>
        <w:ind w:left="360"/>
        <w:rPr>
          <w:rFonts w:ascii="Arial" w:hAnsi="Arial" w:cs="Arial"/>
          <w:sz w:val="24"/>
          <w:szCs w:val="24"/>
        </w:rPr>
      </w:pPr>
      <w:r w:rsidRPr="00633CF5">
        <w:rPr>
          <w:rFonts w:ascii="Arial" w:hAnsi="Arial" w:cs="Arial"/>
          <w:sz w:val="24"/>
          <w:szCs w:val="24"/>
        </w:rPr>
        <w:t xml:space="preserve">And join it with our collected data table (Step-1,2,3,4) on the basis of allocunits.[Allocation_Unit_Id].Till Ahora sabemos que la información sobre la tabla y los datos, por lo que necesitamos para utilizar estos datos para romper [RowLog Cesta 0] en datos de las columnas de la tabla pero en valor hexadecimal. Aquí tenemos que tener cuidado ya que los datos están ya sea en tamaño de columna fija o </w:t>
      </w:r>
      <w:r>
        <w:rPr>
          <w:rFonts w:ascii="Arial" w:hAnsi="Arial" w:cs="Arial"/>
          <w:sz w:val="24"/>
          <w:szCs w:val="24"/>
        </w:rPr>
        <w:t xml:space="preserve">en tamaño de columna variable. </w:t>
      </w:r>
    </w:p>
    <w:p w:rsidR="00633CF5" w:rsidRDefault="00633CF5" w:rsidP="00633CF5">
      <w:pPr>
        <w:ind w:left="360"/>
        <w:rPr>
          <w:rFonts w:ascii="Arial" w:hAnsi="Arial" w:cs="Arial"/>
          <w:sz w:val="24"/>
          <w:szCs w:val="24"/>
        </w:rPr>
      </w:pPr>
    </w:p>
    <w:p w:rsidR="00633CF5" w:rsidRPr="00633CF5" w:rsidRDefault="00633CF5" w:rsidP="00633CF5">
      <w:pPr>
        <w:ind w:left="360"/>
        <w:rPr>
          <w:rFonts w:ascii="Arial" w:hAnsi="Arial" w:cs="Arial"/>
          <w:sz w:val="24"/>
          <w:szCs w:val="24"/>
        </w:rPr>
      </w:pPr>
      <w:r w:rsidRPr="00C85237">
        <w:rPr>
          <w:rFonts w:ascii="Arial" w:hAnsi="Arial" w:cs="Arial"/>
          <w:noProof/>
          <w:sz w:val="24"/>
          <w:szCs w:val="24"/>
          <w:lang w:eastAsia="es-ES"/>
        </w:rPr>
        <w:drawing>
          <wp:inline distT="0" distB="0" distL="0" distR="0" wp14:anchorId="76B7A308" wp14:editId="7DF66A1B">
            <wp:extent cx="4918075" cy="1281430"/>
            <wp:effectExtent l="0" t="0" r="0" b="0"/>
            <wp:docPr id="11" name="Imagen 11" descr="C:\Users\Josselyn\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selyn\Desktop\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8075" cy="1281430"/>
                    </a:xfrm>
                    <a:prstGeom prst="rect">
                      <a:avLst/>
                    </a:prstGeom>
                    <a:noFill/>
                    <a:ln>
                      <a:noFill/>
                    </a:ln>
                  </pic:spPr>
                </pic:pic>
              </a:graphicData>
            </a:graphic>
          </wp:inline>
        </w:drawing>
      </w:r>
    </w:p>
    <w:p w:rsidR="00633CF5" w:rsidRPr="00633CF5" w:rsidRDefault="00633CF5" w:rsidP="00003090">
      <w:pPr>
        <w:shd w:val="clear" w:color="auto" w:fill="FFFFFF"/>
        <w:spacing w:after="0" w:line="240" w:lineRule="auto"/>
        <w:ind w:left="708" w:right="240"/>
        <w:rPr>
          <w:rFonts w:ascii="Arial" w:eastAsia="Times New Roman" w:hAnsi="Arial" w:cs="Arial"/>
          <w:color w:val="000000"/>
          <w:sz w:val="24"/>
          <w:szCs w:val="24"/>
          <w:lang w:eastAsia="es-HN"/>
        </w:rPr>
      </w:pPr>
    </w:p>
    <w:p w:rsidR="00633CF5" w:rsidRPr="00633CF5" w:rsidRDefault="00633CF5" w:rsidP="00003090">
      <w:pPr>
        <w:shd w:val="clear" w:color="auto" w:fill="FFFFFF"/>
        <w:spacing w:after="0" w:line="240" w:lineRule="auto"/>
        <w:ind w:left="708" w:right="240"/>
        <w:rPr>
          <w:rFonts w:ascii="Arial" w:eastAsia="Times New Roman" w:hAnsi="Arial" w:cs="Arial"/>
          <w:color w:val="000000"/>
          <w:sz w:val="24"/>
          <w:szCs w:val="24"/>
          <w:lang w:eastAsia="es-HN"/>
        </w:rPr>
      </w:pPr>
    </w:p>
    <w:p w:rsidR="00633CF5" w:rsidRPr="00633CF5" w:rsidRDefault="00633CF5" w:rsidP="00003090">
      <w:pPr>
        <w:shd w:val="clear" w:color="auto" w:fill="FFFFFF"/>
        <w:spacing w:after="0" w:line="240" w:lineRule="auto"/>
        <w:ind w:left="708" w:right="240"/>
        <w:rPr>
          <w:rFonts w:ascii="Arial" w:eastAsia="Times New Roman" w:hAnsi="Arial" w:cs="Arial"/>
          <w:color w:val="000000"/>
          <w:sz w:val="24"/>
          <w:szCs w:val="24"/>
          <w:lang w:eastAsia="es-HN"/>
        </w:rPr>
      </w:pP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lastRenderedPageBreak/>
        <w:t>--NVARCHAR ,NCHAR</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WHEN system_type_id IN (231, 239) THEN  LTRIM(RTRIM(CONVERT(NVARCHAR(max),hex_Value)))</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--VARCHAR,CHAR</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 xml:space="preserve"> WHEN system_type_id IN (167,175) THEN  LTRIM(RTRIM(CONVERT(VARCHAR(max),REPLACE(hex_Value, 0x00, 0x20))))</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--TINY INTEGER</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 xml:space="preserve"> WHEN system_type_id = 48 THEN CONVERT(VARCHAR(MAX), CONVERT(TINYINT, CONVERT(BINARY(1), REVERSE (hex_Value))))</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--SMALL INTEGER</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 xml:space="preserve"> WHEN system_type_id = 52 THEN CONVERT(VARCHAR(MAX), CONVERT(SMALLINT, CONVERT(BINARY(2), REVERSE (hex_Value))))</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 INTEGER</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 xml:space="preserve"> WHEN system_type_id = 56 THEN CONVERT(VARCHAR(MAX), CONVERT(INT, CONVERT(BINARY(4), REVERSE(hex_Value))))</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 BIG INTEGER</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 xml:space="preserve"> WHEN system_type_id = 127 THEN CONVERT(VARCHAR(MAX), CONVERT(BIGINT, CONVERT(BINARY(8), REVERSE(hex_Value))))</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--DATETIME</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 xml:space="preserve"> WHEN system_type_id = 61 Then CONVERT(VARCHAR(Max),CONVERT(DATETIME,Convert(VARBINARY(max),REVERSE (hex_Value))),100)</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--SMALL DATETIME</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WHEN system_type_id =58 Then CONVERT(VARCHAR(Max),CONVERT(SMALLDATETIME,CONVERT(VARBINARY(MAX),REVERSE(hex_Value))),100) --SMALL DATETIME</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 NUMERIC</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 xml:space="preserve"> WHEN system_type_id = 108 THEN CONVERT(VARCHAR(MAX), CAST(CONVERT(NUMERIC(18,14), CONVERT(VARBINARY,CONVERT(VARBINARY,xprec)+CONVERT(VARBINARY,xscale))+CONVERT(VARBINARY(1),0) + hex_Value) as FLOAT))</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--MONEY,SMALLMONEY</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 xml:space="preserve"> WHEN system_type_id In(60,122) THEN CONVERT(VARCHAR(MAX),Convert(MONEY,Convert(VARBINARY(MAX),Reverse(hex_Value))),2)</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 DECIMAL</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lastRenderedPageBreak/>
        <w:t xml:space="preserve"> WHEN system_type_id = 106 THEN CONVERT(VARCHAR(MAX), CAST(CONVERT(Decimal(38,34), Convert(VARBINARY,Convert(VARBINARY,xprec)+CONVERT(VARBINARY,xscale))+CONVERT(VARBINARY(1),0) + hex_Value) as FLOAT))</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 BIT</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 xml:space="preserve"> WHEN system_type_id = 104 THEN CONVERT(VARCHAR(MAX),CONVERT (BIT,CONVERT(BINARY(1), hex_Value)%2))</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 FLOAT</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 xml:space="preserve"> WHEN system_type_id = 62 THEN  RTRIM(LTRIM(Str(Convert(FLOAT,SIGN(CAST(Convert(VARBINARY(max),Reverse(hex_Value)) AS BIGINT)) * (1.0 + (CAST(CONVERT(VARBINARY(max),Reverse(hex_Value)) AS BIGINT) &amp; 0x000FFFFFFFFFFFFF) * POWER(CAST(2 AS FLOAT), -52)) * POWER(CAST(2 AS FLOAT),((CAST(CONVERT(VARBINARY(max),Reverse(hex_Value)) AS BIGINT) &amp; 0x7ff0000000000000) / EXP(52 * LOG(2))-1023))),53,LEN(hex_Value))))</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--REAL</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When  system_type_id =59 THEN  Left(LTRIM(STR(Cast(SIGN(CAST(Convert(VARBINARY(max),Reverse(hex_Value)) AS BIGINT))* (1.0 + (CAST(CONVERT(VARBINARY(max),Reverse(hex_Value)) AS BIGINT) &amp; 0x007FFFFF) * POWER(CAST(2 AS Real), -23)) * POWER(CAST(2 AS Real),(((CAST(CONVERT(VARBINARY(max),Reverse(hex_Value)) AS INT) )&amp; 0x7f800000)/ EXP(23 * LOG(2))-127))AS REAL),23,23)),8)</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--BINARY,VARBINARY</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r w:rsidRPr="00D46468">
        <w:rPr>
          <w:rFonts w:ascii="Arial" w:hAnsi="Arial" w:cs="Arial"/>
          <w:sz w:val="24"/>
          <w:szCs w:val="24"/>
          <w:lang w:val="en-US"/>
        </w:rPr>
        <w:t xml:space="preserve">WHEN system_type_id In (165,173) THEN (CASE WHEN Charindex(0x,cast('' AS XML).value('xs:hexBinary(sql:column("hex_value"))', 'varbinary(max)')) = 0 THEN '0x' ELSE '' END) +cast('' AS XML).value('xs:hexBinary(sql:column("hex_value"))', 'varchar(max)') </w:t>
      </w:r>
    </w:p>
    <w:p w:rsidR="00C44374" w:rsidRPr="00D46468" w:rsidRDefault="00C44374" w:rsidP="00C44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Arial" w:hAnsi="Arial" w:cs="Arial"/>
          <w:sz w:val="24"/>
          <w:szCs w:val="24"/>
          <w:lang w:val="en-US"/>
        </w:rPr>
      </w:pPr>
    </w:p>
    <w:p w:rsidR="00003090" w:rsidRPr="00D46468" w:rsidRDefault="00003090" w:rsidP="00003090">
      <w:pPr>
        <w:jc w:val="center"/>
        <w:rPr>
          <w:rFonts w:ascii="Arial" w:hAnsi="Arial" w:cs="Arial"/>
          <w:sz w:val="24"/>
          <w:szCs w:val="24"/>
          <w:lang w:val="en-US"/>
        </w:rPr>
      </w:pPr>
    </w:p>
    <w:p w:rsidR="00003090" w:rsidRPr="00D46468" w:rsidRDefault="00003090" w:rsidP="00003090">
      <w:pPr>
        <w:jc w:val="center"/>
        <w:rPr>
          <w:rFonts w:ascii="Arial" w:hAnsi="Arial" w:cs="Arial"/>
          <w:sz w:val="24"/>
          <w:szCs w:val="24"/>
          <w:lang w:val="en-US"/>
        </w:rPr>
      </w:pPr>
    </w:p>
    <w:p w:rsidR="00003090" w:rsidRPr="00D46468" w:rsidRDefault="00003090" w:rsidP="00003090">
      <w:pPr>
        <w:jc w:val="center"/>
        <w:rPr>
          <w:rFonts w:ascii="Arial" w:hAnsi="Arial" w:cs="Arial"/>
          <w:sz w:val="24"/>
          <w:szCs w:val="24"/>
          <w:lang w:val="en-US"/>
        </w:rPr>
      </w:pPr>
    </w:p>
    <w:p w:rsidR="00003090" w:rsidRPr="00D46468" w:rsidRDefault="00003090" w:rsidP="00003090">
      <w:pPr>
        <w:jc w:val="center"/>
        <w:rPr>
          <w:rFonts w:ascii="Arial" w:hAnsi="Arial" w:cs="Arial"/>
          <w:sz w:val="24"/>
          <w:szCs w:val="24"/>
          <w:lang w:val="en-US"/>
        </w:rPr>
      </w:pPr>
    </w:p>
    <w:p w:rsidR="00003090" w:rsidRPr="00D46468" w:rsidRDefault="00003090" w:rsidP="00003090">
      <w:pPr>
        <w:jc w:val="center"/>
        <w:rPr>
          <w:rFonts w:ascii="Arial" w:hAnsi="Arial" w:cs="Arial"/>
          <w:sz w:val="24"/>
          <w:szCs w:val="24"/>
          <w:lang w:val="en-US"/>
        </w:rPr>
      </w:pPr>
    </w:p>
    <w:p w:rsidR="00003090" w:rsidRPr="00D46468" w:rsidRDefault="00003090" w:rsidP="00003090">
      <w:pPr>
        <w:jc w:val="center"/>
        <w:rPr>
          <w:rFonts w:ascii="Arial" w:hAnsi="Arial" w:cs="Arial"/>
          <w:sz w:val="24"/>
          <w:szCs w:val="24"/>
          <w:lang w:val="en-US"/>
        </w:rPr>
      </w:pPr>
    </w:p>
    <w:p w:rsidR="00003090" w:rsidRPr="00D46468" w:rsidRDefault="00003090" w:rsidP="00003090">
      <w:pPr>
        <w:jc w:val="center"/>
        <w:rPr>
          <w:rFonts w:ascii="Arial" w:hAnsi="Arial" w:cs="Arial"/>
          <w:sz w:val="24"/>
          <w:szCs w:val="24"/>
          <w:lang w:val="en-US"/>
        </w:rPr>
      </w:pPr>
    </w:p>
    <w:p w:rsidR="00C44374" w:rsidRPr="009048ED" w:rsidRDefault="00C44374" w:rsidP="00C44374">
      <w:pPr>
        <w:pStyle w:val="Ttulo1"/>
        <w:jc w:val="center"/>
        <w:rPr>
          <w:rFonts w:ascii="Arial" w:hAnsi="Arial" w:cs="Arial"/>
          <w:b/>
          <w:color w:val="auto"/>
          <w:sz w:val="28"/>
          <w:szCs w:val="24"/>
          <w:lang w:val="en-US"/>
        </w:rPr>
      </w:pPr>
      <w:bookmarkStart w:id="8" w:name="_Toc396081217"/>
      <w:r w:rsidRPr="009048ED">
        <w:rPr>
          <w:rFonts w:ascii="Arial" w:hAnsi="Arial" w:cs="Arial"/>
          <w:b/>
          <w:color w:val="auto"/>
          <w:sz w:val="28"/>
          <w:szCs w:val="24"/>
          <w:lang w:val="en-US"/>
        </w:rPr>
        <w:lastRenderedPageBreak/>
        <w:t>Conclusiones</w:t>
      </w:r>
      <w:bookmarkEnd w:id="8"/>
    </w:p>
    <w:p w:rsidR="00C44374" w:rsidRDefault="00C44374" w:rsidP="00C44374">
      <w:pPr>
        <w:jc w:val="center"/>
        <w:rPr>
          <w:rFonts w:ascii="Arial" w:hAnsi="Arial" w:cs="Arial"/>
          <w:b/>
          <w:sz w:val="28"/>
          <w:szCs w:val="24"/>
          <w:lang w:val="en-US"/>
        </w:rPr>
      </w:pPr>
    </w:p>
    <w:p w:rsidR="00C44374" w:rsidRPr="00ED265A" w:rsidRDefault="00C44374" w:rsidP="00C44374">
      <w:pPr>
        <w:pStyle w:val="Prrafodelista"/>
        <w:numPr>
          <w:ilvl w:val="0"/>
          <w:numId w:val="5"/>
        </w:numPr>
        <w:jc w:val="both"/>
        <w:rPr>
          <w:rFonts w:ascii="Arial" w:hAnsi="Arial" w:cs="Arial"/>
          <w:b/>
          <w:sz w:val="28"/>
          <w:szCs w:val="24"/>
        </w:rPr>
      </w:pPr>
      <w:r w:rsidRPr="00ED265A">
        <w:rPr>
          <w:rFonts w:ascii="Arial" w:hAnsi="Arial" w:cs="Arial"/>
          <w:sz w:val="24"/>
          <w:szCs w:val="24"/>
        </w:rPr>
        <w:t>He comprendido en lo que consiste en Log de t</w:t>
      </w:r>
      <w:r>
        <w:rPr>
          <w:rFonts w:ascii="Arial" w:hAnsi="Arial" w:cs="Arial"/>
          <w:sz w:val="24"/>
          <w:szCs w:val="24"/>
        </w:rPr>
        <w:t xml:space="preserve">ransacciones de MS SQL SERVER, </w:t>
      </w:r>
      <w:r w:rsidRPr="00ED265A">
        <w:rPr>
          <w:rFonts w:ascii="Arial" w:hAnsi="Arial" w:cs="Arial"/>
          <w:sz w:val="24"/>
          <w:szCs w:val="24"/>
        </w:rPr>
        <w:t>para que funciona</w:t>
      </w:r>
      <w:r>
        <w:rPr>
          <w:rFonts w:ascii="Arial" w:hAnsi="Arial" w:cs="Arial"/>
          <w:sz w:val="24"/>
          <w:szCs w:val="24"/>
        </w:rPr>
        <w:t>, en que nos beneficia</w:t>
      </w:r>
      <w:r w:rsidRPr="00ED265A">
        <w:rPr>
          <w:rFonts w:ascii="Arial" w:hAnsi="Arial" w:cs="Arial"/>
          <w:sz w:val="24"/>
          <w:szCs w:val="24"/>
        </w:rPr>
        <w:t xml:space="preserve"> </w:t>
      </w:r>
      <w:r>
        <w:rPr>
          <w:rFonts w:ascii="Arial" w:hAnsi="Arial" w:cs="Arial"/>
          <w:sz w:val="24"/>
          <w:szCs w:val="24"/>
        </w:rPr>
        <w:t xml:space="preserve">el poder manejar este archivo. </w:t>
      </w:r>
    </w:p>
    <w:p w:rsidR="00C44374" w:rsidRDefault="00C44374" w:rsidP="00C44374">
      <w:pPr>
        <w:jc w:val="both"/>
        <w:rPr>
          <w:rFonts w:ascii="Arial" w:hAnsi="Arial" w:cs="Arial"/>
          <w:b/>
          <w:sz w:val="28"/>
          <w:szCs w:val="24"/>
        </w:rPr>
      </w:pPr>
    </w:p>
    <w:p w:rsidR="00C44374" w:rsidRPr="00ED265A" w:rsidRDefault="00C44374" w:rsidP="00C44374">
      <w:pPr>
        <w:pStyle w:val="Prrafodelista"/>
        <w:numPr>
          <w:ilvl w:val="0"/>
          <w:numId w:val="5"/>
        </w:numPr>
        <w:jc w:val="both"/>
        <w:rPr>
          <w:rFonts w:ascii="Arial" w:hAnsi="Arial" w:cs="Arial"/>
          <w:b/>
          <w:sz w:val="24"/>
          <w:szCs w:val="24"/>
        </w:rPr>
      </w:pPr>
      <w:r w:rsidRPr="00ED265A">
        <w:rPr>
          <w:rFonts w:ascii="Arial" w:hAnsi="Arial" w:cs="Arial"/>
          <w:sz w:val="24"/>
          <w:szCs w:val="24"/>
        </w:rPr>
        <w:t>Se logró comprender que es lo que conlleva y maneja el RowLog Content 0</w:t>
      </w:r>
    </w:p>
    <w:p w:rsidR="00C44374" w:rsidRPr="00ED265A" w:rsidRDefault="00C44374" w:rsidP="00C44374">
      <w:pPr>
        <w:pStyle w:val="Prrafodelista"/>
        <w:rPr>
          <w:rFonts w:ascii="Arial" w:hAnsi="Arial" w:cs="Arial"/>
          <w:b/>
          <w:sz w:val="24"/>
          <w:szCs w:val="24"/>
        </w:rPr>
      </w:pPr>
    </w:p>
    <w:p w:rsidR="00C44374" w:rsidRDefault="00C44374" w:rsidP="00C44374">
      <w:pPr>
        <w:jc w:val="both"/>
        <w:rPr>
          <w:rFonts w:ascii="Arial" w:hAnsi="Arial" w:cs="Arial"/>
          <w:b/>
          <w:sz w:val="24"/>
          <w:szCs w:val="24"/>
        </w:rPr>
      </w:pPr>
    </w:p>
    <w:p w:rsidR="00C44374" w:rsidRPr="00ED265A" w:rsidRDefault="00C44374" w:rsidP="00C44374">
      <w:pPr>
        <w:pStyle w:val="Prrafodelista"/>
        <w:numPr>
          <w:ilvl w:val="0"/>
          <w:numId w:val="5"/>
        </w:numPr>
        <w:jc w:val="both"/>
        <w:rPr>
          <w:rFonts w:ascii="Arial" w:hAnsi="Arial" w:cs="Arial"/>
          <w:b/>
          <w:sz w:val="24"/>
          <w:szCs w:val="24"/>
        </w:rPr>
      </w:pPr>
      <w:r>
        <w:rPr>
          <w:rFonts w:ascii="Arial" w:hAnsi="Arial" w:cs="Arial"/>
          <w:sz w:val="24"/>
          <w:szCs w:val="24"/>
        </w:rPr>
        <w:t>Se ha logrado comprender y aprender a manejar cierta información del fn_dblog tales como ser id de la transacción, tabla afectada, etc.</w:t>
      </w:r>
    </w:p>
    <w:p w:rsidR="00C44374" w:rsidRDefault="00C44374" w:rsidP="00C44374">
      <w:pPr>
        <w:jc w:val="both"/>
        <w:rPr>
          <w:rFonts w:ascii="Arial" w:hAnsi="Arial" w:cs="Arial"/>
          <w:b/>
          <w:sz w:val="24"/>
          <w:szCs w:val="24"/>
        </w:rPr>
      </w:pPr>
    </w:p>
    <w:p w:rsidR="00C44374" w:rsidRDefault="00C44374" w:rsidP="00C44374">
      <w:pPr>
        <w:jc w:val="both"/>
        <w:rPr>
          <w:rFonts w:ascii="Arial" w:hAnsi="Arial" w:cs="Arial"/>
          <w:b/>
          <w:sz w:val="24"/>
          <w:szCs w:val="24"/>
        </w:rPr>
      </w:pPr>
    </w:p>
    <w:p w:rsidR="00C44374" w:rsidRDefault="00C44374" w:rsidP="00C44374">
      <w:pPr>
        <w:jc w:val="both"/>
        <w:rPr>
          <w:rFonts w:ascii="Arial" w:hAnsi="Arial" w:cs="Arial"/>
          <w:b/>
          <w:sz w:val="24"/>
          <w:szCs w:val="24"/>
        </w:rPr>
      </w:pPr>
    </w:p>
    <w:p w:rsidR="00C44374" w:rsidRDefault="00C44374" w:rsidP="00C44374">
      <w:pPr>
        <w:jc w:val="both"/>
        <w:rPr>
          <w:rFonts w:ascii="Arial" w:hAnsi="Arial" w:cs="Arial"/>
          <w:b/>
          <w:sz w:val="24"/>
          <w:szCs w:val="24"/>
        </w:rPr>
      </w:pPr>
    </w:p>
    <w:p w:rsidR="00C44374" w:rsidRDefault="00C44374" w:rsidP="00C44374">
      <w:pPr>
        <w:jc w:val="both"/>
        <w:rPr>
          <w:rFonts w:ascii="Arial" w:hAnsi="Arial" w:cs="Arial"/>
          <w:b/>
          <w:sz w:val="24"/>
          <w:szCs w:val="24"/>
        </w:rPr>
      </w:pPr>
    </w:p>
    <w:p w:rsidR="00C44374" w:rsidRDefault="00C44374" w:rsidP="00C44374">
      <w:pPr>
        <w:jc w:val="both"/>
        <w:rPr>
          <w:rFonts w:ascii="Arial" w:hAnsi="Arial" w:cs="Arial"/>
          <w:b/>
          <w:sz w:val="24"/>
          <w:szCs w:val="24"/>
        </w:rPr>
      </w:pPr>
    </w:p>
    <w:p w:rsidR="00C44374" w:rsidRDefault="00C44374" w:rsidP="00C44374">
      <w:pPr>
        <w:jc w:val="both"/>
        <w:rPr>
          <w:rFonts w:ascii="Arial" w:hAnsi="Arial" w:cs="Arial"/>
          <w:b/>
          <w:sz w:val="24"/>
          <w:szCs w:val="24"/>
        </w:rPr>
      </w:pPr>
    </w:p>
    <w:p w:rsidR="00C44374" w:rsidRDefault="00C44374" w:rsidP="00C44374">
      <w:pPr>
        <w:jc w:val="both"/>
        <w:rPr>
          <w:rFonts w:ascii="Arial" w:hAnsi="Arial" w:cs="Arial"/>
          <w:b/>
          <w:sz w:val="24"/>
          <w:szCs w:val="24"/>
        </w:rPr>
      </w:pPr>
    </w:p>
    <w:p w:rsidR="00C44374" w:rsidRDefault="00C44374" w:rsidP="00C44374">
      <w:pPr>
        <w:jc w:val="both"/>
        <w:rPr>
          <w:rFonts w:ascii="Arial" w:hAnsi="Arial" w:cs="Arial"/>
          <w:b/>
          <w:sz w:val="24"/>
          <w:szCs w:val="24"/>
        </w:rPr>
      </w:pPr>
    </w:p>
    <w:p w:rsidR="00C44374" w:rsidRDefault="00C44374" w:rsidP="00C44374">
      <w:pPr>
        <w:jc w:val="both"/>
        <w:rPr>
          <w:rFonts w:ascii="Arial" w:hAnsi="Arial" w:cs="Arial"/>
          <w:b/>
          <w:sz w:val="24"/>
          <w:szCs w:val="24"/>
        </w:rPr>
      </w:pPr>
    </w:p>
    <w:p w:rsidR="00C44374" w:rsidRDefault="00C44374" w:rsidP="00C44374">
      <w:pPr>
        <w:jc w:val="both"/>
        <w:rPr>
          <w:rFonts w:ascii="Arial" w:hAnsi="Arial" w:cs="Arial"/>
          <w:b/>
          <w:sz w:val="24"/>
          <w:szCs w:val="24"/>
        </w:rPr>
      </w:pPr>
    </w:p>
    <w:p w:rsidR="00C44374" w:rsidRDefault="00C44374" w:rsidP="00C44374">
      <w:pPr>
        <w:jc w:val="both"/>
        <w:rPr>
          <w:rFonts w:ascii="Arial" w:hAnsi="Arial" w:cs="Arial"/>
          <w:b/>
          <w:sz w:val="24"/>
          <w:szCs w:val="24"/>
        </w:rPr>
      </w:pPr>
    </w:p>
    <w:p w:rsidR="00C44374" w:rsidRDefault="00C44374" w:rsidP="00C44374">
      <w:pPr>
        <w:jc w:val="both"/>
        <w:rPr>
          <w:rFonts w:ascii="Arial" w:hAnsi="Arial" w:cs="Arial"/>
          <w:b/>
          <w:sz w:val="24"/>
          <w:szCs w:val="24"/>
        </w:rPr>
      </w:pPr>
    </w:p>
    <w:p w:rsidR="00C44374" w:rsidRDefault="00C44374" w:rsidP="00C44374">
      <w:pPr>
        <w:jc w:val="both"/>
        <w:rPr>
          <w:rFonts w:ascii="Arial" w:hAnsi="Arial" w:cs="Arial"/>
          <w:b/>
          <w:sz w:val="24"/>
          <w:szCs w:val="24"/>
        </w:rPr>
      </w:pPr>
    </w:p>
    <w:p w:rsidR="00C44374" w:rsidRDefault="00C44374" w:rsidP="00C44374">
      <w:pPr>
        <w:jc w:val="both"/>
        <w:rPr>
          <w:rFonts w:ascii="Arial" w:hAnsi="Arial" w:cs="Arial"/>
          <w:b/>
          <w:sz w:val="24"/>
          <w:szCs w:val="24"/>
        </w:rPr>
      </w:pPr>
    </w:p>
    <w:p w:rsidR="00C44374" w:rsidRDefault="00C44374" w:rsidP="00C44374">
      <w:pPr>
        <w:jc w:val="both"/>
        <w:rPr>
          <w:rFonts w:ascii="Arial" w:hAnsi="Arial" w:cs="Arial"/>
          <w:b/>
          <w:sz w:val="24"/>
          <w:szCs w:val="24"/>
        </w:rPr>
      </w:pPr>
    </w:p>
    <w:p w:rsidR="00C44374" w:rsidRDefault="00C44374" w:rsidP="00C44374">
      <w:pPr>
        <w:jc w:val="both"/>
        <w:rPr>
          <w:rFonts w:ascii="Arial" w:hAnsi="Arial" w:cs="Arial"/>
          <w:b/>
          <w:sz w:val="24"/>
          <w:szCs w:val="24"/>
        </w:rPr>
      </w:pPr>
    </w:p>
    <w:p w:rsidR="00C44374" w:rsidRDefault="00C44374" w:rsidP="00C44374">
      <w:pPr>
        <w:jc w:val="both"/>
        <w:rPr>
          <w:rFonts w:ascii="Arial" w:hAnsi="Arial" w:cs="Arial"/>
          <w:b/>
          <w:sz w:val="24"/>
          <w:szCs w:val="24"/>
        </w:rPr>
      </w:pPr>
    </w:p>
    <w:p w:rsidR="00C44374" w:rsidRDefault="00C44374" w:rsidP="00C44374">
      <w:pPr>
        <w:jc w:val="both"/>
        <w:rPr>
          <w:rFonts w:ascii="Arial" w:hAnsi="Arial" w:cs="Arial"/>
          <w:b/>
          <w:sz w:val="24"/>
          <w:szCs w:val="24"/>
        </w:rPr>
      </w:pPr>
    </w:p>
    <w:p w:rsidR="00C44374" w:rsidRPr="009048ED" w:rsidRDefault="00C44374" w:rsidP="00C44374">
      <w:pPr>
        <w:pStyle w:val="Ttulo1"/>
        <w:jc w:val="center"/>
        <w:rPr>
          <w:rFonts w:ascii="Arial" w:hAnsi="Arial" w:cs="Arial"/>
          <w:b/>
          <w:color w:val="auto"/>
          <w:sz w:val="28"/>
          <w:szCs w:val="24"/>
        </w:rPr>
      </w:pPr>
      <w:bookmarkStart w:id="9" w:name="_Toc396081218"/>
      <w:r w:rsidRPr="009048ED">
        <w:rPr>
          <w:rFonts w:ascii="Arial" w:hAnsi="Arial" w:cs="Arial"/>
          <w:b/>
          <w:color w:val="auto"/>
          <w:sz w:val="28"/>
          <w:szCs w:val="24"/>
        </w:rPr>
        <w:lastRenderedPageBreak/>
        <w:t>Recomendaciones</w:t>
      </w:r>
      <w:bookmarkEnd w:id="9"/>
    </w:p>
    <w:p w:rsidR="00C44374" w:rsidRDefault="00C44374" w:rsidP="00C44374">
      <w:pPr>
        <w:jc w:val="center"/>
        <w:rPr>
          <w:rFonts w:ascii="Arial" w:hAnsi="Arial" w:cs="Arial"/>
          <w:b/>
          <w:sz w:val="28"/>
          <w:szCs w:val="24"/>
        </w:rPr>
      </w:pPr>
    </w:p>
    <w:p w:rsidR="00C44374" w:rsidRPr="00ED265A" w:rsidRDefault="00C44374" w:rsidP="00C44374">
      <w:pPr>
        <w:pStyle w:val="Prrafodelista"/>
        <w:numPr>
          <w:ilvl w:val="0"/>
          <w:numId w:val="5"/>
        </w:numPr>
        <w:jc w:val="both"/>
        <w:rPr>
          <w:rFonts w:ascii="Arial" w:hAnsi="Arial" w:cs="Arial"/>
          <w:b/>
          <w:sz w:val="28"/>
          <w:szCs w:val="24"/>
        </w:rPr>
      </w:pPr>
      <w:r>
        <w:rPr>
          <w:rFonts w:ascii="Arial" w:hAnsi="Arial" w:cs="Arial"/>
          <w:sz w:val="24"/>
          <w:szCs w:val="24"/>
        </w:rPr>
        <w:t>Al utilizar la función no documentada de fn_dblog debemos de tener el debido cuidado de asegurarnos que la base de datos esté usando la opción de seguimiento de cambios completa.</w:t>
      </w:r>
    </w:p>
    <w:p w:rsidR="00C44374" w:rsidRDefault="00C44374" w:rsidP="00C44374">
      <w:pPr>
        <w:jc w:val="both"/>
        <w:rPr>
          <w:rFonts w:ascii="Arial" w:hAnsi="Arial" w:cs="Arial"/>
          <w:b/>
          <w:sz w:val="28"/>
          <w:szCs w:val="24"/>
        </w:rPr>
      </w:pPr>
    </w:p>
    <w:p w:rsidR="00C44374" w:rsidRPr="00ED265A" w:rsidRDefault="00D46468" w:rsidP="00C44374">
      <w:pPr>
        <w:pStyle w:val="Prrafodelista"/>
        <w:numPr>
          <w:ilvl w:val="0"/>
          <w:numId w:val="5"/>
        </w:numPr>
        <w:jc w:val="both"/>
        <w:rPr>
          <w:rFonts w:ascii="Arial" w:hAnsi="Arial" w:cs="Arial"/>
          <w:b/>
          <w:sz w:val="24"/>
          <w:szCs w:val="24"/>
        </w:rPr>
      </w:pPr>
      <w:r>
        <w:rPr>
          <w:rFonts w:ascii="Arial" w:hAnsi="Arial" w:cs="Arial"/>
          <w:sz w:val="24"/>
          <w:szCs w:val="24"/>
        </w:rPr>
        <w:t>Tomar en cuenta que debe saber primero la estructura de su tabla antes de romper el hexadecimal.</w:t>
      </w:r>
    </w:p>
    <w:p w:rsidR="00C44374" w:rsidRPr="00ED265A" w:rsidRDefault="00C44374" w:rsidP="00C44374">
      <w:pPr>
        <w:jc w:val="center"/>
        <w:rPr>
          <w:rFonts w:ascii="Arial" w:hAnsi="Arial" w:cs="Arial"/>
          <w:sz w:val="24"/>
          <w:szCs w:val="24"/>
        </w:rPr>
      </w:pPr>
    </w:p>
    <w:p w:rsidR="00C44374" w:rsidRPr="00ED265A" w:rsidRDefault="00C44374" w:rsidP="00C44374">
      <w:pPr>
        <w:jc w:val="center"/>
        <w:rPr>
          <w:rFonts w:ascii="Arial" w:hAnsi="Arial" w:cs="Arial"/>
          <w:sz w:val="24"/>
          <w:szCs w:val="24"/>
        </w:rPr>
      </w:pPr>
    </w:p>
    <w:p w:rsidR="00C44374" w:rsidRPr="00ED265A" w:rsidRDefault="00C44374" w:rsidP="00C44374">
      <w:pPr>
        <w:jc w:val="center"/>
        <w:rPr>
          <w:rFonts w:ascii="Arial" w:hAnsi="Arial" w:cs="Arial"/>
          <w:sz w:val="24"/>
          <w:szCs w:val="24"/>
        </w:rPr>
      </w:pPr>
    </w:p>
    <w:p w:rsidR="00C44374" w:rsidRDefault="00C44374" w:rsidP="00C44374">
      <w:pPr>
        <w:jc w:val="center"/>
        <w:rPr>
          <w:rFonts w:ascii="Arial" w:hAnsi="Arial" w:cs="Arial"/>
          <w:sz w:val="24"/>
          <w:szCs w:val="24"/>
        </w:rPr>
      </w:pPr>
    </w:p>
    <w:p w:rsidR="00C44374" w:rsidRDefault="00C44374" w:rsidP="00C44374">
      <w:pPr>
        <w:jc w:val="center"/>
        <w:rPr>
          <w:rFonts w:ascii="Arial" w:hAnsi="Arial" w:cs="Arial"/>
          <w:sz w:val="24"/>
          <w:szCs w:val="24"/>
        </w:rPr>
      </w:pPr>
    </w:p>
    <w:p w:rsidR="00C44374" w:rsidRDefault="00C44374" w:rsidP="00C44374">
      <w:pPr>
        <w:jc w:val="center"/>
        <w:rPr>
          <w:rFonts w:ascii="Arial" w:hAnsi="Arial" w:cs="Arial"/>
          <w:sz w:val="24"/>
          <w:szCs w:val="24"/>
        </w:rPr>
      </w:pPr>
    </w:p>
    <w:p w:rsidR="00C44374" w:rsidRDefault="00C44374" w:rsidP="00C44374">
      <w:pPr>
        <w:jc w:val="center"/>
        <w:rPr>
          <w:rFonts w:ascii="Arial" w:hAnsi="Arial" w:cs="Arial"/>
          <w:sz w:val="24"/>
          <w:szCs w:val="24"/>
        </w:rPr>
      </w:pPr>
    </w:p>
    <w:p w:rsidR="00C44374" w:rsidRDefault="00C44374" w:rsidP="00C44374">
      <w:pPr>
        <w:jc w:val="center"/>
        <w:rPr>
          <w:rFonts w:ascii="Arial" w:hAnsi="Arial" w:cs="Arial"/>
          <w:sz w:val="24"/>
          <w:szCs w:val="24"/>
        </w:rPr>
      </w:pPr>
    </w:p>
    <w:p w:rsidR="00C44374" w:rsidRDefault="00C44374" w:rsidP="00C44374">
      <w:pPr>
        <w:jc w:val="center"/>
        <w:rPr>
          <w:rFonts w:ascii="Arial" w:hAnsi="Arial" w:cs="Arial"/>
          <w:sz w:val="24"/>
          <w:szCs w:val="24"/>
        </w:rPr>
      </w:pPr>
    </w:p>
    <w:p w:rsidR="00C44374" w:rsidRDefault="00C44374" w:rsidP="00C44374">
      <w:pPr>
        <w:jc w:val="center"/>
        <w:rPr>
          <w:rFonts w:ascii="Arial" w:hAnsi="Arial" w:cs="Arial"/>
          <w:sz w:val="24"/>
          <w:szCs w:val="24"/>
        </w:rPr>
      </w:pPr>
    </w:p>
    <w:p w:rsidR="00C44374" w:rsidRDefault="00C44374" w:rsidP="00C44374">
      <w:pPr>
        <w:jc w:val="center"/>
        <w:rPr>
          <w:rFonts w:ascii="Arial" w:hAnsi="Arial" w:cs="Arial"/>
          <w:sz w:val="24"/>
          <w:szCs w:val="24"/>
        </w:rPr>
      </w:pPr>
    </w:p>
    <w:p w:rsidR="00C44374" w:rsidRDefault="00C44374" w:rsidP="00C44374">
      <w:pPr>
        <w:jc w:val="center"/>
        <w:rPr>
          <w:rFonts w:ascii="Arial" w:hAnsi="Arial" w:cs="Arial"/>
          <w:sz w:val="24"/>
          <w:szCs w:val="24"/>
        </w:rPr>
      </w:pPr>
    </w:p>
    <w:p w:rsidR="00C44374" w:rsidRDefault="00C44374" w:rsidP="00C44374">
      <w:pPr>
        <w:jc w:val="center"/>
        <w:rPr>
          <w:rFonts w:ascii="Arial" w:hAnsi="Arial" w:cs="Arial"/>
          <w:sz w:val="24"/>
          <w:szCs w:val="24"/>
        </w:rPr>
      </w:pPr>
    </w:p>
    <w:p w:rsidR="00C44374" w:rsidRDefault="00C44374" w:rsidP="00C44374">
      <w:pPr>
        <w:jc w:val="center"/>
        <w:rPr>
          <w:rFonts w:ascii="Arial" w:hAnsi="Arial" w:cs="Arial"/>
          <w:sz w:val="24"/>
          <w:szCs w:val="24"/>
        </w:rPr>
      </w:pPr>
    </w:p>
    <w:p w:rsidR="00C44374" w:rsidRDefault="00C44374" w:rsidP="00C44374">
      <w:pPr>
        <w:jc w:val="center"/>
        <w:rPr>
          <w:rFonts w:ascii="Arial" w:hAnsi="Arial" w:cs="Arial"/>
          <w:sz w:val="24"/>
          <w:szCs w:val="24"/>
        </w:rPr>
      </w:pPr>
    </w:p>
    <w:p w:rsidR="00C44374" w:rsidRDefault="00C44374" w:rsidP="00C44374">
      <w:pPr>
        <w:jc w:val="center"/>
        <w:rPr>
          <w:rFonts w:ascii="Arial" w:hAnsi="Arial" w:cs="Arial"/>
          <w:sz w:val="24"/>
          <w:szCs w:val="24"/>
        </w:rPr>
      </w:pPr>
    </w:p>
    <w:p w:rsidR="00C44374" w:rsidRDefault="00C44374" w:rsidP="00C44374">
      <w:pPr>
        <w:jc w:val="center"/>
        <w:rPr>
          <w:rFonts w:ascii="Arial" w:hAnsi="Arial" w:cs="Arial"/>
          <w:sz w:val="24"/>
          <w:szCs w:val="24"/>
        </w:rPr>
      </w:pPr>
    </w:p>
    <w:p w:rsidR="00C44374" w:rsidRDefault="00C44374" w:rsidP="00C44374">
      <w:pPr>
        <w:jc w:val="center"/>
        <w:rPr>
          <w:rFonts w:ascii="Arial" w:hAnsi="Arial" w:cs="Arial"/>
          <w:sz w:val="24"/>
          <w:szCs w:val="24"/>
        </w:rPr>
      </w:pPr>
    </w:p>
    <w:p w:rsidR="00C44374" w:rsidRPr="00ED265A" w:rsidRDefault="00C44374" w:rsidP="00C44374">
      <w:pPr>
        <w:jc w:val="center"/>
        <w:rPr>
          <w:rFonts w:ascii="Arial" w:hAnsi="Arial" w:cs="Arial"/>
          <w:sz w:val="24"/>
          <w:szCs w:val="24"/>
        </w:rPr>
      </w:pPr>
    </w:p>
    <w:p w:rsidR="00C44374" w:rsidRDefault="00C44374" w:rsidP="00C44374">
      <w:pPr>
        <w:jc w:val="center"/>
        <w:rPr>
          <w:rFonts w:ascii="Arial" w:hAnsi="Arial" w:cs="Arial"/>
          <w:sz w:val="24"/>
          <w:szCs w:val="24"/>
        </w:rPr>
      </w:pPr>
    </w:p>
    <w:p w:rsidR="00C44374" w:rsidRDefault="00C44374" w:rsidP="00C44374">
      <w:pPr>
        <w:jc w:val="center"/>
        <w:rPr>
          <w:rFonts w:ascii="Arial" w:hAnsi="Arial" w:cs="Arial"/>
          <w:sz w:val="24"/>
          <w:szCs w:val="24"/>
        </w:rPr>
      </w:pPr>
    </w:p>
    <w:p w:rsidR="00C44374" w:rsidRDefault="00C44374" w:rsidP="00C44374">
      <w:pPr>
        <w:jc w:val="center"/>
        <w:rPr>
          <w:rFonts w:ascii="Arial" w:hAnsi="Arial" w:cs="Arial"/>
          <w:sz w:val="24"/>
          <w:szCs w:val="24"/>
        </w:rPr>
      </w:pPr>
    </w:p>
    <w:p w:rsidR="00C44374" w:rsidRDefault="00C44374" w:rsidP="00C44374">
      <w:pPr>
        <w:jc w:val="center"/>
        <w:rPr>
          <w:rFonts w:ascii="Arial" w:hAnsi="Arial" w:cs="Arial"/>
          <w:sz w:val="24"/>
          <w:szCs w:val="24"/>
        </w:rPr>
      </w:pPr>
    </w:p>
    <w:p w:rsidR="00C44374" w:rsidRPr="00ED265A" w:rsidRDefault="00C44374" w:rsidP="00C44374">
      <w:pPr>
        <w:jc w:val="center"/>
        <w:rPr>
          <w:rFonts w:ascii="Arial" w:hAnsi="Arial" w:cs="Arial"/>
          <w:sz w:val="24"/>
          <w:szCs w:val="24"/>
        </w:rPr>
      </w:pPr>
    </w:p>
    <w:p w:rsidR="00C44374" w:rsidRPr="00C44374" w:rsidRDefault="00C44374" w:rsidP="00C44374">
      <w:pPr>
        <w:pStyle w:val="Ttulo1"/>
        <w:jc w:val="center"/>
        <w:rPr>
          <w:rFonts w:ascii="Arial" w:hAnsi="Arial" w:cs="Arial"/>
          <w:b/>
          <w:color w:val="auto"/>
          <w:sz w:val="28"/>
          <w:szCs w:val="24"/>
          <w:lang w:val="es-ES"/>
        </w:rPr>
      </w:pPr>
      <w:r w:rsidRPr="00C44374">
        <w:rPr>
          <w:rFonts w:ascii="Arial" w:hAnsi="Arial" w:cs="Arial"/>
          <w:b/>
          <w:color w:val="auto"/>
          <w:sz w:val="28"/>
          <w:szCs w:val="24"/>
          <w:lang w:val="es-ES"/>
        </w:rPr>
        <w:t>Bibliografía</w:t>
      </w:r>
    </w:p>
    <w:p w:rsidR="00C44374" w:rsidRPr="00C44374" w:rsidRDefault="00C44374" w:rsidP="00C44374">
      <w:pPr>
        <w:jc w:val="center"/>
        <w:rPr>
          <w:rFonts w:ascii="Arial" w:hAnsi="Arial" w:cs="Arial"/>
          <w:sz w:val="24"/>
          <w:szCs w:val="24"/>
        </w:rPr>
      </w:pPr>
    </w:p>
    <w:sdt>
      <w:sdtPr>
        <w:rPr>
          <w:rFonts w:ascii="Arial" w:hAnsi="Arial" w:cs="Arial"/>
          <w:sz w:val="24"/>
          <w:szCs w:val="24"/>
        </w:rPr>
        <w:id w:val="-252202109"/>
        <w:bibliography/>
      </w:sdtPr>
      <w:sdtEndPr/>
      <w:sdtContent>
        <w:sdt>
          <w:sdtPr>
            <w:rPr>
              <w:rFonts w:ascii="Arial" w:eastAsiaTheme="minorHAnsi" w:hAnsi="Arial" w:cs="Arial"/>
              <w:color w:val="auto"/>
              <w:sz w:val="24"/>
              <w:szCs w:val="24"/>
              <w:lang w:val="es-ES"/>
            </w:rPr>
            <w:id w:val="953745051"/>
            <w:docPartObj>
              <w:docPartGallery w:val="Bibliographies"/>
              <w:docPartUnique/>
            </w:docPartObj>
          </w:sdtPr>
          <w:sdtEndPr>
            <w:rPr>
              <w:rFonts w:eastAsiaTheme="majorEastAsia"/>
              <w:color w:val="2E74B5" w:themeColor="accent1" w:themeShade="BF"/>
              <w:lang w:val="es-HN"/>
            </w:rPr>
          </w:sdtEndPr>
          <w:sdtContent>
            <w:p w:rsidR="00C44374" w:rsidRDefault="00C44374" w:rsidP="00C44374">
              <w:pPr>
                <w:pStyle w:val="Ttulo1"/>
              </w:pPr>
              <w:r w:rsidRPr="00C44374">
                <w:rPr>
                  <w:rFonts w:ascii="Arial" w:hAnsi="Arial" w:cs="Arial"/>
                  <w:sz w:val="24"/>
                  <w:szCs w:val="24"/>
                </w:rPr>
                <w:t>http://raresql.com/2011/10/22/how-to-recover-deleted-data-from-sql-sever/</w:t>
              </w:r>
            </w:p>
          </w:sdtContent>
        </w:sdt>
      </w:sdtContent>
    </w:sdt>
    <w:p w:rsidR="00C44374" w:rsidRPr="00C44374" w:rsidRDefault="00C44374" w:rsidP="00C44374"/>
    <w:p w:rsidR="00C44374" w:rsidRPr="00D46468" w:rsidRDefault="00C44374" w:rsidP="00C44374">
      <w:r w:rsidRPr="00D46468">
        <w:t>http://www.mssqltips.com/sqlservertip/3076/how-to-read-the-sql-server-database-transaction-log/</w:t>
      </w:r>
    </w:p>
    <w:p w:rsidR="00C44374" w:rsidRPr="00D46468" w:rsidRDefault="00C44374" w:rsidP="00C44374"/>
    <w:p w:rsidR="00003090" w:rsidRPr="00D46468" w:rsidRDefault="00003090" w:rsidP="00003090">
      <w:pPr>
        <w:jc w:val="center"/>
        <w:rPr>
          <w:rFonts w:ascii="Arial" w:hAnsi="Arial" w:cs="Arial"/>
          <w:sz w:val="24"/>
          <w:szCs w:val="24"/>
        </w:rPr>
      </w:pPr>
    </w:p>
    <w:p w:rsidR="00003090" w:rsidRPr="00D46468" w:rsidRDefault="00003090" w:rsidP="00003090">
      <w:pPr>
        <w:jc w:val="center"/>
        <w:rPr>
          <w:rFonts w:ascii="Arial" w:hAnsi="Arial" w:cs="Arial"/>
          <w:sz w:val="24"/>
          <w:szCs w:val="24"/>
        </w:rPr>
      </w:pPr>
    </w:p>
    <w:p w:rsidR="00003090" w:rsidRPr="00D46468" w:rsidRDefault="00003090" w:rsidP="00003090">
      <w:pPr>
        <w:jc w:val="center"/>
        <w:rPr>
          <w:rFonts w:ascii="Arial" w:hAnsi="Arial" w:cs="Arial"/>
          <w:sz w:val="24"/>
          <w:szCs w:val="24"/>
        </w:rPr>
      </w:pPr>
    </w:p>
    <w:p w:rsidR="00003090" w:rsidRPr="00D46468" w:rsidRDefault="00003090" w:rsidP="00003090">
      <w:pPr>
        <w:jc w:val="center"/>
        <w:rPr>
          <w:rFonts w:ascii="Arial" w:hAnsi="Arial" w:cs="Arial"/>
          <w:sz w:val="24"/>
          <w:szCs w:val="24"/>
        </w:rPr>
      </w:pPr>
    </w:p>
    <w:p w:rsidR="00003090" w:rsidRPr="00D46468" w:rsidRDefault="00003090" w:rsidP="00003090">
      <w:pPr>
        <w:jc w:val="center"/>
        <w:rPr>
          <w:rFonts w:ascii="Arial" w:hAnsi="Arial" w:cs="Arial"/>
          <w:sz w:val="24"/>
          <w:szCs w:val="24"/>
        </w:rPr>
      </w:pPr>
    </w:p>
    <w:p w:rsidR="00003090" w:rsidRPr="00D46468" w:rsidRDefault="00003090" w:rsidP="00003090">
      <w:pPr>
        <w:jc w:val="center"/>
        <w:rPr>
          <w:rFonts w:ascii="Arial" w:hAnsi="Arial" w:cs="Arial"/>
          <w:sz w:val="24"/>
          <w:szCs w:val="24"/>
        </w:rPr>
      </w:pPr>
    </w:p>
    <w:p w:rsidR="00003090" w:rsidRPr="00D46468" w:rsidRDefault="00003090" w:rsidP="00003090">
      <w:pPr>
        <w:jc w:val="center"/>
        <w:rPr>
          <w:rFonts w:ascii="Arial" w:hAnsi="Arial" w:cs="Arial"/>
          <w:sz w:val="24"/>
          <w:szCs w:val="24"/>
        </w:rPr>
      </w:pPr>
    </w:p>
    <w:p w:rsidR="00003090" w:rsidRPr="00D46468" w:rsidRDefault="00003090"/>
    <w:sectPr w:rsidR="00003090" w:rsidRPr="00D4646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DFD" w:rsidRDefault="00CD2DFD" w:rsidP="00003090">
      <w:pPr>
        <w:spacing w:after="0" w:line="240" w:lineRule="auto"/>
      </w:pPr>
      <w:r>
        <w:separator/>
      </w:r>
    </w:p>
  </w:endnote>
  <w:endnote w:type="continuationSeparator" w:id="0">
    <w:p w:rsidR="00CD2DFD" w:rsidRDefault="00CD2DFD" w:rsidP="0000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76A" w:rsidRDefault="00C1176A">
    <w:pPr>
      <w:pStyle w:val="Piedepgina"/>
      <w:jc w:val="right"/>
    </w:pPr>
  </w:p>
  <w:p w:rsidR="00C1176A" w:rsidRDefault="00C1176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DFD" w:rsidRDefault="00CD2DFD" w:rsidP="00003090">
      <w:pPr>
        <w:spacing w:after="0" w:line="240" w:lineRule="auto"/>
      </w:pPr>
      <w:r>
        <w:separator/>
      </w:r>
    </w:p>
  </w:footnote>
  <w:footnote w:type="continuationSeparator" w:id="0">
    <w:p w:rsidR="00CD2DFD" w:rsidRDefault="00CD2DFD" w:rsidP="000030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25335"/>
      <w:docPartObj>
        <w:docPartGallery w:val="Page Numbers (Top of Page)"/>
        <w:docPartUnique/>
      </w:docPartObj>
    </w:sdtPr>
    <w:sdtEndPr/>
    <w:sdtContent>
      <w:p w:rsidR="00C1176A" w:rsidRDefault="00C1176A">
        <w:pPr>
          <w:pStyle w:val="Encabezado"/>
          <w:jc w:val="right"/>
        </w:pPr>
        <w:r>
          <w:fldChar w:fldCharType="begin"/>
        </w:r>
        <w:r>
          <w:instrText>PAGE   \* MERGEFORMAT</w:instrText>
        </w:r>
        <w:r>
          <w:fldChar w:fldCharType="separate"/>
        </w:r>
        <w:r w:rsidR="00D46468" w:rsidRPr="00D46468">
          <w:rPr>
            <w:noProof/>
            <w:lang w:val="es-ES"/>
          </w:rPr>
          <w:t>1</w:t>
        </w:r>
        <w:r>
          <w:fldChar w:fldCharType="end"/>
        </w:r>
      </w:p>
    </w:sdtContent>
  </w:sdt>
  <w:p w:rsidR="00C1176A" w:rsidRDefault="00C117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F778E"/>
    <w:multiLevelType w:val="hybridMultilevel"/>
    <w:tmpl w:val="934EAEF6"/>
    <w:lvl w:ilvl="0" w:tplc="480A0001">
      <w:start w:val="1"/>
      <w:numFmt w:val="bullet"/>
      <w:lvlText w:val=""/>
      <w:lvlJc w:val="left"/>
      <w:pPr>
        <w:ind w:left="1080" w:hanging="360"/>
      </w:pPr>
      <w:rPr>
        <w:rFonts w:ascii="Symbol" w:hAnsi="Symbol"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abstractNum w:abstractNumId="1" w15:restartNumberingAfterBreak="0">
    <w:nsid w:val="17931643"/>
    <w:multiLevelType w:val="hybridMultilevel"/>
    <w:tmpl w:val="9BFED122"/>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2BA465AB"/>
    <w:multiLevelType w:val="hybridMultilevel"/>
    <w:tmpl w:val="748A4C32"/>
    <w:lvl w:ilvl="0" w:tplc="482086BC">
      <w:start w:val="2"/>
      <w:numFmt w:val="bullet"/>
      <w:lvlText w:val=""/>
      <w:lvlJc w:val="left"/>
      <w:pPr>
        <w:ind w:left="1068" w:hanging="360"/>
      </w:pPr>
      <w:rPr>
        <w:rFonts w:ascii="Symbol" w:eastAsiaTheme="minorHAnsi" w:hAnsi="Symbol" w:cs="Arial"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3" w15:restartNumberingAfterBreak="0">
    <w:nsid w:val="3AC67FB1"/>
    <w:multiLevelType w:val="hybridMultilevel"/>
    <w:tmpl w:val="1AB8682C"/>
    <w:lvl w:ilvl="0" w:tplc="480A0001">
      <w:start w:val="1"/>
      <w:numFmt w:val="bullet"/>
      <w:lvlText w:val=""/>
      <w:lvlJc w:val="left"/>
      <w:pPr>
        <w:ind w:left="1080" w:hanging="360"/>
      </w:pPr>
      <w:rPr>
        <w:rFonts w:ascii="Symbol" w:hAnsi="Symbol" w:hint="default"/>
      </w:rPr>
    </w:lvl>
    <w:lvl w:ilvl="1" w:tplc="480A0019" w:tentative="1">
      <w:start w:val="1"/>
      <w:numFmt w:val="lowerLetter"/>
      <w:lvlText w:val="%2."/>
      <w:lvlJc w:val="left"/>
      <w:pPr>
        <w:ind w:left="1800" w:hanging="360"/>
      </w:pPr>
    </w:lvl>
    <w:lvl w:ilvl="2" w:tplc="480A001B" w:tentative="1">
      <w:start w:val="1"/>
      <w:numFmt w:val="lowerRoman"/>
      <w:lvlText w:val="%3."/>
      <w:lvlJc w:val="right"/>
      <w:pPr>
        <w:ind w:left="2520" w:hanging="180"/>
      </w:pPr>
    </w:lvl>
    <w:lvl w:ilvl="3" w:tplc="480A000F" w:tentative="1">
      <w:start w:val="1"/>
      <w:numFmt w:val="decimal"/>
      <w:lvlText w:val="%4."/>
      <w:lvlJc w:val="left"/>
      <w:pPr>
        <w:ind w:left="3240" w:hanging="360"/>
      </w:pPr>
    </w:lvl>
    <w:lvl w:ilvl="4" w:tplc="480A0019" w:tentative="1">
      <w:start w:val="1"/>
      <w:numFmt w:val="lowerLetter"/>
      <w:lvlText w:val="%5."/>
      <w:lvlJc w:val="left"/>
      <w:pPr>
        <w:ind w:left="3960" w:hanging="360"/>
      </w:pPr>
    </w:lvl>
    <w:lvl w:ilvl="5" w:tplc="480A001B" w:tentative="1">
      <w:start w:val="1"/>
      <w:numFmt w:val="lowerRoman"/>
      <w:lvlText w:val="%6."/>
      <w:lvlJc w:val="right"/>
      <w:pPr>
        <w:ind w:left="4680" w:hanging="180"/>
      </w:pPr>
    </w:lvl>
    <w:lvl w:ilvl="6" w:tplc="480A000F" w:tentative="1">
      <w:start w:val="1"/>
      <w:numFmt w:val="decimal"/>
      <w:lvlText w:val="%7."/>
      <w:lvlJc w:val="left"/>
      <w:pPr>
        <w:ind w:left="5400" w:hanging="360"/>
      </w:pPr>
    </w:lvl>
    <w:lvl w:ilvl="7" w:tplc="480A0019" w:tentative="1">
      <w:start w:val="1"/>
      <w:numFmt w:val="lowerLetter"/>
      <w:lvlText w:val="%8."/>
      <w:lvlJc w:val="left"/>
      <w:pPr>
        <w:ind w:left="6120" w:hanging="360"/>
      </w:pPr>
    </w:lvl>
    <w:lvl w:ilvl="8" w:tplc="480A001B" w:tentative="1">
      <w:start w:val="1"/>
      <w:numFmt w:val="lowerRoman"/>
      <w:lvlText w:val="%9."/>
      <w:lvlJc w:val="right"/>
      <w:pPr>
        <w:ind w:left="6840" w:hanging="180"/>
      </w:pPr>
    </w:lvl>
  </w:abstractNum>
  <w:abstractNum w:abstractNumId="4" w15:restartNumberingAfterBreak="0">
    <w:nsid w:val="44F3571E"/>
    <w:multiLevelType w:val="hybridMultilevel"/>
    <w:tmpl w:val="D38EA4DA"/>
    <w:lvl w:ilvl="0" w:tplc="176A9BC6">
      <w:start w:val="1"/>
      <w:numFmt w:val="decimal"/>
      <w:lvlText w:val="%1."/>
      <w:lvlJc w:val="left"/>
      <w:pPr>
        <w:ind w:left="720" w:hanging="360"/>
      </w:pPr>
      <w:rPr>
        <w:rFonts w:hint="default"/>
        <w:b w:val="0"/>
        <w:color w:val="000000"/>
        <w:sz w:val="24"/>
      </w:rPr>
    </w:lvl>
    <w:lvl w:ilvl="1" w:tplc="480A0001">
      <w:start w:val="1"/>
      <w:numFmt w:val="bullet"/>
      <w:lvlText w:val=""/>
      <w:lvlJc w:val="left"/>
      <w:pPr>
        <w:ind w:left="1440" w:hanging="360"/>
      </w:pPr>
      <w:rPr>
        <w:rFonts w:ascii="Symbol" w:hAnsi="Symbol" w:hint="default"/>
      </w:r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58487D91"/>
    <w:multiLevelType w:val="hybridMultilevel"/>
    <w:tmpl w:val="F31E83B8"/>
    <w:lvl w:ilvl="0" w:tplc="12580D0C">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EB76AD3"/>
    <w:multiLevelType w:val="hybridMultilevel"/>
    <w:tmpl w:val="9BFED122"/>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71F81173"/>
    <w:multiLevelType w:val="hybridMultilevel"/>
    <w:tmpl w:val="9BFED122"/>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A5E"/>
    <w:rsid w:val="0000138D"/>
    <w:rsid w:val="00003090"/>
    <w:rsid w:val="002D3095"/>
    <w:rsid w:val="00396365"/>
    <w:rsid w:val="003D4912"/>
    <w:rsid w:val="0044516A"/>
    <w:rsid w:val="004C6481"/>
    <w:rsid w:val="00633CF5"/>
    <w:rsid w:val="00646A5E"/>
    <w:rsid w:val="00803694"/>
    <w:rsid w:val="008F75ED"/>
    <w:rsid w:val="00937D6C"/>
    <w:rsid w:val="00A352DD"/>
    <w:rsid w:val="00A66D2A"/>
    <w:rsid w:val="00B67592"/>
    <w:rsid w:val="00C1176A"/>
    <w:rsid w:val="00C44374"/>
    <w:rsid w:val="00CD2DFD"/>
    <w:rsid w:val="00D464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100E2-338A-4AC8-9335-C22CE4531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46A5E"/>
    <w:pPr>
      <w:keepNext/>
      <w:keepLines/>
      <w:spacing w:before="240" w:after="0"/>
      <w:outlineLvl w:val="0"/>
    </w:pPr>
    <w:rPr>
      <w:rFonts w:asciiTheme="majorHAnsi" w:eastAsiaTheme="majorEastAsia" w:hAnsiTheme="majorHAnsi" w:cstheme="majorBidi"/>
      <w:color w:val="2E74B5" w:themeColor="accent1" w:themeShade="BF"/>
      <w:sz w:val="32"/>
      <w:szCs w:val="32"/>
      <w:lang w:val="es-HN"/>
    </w:rPr>
  </w:style>
  <w:style w:type="paragraph" w:styleId="Ttulo2">
    <w:name w:val="heading 2"/>
    <w:basedOn w:val="Normal"/>
    <w:next w:val="Normal"/>
    <w:link w:val="Ttulo2Car"/>
    <w:uiPriority w:val="9"/>
    <w:semiHidden/>
    <w:unhideWhenUsed/>
    <w:qFormat/>
    <w:rsid w:val="00B67592"/>
    <w:pPr>
      <w:keepNext/>
      <w:keepLines/>
      <w:spacing w:before="40" w:after="0"/>
      <w:outlineLvl w:val="1"/>
    </w:pPr>
    <w:rPr>
      <w:rFonts w:asciiTheme="majorHAnsi" w:eastAsiaTheme="majorEastAsia" w:hAnsiTheme="majorHAnsi" w:cstheme="majorBidi"/>
      <w:color w:val="2E74B5" w:themeColor="accent1" w:themeShade="BF"/>
      <w:sz w:val="26"/>
      <w:szCs w:val="26"/>
      <w:lang w:val="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6A5E"/>
    <w:rPr>
      <w:rFonts w:asciiTheme="majorHAnsi" w:eastAsiaTheme="majorEastAsia" w:hAnsiTheme="majorHAnsi" w:cstheme="majorBidi"/>
      <w:color w:val="2E74B5" w:themeColor="accent1" w:themeShade="BF"/>
      <w:sz w:val="32"/>
      <w:szCs w:val="32"/>
      <w:lang w:val="es-HN"/>
    </w:rPr>
  </w:style>
  <w:style w:type="character" w:styleId="nfasis">
    <w:name w:val="Emphasis"/>
    <w:basedOn w:val="Fuentedeprrafopredeter"/>
    <w:uiPriority w:val="20"/>
    <w:qFormat/>
    <w:rsid w:val="00646A5E"/>
    <w:rPr>
      <w:i/>
      <w:iCs/>
    </w:rPr>
  </w:style>
  <w:style w:type="character" w:customStyle="1" w:styleId="apple-converted-space">
    <w:name w:val="apple-converted-space"/>
    <w:basedOn w:val="Fuentedeprrafopredeter"/>
    <w:rsid w:val="00646A5E"/>
  </w:style>
  <w:style w:type="character" w:styleId="MquinadeescribirHTML">
    <w:name w:val="HTML Typewriter"/>
    <w:basedOn w:val="Fuentedeprrafopredeter"/>
    <w:uiPriority w:val="99"/>
    <w:semiHidden/>
    <w:unhideWhenUsed/>
    <w:rsid w:val="00646A5E"/>
    <w:rPr>
      <w:rFonts w:ascii="Courier New" w:eastAsia="Times New Roman" w:hAnsi="Courier New" w:cs="Courier New"/>
      <w:sz w:val="20"/>
      <w:szCs w:val="20"/>
    </w:rPr>
  </w:style>
  <w:style w:type="character" w:styleId="Hipervnculo">
    <w:name w:val="Hyperlink"/>
    <w:basedOn w:val="Fuentedeprrafopredeter"/>
    <w:uiPriority w:val="99"/>
    <w:unhideWhenUsed/>
    <w:rsid w:val="00646A5E"/>
    <w:rPr>
      <w:color w:val="0563C1" w:themeColor="hyperlink"/>
      <w:u w:val="single"/>
    </w:rPr>
  </w:style>
  <w:style w:type="paragraph" w:styleId="TtulodeTDC">
    <w:name w:val="TOC Heading"/>
    <w:basedOn w:val="Ttulo1"/>
    <w:next w:val="Normal"/>
    <w:uiPriority w:val="39"/>
    <w:unhideWhenUsed/>
    <w:qFormat/>
    <w:rsid w:val="00646A5E"/>
    <w:pPr>
      <w:outlineLvl w:val="9"/>
    </w:pPr>
    <w:rPr>
      <w:lang w:eastAsia="es-HN"/>
    </w:rPr>
  </w:style>
  <w:style w:type="paragraph" w:styleId="TDC2">
    <w:name w:val="toc 2"/>
    <w:basedOn w:val="Normal"/>
    <w:next w:val="Normal"/>
    <w:autoRedefine/>
    <w:uiPriority w:val="39"/>
    <w:unhideWhenUsed/>
    <w:rsid w:val="00646A5E"/>
    <w:pPr>
      <w:spacing w:after="100"/>
      <w:ind w:left="220"/>
    </w:pPr>
    <w:rPr>
      <w:rFonts w:eastAsiaTheme="minorEastAsia" w:cs="Times New Roman"/>
      <w:lang w:val="es-HN" w:eastAsia="es-HN"/>
    </w:rPr>
  </w:style>
  <w:style w:type="paragraph" w:styleId="TDC1">
    <w:name w:val="toc 1"/>
    <w:basedOn w:val="Normal"/>
    <w:next w:val="Normal"/>
    <w:autoRedefine/>
    <w:uiPriority w:val="39"/>
    <w:unhideWhenUsed/>
    <w:rsid w:val="00646A5E"/>
    <w:pPr>
      <w:spacing w:after="100"/>
    </w:pPr>
    <w:rPr>
      <w:rFonts w:eastAsiaTheme="minorEastAsia" w:cs="Times New Roman"/>
      <w:lang w:val="es-HN" w:eastAsia="es-HN"/>
    </w:rPr>
  </w:style>
  <w:style w:type="character" w:customStyle="1" w:styleId="Ttulo2Car">
    <w:name w:val="Título 2 Car"/>
    <w:basedOn w:val="Fuentedeprrafopredeter"/>
    <w:link w:val="Ttulo2"/>
    <w:uiPriority w:val="9"/>
    <w:semiHidden/>
    <w:rsid w:val="00B67592"/>
    <w:rPr>
      <w:rFonts w:asciiTheme="majorHAnsi" w:eastAsiaTheme="majorEastAsia" w:hAnsiTheme="majorHAnsi" w:cstheme="majorBidi"/>
      <w:color w:val="2E74B5" w:themeColor="accent1" w:themeShade="BF"/>
      <w:sz w:val="26"/>
      <w:szCs w:val="26"/>
      <w:lang w:val="es-HN"/>
    </w:rPr>
  </w:style>
  <w:style w:type="paragraph" w:styleId="Prrafodelista">
    <w:name w:val="List Paragraph"/>
    <w:basedOn w:val="Normal"/>
    <w:uiPriority w:val="34"/>
    <w:qFormat/>
    <w:rsid w:val="00B67592"/>
    <w:pPr>
      <w:ind w:left="720"/>
      <w:contextualSpacing/>
    </w:pPr>
    <w:rPr>
      <w:lang w:val="es-HN"/>
    </w:rPr>
  </w:style>
  <w:style w:type="character" w:styleId="Textoennegrita">
    <w:name w:val="Strong"/>
    <w:basedOn w:val="Fuentedeprrafopredeter"/>
    <w:uiPriority w:val="22"/>
    <w:qFormat/>
    <w:rsid w:val="00396365"/>
    <w:rPr>
      <w:b/>
      <w:bCs/>
    </w:rPr>
  </w:style>
  <w:style w:type="paragraph" w:styleId="NormalWeb">
    <w:name w:val="Normal (Web)"/>
    <w:basedOn w:val="Normal"/>
    <w:uiPriority w:val="99"/>
    <w:unhideWhenUsed/>
    <w:rsid w:val="00396365"/>
    <w:pPr>
      <w:spacing w:before="100" w:beforeAutospacing="1" w:after="100" w:afterAutospacing="1" w:line="240" w:lineRule="auto"/>
    </w:pPr>
    <w:rPr>
      <w:rFonts w:ascii="Times New Roman" w:eastAsia="Times New Roman" w:hAnsi="Times New Roman" w:cs="Times New Roman"/>
      <w:sz w:val="24"/>
      <w:szCs w:val="24"/>
      <w:lang w:val="es-HN" w:eastAsia="es-HN"/>
    </w:rPr>
  </w:style>
  <w:style w:type="character" w:customStyle="1" w:styleId="spelle">
    <w:name w:val="spelle"/>
    <w:basedOn w:val="Fuentedeprrafopredeter"/>
    <w:rsid w:val="0000138D"/>
  </w:style>
  <w:style w:type="table" w:styleId="Tablaconcuadrcula">
    <w:name w:val="Table Grid"/>
    <w:basedOn w:val="Tablanormal"/>
    <w:uiPriority w:val="39"/>
    <w:rsid w:val="004C6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C6481"/>
    <w:pPr>
      <w:tabs>
        <w:tab w:val="center" w:pos="4419"/>
        <w:tab w:val="right" w:pos="8838"/>
      </w:tabs>
      <w:spacing w:after="0" w:line="240" w:lineRule="auto"/>
    </w:pPr>
    <w:rPr>
      <w:lang w:val="es-HN"/>
    </w:rPr>
  </w:style>
  <w:style w:type="character" w:customStyle="1" w:styleId="EncabezadoCar">
    <w:name w:val="Encabezado Car"/>
    <w:basedOn w:val="Fuentedeprrafopredeter"/>
    <w:link w:val="Encabezado"/>
    <w:uiPriority w:val="99"/>
    <w:rsid w:val="004C6481"/>
    <w:rPr>
      <w:lang w:val="es-HN"/>
    </w:rPr>
  </w:style>
  <w:style w:type="paragraph" w:styleId="Piedepgina">
    <w:name w:val="footer"/>
    <w:basedOn w:val="Normal"/>
    <w:link w:val="PiedepginaCar"/>
    <w:uiPriority w:val="99"/>
    <w:unhideWhenUsed/>
    <w:rsid w:val="004C6481"/>
    <w:pPr>
      <w:tabs>
        <w:tab w:val="center" w:pos="4419"/>
        <w:tab w:val="right" w:pos="8838"/>
      </w:tabs>
      <w:spacing w:after="0" w:line="240" w:lineRule="auto"/>
    </w:pPr>
    <w:rPr>
      <w:lang w:val="es-HN"/>
    </w:rPr>
  </w:style>
  <w:style w:type="character" w:customStyle="1" w:styleId="PiedepginaCar">
    <w:name w:val="Pie de página Car"/>
    <w:basedOn w:val="Fuentedeprrafopredeter"/>
    <w:link w:val="Piedepgina"/>
    <w:uiPriority w:val="99"/>
    <w:rsid w:val="004C6481"/>
    <w:rPr>
      <w:lang w:val="es-HN"/>
    </w:rPr>
  </w:style>
  <w:style w:type="table" w:customStyle="1" w:styleId="Calendario2">
    <w:name w:val="Calendario 2"/>
    <w:basedOn w:val="Tablanormal"/>
    <w:uiPriority w:val="99"/>
    <w:qFormat/>
    <w:rsid w:val="004C6481"/>
    <w:pPr>
      <w:spacing w:after="0" w:line="240" w:lineRule="auto"/>
      <w:jc w:val="center"/>
    </w:pPr>
    <w:rPr>
      <w:rFonts w:eastAsiaTheme="minorEastAsia"/>
      <w:sz w:val="28"/>
      <w:szCs w:val="28"/>
      <w:lang w:eastAsia="es-ES"/>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Bibliografa">
    <w:name w:val="Bibliography"/>
    <w:basedOn w:val="Normal"/>
    <w:next w:val="Normal"/>
    <w:uiPriority w:val="37"/>
    <w:unhideWhenUsed/>
    <w:rsid w:val="00003090"/>
    <w:rPr>
      <w:lang w:val="es-HN"/>
    </w:rPr>
  </w:style>
  <w:style w:type="paragraph" w:styleId="HTMLconformatoprevio">
    <w:name w:val="HTML Preformatted"/>
    <w:basedOn w:val="Normal"/>
    <w:link w:val="HTMLconformatoprevioCar"/>
    <w:uiPriority w:val="99"/>
    <w:semiHidden/>
    <w:unhideWhenUsed/>
    <w:rsid w:val="0000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HN" w:eastAsia="es-HN"/>
    </w:rPr>
  </w:style>
  <w:style w:type="character" w:customStyle="1" w:styleId="HTMLconformatoprevioCar">
    <w:name w:val="HTML con formato previo Car"/>
    <w:basedOn w:val="Fuentedeprrafopredeter"/>
    <w:link w:val="HTMLconformatoprevio"/>
    <w:uiPriority w:val="99"/>
    <w:semiHidden/>
    <w:rsid w:val="00003090"/>
    <w:rPr>
      <w:rFonts w:ascii="Courier New" w:eastAsia="Times New Roman" w:hAnsi="Courier New" w:cs="Courier New"/>
      <w:sz w:val="20"/>
      <w:szCs w:val="20"/>
      <w:lang w:val="es-HN" w:eastAsia="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64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Ser08</b:Tag>
    <b:SourceType>InternetSite</b:SourceType>
    <b:Guid>{F2903E3E-137F-4282-8AD6-DF4370D3AFA8}</b:Guid>
    <b:Title>sergiosainz.com</b:Title>
    <b:Year>2008</b:Year>
    <b:Author>
      <b:Author>
        <b:NameList>
          <b:Person>
            <b:Last>Sainz</b:Last>
            <b:First>Sergio</b:First>
          </b:Person>
        </b:NameList>
      </b:Author>
    </b:Author>
    <b:Month>Sept</b:Month>
    <b:Day>09</b:Day>
    <b:URL>http://www.sergiosainz.com/sql-server-log-de-transacciones/</b:URL>
    <b:RefOrder>1</b:RefOrder>
  </b:Source>
  <b:Source>
    <b:Tag>Gui08</b:Tag>
    <b:SourceType>InternetSite</b:SourceType>
    <b:Guid>{55A2A67B-BAF3-43E5-A09B-5D073ED462C8}</b:Guid>
    <b:Author>
      <b:Author>
        <b:NameList>
          <b:Person>
            <b:Last>GuilleSQL</b:Last>
          </b:Person>
        </b:NameList>
      </b:Author>
    </b:Author>
    <b:Title>SQL Server FAQ: ¿Es posible leer el LOG de SQL Server? ¿Puede utilizarse fn_dblog y DBCC LOG?</b:Title>
    <b:Year>2008</b:Year>
    <b:Month>Ene</b:Month>
    <b:Day>09</b:Day>
    <b:URL>http://www.guillesql.es/Articulos/SQLServerFAQ_Leer_Log_fn_dblog_DBCC_Log.aspx</b:URL>
    <b:RefOrder>2</b:RefOrder>
  </b:Source>
  <b:Source>
    <b:Tag>Muh11</b:Tag>
    <b:SourceType>InternetSite</b:SourceType>
    <b:Guid>{009B6F2F-DF36-4ED6-9CEB-E372CA292D20}</b:Guid>
    <b:Author>
      <b:Author>
        <b:NameList>
          <b:Person>
            <b:Last>Imran</b:Last>
            <b:First>Muhammad</b:First>
          </b:Person>
        </b:NameList>
      </b:Author>
    </b:Author>
    <b:Title>SQL Server Portal</b:Title>
    <b:Year>2011</b:Year>
    <b:Month>Oct</b:Month>
    <b:Day>22</b:Day>
    <b:RefOrder>3</b:RefOrder>
  </b:Source>
  <b:Source>
    <b:Tag>Kal13</b:Tag>
    <b:SourceType>Book</b:SourceType>
    <b:Guid>{6F923D37-E205-493F-AD0A-B32883DCDC6E}</b:Guid>
    <b:Title>Microsoft SQL SERVER 2012 Internals</b:Title>
    <b:Year>2013</b:Year>
    <b:Author>
      <b:Author>
        <b:NameList>
          <b:Person>
            <b:Last>Delaney</b:Last>
            <b:First>Kalen</b:First>
          </b:Person>
        </b:NameList>
      </b:Author>
    </b:Author>
    <b:RefOrder>4</b:RefOrder>
  </b:Source>
</b:Sources>
</file>

<file path=customXml/itemProps1.xml><?xml version="1.0" encoding="utf-8"?>
<ds:datastoreItem xmlns:ds="http://schemas.openxmlformats.org/officeDocument/2006/customXml" ds:itemID="{58BCA527-EFBE-4F73-84FB-9F645AD20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1954</Words>
  <Characters>10749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3</cp:revision>
  <dcterms:created xsi:type="dcterms:W3CDTF">2015-06-25T00:28:00Z</dcterms:created>
  <dcterms:modified xsi:type="dcterms:W3CDTF">2015-06-25T20:08:00Z</dcterms:modified>
</cp:coreProperties>
</file>