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Especificación de Requisitos de Software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SRS simplificado · PMP Suite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Documento de Requerimientos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1.0 · Base documental Cascada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16 de agosto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Línea base funcional para revisión docente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Estructura del documento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El contenido está organizado según los artefactos exigidos para un proyecto APT con metodología tradicional.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Calibri" w:hAnsi="Calibri" w:eastAsia="Calibri"/>
          <w:color w:val="17212B"/>
        </w:rPr>
        <w:t>Introducción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Descripción general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Actores y roles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Requisitos funcionales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Requisitos no funcionales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Reglas de negocio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Casos de uso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Criterios de aceptación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Trazabilidad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Fuentes</w:t>
      </w:r>
    </w:p>
    <w:p>
      <w:r>
        <w:br w:type="page"/>
      </w:r>
    </w:p>
    <w:p>
      <w:pPr>
        <w:pStyle w:val="Heading1"/>
        <w:keepNext/>
      </w:pPr>
      <w:r>
        <w:t>1. Introducción</w:t>
      </w:r>
    </w:p>
    <w:p>
      <w:pPr>
        <w:pStyle w:val="Heading2"/>
        <w:keepNext/>
      </w:pPr>
      <w:r>
        <w:t>1.1 Propósito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Este documento especifica los requisitos de PMP Suite en un formato simplificado y verificable. Define el comportamiento esperado de la solución, sus restricciones y las condiciones que deberán demostrarse durante las pruebas del Proyecto APT.</w:t>
      </w:r>
    </w:p>
    <w:p>
      <w:pPr>
        <w:pStyle w:val="Heading2"/>
        <w:keepNext/>
      </w:pPr>
      <w:r>
        <w:t>1.2 Alcance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PMP Suite gestiona la trazabilidad de validadores y consolas a través de Bridge, terreno, bodega, laboratorio y QA. Incluye autenticación, autorización por roles, órdenes de servicio, inventario, repuestos, historial, reportes y consulta de inteligencia operacional.</w:t>
      </w:r>
    </w:p>
    <w:p>
      <w:pPr>
        <w:pStyle w:val="Heading2"/>
        <w:keepNext/>
      </w:pPr>
      <w:r>
        <w:t>1.3 Convenciones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RF: requisito funcional.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RNF: requisito no funcional.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RN: regla de negocio.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CU: caso de uso.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OS: orden de servicio.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RBAC: control de acceso basado en roles.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Bridge: intervención operativa que vincula la preparación logística con el mantenimiento.</w:t>
      </w:r>
    </w:p>
    <w:p>
      <w:pPr>
        <w:pStyle w:val="Heading2"/>
        <w:keepNext/>
      </w:pPr>
      <w:r>
        <w:t>1.4 Referencias internas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01_Requerimientos: especificaciones por módulo y ERS v5.0.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02_Arquitectura: vistas de contexto, componentes, despliegue, flujos y ERD.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03_Backend/pmp-api: API, reglas de autorización y pruebas automatizadas.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04_Frontend y 07_Mobile: interfaces web y móvil.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05_BaseDatos: respaldo y migraciones controladas.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06_ModelosIA: analizador, modelos, datasets y manifiesto Python.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08_Pruebas: informes y evidencias de verificación.</w:t>
      </w:r>
    </w:p>
    <w:p>
      <w:pPr>
        <w:pStyle w:val="Heading1"/>
        <w:keepNext/>
      </w:pPr>
      <w:r>
        <w:t>2. Descripción general</w:t>
      </w:r>
    </w:p>
    <w:p>
      <w:pPr>
        <w:pStyle w:val="Heading2"/>
        <w:keepNext/>
      </w:pPr>
      <w:r>
        <w:t>2.1 Perspectiva del producto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solución corresponde a un sistema cliente-servidor. El frontend web y la aplicación móvil consumen una API REST. Firebase autentica la identidad; posteriormente, el backend consulta PostgreSQL para validar que el usuario exista, se encuentre activo y posea un rol autorizado. PostgreSQL conserva los datos transaccionales y la trazabilidad. El módulo IA se ejecuta mediante un entorno Python aislado y consulta información histórica.</w:t>
      </w:r>
    </w:p>
    <w:p>
      <w:pPr>
        <w:pStyle w:val="Heading2"/>
        <w:keepNext/>
      </w:pPr>
      <w:r>
        <w:t>2.2 Funciones principales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Controlar identidad, sesión, rol y permisos.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Gestionar intervenciones Bridge y su vínculo con mantenimiento.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Registrar órdenes, estados, ubicaciones, eventos e instalaciones.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Gestionar recepción, despacho, stock, solicitudes y entrega de repuestos.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Registrar diagnósticos, reparaciones, pruebas e inspecciones QA.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Consultar dashboards, reportes, trazabilidad y predicciones.</w:t>
      </w:r>
    </w:p>
    <w:p>
      <w:pPr>
        <w:pStyle w:val="Heading2"/>
        <w:keepNext/>
      </w:pPr>
      <w:r>
        <w:t>2.3 Supuestos y dependencias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PostgreSQL está disponible y contiene el esquema PMP compatible.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Firebase Authentication posee cuentas válidas y el backend dispone de una credencial Admin segura.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catálogos de usuarios, estados, ubicaciones, terminales, PST, buses y equipos están cargados.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entorno Python de IA existe en 06_ModelosIA/.venv y contiene las dependencias declaradas.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pruebas de rendimiento y E2E se ejecutan sobre una base aislada.</w:t>
      </w:r>
    </w:p>
    <w:p>
      <w:r>
        <w:br w:type="page"/>
      </w:r>
    </w:p>
    <w:p>
      <w:pPr>
        <w:pStyle w:val="Heading1"/>
        <w:keepNext/>
      </w:pPr>
      <w:r>
        <w:t>3. Actores y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5660"/>
        <w:gridCol w:w="18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Rol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Alcance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Escritura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admin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Lectura y escritura global; administra usuarios y asignaciones.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gerente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Lectura global; solo puede gestionar su propia contraseña.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logistica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Bridge, bodega, inventario, repuestos, recepciones y despachos.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dominio logístico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tecnico_terreno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Intervenciones y órdenes asignadas en terreno.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acciones asignadas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tecnico_laboratorio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Diagnóstico, reparación, prueba y solicitud de repuestos.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carga asignada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qa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Inspección y certificación de equipos asignados.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QA asignado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Autoridad de autorización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PostgreSQL es la fuente efectiva del rol. Los Custom Claims de Firebase no prevalecen sobre el registro activo de pmp.usuarios.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Requisitos funcionales</w:t>
      </w:r>
    </w:p>
    <w:p>
      <w:pPr>
        <w:pStyle w:val="Heading2"/>
        <w:keepNext/>
      </w:pPr>
      <w:r>
        <w:t>4.1 Autenticación y usuarios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autenticar usuarios mediante Firebase Authentication.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API debe verificar el ID token y detectar tokens expirados, revocados o inválidos.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API debe rechazar usuarios ausentes o inactivos en PostgreSQL.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rol efectivo debe obtenerse desde pmp.usuarios.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RF-AUT-05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usuario debe poder solicitar recuperación de su propia contraseña.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RF-USR-01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debe crear, editar, activar y desactivar usuarios.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RF-USR-02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Gerente no debe ejecutar operaciones administrativas de escritura.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Bridge y terreno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crear una Bridge con equipo preparado, bus, terminal, PST y motivo.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Un responsable autorizado debe asignar la Bridge a un técnico de terreno.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técnico asignado debe iniciar y completar su intervención.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finalización debe registrar equipos retirado e instalado y datos confirmados.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Una intervención exitosa debe originar una OS de mantenimiento vinculada.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RF-BRG-06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Una Bridge cerrada debe impedir modificaciones posteriores no autorizadas.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RF-BRG-07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conservar evidencia e historial de la intervención.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Órdenes de servicio y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generar códigos únicos para las órdenes de servicio.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Cada OS debe vincular equipo, estado, ubicación y responsables.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Las transiciones deben validarse según rol y estado de origen/destino.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Cada cambio relevante debe producir un evento histórico.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y gerente deben consultar el listado global con paginación segura.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RF-OS-06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Los roles operativos deben consultar solamente su carga o dominio autorizado.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Bodega y repuestos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consultar la cola de recepción y despacho.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registrar la recepción física de un equipo.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despachar equipos a laboratorio o QA según el flujo.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mostrar stock y alertas de niveles críticos.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modificar stock mediante operaciones validadas.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RF-BOD-06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 debe entregar solicitudes de repuestos autorizadas.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RF-BOD-07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Los movimientos deben conservar trazabilidad con usuario y fecha.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4.5 Laboratorio y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debe asignar una OS a un técnico de laboratorio.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técnico asignado debe consultar su carga de validadores o consolas.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técnico debe registrar diagnóstico, reparación, prueba y resultado.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técnico debe solicitar repuestos asociados a su reparación.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RF-LAB-05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equipo reparado debe despacharse al proceso QA correspondiente.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debe asignar la inspección a un usuario QA.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QA debe aprobar o rechazar únicamente su carga asignada.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rechazo debe exigir comentario y retornar el flujo a corrección.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RF-QA-04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inspección debe conservarse como registro histórico inmutable.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4.6 Dashboards, reportes e 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6860"/>
        <w:gridCol w:w="1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Requisito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Prioridad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y gerente deben visualizar el dashboard general y SLA.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Los roles operativos deben recibir indicadores de su propia jornada.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permitir búsqueda global según permisos.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RF-DAS-04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sistema debe permitir exportación de información autorizada.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RF-IA-01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 y gerente deben consultar el reporte predictivo.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Media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RF-IA-02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El endpoint IA debe responder sin exponer secretos ni trazas internas.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RF-IA-03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Roles no autorizados deben recibir HTTP 403.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Alta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Requisitos no funcionales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400"/>
        <w:gridCol w:w="1700"/>
        <w:gridCol w:w="62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Código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Categoría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Criterio verificable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Toda ruta protegida debe aplicar token, usuario PostgreSQL, solo lectura y autorización específica, en ese orden.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Gerente debe recibir 403 READ_ONLY_ROLE ante POST, PUT, PATCH o DELETE operacionales.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No se deben registrar tokens, contraseñas, claves privadas, DSN ni bodies sensibles.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RNF-SEG-04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Seguridad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Los secretos deben permanecer fuera del repositorio y cargarse por variables de entorno.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RNF-REN-01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Rendimiento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Las consultas operacionales deben mantener tiempos compatibles con interacción web; el objetivo de referencia es p95 &lt; 500 ms en entorno controlado.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RNF-ESC-01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Escalabilidad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API y PostgreSQL deben soportar concurrencia sin duplicar recepciones ni transiciones.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RNF-DIS-01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Disponibilidad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Health checks deben permitir distinguir API disponible de fallas de IA o dependencias externas.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RNF-DIS-02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Disponibilidad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Una falla del motor IA debe retornar 502/503 controlado y no derribar la API completa.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RNF-POR-01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Portabilidad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solución debe disponer de Dockerfiles, Docker Compose y variables documentadas antes del cierre.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RNF-USA-01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Usabilidad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 navegación debe presentar solo capacidades relevantes al rol y mantener modo claro/oscuro.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RNF-ACC-01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Accesibilidad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Controles esenciales deben ser operables por teclado, poseer foco visible y contraste suficiente.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RNF-MAN-01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Mantenibilidad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Rutas, permisos y roles deben provenir de catálogos canónicos y evitar implementaciones duplicadas.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RNF-AUD-01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Auditabilidad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Eventos de terreno, reparación y QA deben conservar usuario, rol y fecha.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RNF-DAT-01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Integridad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Las escrituras de flujo crítico deben ser transaccionales y respetar claves foráneas y restricciones.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RNF-COM-01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Compatibilidad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Frontend web debe compilar con Vite y la app móvil debe ejecutarse mediante Expo en un entorno soportado.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Reglas de negocio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300"/>
        <w:gridCol w:w="80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Código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Regla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PostgreSQL define el rol efectivo y el estado activo del usuario.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RN-02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Admin posee acceso de lectura y escritura global, pero las acciones operacionales se mantienen asignadas a su rol ejecutor cuando así lo exige el flujo semántico.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Gerente posee lectura global y no puede realizar escritura operacional.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RN-04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Una Bridge activa no puede reutilizar el mismo equipo preparado.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RN-05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el técnico de terreno asignado puede iniciar o completar la intervención.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RN-06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La finalización Bridge y la creación del mantenimiento deben ejecutarse atómicamente.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RN-07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Bodega actúa como punto de control para recepciones y despachos físicos.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RN-08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el técnico de laboratorio asignado puede registrar su reparación.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RN-09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La entrega de repuestos debe utilizar el estado canónico definido por el sistema.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RN-10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Solo el usuario QA asignado puede registrar el resultado de su inspección.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Un rechazo QA exige comentario suficiente y genera retorno controlado.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RN-12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Eventos, instalaciones e inspecciones QA son históricos e inmutables.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 se acepta un estado arbitrario enviado por el cliente; las acciones son semánticas.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RN-14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Contraseña propia es la única excepción de escritura permitida al gerente.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RN-15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La consulta IA está autorizada solo para admin y gerente.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Casos de uso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2" name="Picture 2" descr="Figura 1. Diagrama UML de casos de uso consolidado." title="Figura 1. Diagrama UML de casos de uso consolid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1. Diagrama UML de casos de uso consolidado.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850"/>
        <w:gridCol w:w="2200"/>
        <w:gridCol w:w="1900"/>
        <w:gridCol w:w="44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Caso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Actor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Resultado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Iniciar sesión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Todos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Acceder con identidad Firebase y cargar perfil PostgreSQL.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Administrar usuarios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Crear, editar, activar, desactivar y gestionar acceso.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Crear y asignar Bridge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Logística/Admin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Preparar intervención y asignar terreno.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Ejecutar intervención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Técnico terreno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Confirmar equipo, bus, resultado y evidencia.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Recibir y despachar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Controlar movimientos físicos y bodega.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Diagnosticar y reparar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Técnico laboratorio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Registrar diagnóstico, acción, prueba y repuestos.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Gestionar repuestos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Logística/Laboratorio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Solicitar, entregar y controlar stock.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Certificar QA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QA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Aprobar o rechazar la carga asignada.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Consultar trazabilidad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Roles autorizados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Reconstruir historial Bridge, OS y eventos.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Supervisar operación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Admin/Gerente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Consultar dashboards, SLA, reportes y alertas.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Consultar IA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Admin/Gerente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Obtener reporte predictivo sin modificar datos.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CU-12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Gestionar contraseña propia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Todos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Solicitar recuperación o cambio personal.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CU-04 · Ejecutar intervención Bridge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Precondiciones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Usuario activo con rol tecnico_terreno y Bridge asignada.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Flujo principal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Iniciar trabajo; validar datos esperados; registrar equipo retirado e instalado, bus, terminal, PST, observación y resultado; completar.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Postcondición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Bridge cerrada; instalación y eventos históricos; OS de mantenimiento vinculada cuando corresponde.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Alternativas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Datos inconsistentes o actor no asignado producen rechazo sin cambios parciales.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CU-06 · Diagnosticar y reparar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Precondiciones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OS asignada al técnico y equipo recibido en laboratorio.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Flujo principal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Iniciar reparación; registrar diagnóstico y acción; solicitar repuesto si corresponde; registrar prueba y resultado; completar.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Postcondición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Reparación histórica asociada a la OS y equipo disponible para el siguiente control.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Alternativas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Si falta repuesto, la OS queda a la espera de entrega logística.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CU-08 · Certificar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Campo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Precondiciones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Equipo asignado a usuario QA y listo para inspección.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Flujo principal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Revisar antecedentes; registrar resultado, comentario y certificación; enviar decisión.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Postcondición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Inspección inmutable; aprobación pendiente de recepción logística o rechazo en retorno controlado.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Regla especial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El rechazo exige comentario; otro usuario QA no puede intervenir la carga.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Criterios de aceptación global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Sin token, una ruta protegida responde 401.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Usuario ausente o inactivo en PostgreSQL responde 403.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Gerente obtiene 200 en lecturas globales autorizadas y 403 READ_ONLY_ROLE en escrituras.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Admin conserva las capacidades administrativas y de asignación vigentes.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Cada rol operativo ejecuta solo acciones de su dominio y carga asignada.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flujo Bridge a mantenimiento evita estados arbitrarios y cambios parciales.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 consulta IA permite admin/gerente y bloquea roles no autorizados.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errores de servicios no exponen secretos ni trazas internas.</w:t>
      </w:r>
    </w:p>
    <w:p>
      <w:pPr>
        <w:pStyle w:val="Heading1"/>
        <w:keepNext/>
      </w:pPr>
      <w:r>
        <w:t>9. Matriz de trazabilidad resumida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400"/>
        <w:gridCol w:w="2500"/>
        <w:gridCol w:w="2100"/>
        <w:gridCol w:w="33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Objetivo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Requisitos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Casos de uso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Validación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Objetivo 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RF-AUT, RF-BRG, RF-OS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CU-01 a CU-05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PT-AUT / PT-BRG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Objetivo 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RNF-SEG, RNF-DAT, RNF-AUD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CU-02, CU-09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PT-RBAC / PT-DAT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Objetivo 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RF-BOD, RF-LAB, RF-QA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CU-05 a CU-08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PT-FLUJO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Objetivo 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Todos los RF y RNF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CU-01 a CU-12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Suites backend/frontend y casos manuales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Objetivo 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RNF-POR, RNF-MAN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Despliegue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Checklist técnico y Docker pendiente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Fuentes documentales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Instructivo CAPSTONE 2026 y Guía de Definición del Proyecto APT.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ERS y requerimientos modulares existentes en 01_Requerimientos.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Código y pruebas vigentes en backend, frontend, mobile y módulo IA.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Modelo de datos y migración Bridge en 05_BaseDatos.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Documentación de arquitectura y pruebas del repositorio.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Control de cambio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Toda modificación futura de requisitos debe registrar código afectado, motivo, impacto en diseño, pruebas asociadas y aprobación del equipo.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SRS Simplificado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SRS Simplificado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