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CD2AAC" w:rsidRDefault="00FB71A3" w14:paraId="48C2D380" w14:textId="258DAB78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Pr="00CD2AAC" w:rsid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C8528B">
        <w:rPr>
          <w:rFonts w:ascii="Simplon Mono" w:hAnsi="Simplon Mono"/>
          <w:b/>
          <w:bCs/>
          <w:sz w:val="36"/>
          <w:szCs w:val="36"/>
        </w:rPr>
        <w:t xml:space="preserve">Teste de Usabilidade – </w:t>
      </w:r>
      <w:proofErr w:type="spellStart"/>
      <w:r w:rsidR="00C8528B">
        <w:rPr>
          <w:rFonts w:ascii="Simplon Mono" w:hAnsi="Simplon Mono"/>
          <w:b/>
          <w:bCs/>
          <w:sz w:val="36"/>
          <w:szCs w:val="36"/>
        </w:rPr>
        <w:t>Aliexpress</w:t>
      </w:r>
      <w:proofErr w:type="spellEnd"/>
      <w:r w:rsidR="00C8528B">
        <w:rPr>
          <w:rFonts w:ascii="Simplon Mono" w:hAnsi="Simplon Mono"/>
          <w:b/>
          <w:bCs/>
          <w:sz w:val="36"/>
          <w:szCs w:val="36"/>
        </w:rPr>
        <w:t xml:space="preserve"> e TVC-Mall</w:t>
      </w:r>
    </w:p>
    <w:p w:rsidRPr="00CD2AAC" w:rsidR="00CD2AAC" w:rsidP="00CD2AAC" w:rsidRDefault="00807E25" w14:paraId="7538A9CB" w14:textId="7D3BE242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2CCO - Design de Interação</w:t>
      </w:r>
    </w:p>
    <w:p w:rsidRPr="00CD2AAC" w:rsidR="00CD2AAC" w:rsidP="00CD2AAC" w:rsidRDefault="00CD2AAC" w14:paraId="5EF3C469" w14:textId="77777777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43567A41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  <w:tcMar/>
          </w:tcPr>
          <w:p w:rsidRPr="00CD2AAC" w:rsidR="00CD2AAC" w:rsidP="0092718F" w:rsidRDefault="00CD2AAC" w14:paraId="317578E4" w14:textId="77777777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shd w:val="clear" w:color="auto" w:fill="8EAADB" w:themeFill="accent1" w:themeFillTint="99"/>
            <w:tcMar/>
          </w:tcPr>
          <w:p w:rsidRPr="00CD2AAC" w:rsidR="00CD2AAC" w:rsidP="0092718F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Pr="00CD2AAC" w:rsidR="00CD2AAC" w:rsidTr="43567A41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43567A41" w:rsidRDefault="00CD2AAC" w14:paraId="24BE27BF" w14:textId="7CB42E8B">
            <w:pPr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43567A41" w:rsidR="1A119C3E">
              <w:rPr>
                <w:rFonts w:ascii="Simplon Mono" w:hAnsi="Simplon Mono" w:cs="Calibri Light" w:cstheme="majorAscii"/>
                <w:sz w:val="22"/>
                <w:szCs w:val="22"/>
              </w:rPr>
              <w:t>Rafael Alves Raposo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43567A41" w:rsidRDefault="00CD2AAC" w14:paraId="2E07A33E" w14:textId="5B68A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43567A41" w:rsidR="1A119C3E">
              <w:rPr>
                <w:rFonts w:ascii="Simplon Mono" w:hAnsi="Simplon Mono" w:cs="Calibri Light" w:cstheme="majorAscii"/>
                <w:sz w:val="22"/>
                <w:szCs w:val="22"/>
              </w:rPr>
              <w:t>0221022</w:t>
            </w:r>
          </w:p>
        </w:tc>
      </w:tr>
    </w:tbl>
    <w:p w:rsidRPr="00CD2AAC" w:rsidR="00CD2AAC" w:rsidP="00CD2AAC" w:rsidRDefault="00CD2AAC" w14:paraId="2B01FB89" w14:textId="77777777">
      <w:pPr>
        <w:rPr>
          <w:rFonts w:ascii="Simplon Mono" w:hAnsi="Simplon Mono"/>
        </w:rPr>
      </w:pPr>
    </w:p>
    <w:p w:rsidRPr="00CD2AAC" w:rsidR="00CD2AAC" w:rsidP="00CD2AAC" w:rsidRDefault="00C8528B" w14:paraId="061B7BDB" w14:textId="165B18AB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Teste de Usabilidade</w:t>
      </w:r>
    </w:p>
    <w:p w:rsidRPr="00CD2AAC" w:rsidR="00CD2AAC" w:rsidP="00CD2AAC" w:rsidRDefault="00CD2AAC" w14:paraId="676B462A" w14:textId="77777777">
      <w:pPr>
        <w:rPr>
          <w:rFonts w:ascii="Simplon Mono" w:hAnsi="Simplon Mono"/>
        </w:rPr>
      </w:pPr>
    </w:p>
    <w:p w:rsidRPr="00C8528B" w:rsidR="00C8528B" w:rsidP="00C8528B" w:rsidRDefault="00C8528B" w14:paraId="5EF3CD1B" w14:textId="7848B1C4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SITE: </w:t>
      </w:r>
      <w:hyperlink w:history="1" r:id="rId8">
        <w:r w:rsidRPr="00C8528B">
          <w:rPr>
            <w:rStyle w:val="Hyperlink"/>
            <w:rFonts w:ascii="Simplon Mono" w:hAnsi="Simplon Mono" w:eastAsiaTheme="majorEastAsia" w:cstheme="majorBidi"/>
            <w:sz w:val="26"/>
            <w:szCs w:val="26"/>
          </w:rPr>
          <w:t>https://pt.tvc-mall.com/</w:t>
        </w:r>
      </w:hyperlink>
    </w:p>
    <w:p w:rsidRPr="00C8528B" w:rsidR="00C8528B" w:rsidP="00C8528B" w:rsidRDefault="00C8528B" w14:paraId="4A107BCB" w14:textId="7777777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:rsidRPr="00C8528B" w:rsidR="00C8528B" w:rsidP="00C8528B" w:rsidRDefault="00C8528B" w14:paraId="756A05AA" w14:textId="77777777">
      <w:pPr>
        <w:numPr>
          <w:ilvl w:val="0"/>
          <w:numId w:val="14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;</w:t>
      </w:r>
    </w:p>
    <w:p w:rsidRPr="00C8528B" w:rsidR="00C8528B" w:rsidP="00C8528B" w:rsidRDefault="00C8528B" w14:paraId="7F6852AD" w14:textId="77777777">
      <w:pPr>
        <w:numPr>
          <w:ilvl w:val="0"/>
          <w:numId w:val="14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Voltar para a Home Page;</w:t>
      </w:r>
    </w:p>
    <w:p w:rsidRPr="00C8528B" w:rsidR="00C8528B" w:rsidP="00C8528B" w:rsidRDefault="00C8528B" w14:paraId="6038A3DE" w14:textId="77777777">
      <w:pPr>
        <w:numPr>
          <w:ilvl w:val="0"/>
          <w:numId w:val="14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;</w:t>
      </w:r>
    </w:p>
    <w:p w:rsidR="00C8528B" w:rsidP="00C8528B" w:rsidRDefault="00C8528B" w14:paraId="45A5FBD5" w14:textId="77777777">
      <w:pPr>
        <w:numPr>
          <w:ilvl w:val="0"/>
          <w:numId w:val="14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Limpar o carrinho;</w:t>
      </w:r>
    </w:p>
    <w:p w:rsidRPr="00C8528B" w:rsidR="00807E25" w:rsidP="00C8528B" w:rsidRDefault="00C8528B" w14:paraId="5199307D" w14:textId="0F0ECB9D">
      <w:pPr>
        <w:numPr>
          <w:ilvl w:val="0"/>
          <w:numId w:val="14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Encontrar canais de atendimento ao cliente;</w:t>
      </w:r>
    </w:p>
    <w:p w:rsidR="00C8528B" w:rsidP="00C8528B" w:rsidRDefault="00C8528B" w14:paraId="73B8596D" w14:textId="024BA4BC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C8528B" w:rsidP="00C8528B" w:rsidRDefault="00C8528B" w14:paraId="2AFB76C5" w14:textId="0C083F6F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Pr="00C8528B" w:rsidR="00C8528B" w:rsidP="00C8528B" w:rsidRDefault="00C8528B" w14:paraId="0FC7330A" w14:textId="762D27A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SITE: </w:t>
      </w:r>
      <w:hyperlink w:history="1" r:id="rId9">
        <w:r w:rsidRPr="00C8528B">
          <w:rPr>
            <w:rStyle w:val="Hyperlink"/>
            <w:rFonts w:ascii="Simplon Mono" w:hAnsi="Simplon Mono" w:eastAsiaTheme="majorEastAsia" w:cstheme="majorBidi"/>
            <w:sz w:val="26"/>
            <w:szCs w:val="26"/>
          </w:rPr>
          <w:t>https://pt.aliexpress.com/</w:t>
        </w:r>
      </w:hyperlink>
    </w:p>
    <w:p w:rsidRPr="00C8528B" w:rsidR="00C8528B" w:rsidP="00C8528B" w:rsidRDefault="00C8528B" w14:paraId="67FDD17C" w14:textId="7777777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:rsidRPr="00C8528B" w:rsidR="00C8528B" w:rsidP="00C8528B" w:rsidRDefault="00C8528B" w14:paraId="0F5A6D7F" w14:textId="77777777">
      <w:pPr>
        <w:numPr>
          <w:ilvl w:val="0"/>
          <w:numId w:val="15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;</w:t>
      </w:r>
    </w:p>
    <w:p w:rsidRPr="00C8528B" w:rsidR="00C8528B" w:rsidP="00C8528B" w:rsidRDefault="00C8528B" w14:paraId="1B2766BF" w14:textId="77777777">
      <w:pPr>
        <w:numPr>
          <w:ilvl w:val="0"/>
          <w:numId w:val="15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Voltar para a Home Page;</w:t>
      </w:r>
    </w:p>
    <w:p w:rsidRPr="00C8528B" w:rsidR="00C8528B" w:rsidP="00C8528B" w:rsidRDefault="00C8528B" w14:paraId="519D7D69" w14:textId="77777777">
      <w:pPr>
        <w:numPr>
          <w:ilvl w:val="0"/>
          <w:numId w:val="15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hAnsi="Simplon Mono" w:eastAsiaTheme="majorEastAsia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;</w:t>
      </w:r>
    </w:p>
    <w:p w:rsidRPr="00C8528B" w:rsidR="00C8528B" w:rsidP="00C8528B" w:rsidRDefault="00C8528B" w14:paraId="21E0FEB0" w14:textId="77777777">
      <w:pPr>
        <w:numPr>
          <w:ilvl w:val="0"/>
          <w:numId w:val="15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Limpar o carrinho;</w:t>
      </w:r>
    </w:p>
    <w:p w:rsidRPr="00C8528B" w:rsidR="00C8528B" w:rsidP="00C8528B" w:rsidRDefault="00C8528B" w14:paraId="4F975BBC" w14:textId="77777777">
      <w:pPr>
        <w:numPr>
          <w:ilvl w:val="0"/>
          <w:numId w:val="15"/>
        </w:num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Encontrar canais de atendimento ao cliente;</w:t>
      </w:r>
    </w:p>
    <w:p w:rsidR="00C8528B" w:rsidP="00C8528B" w:rsidRDefault="00C8528B" w14:paraId="337643F7" w14:textId="5B1A2EE0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C8528B" w:rsidP="00CD2AAC" w:rsidRDefault="00C8528B" w14:paraId="607FC8A8" w14:textId="3E2D69C8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C8528B" w:rsidP="00CD2AAC" w:rsidRDefault="00C8528B" w14:paraId="6F3FED87" w14:textId="7777777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Pr="00CD2AAC" w:rsidR="00807E25" w:rsidP="00807E25" w:rsidRDefault="00C8528B" w14:paraId="26085F67" w14:textId="144F383E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</w:t>
      </w:r>
      <w:r w:rsidR="00807E25">
        <w:rPr>
          <w:rFonts w:ascii="Simplon Mono" w:hAnsi="Simplon Mono"/>
        </w:rPr>
        <w:t xml:space="preserve"> – </w:t>
      </w:r>
      <w:r>
        <w:rPr>
          <w:rFonts w:ascii="Simplon Mono" w:hAnsi="Simplon Mono"/>
        </w:rPr>
        <w:t>Descreva sua experiência de usabilidade em cada um dos sites, e as oportunidades de melhoria identificadas.</w:t>
      </w:r>
    </w:p>
    <w:p w:rsidRPr="00F62128" w:rsidR="00807E25" w:rsidP="43567A41" w:rsidRDefault="00807E25" w14:paraId="1F449B59" w14:textId="77777777" w14:noSpellErr="1">
      <w:pPr>
        <w:rPr>
          <w:rFonts w:ascii="Simplon Mono" w:hAnsi="Simplon Mono" w:eastAsia="" w:cs="" w:eastAsiaTheme="majorEastAsia" w:cstheme="majorBidi"/>
          <w:color w:val="2F5496" w:themeColor="accent1" w:themeShade="BF"/>
          <w:sz w:val="26"/>
          <w:szCs w:val="26"/>
        </w:rPr>
      </w:pPr>
    </w:p>
    <w:p w:rsidR="43567A41" w:rsidP="43567A41" w:rsidRDefault="43567A41" w14:paraId="6F88EAD3" w14:textId="7DD448B8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</w:p>
    <w:p w:rsidR="444FF776" w:rsidP="43567A41" w:rsidRDefault="444FF776" w14:paraId="4F293D70" w14:textId="6A9072F7">
      <w:pPr>
        <w:pStyle w:val="Normal"/>
        <w:rPr>
          <w:rFonts w:ascii="Simplon Mono" w:hAnsi="Simplon Mono" w:eastAsia="" w:cs="" w:eastAsiaTheme="majorEastAsia" w:cstheme="majorBidi"/>
          <w:b w:val="1"/>
          <w:bCs w:val="1"/>
          <w:color w:val="2F5496" w:themeColor="accent1" w:themeTint="FF" w:themeShade="BF"/>
          <w:sz w:val="40"/>
          <w:szCs w:val="40"/>
        </w:rPr>
      </w:pPr>
      <w:r w:rsidRPr="43567A41" w:rsidR="444FF776">
        <w:rPr>
          <w:rFonts w:ascii="Simplon Mono" w:hAnsi="Simplon Mono" w:eastAsia="" w:cs="" w:eastAsiaTheme="majorEastAsia" w:cstheme="majorBidi"/>
          <w:b w:val="1"/>
          <w:bCs w:val="1"/>
          <w:color w:val="2F5496" w:themeColor="accent1" w:themeTint="FF" w:themeShade="BF"/>
          <w:sz w:val="40"/>
          <w:szCs w:val="40"/>
        </w:rPr>
        <w:t>pt.tvc</w:t>
      </w:r>
      <w:r w:rsidRPr="43567A41" w:rsidR="444FF776">
        <w:rPr>
          <w:rFonts w:ascii="Simplon Mono" w:hAnsi="Simplon Mono" w:eastAsia="" w:cs="" w:eastAsiaTheme="majorEastAsia" w:cstheme="majorBidi"/>
          <w:b w:val="1"/>
          <w:bCs w:val="1"/>
          <w:color w:val="2F5496" w:themeColor="accent1" w:themeTint="FF" w:themeShade="BF"/>
          <w:sz w:val="40"/>
          <w:szCs w:val="40"/>
        </w:rPr>
        <w:t xml:space="preserve">-mail </w:t>
      </w:r>
    </w:p>
    <w:p w:rsidR="086147E2" w:rsidP="43567A41" w:rsidRDefault="086147E2" w14:paraId="4CC937C4" w14:textId="331A33F4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Para adicionar um relógio, demorei 1:45 minutos no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pt.tvc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-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mail ,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são muitas opções e achei muita informação, tive que passar um tempo procurando por tela por tela. Contudo, ao adicionar o relógio, outros itens apareceram em meu carrinho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. Essa última função foi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utilizado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dark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ux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pra que eu acabe comprando sem perceber os itens, ou compre por engano,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oque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deve ser retirado imediatamente. Além disso, creio que seja desnecessário apresentar tantos itens para um usuário comum, eu estava interessado em relógios e pude ver toda a série de </w:t>
      </w:r>
      <w:r w:rsidRPr="43567A41" w:rsidR="64FD84D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celulares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da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xiaomi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, 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oque</w:t>
      </w:r>
      <w:r w:rsidRPr="43567A41" w:rsidR="59B5BE1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não me interessava. Estou certo de que há muitas outras pessoas interessadas em celulares, contudo, </w:t>
      </w:r>
      <w:r w:rsidRPr="43567A41" w:rsidR="4A2EC2C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aposto que é muito mais fácil pesquisar o modelo do que </w:t>
      </w:r>
      <w:r w:rsidRPr="43567A41" w:rsidR="4A2EC2C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caça-lo</w:t>
      </w:r>
      <w:r w:rsidRPr="43567A41" w:rsidR="4A2EC2C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nesse imenso campo de categorias. </w:t>
      </w:r>
    </w:p>
    <w:p w:rsidR="086147E2" w:rsidP="43567A41" w:rsidRDefault="086147E2" w14:paraId="2093B366" w14:textId="4A8DAE6B">
      <w:pPr>
        <w:pStyle w:val="Normal"/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</w:p>
    <w:p w:rsidR="086147E2" w:rsidP="43567A41" w:rsidRDefault="086147E2" w14:paraId="74462EC7" w14:textId="6FF29FB3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Demorei 5 segundos para ir para home, foi rápido, cliquei na página de navegação e foi imediatamente</w:t>
      </w:r>
      <w:r w:rsidRPr="43567A41" w:rsidR="0337948D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. Não há muito oque melhorar nesse aspecto, talvez ter outros meios de ir além de clicar no ícone</w:t>
      </w:r>
    </w:p>
    <w:p w:rsidR="086147E2" w:rsidP="43567A41" w:rsidRDefault="086147E2" w14:paraId="34C12C76" w14:textId="2E2726A8">
      <w:pPr>
        <w:pStyle w:val="Normal"/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</w:p>
    <w:p w:rsidR="086147E2" w:rsidP="43567A41" w:rsidRDefault="086147E2" w14:paraId="7611308C" w14:textId="22E05DDC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Demorei 53s76 para conseguir encontrar o compressor de ar pesquisando, pois achei estranho que aquilo não parecia um compressor de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ar  como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os outros</w:t>
      </w:r>
      <w:r w:rsidRPr="43567A41" w:rsidR="73FCB52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. Creio que para melhorar isso, talvez ter uma pequena página explicando sobre o produto deixasse mais claro, como a </w:t>
      </w:r>
      <w:r w:rsidRPr="43567A41" w:rsidR="73FCB52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samsung</w:t>
      </w:r>
      <w:r w:rsidRPr="43567A41" w:rsidR="73FCB52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faz com seus notebooks (</w:t>
      </w:r>
      <w:hyperlink r:id="R0eb00c5e8ef4493c">
        <w:r w:rsidRPr="43567A41" w:rsidR="73FCB520">
          <w:rPr>
            <w:rStyle w:val="Hyperlink"/>
            <w:rFonts w:ascii="Simplon Mono" w:hAnsi="Simplon Mono" w:eastAsia="" w:cs="" w:eastAsiaTheme="majorEastAsia" w:cstheme="majorBidi"/>
            <w:sz w:val="26"/>
            <w:szCs w:val="26"/>
          </w:rPr>
          <w:t>https://www.samsung.com/br/monitors/flat/kit-book2-i7-512gb-smart-monitor-24-m5-24-inch-npc-with-mon-bundle-f-ks2b-ls24am5/</w:t>
        </w:r>
      </w:hyperlink>
      <w:r w:rsidRPr="43567A41" w:rsidR="73FCB520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) ou a apple com seus celulares. Não precisa ser tão rico em detalhes, talvez se explica</w:t>
      </w:r>
      <w:r w:rsidRPr="43567A41" w:rsidR="40A7C8DA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sse por cima minha dúvida fossse sanada. </w:t>
      </w:r>
    </w:p>
    <w:p w:rsidR="086147E2" w:rsidP="43567A41" w:rsidRDefault="086147E2" w14:paraId="0AE05D88" w14:textId="2A0CEF8A">
      <w:pPr>
        <w:pStyle w:val="Normal"/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</w:p>
    <w:p w:rsidR="086147E2" w:rsidP="43567A41" w:rsidRDefault="086147E2" w14:paraId="077A6C3A" w14:textId="4BAB3555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Demorei 5s para limpar o carrinho, e ao limpar, a página dá erro 404. Não acho que seja bom para o cliente demonstrar um erro dessa forma, pois é capaz que ele culpe a si mesmo, seria melhor que mostrasse um ícone com “seu carrinho está vazio”, de modo que ficasse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descrítivo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. Além disso, seria interessante recomendar itens baseado em suas compras ou intere</w:t>
      </w:r>
      <w:r w:rsidRPr="43567A41" w:rsidR="15B8D699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sses pesquisados, no meu caso, relógios e compressores de ar. </w:t>
      </w:r>
    </w:p>
    <w:p w:rsidR="086147E2" w:rsidP="43567A41" w:rsidRDefault="086147E2" w14:paraId="4A28DC99" w14:textId="6CF86A53">
      <w:pPr>
        <w:pStyle w:val="Normal"/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</w:p>
    <w:p w:rsidR="086147E2" w:rsidP="43567A41" w:rsidRDefault="086147E2" w14:paraId="4A8929FB" w14:textId="2836D8ED">
      <w:pPr>
        <w:pStyle w:val="Normal"/>
      </w:pP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Demorei 12 segundos para achar o canal de atendimento ao cliente, mas ele não funciona,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pois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só funcionar com o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skype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. Talvez trocar por 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whatsapp</w:t>
      </w:r>
      <w:r w:rsidRPr="43567A41" w:rsidR="086147E2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ou fazer um chatbot mais explicito seja melhor </w:t>
      </w:r>
    </w:p>
    <w:p w:rsidR="43567A41" w:rsidP="43567A41" w:rsidRDefault="43567A41" w14:paraId="541795B4" w14:textId="0A053E78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</w:p>
    <w:p w:rsidR="43567A41" w:rsidP="43567A41" w:rsidRDefault="43567A41" w14:paraId="056C2E0C" w14:textId="01FD9477">
      <w:pPr>
        <w:pStyle w:val="Normal"/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</w:pPr>
    </w:p>
    <w:p w:rsidR="0CB1A3B8" w:rsidP="43567A41" w:rsidRDefault="0CB1A3B8" w14:paraId="3D4D3577" w14:textId="78E6247C">
      <w:pPr>
        <w:pStyle w:val="Normal"/>
        <w:rPr>
          <w:rFonts w:ascii="Simplon Mono" w:hAnsi="Simplon Mono" w:eastAsia="" w:cs="" w:eastAsiaTheme="majorEastAsia" w:cstheme="majorBidi"/>
          <w:b w:val="1"/>
          <w:bCs w:val="1"/>
          <w:color w:val="2F5496" w:themeColor="accent1" w:themeTint="FF" w:themeShade="BF"/>
          <w:sz w:val="40"/>
          <w:szCs w:val="40"/>
        </w:rPr>
      </w:pPr>
      <w:r w:rsidRPr="43567A41" w:rsidR="0CB1A3B8">
        <w:rPr>
          <w:rFonts w:ascii="Simplon Mono" w:hAnsi="Simplon Mono" w:eastAsia="" w:cs="" w:eastAsiaTheme="majorEastAsia" w:cstheme="majorBidi"/>
          <w:b w:val="1"/>
          <w:bCs w:val="1"/>
          <w:color w:val="2F5496" w:themeColor="accent1" w:themeTint="FF" w:themeShade="BF"/>
          <w:sz w:val="40"/>
          <w:szCs w:val="40"/>
        </w:rPr>
        <w:t>Ali Express</w:t>
      </w:r>
    </w:p>
    <w:p w:rsidR="43567A41" w:rsidP="43567A41" w:rsidRDefault="43567A41" w14:paraId="0AB1D16B" w14:textId="3FC11FA5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p w:rsidR="6B8C3DA3" w:rsidP="43567A41" w:rsidRDefault="6B8C3DA3" w14:paraId="47BF7CB2" w14:textId="4A694076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2m48s12 para encontrar um relógio no 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aliexpress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. Mesmo tendo quase o dobro do tempo do outro site, aqui se demonstrou uma experiência muito melhor para uso. Tanto que fui descendo a tela de scroll até procurar a marca do relógio, do mesmo modo que fiz no outro site, pois estava habituado desse modo. Contudo, descobri aos 2 minutos mais ou menos que poderia só definir as marcas no lado esquerdo do site, e ao descobrir isso, procurei a marca entre 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as logos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que apareciam, com isso, encontrei depois de 45 segundos procurando a 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skimei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, pois o logo não me era familiar e não está ordenado de nenhum modo (talvez esteja por popularidade). Acredito que o site está muito simples, gastei 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pouquissimo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tempo para procurar a tela de relógios na home, mas gastei mais tempo procurando sobre a marca pois, como meu monitor é pequeno, a parte de marcas aparecem bem no canto inferior esquerdo, não ficando tão visível para mim. Além disso, acredito que mostrarem as marcas por logo não seja o ideal, pois quem não está familiarizado com 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as logos</w:t>
      </w:r>
      <w:r w:rsidRPr="43567A41" w:rsidR="6B8C3DA3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tem uma certa dificuldade de reconhecer a marca.</w:t>
      </w:r>
    </w:p>
    <w:p w:rsidR="43567A41" w:rsidP="43567A41" w:rsidRDefault="43567A41" w14:paraId="6C6877DC" w14:textId="0D5278DB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p w:rsidR="0A3DBFCD" w:rsidP="43567A41" w:rsidRDefault="0A3DBFCD" w14:paraId="25DE8613" w14:textId="4FD1E9E1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  <w:r w:rsidRPr="43567A41" w:rsidR="0A3DBFCD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4s92 para voltar para homepage, a maior parte disso foi o tempo de carregamento da página, que ficou uma tela em branco não </w:t>
      </w:r>
      <w:r w:rsidRPr="43567A41" w:rsidR="0A3DBFCD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mostradno</w:t>
      </w:r>
      <w:r w:rsidRPr="43567A41" w:rsidR="0A3DBFCD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nenhum elemento relevante, nem um símbolo de carregamento. No final das contas, creio que foi suficiente pra que eu tenha a percepção de que aquilo que "pedi" foi feito, mas senti um leve incomodo na lentidão após o click, pois não se parece com um problema de rede.</w:t>
      </w:r>
    </w:p>
    <w:p w:rsidR="43567A41" w:rsidP="43567A41" w:rsidRDefault="43567A41" w14:paraId="766C1258" w14:textId="3E5E36B1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p w:rsidR="2C8D678C" w:rsidP="43567A41" w:rsidRDefault="2C8D678C" w14:paraId="3D8ED1EB" w14:textId="4E830D3E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19s18 para adicionar ao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carrihno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o produto. Achei muito mais simples pois, ainda que tivessem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icones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diferentes, o ali demonstrou uma descrição detalhada do produto, e logo de abaixar e ver, pude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perceber  que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realmente se tratava do produto da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xiaomi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e não de outro, isso fez com que fosse um processo bem mais fácil para encontrar o produto. Para adicionar ao carrinho, gastei menos de 6 segundos, foi um click e uma confirmação,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oque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foi relativamente incomodo. Lá,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hávia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uma pergunta: Quer continuar comprando ou quer ir para o carrinho? Creio que, como existe duas opções (comprar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agora  e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ir para o carrinho), quando a pessoa adiciona no carrinho é para que veja depois ou futuramente, como esse foi o meu PRIMEIRO produto adicionado ao carrinho, creio que se eu quisesse ir para o carrinho, eu teria clicado em "comprar agora", 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oque</w:t>
      </w:r>
      <w:r w:rsidRPr="43567A41" w:rsidR="2C8D678C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 xml:space="preserve"> me pareceu relativamente redundante.</w:t>
      </w:r>
    </w:p>
    <w:p w:rsidR="43567A41" w:rsidP="43567A41" w:rsidRDefault="43567A41" w14:paraId="0494B9EC" w14:textId="1415D159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p w:rsidR="2F536369" w:rsidP="43567A41" w:rsidRDefault="2F536369" w14:paraId="23F7B54B" w14:textId="3DF4EB8F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  <w:r w:rsidRPr="43567A41" w:rsidR="2F536369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3s12 para limpar o carrinho, foram dois clicks (um para deletar e outro para confirmar). Acredito que esse pedido de confirmação foi essencial, pois muitas vezes eu me confundo. Ao esvaziar o carrinho, o ícone deixou a tela agradável de se olhar, além de uma recomendação logo na parte de baixo com outros produtos que eu apresentei interesse, como um relógio e um compressor de ar. Me pareceu impecável.</w:t>
      </w:r>
    </w:p>
    <w:p w:rsidR="43567A41" w:rsidP="43567A41" w:rsidRDefault="43567A41" w14:paraId="4B728582" w14:textId="75CD3C62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p w:rsidR="37419929" w:rsidP="43567A41" w:rsidRDefault="37419929" w14:paraId="69068E5A" w14:textId="2AD090FC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  <w:r w:rsidRPr="43567A41" w:rsidR="37419929"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  <w:t>26s56, ficou no final da página e achei bem simples de se olhar, me pareceu bem intuitivo. Talvez deixar um chatbot facilitaria o processo</w:t>
      </w:r>
    </w:p>
    <w:p w:rsidR="43567A41" w:rsidP="43567A41" w:rsidRDefault="43567A41" w14:paraId="186A6CDA" w14:textId="4DE1A818">
      <w:pPr>
        <w:pStyle w:val="Normal"/>
        <w:rPr>
          <w:rFonts w:ascii="Simplon Mono" w:hAnsi="Simplon Mono" w:eastAsia="" w:cs="" w:eastAsiaTheme="majorEastAsia" w:cstheme="majorBidi"/>
          <w:b w:val="0"/>
          <w:bCs w:val="0"/>
          <w:color w:val="2F5496" w:themeColor="accent1" w:themeTint="FF" w:themeShade="BF"/>
          <w:sz w:val="26"/>
          <w:szCs w:val="26"/>
        </w:rPr>
      </w:pPr>
    </w:p>
    <w:sectPr w:rsidRPr="00F62128" w:rsidR="00807E25" w:rsidSect="00961E21">
      <w:headerReference w:type="even" r:id="rId10"/>
      <w:headerReference w:type="default" r:id="rId11"/>
      <w:headerReference w:type="first" r:id="rId12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C14" w:rsidP="005B4283" w:rsidRDefault="00905C14" w14:paraId="1FEEAAB3" w14:textId="77777777">
      <w:pPr>
        <w:spacing w:after="0"/>
      </w:pPr>
      <w:r>
        <w:separator/>
      </w:r>
    </w:p>
  </w:endnote>
  <w:endnote w:type="continuationSeparator" w:id="0">
    <w:p w:rsidR="00905C14" w:rsidP="005B4283" w:rsidRDefault="00905C14" w14:paraId="72A42A4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C14" w:rsidP="005B4283" w:rsidRDefault="00905C14" w14:paraId="3C12B461" w14:textId="77777777">
      <w:pPr>
        <w:spacing w:after="0"/>
      </w:pPr>
      <w:r>
        <w:separator/>
      </w:r>
    </w:p>
  </w:footnote>
  <w:footnote w:type="continuationSeparator" w:id="0">
    <w:p w:rsidR="00905C14" w:rsidP="005B4283" w:rsidRDefault="00905C14" w14:paraId="484593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554"/>
    <w:multiLevelType w:val="hybridMultilevel"/>
    <w:tmpl w:val="1AD49962"/>
    <w:lvl w:ilvl="0" w:tplc="C596C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96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238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00A8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F08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E84D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B58B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E94A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86C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904B92"/>
    <w:multiLevelType w:val="hybridMultilevel"/>
    <w:tmpl w:val="B35680A8"/>
    <w:lvl w:ilvl="0" w:tplc="37E4A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39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09C4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D941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32E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DD0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B3C1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590C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C60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8B1802"/>
    <w:multiLevelType w:val="hybridMultilevel"/>
    <w:tmpl w:val="5FD4C4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4"/>
  </w:num>
  <w:num w:numId="2" w16cid:durableId="361824635">
    <w:abstractNumId w:val="8"/>
  </w:num>
  <w:num w:numId="3" w16cid:durableId="675234315">
    <w:abstractNumId w:val="12"/>
  </w:num>
  <w:num w:numId="4" w16cid:durableId="1332759255">
    <w:abstractNumId w:val="10"/>
  </w:num>
  <w:num w:numId="5" w16cid:durableId="2146584447">
    <w:abstractNumId w:val="9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3"/>
  </w:num>
  <w:num w:numId="9" w16cid:durableId="255555948">
    <w:abstractNumId w:val="13"/>
  </w:num>
  <w:num w:numId="10" w16cid:durableId="699550798">
    <w:abstractNumId w:val="11"/>
  </w:num>
  <w:num w:numId="11" w16cid:durableId="1205289277">
    <w:abstractNumId w:val="1"/>
  </w:num>
  <w:num w:numId="12" w16cid:durableId="489098598">
    <w:abstractNumId w:val="14"/>
  </w:num>
  <w:num w:numId="13" w16cid:durableId="1425418868">
    <w:abstractNumId w:val="7"/>
  </w:num>
  <w:num w:numId="14" w16cid:durableId="1969317598">
    <w:abstractNumId w:val="0"/>
  </w:num>
  <w:num w:numId="15" w16cid:durableId="101273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07BE"/>
    <w:rsid w:val="001162D0"/>
    <w:rsid w:val="00167012"/>
    <w:rsid w:val="001851CA"/>
    <w:rsid w:val="00207E94"/>
    <w:rsid w:val="00220FC3"/>
    <w:rsid w:val="00266FB1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B0A03"/>
    <w:rsid w:val="006D62FD"/>
    <w:rsid w:val="006E3D3B"/>
    <w:rsid w:val="00715B2A"/>
    <w:rsid w:val="00744861"/>
    <w:rsid w:val="00780A51"/>
    <w:rsid w:val="007F6A6C"/>
    <w:rsid w:val="00807ABA"/>
    <w:rsid w:val="00807E25"/>
    <w:rsid w:val="00872BD3"/>
    <w:rsid w:val="008E7EF3"/>
    <w:rsid w:val="00905C14"/>
    <w:rsid w:val="00961E21"/>
    <w:rsid w:val="009A723D"/>
    <w:rsid w:val="00A14D6A"/>
    <w:rsid w:val="00A379DB"/>
    <w:rsid w:val="00A61AD4"/>
    <w:rsid w:val="00AA3D63"/>
    <w:rsid w:val="00AC4E7C"/>
    <w:rsid w:val="00AD5E04"/>
    <w:rsid w:val="00AF4819"/>
    <w:rsid w:val="00B0425F"/>
    <w:rsid w:val="00B45F4F"/>
    <w:rsid w:val="00B65C8C"/>
    <w:rsid w:val="00BAAB16"/>
    <w:rsid w:val="00BC6E15"/>
    <w:rsid w:val="00C05772"/>
    <w:rsid w:val="00C1737E"/>
    <w:rsid w:val="00C72C03"/>
    <w:rsid w:val="00C8528B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B1622"/>
    <w:rsid w:val="00E14040"/>
    <w:rsid w:val="00E1515F"/>
    <w:rsid w:val="00EF725B"/>
    <w:rsid w:val="00F62128"/>
    <w:rsid w:val="00FB71A3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7948D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86147E2"/>
    <w:rsid w:val="092360DC"/>
    <w:rsid w:val="093B0918"/>
    <w:rsid w:val="0A3DBFCD"/>
    <w:rsid w:val="0A94EA92"/>
    <w:rsid w:val="0B6E6433"/>
    <w:rsid w:val="0B95D7E7"/>
    <w:rsid w:val="0BDB6205"/>
    <w:rsid w:val="0C756806"/>
    <w:rsid w:val="0C89A728"/>
    <w:rsid w:val="0CB1A3B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B8D699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7F4EBC"/>
    <w:rsid w:val="190F6ADC"/>
    <w:rsid w:val="1931C8A6"/>
    <w:rsid w:val="19FBDAC3"/>
    <w:rsid w:val="1A119C3E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65BF4A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8D678C"/>
    <w:rsid w:val="2D7760F5"/>
    <w:rsid w:val="2D798C04"/>
    <w:rsid w:val="2D7DED2B"/>
    <w:rsid w:val="2DC0883B"/>
    <w:rsid w:val="2E2AC031"/>
    <w:rsid w:val="2E7F0887"/>
    <w:rsid w:val="2EE49FA6"/>
    <w:rsid w:val="2F536369"/>
    <w:rsid w:val="2F71BFC5"/>
    <w:rsid w:val="2F878423"/>
    <w:rsid w:val="2FA06A19"/>
    <w:rsid w:val="2FD4304F"/>
    <w:rsid w:val="30B12CC6"/>
    <w:rsid w:val="317DBDB4"/>
    <w:rsid w:val="31B8320C"/>
    <w:rsid w:val="3205ABB1"/>
    <w:rsid w:val="3254EAAD"/>
    <w:rsid w:val="32F44E3D"/>
    <w:rsid w:val="32F683AD"/>
    <w:rsid w:val="3316EF62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19929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A7C8DA"/>
    <w:rsid w:val="40CF3E16"/>
    <w:rsid w:val="40D1E55A"/>
    <w:rsid w:val="40D42612"/>
    <w:rsid w:val="41A6B3DC"/>
    <w:rsid w:val="41F00B81"/>
    <w:rsid w:val="421E9C9A"/>
    <w:rsid w:val="424E2429"/>
    <w:rsid w:val="426DB5BB"/>
    <w:rsid w:val="42ECAFC4"/>
    <w:rsid w:val="431DB0AF"/>
    <w:rsid w:val="43567A41"/>
    <w:rsid w:val="43E83860"/>
    <w:rsid w:val="4404B3C9"/>
    <w:rsid w:val="4405CEA1"/>
    <w:rsid w:val="444FF776"/>
    <w:rsid w:val="451522ED"/>
    <w:rsid w:val="4546D19E"/>
    <w:rsid w:val="45BCCAA6"/>
    <w:rsid w:val="4680BB39"/>
    <w:rsid w:val="46A24C81"/>
    <w:rsid w:val="4719E040"/>
    <w:rsid w:val="473E7F9A"/>
    <w:rsid w:val="48310EA1"/>
    <w:rsid w:val="48318C64"/>
    <w:rsid w:val="484E0F49"/>
    <w:rsid w:val="48C1279E"/>
    <w:rsid w:val="494592CC"/>
    <w:rsid w:val="49743429"/>
    <w:rsid w:val="4A2EC2C0"/>
    <w:rsid w:val="4AF12C36"/>
    <w:rsid w:val="4B26EA3A"/>
    <w:rsid w:val="4B28C294"/>
    <w:rsid w:val="4B8DBCFF"/>
    <w:rsid w:val="4BB3C164"/>
    <w:rsid w:val="4BEFD6EB"/>
    <w:rsid w:val="4CA72AC1"/>
    <w:rsid w:val="4CD247D8"/>
    <w:rsid w:val="4D4B14E2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49E558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B5BE1D"/>
    <w:rsid w:val="5AAC9845"/>
    <w:rsid w:val="5AE11D6E"/>
    <w:rsid w:val="5AE54DFA"/>
    <w:rsid w:val="5AF0DC42"/>
    <w:rsid w:val="5B44FB8A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1B43D0E"/>
    <w:rsid w:val="6202784A"/>
    <w:rsid w:val="6214CE4E"/>
    <w:rsid w:val="6272B54E"/>
    <w:rsid w:val="628D4CF5"/>
    <w:rsid w:val="62936F32"/>
    <w:rsid w:val="63500D6F"/>
    <w:rsid w:val="638B1E13"/>
    <w:rsid w:val="643693BA"/>
    <w:rsid w:val="64EBDDD0"/>
    <w:rsid w:val="64FD84DD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8C3DA3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3FCB520"/>
    <w:rsid w:val="7445C136"/>
    <w:rsid w:val="74921759"/>
    <w:rsid w:val="74C63818"/>
    <w:rsid w:val="7573331C"/>
    <w:rsid w:val="759827E9"/>
    <w:rsid w:val="75DC9C30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t.tvc-mall.com/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pt.aliexpress.com/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samsung.com/br/monitors/flat/kit-book2-i7-512gb-smart-monitor-24-m5-24-inch-npc-with-mon-bundle-f-ks2b-ls24am5/" TargetMode="External" Id="R0eb00c5e8ef4493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RAFAEL ALVES RAPOSO .</lastModifiedBy>
  <revision>4</revision>
  <lastPrinted>2021-11-24T22:39:00.0000000Z</lastPrinted>
  <dcterms:created xsi:type="dcterms:W3CDTF">2023-03-28T20:39:00.0000000Z</dcterms:created>
  <dcterms:modified xsi:type="dcterms:W3CDTF">2023-03-29T00:01:42.2902508Z</dcterms:modified>
</coreProperties>
</file>