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5C99"/>
          <w:sz w:val="44"/>
          <w:szCs w:val="44"/>
        </w:rPr>
        <w:t>SISTEMA DE GESTÃO DE ABRIGOS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26"/>
          <w:szCs w:val="26"/>
        </w:rPr>
        <w:t>Rede de Acolhimento — Prefeitura do Recife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22"/>
          <w:szCs w:val="22"/>
        </w:rPr>
        <w:t>Etapa 2 — Levantamento de Requisitos</w:t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1. Introdução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Este documento lista todos os requisitos levantados para o SGA — Sistema de Gestão de Abrigos. Os requisitos foram divididos em funcionais (o que o sistema deve fazer) e não-funcionais (como o sistema deve se comportar). Cada requisito recebe um código único para facilitar referência nas próximas etapas.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2. Requisitos Funcionais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Módulo de Acolhidos e Prontuário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RF01 — Cadastro do Acolhido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sz w:val="22"/>
          <w:szCs w:val="22"/>
        </w:rPr>
        <w:t>O sistema deve permitir o cadastro completo do acolhido com os seguintes dados: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rFonts w:eastAsia="Arial" w:cs="Arial"/>
          <w:sz w:val="22"/>
          <w:szCs w:val="22"/>
        </w:rPr>
        <w:t>Nome completo, data de nascimento, gênero e naturalidade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Filiação e contatos de referência familiar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Data de entrada e origem (rua, transferência de outro abrigo, encaminhamento judicial ou outros)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Abrigo atual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RF02 — Prontuário Digital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Cada acolhido deve ter um prontuário digital único em toda a rede. O prontuário acumula todos os documentos produzidos ao longo de todas as passagens do acolhido pela rede, independentemente do abrigo onde foram criados.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RF03 — Escuta Inicial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No momento do acolhimento, um técnico ou gerente deve registrar o documento de escuta inicial com as informações preliminares do acolhido. Se o acolhido já tiver passagem anterior pela rede, este documento será adicionado ao prontuário existente.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RF04 — Tipos de Documento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sz w:val="22"/>
          <w:szCs w:val="22"/>
        </w:rPr>
        <w:t>O sistema deve permitir a criação dos seguintes tipos de documento por técnicos ou gerentes: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Escuta inicial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Acompanhamento social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Acompanhamento psicológico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Acompanhamento clínico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Controle e evolução de uso de medicamentos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Receituário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Relatório de retorno de consulta ou agendamento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Documento de transferência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Documento de desligamento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Outros (campo livre para nomear)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RF05 — Cabeçalho Padrão dos Documentos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Todo documento gerado pelo sistema deve ter um cabeçalho uniforme contendo: logotipo da Prefeitura do Recife, nome da secretaria e tipo do documento. Isso garante padronização e identidade visual em toda a rede.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RF06 — Editor de Documentos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O sistema deve ter um editor de texto para criação dos documentos do prontuário. Cada documento deve registrar automaticamente: autor, data e hora de criação, tipo do documento e abrigo onde foi criado.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RF07 — Bloqueio e Errata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Após salvo, um documento não pode ser editado diretamente. Caso haja erro, somente o autor original pode criar uma errata vinculada ao documento. Ambos — documento original e errata — permanecem visíveis no prontuário, com indicação clara de que o original foi corrigido e quando.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RF08 — Documentos Instrumentais do Administrativo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sz w:val="22"/>
          <w:szCs w:val="22"/>
        </w:rPr>
        <w:t>O assistente administrativo deve ter acesso a modelos de documentos pré-definidos para situações de uso frequente, como comprovante de residência. O funcionamento deve ser: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O sistema disponibiliza os modelos já formatados com o cabeçalho padrão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O administrativo seleciona o modelo, informa o acolhido e preenche os dados necessários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O documento é gerado automaticamente, pronto para impressão ou exportação em PDF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Novos modelos podem ser cadastrados pela coordenação ou gerência conforme necessidade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RF09 — Digitalização de Documentos Pessoais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O sistema deve permitir o upload de arquivos digitalizados (imagens ou PDF) vinculados ao prontuário do acolhido, para armazenar documentos pessoais (RG, CPF, certidão de nascimento, etc.) e documentos externos (receitas médicas físicas, laudos, etc.). Isso funciona como um cofre digital do acolhido, acessível em qualquer abrigo da rede.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RF10 — Fluxo de Transferência com Autorização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sz w:val="22"/>
          <w:szCs w:val="22"/>
        </w:rPr>
        <w:t>A transferência de um acolhido entre abrigos deve seguir um fluxo controlado com dupla autorização: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Técnico cria o documento de transferência no prontuário do acolhido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Somente após o documento de transferência existir, o gerente do abrigo de origem pode autorizar a saída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O sistema notifica o gerente do abrigo de destino com um alerta de transferência pendente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O gerente do abrigo de destino autoriza a chegada e incorporação do acolhido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Somente após as duas autorizações o acolhido é vinculado ao novo abrigo no sistema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Enquanto não houver as duas autorizações, o acolhido permanece vinculado ao abrigo de origem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O prontuário completo fica imediatamente acessível ao abrigo de destino após a transferência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RF11 — Fluxo de Desligamento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Para desligar um acolhido, um técnico deve criar o documento de desligamento e o gerente deve autorizar a saída. O sistema registra a data de saída e o motivo. O prontuário permanece acessível para consulta histórica.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RF12 — Impressão e Exportação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Qualquer documento do prontuário deve poder ser impresso ou exportado em PDF diretamente pelo sistema.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Módulo de Medicações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RF13 — Cadastro de Prescrição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sz w:val="22"/>
          <w:szCs w:val="22"/>
        </w:rPr>
        <w:t>Técnicos ou gerentes devem registrar a prescrição medicamentosa de cada acolhido informando: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Nome do medicamento e dosagem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Esquema de administração no formato manhã+tarde+noite (ex: 1+0+2)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Tipo de uso: contínuo ou por período determinado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Quando por período: data de início e fim do tratamento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RF14 — Cálculo Automático por Período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Com base no esquema registrado e no número de dias informado pelo administrativo (geralmente 7 dias, podendo variar por feriados ou outros motivos), o sistema deve calcular automaticamente a quantidade total de cada medicamento a ser separado para cada acolhido.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RF15 — Relatório de Separação Semanal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sz w:val="22"/>
          <w:szCs w:val="22"/>
        </w:rPr>
        <w:t>O sistema deve gerar um relatório para o administrativo listando, por acolhido, cada medicamento e a quantidade a ser colocada na caixinha para o período. Exemplo: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João Silva — 14/04 a 20/04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Depakene 500mg → 21 comprimidos (1+0+2 × 7 dias)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Risperidona 2mg → 14 comprimidos (1+0+1 × 7 dias)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RF16 — Histórico de Prescrições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O sistema deve manter o histórico completo de prescrições do acolhido, registrando todas as alterações de esquema ao longo do tempo.</w:t>
      </w:r>
    </w:p>
    <w:p>
      <w:pPr>
        <w:pStyle w:val="Normal"/>
        <w:pBdr>
          <w:top w:val="single" w:sz="4" w:space="4" w:color="F0A500"/>
          <w:left w:val="single" w:sz="16" w:space="8" w:color="F0A500"/>
          <w:bottom w:val="single" w:sz="4" w:space="4" w:color="F0A500"/>
        </w:pBdr>
        <w:spacing w:before="120" w:after="120"/>
        <w:rPr/>
      </w:pPr>
      <w:r>
        <w:rPr>
          <w:rFonts w:eastAsia="Arial" w:cs="Arial"/>
          <w:b/>
          <w:bCs/>
          <w:color w:val="B07A00"/>
          <w:sz w:val="20"/>
          <w:szCs w:val="20"/>
        </w:rPr>
        <w:t xml:space="preserve">⏳  </w:t>
      </w:r>
      <w:r>
        <w:rPr>
          <w:rFonts w:eastAsia="Arial" w:cs="Arial"/>
          <w:b/>
          <w:bCs/>
          <w:color w:val="B07A00"/>
          <w:sz w:val="20"/>
          <w:szCs w:val="20"/>
        </w:rPr>
        <w:t xml:space="preserve">Versão futura: </w:t>
      </w:r>
      <w:r>
        <w:rPr>
          <w:rFonts w:eastAsia="Arial" w:cs="Arial"/>
          <w:color w:val="B07A00"/>
          <w:sz w:val="20"/>
          <w:szCs w:val="20"/>
        </w:rPr>
        <w:t>Registro diário de administração de medicamentos por cuidador | Controle de estoque com alerta de medicamento acabando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2.3 Módulo de Agendamentos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RF17 — Cadastro de Agendamento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sz w:val="22"/>
          <w:szCs w:val="22"/>
        </w:rPr>
        <w:t>O administrativo deve poder registrar agendamentos para os acolhidos informando: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Acolhido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Tipo de compromisso (consulta médica, dentista, audiência judicial, retirada de documento, outros)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Data, horário e local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RF18 — Alerta de Agendamento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Ao fazer login, o administrativo deve receber um alerta com todos os agendamentos do dia seguinte, para que possa se organizar e deixar tudo pronto para a ida do acolhido.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RF19 — Relatório de Retorno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Após o acolhido retornar de um agendamento, um técnico deve poder criar um relatório de retorno vinculado àquele agendamento, registrando o que ocorreu na consulta ou compromisso. Este relatório é adicionado ao prontuário do acolhido.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2.4 Módulo de Acesso e Perfis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RF20 — Autenticação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O sistema deve exigir login com usuário e senha para todos os acessos. Cada colaborador terá um cadastro individual com seu perfil definido. A autenticação pelo login já serve como identificação do autor em documentos, dispensando assinatura digital formal.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RF21 — Perfis de Acesso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O sistema deve ter os seguintes perfis, cada um com permissões específicas: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Permissões Principais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Coordenação da Rede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Acesso completo a todos os abrigos, relatórios estatísticos, gestão de transferências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Gerente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Acesso completo ao seu abrigo, criação de documentos, autorização de transferências e desligamentos, cadastro de colaboradores da unidade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Assistente Social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Prontuário, documentos técnicos, agendamentos (consulta)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Psicólogo(a)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Prontuário, documentos técnicos, agendamentos (consulta)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Assistente Administrativo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Medicações, agendamentos, documentos instrumentais, documentos digitalizados, relatório de separação semanal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Educador Social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Consulta ao prontuário, registro de ocorrências cotidianas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Cuidador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Consulta básica ao prontuário, registro de intercorrências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RF22 — Menu Lateral com Restrições por Perfil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O sistema deve ter um menu lateral fixo, visível em todas as telas. Os itens do menu devem aparecer ativos ou inativos conforme o perfil do usuário logado, garantindo que cada colaborador acesse apenas as funcionalidades pertinentes à sua função.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RF23 — Header Padrão do Sistema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Todas as telas do sistema devem ter um cabeçalho fixo com: logotipo da Prefeitura do Recife, nome da secretaria, nome do abrigo atual e nome do usuário logado com seu perfil.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2.5 Módulo Gerencial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RF24 — Tela Inicial do Abrigo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sz w:val="22"/>
          <w:szCs w:val="22"/>
        </w:rPr>
        <w:t>A tela inicial de cada abrigo deve exibir, de forma clara e visual: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Cards com vagas totais, vagas ocupadas e vagas disponíveis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Lista dos acolhidos ativos com nome, foto (quando disponível) e tempo de acolhimento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Agendamentos do dia atual e do dia seguinte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Documentos criados recentemente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Alertas relevantes (ex: prescrições a revisar, transferências pendentes de autorização)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RF25 — Tela da Coordenação da Rede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sz w:val="22"/>
          <w:szCs w:val="22"/>
        </w:rPr>
        <w:t>A tela inicial da coordenação deve exibir um card para cada abrigo da rede contendo: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Nome do abrigo e perfil atendido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Vagas totais, vagas ocupadas e vagas disponíveis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Ao clicar no card, a coordenação acessa a tela inicial daquele abrigo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2.6 Módulo de Relatórios Estatísticos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RF26 — Relatórios da Rede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sz w:val="22"/>
          <w:szCs w:val="22"/>
        </w:rPr>
        <w:t>A coordenação da rede deve ter acesso a relatórios estatísticos com filtros por período e por abrigo, incluindo: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Total de acolhidos por mês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Perfil dos acolhidos (faixa etária, gênero)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Origem das entradas (rua, transferência, encaminhamento)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Motivos de saída (desligamento, transferência, alta)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sz w:val="22"/>
          <w:szCs w:val="22"/>
        </w:rPr>
        <w:t>Taxa de ocupação por abrigo e da rede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RF27 — Exportação de Relatórios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Os relatórios estatísticos devem poder ser exportados em PDF ou planilha (Excel/CSV) para prestação de contas à secretaria.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3. Requisitos Não-Funcionais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RNF01 — Usabilidade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O sistema deve ser simples e intuitivo, adequado para usuários sem formação técnica em informática.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RNF02 — Responsividade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O sistema deve funcionar bem em computadores desktop, notebooks e tablets, acessível por navegador sem necessidade de instalação.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RNF03 — Desempenho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O sistema deve funcionar adequadamente em conexões de internet básicas e em computadores de configuração simples.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RNF04 — Segurança e Privacidade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Os dados dos acolhidos são sigilosos. O sistema deve seguir as diretrizes da LGPD (Lei Geral de Proteção de Dados), garantindo que cada usuário acesse apenas as informações pertinentes ao seu perfil.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RNF05 — Rastreabilidade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Toda ação relevante no sistema (criação de documento, errata, alteração de prescrição, agendamento, autorização de transferência, etc.) deve ser registrada com identificação do usuário, data e hora.</w:t>
      </w:r>
    </w:p>
    <w:p>
      <w:pPr>
        <w:pStyle w:val="Normal"/>
        <w:pBdr>
          <w:left w:val="single" w:sz="16" w:space="8" w:color="2E75B6"/>
        </w:pBdr>
        <w:spacing w:before="2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RNF06 — Disponibilidade</w:t>
      </w:r>
    </w:p>
    <w:p>
      <w:pPr>
        <w:pStyle w:val="Normal"/>
        <w:spacing w:before="40" w:after="100"/>
        <w:ind w:start="360"/>
        <w:rPr/>
      </w:pPr>
      <w:r>
        <w:rPr>
          <w:rFonts w:eastAsia="Arial" w:cs="Arial"/>
          <w:sz w:val="22"/>
          <w:szCs w:val="22"/>
        </w:rPr>
        <w:t>O sistema deve estar disponível durante o horário de funcionamento dos abrigos, com manutenções programadas fora do horário de uso.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4. Resumo dos Requisitos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5761"/>
        <w:gridCol w:w="1800"/>
      </w:tblGrid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 Resumida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RF01 – RF12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Prontuário, documentos, transferência e desligamento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RF13 – RF16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Medicações e prescrições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RF17 – RF19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Agendamentos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RF20 – RF23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Acesso, perfis e layout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RF24 – RF25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Painel gerencial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RF26 – RF27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Relatórios estatísticos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Média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RNF01 – RNF06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Requisitos não-funcionais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top w:val="single" w:sz="4" w:space="4" w:color="2E75B6"/>
          <w:left w:val="single" w:sz="12" w:space="8" w:color="2E75B6"/>
          <w:bottom w:val="single" w:sz="4" w:space="4" w:color="2E75B6"/>
        </w:pBdr>
        <w:spacing w:before="480" w:after="80"/>
        <w:rPr/>
      </w:pPr>
      <w:r>
        <w:rPr>
          <w:rFonts w:eastAsia="Arial" w:cs="Arial"/>
          <w:color w:val="1F5C99"/>
          <w:sz w:val="20"/>
          <w:szCs w:val="20"/>
        </w:rPr>
        <w:t xml:space="preserve">  ✅  </w:t>
      </w:r>
      <w:r>
        <w:rPr>
          <w:rFonts w:eastAsia="Arial" w:cs="Arial"/>
          <w:color w:val="1F5C99"/>
          <w:sz w:val="20"/>
          <w:szCs w:val="20"/>
        </w:rPr>
        <w:t>Documento aprovado e pronto para a Etapa 3 — Mapeamento de Perfis e Permissões.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2 — Levantamento de Requisitos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2 — Levantamento de Requisitos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400" w:after="120"/>
      <w:outlineLvl w:val="0"/>
    </w:pPr>
    <w:rPr>
      <w:rFonts w:ascii="Arial" w:hAnsi="Arial" w:eastAsia="Arial" w:cs="Arial"/>
      <w:b/>
      <w:bCs/>
      <w:color w:val="1F5C99"/>
      <w:sz w:val="32"/>
      <w:szCs w:val="32"/>
    </w:rPr>
  </w:style>
  <w:style w:type="paragraph" w:styleId="Heading2">
    <w:name w:val="heading 2"/>
    <w:basedOn w:val="Ttulo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4</Pages>
  <Words>1672</Words>
  <Characters>9448</Characters>
  <CharactersWithSpaces>10958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2026-04-13T09:53:42Z</dcterms:created>
  <dc:creator>Un-named</dc:creator>
  <dc:description/>
  <dc:language>pt-BR</dc:language>
  <cp:lastModifiedBy>Un-named</cp:lastModifiedBy>
  <dcterms:modified xsi:type="dcterms:W3CDTF">2026-04-13T09:53:42Z</dcterms:modified>
  <cp:revision>1</cp:revision>
  <dc:subject/>
  <dc:title/>
</cp:coreProperties>
</file>