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5C99"/>
          <w:sz w:val="44"/>
          <w:szCs w:val="44"/>
        </w:rPr>
        <w:t>SISTEMA DE GESTÃO DE ABRIGOS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6"/>
          <w:szCs w:val="26"/>
        </w:rPr>
        <w:t>Rede de Acolhimento — Prefeitura do Recife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Etapa 4 — Modelagem de Dados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Introdução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documento descreve as entidades do sistema — ou seja, tudo que o SGA precisa armazenar — e como elas se relacionam entre si. Esta modelagem serve de base para a construção do banco de dados na fase de desenvolvimento.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Entidades e Seus Dados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Abrigo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cada unidade da rede.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Ex: Abrigo Criança Feliz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Perfil atendido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Ex: Crianças até 12 anos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Endereço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Endereço completo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Telefone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Contato da unidade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Capacidade total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Número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 de vagas da unidade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Ativo ou inativo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cadastro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Funcionário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todos os colaboradores cadastrados no sistema.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Número funcional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Perfil de acesso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Define as permissões no sistema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Usado como login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Senha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Armazenada de forma criptografada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Contato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Telefone ou celular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Prefeitura do Recife ou terceirizada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atual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início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de início no abrigo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Ativo ou inativo (desligado)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2.3 Acolhido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cada pessoa acolhida pela rede.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nascimento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Gênero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Naturalidade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Cidade e estado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Filiação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Nome do pai e da mãe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Contatos de referência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Familiar ou responsável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Foto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Arquivo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Imagem do acolhido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atual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Nulo se desligado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Acolhido, transferido ou desligado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cadastro na rede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Primeira entrada na rede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2.4 Passagem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cada estadia de um acolhido em um abrigo. Um acolhido pode ter várias passagens ao longo do tempo.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Acolhido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entrada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Origem da entrada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Rua, transferência ou encaminhamento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saída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Nulo se ainda acolhido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Motivo de saída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Desligamento, transferência ou alta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 curso ou encerrada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2.5 Documento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todos os documentos produzidos pelos técnicos e gerentes no prontuário do acolhido.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Acolhido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quem pertence o documento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Escuta inicial, acompanhamento social, psicológico, clínico, transferência, desligamento, retorno de agendamento, receituário, controle de medicação, errata ou outro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Nome livre dado ao documento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 longo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Corpo do documento (editor de texto)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Preenchido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onde foi criado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Preenchido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e hora de criação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e 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Preenchida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Original ou corrigido por errata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original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Documento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Preenchido apenas em erratas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2.6 Arquivo Digitalizado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documentos físicos escaneados e anexados ao prontuário do acolhido.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Acolhido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RG, CPF, certidão de nascimento, receita médica, laudo, outro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Campo livre para identificar o arquivo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Arquivo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Arquivo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PDF ou imagem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Enviado por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Preenchido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envio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e 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Preenchida automaticamente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2.7 Prescrição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a prescrição medicamentosa de um acolhido.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Acolhido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Medicamento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Nome e dosagem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Esquema manhã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Número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Quantidade pela manhã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Esquema tarde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Número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Quantidade à tarde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Esquema noite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Número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Quantidade à noite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Tipo de uso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Contínuo ou por período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início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fim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Somente para uso por período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Registrado por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Técnico ou gerente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Ativa ou encerrada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2.8 Separação Semanal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o período de separação de medicamentos gerado para o administrativo.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início do período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fim do período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Gerado por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Administrativo que gerou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geração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e 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Preenchida automaticamente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2.9 Item da Separação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cada linha do relatório de separação — um medicamento de um acolhido num período.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Separação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à Separação Semanal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Acolhido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Prescrição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à Prescrição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Quantidade calculada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Número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Calculado automaticamente pelo sistema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2.10 Agendamento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compromissos marcados para os acolhidos.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Acolhido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Consulta médica, dentista, audiência judicial, retirada de documento, outro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Local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Registrado por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Administrativo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Agendado, realizado ou cancelado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Relatório de retorno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Documento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Vinculado após retorno do acolhido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2.11 Transferência de Acolhido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o fluxo completo de uma transferência entre abrigos.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Acolhido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de origem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de destino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de transferência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Documento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Criado pelo técnico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Autorizado por (origem)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Gerente de origem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autorização (origem)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e 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Autorizado por (destino)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Gerente de destino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autorização (destino)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e 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Pendente, aguardando destino ou concluída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2.12 Transferência de Funcionário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o fluxo de transferência de um colaborador entre abrigos.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Funcionário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de origem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de destino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Abrigo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Iniciado por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Gerente de origem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início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e 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Autorizado por (destino)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Gerente de destino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de autorização (destino)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e hora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Pendente, aguardando destino ou concluída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2.13 Modelo de Documento Instrumental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Representa os modelos pré-definidos disponíveis para o administrativo emitir.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Identificador único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Gerado automaticamente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Nome do modelo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Ex: Comprovante de Residência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Conteúdo do modelo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 longo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Corpo com campos variáveis (ex: {nome_acolhido})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Criado por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Referência ao Funcionário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Coordenação ou gerente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Ativo ou inativo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Relacionamentos Entre Entidades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Relacionamento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→ Funcionários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abrigo tem vários funcionários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Abrigo → Acolhidos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abrigo tem vários acolhidos ativos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 → Passagens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acolhido pode ter várias passagens em abrigos diferentes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 → Documentos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acolhido tem um prontuário com vários documentos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 → Arquivos Digitalizados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acolhido pode ter vários arquivos anexados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 → Prescrições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acolhido pode ter várias prescrições ao longo do tempo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Acolhido → Agendamentos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acolhido pode ter vários agendamentos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Prescrição → Itens de Separação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Uma prescrição gera itens nas separações semanais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Agendamento → Documento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agendamento pode ter um relatório de retorno vinculado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→ Errata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documento pode ter uma errata vinculada a ele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Transferência → Acolhido / Funcionário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 transferência envolve uma pessoa e dois abrigos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Observações Importantes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Prontuário unificado: os documentos do acolhido não pertencem a um abrigo específico — pertencem ao acolhido. Por isso ficam acessíveis em qualquer transferência.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Histórico preservado: nenhum dado é apagado fisicamente — funcionários desligados e acolhidos com alta permanecem no banco com status inativo.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Rastreabilidade: toda entidade que envolve criação ou autorização registra o responsável e a data/hora automaticamente.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Erratas vinculadas: uma errata é um novo documento do tipo errata com referência ao documento original — ambos convivem no prontuário.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2E75B6"/>
          <w:left w:val="single" w:sz="12" w:space="8" w:color="2E75B6"/>
          <w:bottom w:val="single" w:sz="4" w:space="4" w:color="2E75B6"/>
        </w:pBdr>
        <w:spacing w:before="480" w:after="80"/>
        <w:rPr/>
      </w:pPr>
      <w:r>
        <w:rPr>
          <w:rFonts w:eastAsia="Arial" w:cs="Arial"/>
          <w:color w:val="1F5C99"/>
          <w:sz w:val="20"/>
          <w:szCs w:val="20"/>
        </w:rPr>
        <w:t xml:space="preserve">  ✅  </w:t>
      </w:r>
      <w:r>
        <w:rPr>
          <w:rFonts w:eastAsia="Arial" w:cs="Arial"/>
          <w:color w:val="1F5C99"/>
          <w:sz w:val="20"/>
          <w:szCs w:val="20"/>
        </w:rPr>
        <w:t>Documento aprovado e pronto para a Etapa 5 — Fluxos e Processos.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4 — Modelagem de Dados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4 — Modelagem de Dados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00" w:after="12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Ttulo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1207</Words>
  <Characters>7304</Characters>
  <CharactersWithSpaces>8122</CharactersWithSpaces>
  <Paragraphs>437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2026-04-13T13:11:53Z</dcterms:created>
  <dc:creator>Un-named</dc:creator>
  <dc:description/>
  <dc:language>pt-BR</dc:language>
  <cp:lastModifiedBy>Un-named</cp:lastModifiedBy>
  <dcterms:modified xsi:type="dcterms:W3CDTF">2026-04-13T13:11:53Z</dcterms:modified>
  <cp:revision>1</cp:revision>
  <dc:subject/>
  <dc:title/>
</cp:coreProperties>
</file>