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color="FFFFFF"/>
          <w:start w:val="none" w:sz="0" w:color="FFFFFF"/>
          <w:bottom w:val="none" w:sz="0" w:color="FFFFFF"/>
          <w:end w:val="none" w:sz="0" w:color="FFFFFF"/>
          <w:insideH w:val="none" w:sz="0" w:color="FFFFFF"/>
          <w:insideV w:val="none" w:sz="0" w:color="FFFFFF"/>
        </w:tblBorders>
      </w:tblPr>
      <w:tblGrid>
        <w:gridCol w:w="9638"/>
      </w:tblGrid>
      <w:tr>
        <w:tc>
          <w:tcPr>
            <w:tcW w:type="dxa" w:w="9638"/>
            <w:shd w:val="clear" w:color="auto" w:fill="1A2A44"/>
            <w:tcMar>
              <w:top w:w="700" w:type="dxa"/>
              <w:bottom w:w="700" w:type="dxa"/>
              <w:start w:w="700" w:type="dxa"/>
              <w:end w:w="700" w:type="dxa"/>
            </w:tcMar>
          </w:tcPr>
          <w:p>
            <w:pPr>
              <w:spacing w:after="280"/>
              <w:jc w:val="center"/>
            </w:pPr>
            <w:r>
              <w:rPr>
                <w:rFonts w:ascii="Calibri" w:hAnsi="Calibri"/>
                <w:b/>
                <w:i w:val="0"/>
                <w:color w:val="BFD7EC"/>
                <w:sz w:val="22"/>
              </w:rPr>
              <w:t>Guía práctica para el alumnado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40"/>
              </w:rPr>
              <w:t>Acceso y primeros pasos</w:t>
            </w:r>
          </w:p>
          <w:p>
            <w:pPr>
              <w:spacing w:after="36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en Google Colab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/>
                <w:color w:val="D6F0EF"/>
                <w:sz w:val="24"/>
              </w:rPr>
              <w:t>Guía de iniciación para la asignatura Tecnología en Moda</w:t>
            </w:r>
          </w:p>
        </w:tc>
      </w:tr>
    </w:tbl>
    <w:p>
      <w:pPr>
        <w:spacing w:before="560"/>
      </w:pPr>
    </w:p>
    <w:p>
      <w:pPr>
        <w:spacing w:after="40"/>
        <w:jc w:val="center"/>
      </w:pPr>
      <w:r>
        <w:rPr>
          <w:rFonts w:ascii="Calibri" w:hAnsi="Calibri"/>
          <w:b/>
          <w:color w:val="1A2A44"/>
          <w:sz w:val="24"/>
        </w:rPr>
        <w:t>Universidad Miguel Hernández de Elche</w:t>
      </w:r>
    </w:p>
    <w:p>
      <w:pPr>
        <w:spacing w:after="40"/>
        <w:jc w:val="center"/>
      </w:pPr>
      <w:r>
        <w:rPr>
          <w:rFonts w:ascii="Calibri" w:hAnsi="Calibri"/>
          <w:b w:val="0"/>
          <w:color w:val="34496C"/>
          <w:sz w:val="22"/>
        </w:rPr>
        <w:t>Grado en Gestión, Tecnología y Moda</w:t>
      </w:r>
    </w:p>
    <w:p>
      <w:pPr>
        <w:spacing w:after="40"/>
        <w:jc w:val="center"/>
      </w:pPr>
      <w:r>
        <w:rPr>
          <w:rFonts w:ascii="Calibri" w:hAnsi="Calibri"/>
          <w:b w:val="0"/>
          <w:color w:val="6B7480"/>
          <w:sz w:val="20"/>
        </w:rPr>
        <w:t>Tecnología en Moda</w:t>
      </w:r>
    </w:p>
    <w:p>
      <w:pPr>
        <w:sectPr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before="480" w:after="240"/>
        <w:pBdr>
          <w:bottom w:val="single" w:sz="10" w:space="6" w:color="279594"/>
        </w:pBdr>
      </w:pPr>
      <w:r>
        <w:rPr>
          <w:rFonts w:ascii="Calibri" w:hAnsi="Calibri"/>
          <w:b/>
          <w:color w:val="1A2A44"/>
          <w:sz w:val="32"/>
        </w:rPr>
        <w:t>Índice</w:t>
      </w:r>
    </w:p>
    <w:p>
      <w:pPr>
        <w:spacing w:after="80"/>
      </w:pPr>
    </w:p>
    <w:p>
      <w:pPr>
        <w:tabs>
          <w:tab w:pos="680" w:val="left"/>
        </w:tabs>
        <w:spacing w:after="200"/>
      </w:pPr>
      <w:r>
        <w:rPr>
          <w:rFonts w:ascii="Calibri" w:hAnsi="Calibri"/>
          <w:b/>
          <w:color w:val="279594"/>
          <w:sz w:val="24"/>
        </w:rPr>
        <w:t>1</w:t>
        <w:tab/>
      </w:r>
      <w:r>
        <w:rPr>
          <w:rFonts w:ascii="Calibri" w:hAnsi="Calibri"/>
          <w:color w:val="1A2A44"/>
          <w:sz w:val="24"/>
        </w:rPr>
        <w:t>Introducción</w:t>
      </w:r>
    </w:p>
    <w:p>
      <w:pPr>
        <w:tabs>
          <w:tab w:pos="680" w:val="left"/>
        </w:tabs>
        <w:spacing w:after="200"/>
      </w:pPr>
      <w:r>
        <w:rPr>
          <w:rFonts w:ascii="Calibri" w:hAnsi="Calibri"/>
          <w:b/>
          <w:color w:val="279594"/>
          <w:sz w:val="24"/>
        </w:rPr>
        <w:t>2</w:t>
        <w:tab/>
      </w:r>
      <w:r>
        <w:rPr>
          <w:rFonts w:ascii="Calibri" w:hAnsi="Calibri"/>
          <w:color w:val="1A2A44"/>
          <w:sz w:val="24"/>
        </w:rPr>
        <w:t>Requisitos previos</w:t>
      </w:r>
    </w:p>
    <w:p>
      <w:pPr>
        <w:tabs>
          <w:tab w:pos="680" w:val="left"/>
        </w:tabs>
        <w:spacing w:after="200"/>
      </w:pPr>
      <w:r>
        <w:rPr>
          <w:rFonts w:ascii="Calibri" w:hAnsi="Calibri"/>
          <w:b/>
          <w:color w:val="279594"/>
          <w:sz w:val="24"/>
        </w:rPr>
        <w:t>3</w:t>
        <w:tab/>
      </w:r>
      <w:r>
        <w:rPr>
          <w:rFonts w:ascii="Calibri" w:hAnsi="Calibri"/>
          <w:color w:val="1A2A44"/>
          <w:sz w:val="24"/>
        </w:rPr>
        <w:t>Acceso paso a paso</w:t>
      </w:r>
    </w:p>
    <w:p>
      <w:pPr>
        <w:tabs>
          <w:tab w:pos="680" w:val="left"/>
        </w:tabs>
        <w:spacing w:after="200"/>
      </w:pPr>
      <w:r>
        <w:rPr>
          <w:rFonts w:ascii="Calibri" w:hAnsi="Calibri"/>
          <w:b/>
          <w:color w:val="279594"/>
          <w:sz w:val="24"/>
        </w:rPr>
        <w:t>4</w:t>
        <w:tab/>
      </w:r>
      <w:r>
        <w:rPr>
          <w:rFonts w:ascii="Calibri" w:hAnsi="Calibri"/>
          <w:color w:val="1A2A44"/>
          <w:sz w:val="24"/>
        </w:rPr>
        <w:t>Primeros pasos dentro del notebook</w:t>
      </w:r>
    </w:p>
    <w:p>
      <w:pPr>
        <w:tabs>
          <w:tab w:pos="680" w:val="left"/>
        </w:tabs>
        <w:spacing w:after="200"/>
      </w:pPr>
      <w:r>
        <w:rPr>
          <w:rFonts w:ascii="Calibri" w:hAnsi="Calibri"/>
          <w:b/>
          <w:color w:val="279594"/>
          <w:sz w:val="24"/>
        </w:rPr>
        <w:t>5</w:t>
        <w:tab/>
      </w:r>
      <w:r>
        <w:rPr>
          <w:rFonts w:ascii="Calibri" w:hAnsi="Calibri"/>
          <w:color w:val="1A2A44"/>
          <w:sz w:val="24"/>
        </w:rPr>
        <w:t>Consejos y buenas prácticas</w:t>
      </w:r>
    </w:p>
    <w:p>
      <w:pPr>
        <w:tabs>
          <w:tab w:pos="680" w:val="left"/>
        </w:tabs>
        <w:spacing w:after="200"/>
      </w:pPr>
      <w:r>
        <w:rPr>
          <w:rFonts w:ascii="Calibri" w:hAnsi="Calibri"/>
          <w:b/>
          <w:color w:val="279594"/>
          <w:sz w:val="24"/>
        </w:rPr>
        <w:t>6</w:t>
        <w:tab/>
      </w:r>
      <w:r>
        <w:rPr>
          <w:rFonts w:ascii="Calibri" w:hAnsi="Calibri"/>
          <w:color w:val="1A2A44"/>
          <w:sz w:val="24"/>
        </w:rPr>
        <w:t>Solución de problemas frecuentes</w:t>
      </w:r>
    </w:p>
    <w:p>
      <w:pPr>
        <w:tabs>
          <w:tab w:pos="680" w:val="left"/>
        </w:tabs>
        <w:spacing w:after="200"/>
      </w:pPr>
      <w:r>
        <w:rPr>
          <w:rFonts w:ascii="Calibri" w:hAnsi="Calibri"/>
          <w:b/>
          <w:color w:val="279594"/>
          <w:sz w:val="24"/>
        </w:rPr>
        <w:t>7</w:t>
        <w:tab/>
      </w:r>
      <w:r>
        <w:rPr>
          <w:rFonts w:ascii="Calibri" w:hAnsi="Calibri"/>
          <w:color w:val="1A2A44"/>
          <w:sz w:val="24"/>
        </w:rPr>
        <w:t>Recursos adicionales</w:t>
      </w:r>
    </w:p>
    <w:p>
      <w:r>
        <w:br w:type="page"/>
      </w:r>
    </w:p>
    <w:p>
      <w:pPr>
        <w:spacing w:before="480" w:after="240"/>
        <w:pBdr>
          <w:bottom w:val="single" w:sz="10" w:space="6" w:color="279594"/>
        </w:pBdr>
      </w:pPr>
      <w:r>
        <w:rPr>
          <w:rFonts w:ascii="Calibri" w:hAnsi="Calibri"/>
          <w:b/>
          <w:color w:val="1A2A44"/>
          <w:sz w:val="32"/>
        </w:rPr>
        <w:t>Introducción</w:t>
      </w:r>
    </w:p>
    <w:p>
      <w:pPr>
        <w:spacing w:after="180" w:line="288" w:lineRule="auto"/>
        <w:jc w:val="both"/>
      </w:pPr>
      <w:r>
        <w:rPr>
          <w:rFonts w:ascii="Calibri" w:hAnsi="Calibri"/>
          <w:color w:val="212936"/>
          <w:sz w:val="22"/>
        </w:rPr>
        <w:t>Google Colab es una herramienta gratuita que permite escribir y ejecutar código directamente desde el navegador, sin necesidad de instalar nada en el ordenador. Funciona de forma muy parecida a un documento de Google Drive, pero pensado para trabajar con programación.</w:t>
      </w:r>
    </w:p>
    <w:p>
      <w:pPr>
        <w:spacing w:after="180" w:line="288" w:lineRule="auto"/>
        <w:jc w:val="both"/>
      </w:pPr>
      <w:r>
        <w:rPr>
          <w:rFonts w:ascii="Calibri" w:hAnsi="Calibri"/>
          <w:color w:val="212936"/>
          <w:sz w:val="22"/>
        </w:rPr>
        <w:t>En la asignatura Tecnología en Moda utilizaremos Colab para realizar prácticas sencillas relacionadas con el análisis de datos y la tecnología aplicada al sector de la moda. No hace falta tener conocimientos previos de programación.</w:t>
      </w:r>
    </w:p>
    <w:p>
      <w:pPr>
        <w:spacing w:after="180" w:line="288" w:lineRule="auto"/>
        <w:jc w:val="both"/>
      </w:pPr>
      <w:r>
        <w:rPr>
          <w:rFonts w:ascii="Calibri" w:hAnsi="Calibri"/>
          <w:color w:val="212936"/>
          <w:sz w:val="22"/>
        </w:rPr>
        <w:t>Esta guía te acompañará paso a paso para que puedas acceder a Colab, crear tu primer archivo y familiarizarte con su interfaz antes de la primera sesión práctica.</w:t>
      </w:r>
    </w:p>
    <w:p>
      <w:pPr>
        <w:spacing w:before="480" w:after="240"/>
        <w:pBdr>
          <w:bottom w:val="single" w:sz="10" w:space="6" w:color="279594"/>
        </w:pBdr>
      </w:pPr>
      <w:r>
        <w:rPr>
          <w:rFonts w:ascii="Calibri" w:hAnsi="Calibri"/>
          <w:b/>
          <w:color w:val="1A2A44"/>
          <w:sz w:val="32"/>
        </w:rPr>
        <w:t>Requisitos previos</w:t>
      </w:r>
    </w:p>
    <w:p>
      <w:pPr>
        <w:spacing w:after="180" w:line="288" w:lineRule="auto"/>
        <w:jc w:val="both"/>
      </w:pPr>
      <w:r>
        <w:rPr>
          <w:rFonts w:ascii="Calibri" w:hAnsi="Calibri"/>
          <w:color w:val="212936"/>
          <w:sz w:val="22"/>
        </w:rPr>
        <w:t>Antes de empezar, comprueba que dispones de lo siguiente: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Una cuenta institucional de la UMH (correo con dominio @umh.es).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Un navegador web actualizado, preferiblemente Google Chrome o Mozilla Firefox.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Conexión a internet estable.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E1E5E9"/>
          <w:start w:val="single" w:sz="28" w:color="E9892F"/>
          <w:bottom w:val="single" w:sz="4" w:color="E1E5E9"/>
          <w:end w:val="single" w:sz="4" w:color="E1E5E9"/>
          <w:insideH w:val="none" w:sz="0" w:color="FFFFFF"/>
          <w:insideV w:val="none" w:sz="0" w:color="FFFFFF"/>
        </w:tblBorders>
      </w:tblPr>
      <w:tblGrid>
        <w:gridCol w:w="9298"/>
      </w:tblGrid>
      <w:tr>
        <w:tc>
          <w:tcPr>
            <w:tcW w:type="dxa" w:w="9298"/>
            <w:shd w:val="clear" w:color="auto" w:fill="FBEEDF"/>
            <w:tcMar>
              <w:top w:w="150" w:type="dxa"/>
              <w:bottom w:w="150" w:type="dxa"/>
              <w:start w:w="250" w:type="dxa"/>
              <w:end w:w="20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A2A44"/>
                <w:sz w:val="21"/>
              </w:rPr>
              <w:t>Importante</w:t>
            </w:r>
          </w:p>
          <w:p>
            <w:pPr>
              <w:spacing w:line="276" w:lineRule="auto"/>
            </w:pPr>
            <w:r>
              <w:rPr>
                <w:rFonts w:ascii="Calibri" w:hAnsi="Calibri"/>
                <w:color w:val="212936"/>
                <w:sz w:val="21"/>
              </w:rPr>
              <w:t>Utiliza siempre tu cuenta institucional de la UMH para acceder a Google Colab, nunca una cuenta personal de Gmail. De este modo tus archivos quedarán organizados junto con el resto de materiales de la asignatura y el profesorado podrá acceder a ellos si es necesario.</w:t>
            </w:r>
          </w:p>
        </w:tc>
      </w:tr>
    </w:tbl>
    <w:p>
      <w:pPr>
        <w:spacing w:after="120"/>
      </w:pPr>
    </w:p>
    <w:p>
      <w:pPr>
        <w:spacing w:before="480" w:after="240"/>
        <w:pBdr>
          <w:bottom w:val="single" w:sz="10" w:space="6" w:color="279594"/>
        </w:pBdr>
      </w:pPr>
      <w:r>
        <w:rPr>
          <w:rFonts w:ascii="Calibri" w:hAnsi="Calibri"/>
          <w:b/>
          <w:color w:val="1A2A44"/>
          <w:sz w:val="32"/>
        </w:rPr>
        <w:t>Acceso paso a paso</w:t>
      </w:r>
    </w:p>
    <w:p>
      <w:pPr>
        <w:spacing w:before="360" w:after="160"/>
      </w:pPr>
      <w:r>
        <w:rPr>
          <w:rFonts w:ascii="Calibri" w:hAnsi="Calibri"/>
          <w:b/>
          <w:color w:val="34496C"/>
          <w:sz w:val="26"/>
        </w:rPr>
        <w:t>3.1. Abrir el navegador y acceder a Colab</w:t>
      </w:r>
    </w:p>
    <w:p>
      <w:pPr>
        <w:spacing w:after="180" w:line="288" w:lineRule="auto"/>
        <w:jc w:val="both"/>
      </w:pPr>
      <w:r>
        <w:rPr>
          <w:rFonts w:ascii="Calibri" w:hAnsi="Calibri"/>
          <w:color w:val="212936"/>
          <w:sz w:val="22"/>
        </w:rPr>
        <w:t>Abre tu navegador habitual e introduce la siguiente dirección en la barra de navegación:</w:t>
      </w:r>
    </w:p>
    <w:p>
      <w:pPr>
        <w:spacing w:after="160"/>
        <w:jc w:val="center"/>
      </w:pPr>
      <w:r>
        <w:rPr>
          <w:rFonts w:ascii="Consolas" w:hAnsi="Consolas"/>
          <w:b/>
          <w:color w:val="279594"/>
          <w:sz w:val="26"/>
        </w:rPr>
        <w:t>colab.research.google.com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brir_navegad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B7480"/>
          <w:sz w:val="20"/>
        </w:rPr>
        <w:t>Figura 1. Acceso a Google Colab desde el navegador.</w:t>
      </w:r>
    </w:p>
    <w:p>
      <w:pPr>
        <w:spacing w:before="360" w:after="160"/>
      </w:pPr>
      <w:r>
        <w:rPr>
          <w:rFonts w:ascii="Calibri" w:hAnsi="Calibri"/>
          <w:b/>
          <w:color w:val="34496C"/>
          <w:sz w:val="26"/>
        </w:rPr>
        <w:t>3.2. Iniciar sesión con tu cuenta institucional</w:t>
      </w:r>
    </w:p>
    <w:p>
      <w:pPr>
        <w:spacing w:after="180" w:line="288" w:lineRule="auto"/>
        <w:jc w:val="both"/>
      </w:pPr>
      <w:r>
        <w:rPr>
          <w:rFonts w:ascii="Calibri" w:hAnsi="Calibri"/>
          <w:color w:val="212936"/>
          <w:sz w:val="22"/>
        </w:rPr>
        <w:t>Al entrar, Colab te pedirá iniciar sesión. Selecciona tu cuenta institucional de la UMH e introduce tu contraseña habitual. Si ya tienes una sesión iniciada con otra cuenta, cierra sesión primero o utiliza el modo de navegación privada.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icio_se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B7480"/>
          <w:sz w:val="20"/>
        </w:rPr>
        <w:t>Figura 2. Pantalla de inicio de sesión con la cuenta institucional.</w:t>
      </w:r>
    </w:p>
    <w:p>
      <w:pPr>
        <w:spacing w:before="360" w:after="160"/>
      </w:pPr>
      <w:r>
        <w:rPr>
          <w:rFonts w:ascii="Calibri" w:hAnsi="Calibri"/>
          <w:b/>
          <w:color w:val="34496C"/>
          <w:sz w:val="26"/>
        </w:rPr>
        <w:t>3.3. Crear un nuevo notebook</w:t>
      </w:r>
    </w:p>
    <w:p>
      <w:pPr>
        <w:spacing w:after="180" w:line="288" w:lineRule="auto"/>
        <w:jc w:val="both"/>
      </w:pPr>
      <w:r>
        <w:rPr>
          <w:rFonts w:ascii="Calibri" w:hAnsi="Calibri"/>
          <w:color w:val="212936"/>
          <w:sz w:val="22"/>
        </w:rPr>
        <w:t>Una vez dentro, verás una ventana con notebooks recientes o de ejemplo. Para empezar de cero, haz clic en la opción de crear un nuevo notebook. Se abrirá automáticamente un archivo en blanco listo para trabajar.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uevo_noteboo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B7480"/>
          <w:sz w:val="20"/>
        </w:rPr>
        <w:t>Figura 3. Creación de un nuevo notebook en Google Colab.</w:t>
      </w:r>
    </w:p>
    <w:p>
      <w:pPr>
        <w:spacing w:before="360" w:after="160"/>
      </w:pPr>
      <w:r>
        <w:rPr>
          <w:rFonts w:ascii="Calibri" w:hAnsi="Calibri"/>
          <w:b/>
          <w:color w:val="34496C"/>
          <w:sz w:val="26"/>
        </w:rPr>
        <w:t>3.4. Conocer la interfaz</w:t>
      </w:r>
    </w:p>
    <w:p>
      <w:pPr>
        <w:spacing w:after="180" w:line="288" w:lineRule="auto"/>
        <w:jc w:val="both"/>
      </w:pPr>
      <w:r>
        <w:rPr>
          <w:rFonts w:ascii="Calibri" w:hAnsi="Calibri"/>
          <w:color w:val="212936"/>
          <w:sz w:val="22"/>
        </w:rPr>
        <w:t>Antes de empezar a trabajar, dedica un momento a familiarizarte con la pantalla principal. Aunque parezca que hay muchos elementos, solo necesitarás unos pocos para las prácticas de la asignatura.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terfa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Calibri" w:hAnsi="Calibri"/>
          <w:i/>
          <w:color w:val="6B7480"/>
          <w:sz w:val="20"/>
        </w:rPr>
        <w:t>Figura 4. Elementos principales de la interfaz de Google Colab.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Botón de ejecutar: la flecha situada a la izquierda de cada celda de código, que permite ejecutarla.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Celdas de texto: bloques donde puedes escribir explicaciones o anotaciones en formato texto, sin código.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Nombre del archivo: aparece en la parte superior izquierda y puede modificarse haciendo clic sobre él.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Menú superior: contiene las opciones de archivo, edición, inserción y ejecución del notebook.</w:t>
      </w:r>
    </w:p>
    <w:p>
      <w:pPr>
        <w:spacing w:before="480" w:after="240"/>
        <w:pBdr>
          <w:bottom w:val="single" w:sz="10" w:space="6" w:color="279594"/>
        </w:pBdr>
      </w:pPr>
      <w:r>
        <w:rPr>
          <w:rFonts w:ascii="Calibri" w:hAnsi="Calibri"/>
          <w:b/>
          <w:color w:val="1A2A44"/>
          <w:sz w:val="32"/>
        </w:rPr>
        <w:t>Primeros pasos dentro del notebook</w:t>
      </w:r>
    </w:p>
    <w:p>
      <w:pPr>
        <w:spacing w:after="180" w:line="288" w:lineRule="auto"/>
        <w:jc w:val="both"/>
      </w:pPr>
      <w:r>
        <w:rPr>
          <w:rFonts w:ascii="Calibri" w:hAnsi="Calibri"/>
          <w:color w:val="212936"/>
          <w:sz w:val="22"/>
        </w:rPr>
        <w:t>Con el notebook ya abierto, es el momento de realizar algunas acciones básicas para familiarizarte con el entorno de trabajo: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Renombrar el archivo: haz clic en el nombre por defecto (por ejemplo, 'Untitled0.ipynb') y escribe uno que identifique la práctica, como 'Practica1_TecnologiaModa'.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Ejecutar una celda: escribe una instrucción sencilla en la primera celda y pulsa el botón de ejecutar o la combinación Mayús + Intro.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Añadir una celda de texto: usa el botón '+ Texto' del menú para incluir explicaciones o comentarios entre las celdas de código.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Guardar en Drive: el notebook se guarda automáticamente en tu Google Drive, dentro de una carpeta llamada 'Colab Notebooks'.</w:t>
      </w:r>
    </w:p>
    <w:p>
      <w:pPr>
        <w:spacing w:before="480" w:after="240"/>
        <w:pBdr>
          <w:bottom w:val="single" w:sz="10" w:space="6" w:color="279594"/>
        </w:pBdr>
      </w:pPr>
      <w:r>
        <w:rPr>
          <w:rFonts w:ascii="Calibri" w:hAnsi="Calibri"/>
          <w:b/>
          <w:color w:val="1A2A44"/>
          <w:sz w:val="32"/>
        </w:rPr>
        <w:t>Consejos y buenas prácticas</w:t>
      </w:r>
    </w:p>
    <w:p>
      <w:pPr>
        <w:spacing w:after="180" w:line="288" w:lineRule="auto"/>
        <w:jc w:val="both"/>
      </w:pPr>
      <w:r>
        <w:rPr>
          <w:rFonts w:ascii="Calibri" w:hAnsi="Calibri"/>
          <w:color w:val="212936"/>
          <w:sz w:val="22"/>
        </w:rPr>
        <w:t>Para trabajar con más comodidad y evitar contratiempos, ten en cuenta estas recomendaciones: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Guarda tu trabajo con frecuencia, aunque Colab lo haga de forma automática, así evitas sorpresas.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Utiliza nombres claros y descriptivos para tus archivos, incluyendo el número de práctica y tu nombre.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Ejecuta las celdas en orden, de arriba abajo, para evitar errores inesperados.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Añade celdas de texto explicando lo que haces, te ayudará a repasar y facilitará la corrección.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Cierra otras pestañas o aplicaciones si notas que Colab va lento.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Comprueba de vez en cuando que has iniciado sesión con tu cuenta institucional de la UMH.</w:t>
      </w:r>
    </w:p>
    <w:p>
      <w:pPr>
        <w:spacing w:before="480" w:after="240"/>
        <w:pBdr>
          <w:bottom w:val="single" w:sz="10" w:space="6" w:color="279594"/>
        </w:pBdr>
      </w:pPr>
      <w:r>
        <w:rPr>
          <w:rFonts w:ascii="Calibri" w:hAnsi="Calibri"/>
          <w:b/>
          <w:color w:val="1A2A44"/>
          <w:sz w:val="32"/>
        </w:rPr>
        <w:t>Solución de problemas frecuentes</w:t>
      </w:r>
    </w:p>
    <w:p>
      <w:pPr>
        <w:spacing w:before="360" w:after="160"/>
      </w:pPr>
      <w:r>
        <w:rPr>
          <w:rFonts w:ascii="Calibri" w:hAnsi="Calibri"/>
          <w:b/>
          <w:color w:val="34496C"/>
          <w:sz w:val="26"/>
        </w:rPr>
        <w:t>Colab no reconoce mi cuenta institucional</w:t>
      </w:r>
    </w:p>
    <w:p>
      <w:pPr>
        <w:spacing w:after="180" w:line="288" w:lineRule="auto"/>
        <w:jc w:val="both"/>
      </w:pPr>
      <w:r>
        <w:rPr>
          <w:rFonts w:ascii="Calibri" w:hAnsi="Calibri"/>
          <w:color w:val="212936"/>
          <w:sz w:val="22"/>
        </w:rPr>
        <w:t>Cierra la sesión de cualquier otra cuenta de Google que tengas abierta y vuelve a acceder a Colab. Comprueba también que has escrito correctamente tu correo institucional, incluyendo el dominio @umh.es, y que tu contraseña es la actual del campus virtual.</w:t>
      </w:r>
    </w:p>
    <w:p>
      <w:pPr>
        <w:spacing w:before="360" w:after="160"/>
      </w:pPr>
      <w:r>
        <w:rPr>
          <w:rFonts w:ascii="Calibri" w:hAnsi="Calibri"/>
          <w:b/>
          <w:color w:val="34496C"/>
          <w:sz w:val="26"/>
        </w:rPr>
        <w:t>La página no responde o va muy lenta</w:t>
      </w:r>
    </w:p>
    <w:p>
      <w:pPr>
        <w:spacing w:after="180" w:line="288" w:lineRule="auto"/>
        <w:jc w:val="both"/>
      </w:pPr>
      <w:r>
        <w:rPr>
          <w:rFonts w:ascii="Calibri" w:hAnsi="Calibri"/>
          <w:color w:val="212936"/>
          <w:sz w:val="22"/>
        </w:rPr>
        <w:t>Actualiza la página con F5 o cierra y vuelve a abrir la pestaña del navegador. Si el problema persiste, comprueba tu conexión a internet y prueba a cerrar otras aplicaciones o pestañas que puedan estar consumiendo recursos.</w:t>
      </w:r>
    </w:p>
    <w:p>
      <w:pPr>
        <w:spacing w:before="360" w:after="160"/>
      </w:pPr>
      <w:r>
        <w:rPr>
          <w:rFonts w:ascii="Calibri" w:hAnsi="Calibri"/>
          <w:b/>
          <w:color w:val="34496C"/>
          <w:sz w:val="26"/>
        </w:rPr>
        <w:t>El notebook aparece en inglés</w:t>
      </w:r>
    </w:p>
    <w:p>
      <w:pPr>
        <w:spacing w:after="180" w:line="288" w:lineRule="auto"/>
        <w:jc w:val="both"/>
      </w:pPr>
      <w:r>
        <w:rPr>
          <w:rFonts w:ascii="Calibri" w:hAnsi="Calibri"/>
          <w:color w:val="212936"/>
          <w:sz w:val="22"/>
        </w:rPr>
        <w:t>Accede a la configuración de Google desde tu perfil y cambia el idioma de la cuenta a español. También puedes cambiar el idioma directamente desde el menú de ajustes dentro de Colab, en el apartado de idioma de la interfaz.</w:t>
      </w:r>
    </w:p>
    <w:p>
      <w:pPr>
        <w:spacing w:before="360" w:after="160"/>
      </w:pPr>
      <w:r>
        <w:rPr>
          <w:rFonts w:ascii="Calibri" w:hAnsi="Calibri"/>
          <w:b/>
          <w:color w:val="34496C"/>
          <w:sz w:val="26"/>
        </w:rPr>
        <w:t>No encuentro el notebook que había guardado</w:t>
      </w:r>
    </w:p>
    <w:p>
      <w:pPr>
        <w:spacing w:after="180" w:line="288" w:lineRule="auto"/>
        <w:jc w:val="both"/>
      </w:pPr>
      <w:r>
        <w:rPr>
          <w:rFonts w:ascii="Calibri" w:hAnsi="Calibri"/>
          <w:color w:val="212936"/>
          <w:sz w:val="22"/>
        </w:rPr>
        <w:t>Entra en tu Google Drive con la misma cuenta institucional y busca la carpeta llamada 'Colab Notebooks'. Si tampoco aparece allí, utiliza el buscador de Drive escribiendo el nombre que le diste al archivo.</w:t>
      </w:r>
    </w:p>
    <w:p>
      <w:pPr>
        <w:spacing w:before="480" w:after="240"/>
        <w:pBdr>
          <w:bottom w:val="single" w:sz="10" w:space="6" w:color="279594"/>
        </w:pBdr>
      </w:pPr>
      <w:r>
        <w:rPr>
          <w:rFonts w:ascii="Calibri" w:hAnsi="Calibri"/>
          <w:b/>
          <w:color w:val="1A2A44"/>
          <w:sz w:val="32"/>
        </w:rPr>
        <w:t>Recursos adicionales</w:t>
      </w:r>
    </w:p>
    <w:p>
      <w:pPr>
        <w:spacing w:after="180" w:line="288" w:lineRule="auto"/>
        <w:jc w:val="both"/>
      </w:pPr>
      <w:r>
        <w:rPr>
          <w:rFonts w:ascii="Calibri" w:hAnsi="Calibri"/>
          <w:color w:val="212936"/>
          <w:sz w:val="22"/>
        </w:rPr>
        <w:t>Si quieres profundizar más en el manejo de Google Colab, estos recursos pueden resultarte útiles: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Página oficial de ayuda de Google Colab, con guías y tutoriales básicos.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Vídeos introductorios disponibles en YouTube sobre primeros pasos con Colab.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Documentación de Google Drive para gestionar y organizar tus archivos.</w:t>
      </w:r>
    </w:p>
    <w:p>
      <w:pPr>
        <w:spacing w:after="100" w:line="276" w:lineRule="auto"/>
        <w:ind w:left="510" w:hanging="283"/>
      </w:pPr>
      <w:r>
        <w:rPr>
          <w:rFonts w:ascii="Calibri" w:hAnsi="Calibri"/>
          <w:b/>
          <w:color w:val="279594"/>
          <w:sz w:val="22"/>
        </w:rPr>
        <w:t xml:space="preserve">—  </w:t>
      </w:r>
      <w:r>
        <w:rPr>
          <w:rFonts w:ascii="Calibri" w:hAnsi="Calibri"/>
          <w:color w:val="212936"/>
          <w:sz w:val="22"/>
        </w:rPr>
        <w:t>Materiales y enlaces disponibles en el campus virtual de la asignatura.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E1E5E9"/>
          <w:start w:val="single" w:sz="28" w:color="279594"/>
          <w:bottom w:val="single" w:sz="4" w:color="E1E5E9"/>
          <w:end w:val="single" w:sz="4" w:color="E1E5E9"/>
          <w:insideH w:val="none" w:sz="0" w:color="FFFFFF"/>
          <w:insideV w:val="none" w:sz="0" w:color="FFFFFF"/>
        </w:tblBorders>
      </w:tblPr>
      <w:tblGrid>
        <w:gridCol w:w="9298"/>
      </w:tblGrid>
      <w:tr>
        <w:tc>
          <w:tcPr>
            <w:tcW w:type="dxa" w:w="9298"/>
            <w:shd w:val="clear" w:color="auto" w:fill="F2F8F7"/>
            <w:tcMar>
              <w:top w:w="150" w:type="dxa"/>
              <w:bottom w:w="150" w:type="dxa"/>
              <w:start w:w="250" w:type="dxa"/>
              <w:end w:w="20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A2A44"/>
                <w:sz w:val="21"/>
              </w:rPr>
              <w:t>¿Tienes dudas?</w:t>
            </w:r>
          </w:p>
          <w:p>
            <w:pPr>
              <w:spacing w:line="276" w:lineRule="auto"/>
            </w:pPr>
            <w:r>
              <w:rPr>
                <w:rFonts w:ascii="Calibri" w:hAnsi="Calibri"/>
                <w:color w:val="212936"/>
                <w:sz w:val="21"/>
              </w:rPr>
              <w:t>Si a pesar de esta guía sigues teniendo problemas para acceder o utilizar Google Colab, no dudes en consultar al profesorado de la asignatura, en clase o a través del correo institucional.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04" w:bottom="1191" w:left="1304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480"/>
        <w:sz w:val="18"/>
      </w:rPr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left"/>
      </w:tabs>
      <w:pBdr>
        <w:bottom w:val="single" w:sz="4" w:space="6" w:color="E1E5E9"/>
      </w:pBdr>
    </w:pPr>
    <w:r>
      <w:rPr>
        <w:rFonts w:ascii="Calibri" w:hAnsi="Calibri"/>
        <w:color w:val="6B7480"/>
        <w:sz w:val="18"/>
      </w:rPr>
      <w:t>Tecnología en Moda</w:t>
    </w:r>
    <w:r>
      <w:rPr>
        <w:rFonts w:ascii="Calibri" w:hAnsi="Calibri"/>
        <w:color w:val="6B7480"/>
        <w:sz w:val="18"/>
      </w:rPr>
      <w:tab/>
      <w:t>Guía de acceso a Google Colab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