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acifico" w:cs="Pacifico" w:eastAsia="Pacifico" w:hAnsi="Pacifico"/>
          <w:sz w:val="48"/>
          <w:szCs w:val="48"/>
          <w:highlight w:val="darkBlue"/>
        </w:rPr>
      </w:pPr>
      <w:r w:rsidDel="00000000" w:rsidR="00000000" w:rsidRPr="00000000">
        <w:rPr>
          <w:rFonts w:ascii="Pacifico" w:cs="Pacifico" w:eastAsia="Pacifico" w:hAnsi="Pacifico"/>
          <w:sz w:val="48"/>
          <w:szCs w:val="48"/>
          <w:highlight w:val="darkBlue"/>
          <w:rtl w:val="0"/>
        </w:rPr>
        <w:t xml:space="preserve">computação em nuvem</w:t>
      </w:r>
    </w:p>
    <w:p w:rsidR="00000000" w:rsidDel="00000000" w:rsidP="00000000" w:rsidRDefault="00000000" w:rsidRPr="00000000" w14:paraId="00000002">
      <w:pPr>
        <w:widowControl w:val="0"/>
        <w:jc w:val="center"/>
        <w:rPr>
          <w:sz w:val="48"/>
          <w:szCs w:val="48"/>
        </w:rPr>
      </w:pPr>
      <w:r w:rsidDel="00000000" w:rsidR="00000000" w:rsidRPr="00000000">
        <w:rPr>
          <w:rtl w:val="0"/>
        </w:rPr>
      </w:r>
    </w:p>
    <w:p w:rsidR="00000000" w:rsidDel="00000000" w:rsidP="00000000" w:rsidRDefault="00000000" w:rsidRPr="00000000" w14:paraId="00000003">
      <w:pPr>
        <w:keepLines w:val="0"/>
        <w:widowControl w:val="0"/>
        <w:shd w:fill="ffffff" w:val="clear"/>
        <w:spacing w:after="0" w:before="0" w:lineRule="auto"/>
        <w:ind w:left="0" w:firstLine="850.3937007874016"/>
        <w:jc w:val="both"/>
        <w:rPr>
          <w:rFonts w:ascii="Times New Roman" w:cs="Times New Roman" w:eastAsia="Times New Roman" w:hAnsi="Times New Roman"/>
          <w:color w:val="262626"/>
          <w:sz w:val="36"/>
          <w:szCs w:val="36"/>
          <w:shd w:fill="cccccc" w:val="clear"/>
        </w:rPr>
      </w:pPr>
      <w:r w:rsidDel="00000000" w:rsidR="00000000" w:rsidRPr="00000000">
        <w:rPr>
          <w:rFonts w:ascii="Times New Roman" w:cs="Times New Roman" w:eastAsia="Times New Roman" w:hAnsi="Times New Roman"/>
          <w:color w:val="262626"/>
          <w:sz w:val="36"/>
          <w:szCs w:val="36"/>
          <w:shd w:fill="cccccc" w:val="clear"/>
          <w:rtl w:val="0"/>
        </w:rPr>
        <w:t xml:space="preserve">Quando se fala em computação nas nuvens, fala-se na possibilidade de acessar arquivos e executar diferentes tarefas pela internet. Quer dizer, você não precisa instalar aplicativos no seu computador para tudo, pois pode acessar diferentes serviços online para fazer o que precisa, já que os dados não se encontram em um computador específico, mas sim em uma rede.</w:t>
      </w:r>
    </w:p>
    <w:p w:rsidR="00000000" w:rsidDel="00000000" w:rsidP="00000000" w:rsidRDefault="00000000" w:rsidRPr="00000000" w14:paraId="00000004">
      <w:pPr>
        <w:keepLines w:val="0"/>
        <w:widowControl w:val="0"/>
        <w:shd w:fill="ffffff" w:val="clear"/>
        <w:spacing w:after="0" w:before="0" w:lineRule="auto"/>
        <w:ind w:left="0" w:firstLine="850.3937007874016"/>
        <w:jc w:val="both"/>
        <w:rPr>
          <w:rFonts w:ascii="Times New Roman" w:cs="Times New Roman" w:eastAsia="Times New Roman" w:hAnsi="Times New Roman"/>
          <w:color w:val="262626"/>
          <w:sz w:val="36"/>
          <w:szCs w:val="36"/>
          <w:shd w:fill="cccccc" w:val="clear"/>
        </w:rPr>
      </w:pPr>
      <w:r w:rsidDel="00000000" w:rsidR="00000000" w:rsidRPr="00000000">
        <w:rPr>
          <w:rFonts w:ascii="Times New Roman" w:cs="Times New Roman" w:eastAsia="Times New Roman" w:hAnsi="Times New Roman"/>
          <w:color w:val="262626"/>
          <w:sz w:val="36"/>
          <w:szCs w:val="36"/>
          <w:shd w:fill="cccccc" w:val="clear"/>
          <w:rtl w:val="0"/>
        </w:rPr>
        <w:t xml:space="preserve">Uma vez devidamente conectado ao serviço online, é possível desfrutar suas ferramentas e salvar todo o trabalho que for feito para acessá-lo depois de qualquer lugar — é justamente por isso que o seu computador estará nas nuvens, pois você poderá acessar os aplicativos a partir de qualquer computador que tenha acesso à internet.</w:t>
      </w:r>
    </w:p>
    <w:p w:rsidR="00000000" w:rsidDel="00000000" w:rsidP="00000000" w:rsidRDefault="00000000" w:rsidRPr="00000000" w14:paraId="00000005">
      <w:pPr>
        <w:keepLines w:val="0"/>
        <w:widowControl w:val="0"/>
        <w:shd w:fill="ffffff" w:val="clear"/>
        <w:spacing w:after="0" w:before="0" w:lineRule="auto"/>
        <w:ind w:left="0" w:firstLine="850.3937007874013"/>
        <w:jc w:val="both"/>
        <w:rPr>
          <w:rFonts w:ascii="Times New Roman" w:cs="Times New Roman" w:eastAsia="Times New Roman" w:hAnsi="Times New Roman"/>
          <w:color w:val="262626"/>
          <w:sz w:val="36"/>
          <w:szCs w:val="36"/>
          <w:shd w:fill="cccccc" w:val="clear"/>
        </w:rPr>
      </w:pPr>
      <w:r w:rsidDel="00000000" w:rsidR="00000000" w:rsidRPr="00000000">
        <w:rPr>
          <w:rFonts w:ascii="Times New Roman" w:cs="Times New Roman" w:eastAsia="Times New Roman" w:hAnsi="Times New Roman"/>
          <w:color w:val="262626"/>
          <w:sz w:val="36"/>
          <w:szCs w:val="36"/>
          <w:shd w:fill="cccccc" w:val="clear"/>
          <w:rtl w:val="0"/>
        </w:rPr>
        <w:t xml:space="preserve">Basta pensar que, a partir de uma conexão com a internet, você pode acessar um servidor capaz de executar o aplicativo desejado, que pode ser desde um processador de textos até mesmo um jogo ou um pesado editor de vídeos. Enquanto os servidores executam um programa ou acessam uma determinada informação, o seu computador precisa apenas do monitor e dos periféricos para que você interaja.</w:t>
      </w:r>
    </w:p>
    <w:p w:rsidR="00000000" w:rsidDel="00000000" w:rsidP="00000000" w:rsidRDefault="00000000" w:rsidRPr="00000000" w14:paraId="00000006">
      <w:pPr>
        <w:keepNext w:val="0"/>
        <w:keepLines w:val="0"/>
        <w:pageBreakBefore w:val="0"/>
        <w:widowControl w:val="0"/>
        <w:shd w:fill="ffffff" w:val="clear"/>
        <w:spacing w:after="0" w:before="0" w:line="240" w:lineRule="auto"/>
        <w:ind w:left="0" w:firstLine="850.3937007874016"/>
        <w:jc w:val="center"/>
        <w:rPr>
          <w:rFonts w:ascii="Pacifico" w:cs="Pacifico" w:eastAsia="Pacifico" w:hAnsi="Pacifico"/>
          <w:b w:val="1"/>
          <w:color w:val="262626"/>
          <w:sz w:val="36"/>
          <w:szCs w:val="36"/>
          <w:highlight w:val="darkBlue"/>
        </w:rPr>
      </w:pPr>
      <w:r w:rsidDel="00000000" w:rsidR="00000000" w:rsidRPr="00000000">
        <w:rPr>
          <w:rFonts w:ascii="Pacifico" w:cs="Pacifico" w:eastAsia="Pacifico" w:hAnsi="Pacifico"/>
          <w:b w:val="1"/>
          <w:color w:val="262626"/>
          <w:sz w:val="36"/>
          <w:szCs w:val="36"/>
          <w:highlight w:val="darkBlue"/>
          <w:rtl w:val="0"/>
        </w:rPr>
        <w:t xml:space="preserve">O Dropbox, um belo exemplo</w:t>
      </w:r>
    </w:p>
    <w:p w:rsidR="00000000" w:rsidDel="00000000" w:rsidP="00000000" w:rsidRDefault="00000000" w:rsidRPr="00000000" w14:paraId="00000007">
      <w:pPr>
        <w:keepLines w:val="0"/>
        <w:widowControl w:val="0"/>
        <w:pBdr>
          <w:top w:color="000000" w:space="2" w:sz="8" w:val="single"/>
          <w:left w:color="000000" w:space="2" w:sz="8" w:val="single"/>
          <w:bottom w:color="000000" w:space="2" w:sz="8" w:val="single"/>
          <w:right w:color="000000" w:space="2" w:sz="8" w:val="single"/>
        </w:pBdr>
        <w:shd w:fill="4a86e8" w:val="clear"/>
        <w:spacing w:after="0" w:before="0" w:lineRule="auto"/>
        <w:ind w:left="0" w:firstLine="0"/>
        <w:jc w:val="both"/>
        <w:rPr>
          <w:rFonts w:ascii="Times New Roman" w:cs="Times New Roman" w:eastAsia="Times New Roman" w:hAnsi="Times New Roman"/>
          <w:color w:val="262626"/>
          <w:sz w:val="36"/>
          <w:szCs w:val="36"/>
          <w:shd w:fill="cccccc" w:val="clear"/>
        </w:rPr>
      </w:pPr>
      <w:r w:rsidDel="00000000" w:rsidR="00000000" w:rsidRPr="00000000">
        <w:rPr>
          <w:rFonts w:ascii="Times New Roman" w:cs="Times New Roman" w:eastAsia="Times New Roman" w:hAnsi="Times New Roman"/>
          <w:color w:val="262626"/>
          <w:sz w:val="36"/>
          <w:szCs w:val="36"/>
          <w:shd w:fill="cccccc" w:val="clear"/>
          <w:rtl w:val="0"/>
        </w:rPr>
        <w:t xml:space="preserve">Um exemplo perfeito de computação em nuvens são os serviços de sincronização de arquivos, como o </w:t>
      </w:r>
      <w:hyperlink r:id="rId6">
        <w:r w:rsidDel="00000000" w:rsidR="00000000" w:rsidRPr="00000000">
          <w:rPr>
            <w:rFonts w:ascii="Times New Roman" w:cs="Times New Roman" w:eastAsia="Times New Roman" w:hAnsi="Times New Roman"/>
            <w:color w:val="262626"/>
            <w:sz w:val="36"/>
            <w:szCs w:val="36"/>
            <w:shd w:fill="cccccc" w:val="clear"/>
            <w:rtl w:val="0"/>
          </w:rPr>
          <w:t xml:space="preserve">Dropbox</w:t>
        </w:r>
      </w:hyperlink>
      <w:r w:rsidDel="00000000" w:rsidR="00000000" w:rsidRPr="00000000">
        <w:rPr>
          <w:rFonts w:ascii="Times New Roman" w:cs="Times New Roman" w:eastAsia="Times New Roman" w:hAnsi="Times New Roman"/>
          <w:color w:val="262626"/>
          <w:sz w:val="36"/>
          <w:szCs w:val="36"/>
          <w:shd w:fill="cccccc" w:val="clear"/>
          <w:rtl w:val="0"/>
        </w:rPr>
        <w:t xml:space="preserve">, que é um dos serviços mais eficientes nesse sentido. Com ele, tudo o que você precisa fazer é reservar um espaço do disco rígido,</w:t>
      </w:r>
    </w:p>
    <w:p w:rsidR="00000000" w:rsidDel="00000000" w:rsidP="00000000" w:rsidRDefault="00000000" w:rsidRPr="00000000" w14:paraId="00000008">
      <w:pPr>
        <w:keepLines w:val="0"/>
        <w:widowControl w:val="0"/>
        <w:pBdr>
          <w:top w:color="000000" w:space="2" w:sz="8" w:val="single"/>
          <w:left w:color="000000" w:space="2" w:sz="8" w:val="single"/>
          <w:bottom w:color="000000" w:space="2" w:sz="8" w:val="single"/>
          <w:right w:color="000000" w:space="2" w:sz="8" w:val="single"/>
        </w:pBdr>
        <w:shd w:fill="4a86e8" w:val="clear"/>
        <w:spacing w:after="0" w:before="0" w:line="276" w:lineRule="auto"/>
        <w:ind w:left="0" w:firstLine="0"/>
        <w:jc w:val="both"/>
        <w:rPr>
          <w:rFonts w:ascii="Times New Roman" w:cs="Times New Roman" w:eastAsia="Times New Roman" w:hAnsi="Times New Roman"/>
          <w:color w:val="262626"/>
          <w:sz w:val="36"/>
          <w:szCs w:val="36"/>
          <w:shd w:fill="cccccc" w:val="clear"/>
        </w:rPr>
      </w:pPr>
      <w:r w:rsidDel="00000000" w:rsidR="00000000" w:rsidRPr="00000000">
        <w:rPr>
          <w:rFonts w:ascii="Times New Roman" w:cs="Times New Roman" w:eastAsia="Times New Roman" w:hAnsi="Times New Roman"/>
          <w:color w:val="262626"/>
          <w:sz w:val="36"/>
          <w:szCs w:val="36"/>
          <w:shd w:fill="cccccc" w:val="clear"/>
          <w:rtl w:val="0"/>
        </w:rPr>
        <w:t xml:space="preserve"> o qual será destinado para a sincronia nas nuvens. Ao copiar ou mover um arquivo nesse espaço, ele será duplicado no servidor do aplicativo e também em outros computadores que tenham o programa instalado e nos quais você acesse a sua conta.</w:t>
      </w:r>
    </w:p>
    <w:p w:rsidR="00000000" w:rsidDel="00000000" w:rsidP="00000000" w:rsidRDefault="00000000" w:rsidRPr="00000000" w14:paraId="00000009">
      <w:pPr>
        <w:keepLines w:val="0"/>
        <w:widowControl w:val="0"/>
        <w:shd w:fill="ffffff" w:val="clear"/>
        <w:spacing w:after="0" w:before="0" w:lineRule="auto"/>
        <w:ind w:left="0" w:firstLine="850.3937007874016"/>
        <w:jc w:val="both"/>
        <w:rPr>
          <w:rFonts w:ascii="Times New Roman" w:cs="Times New Roman" w:eastAsia="Times New Roman" w:hAnsi="Times New Roman"/>
          <w:color w:val="262626"/>
          <w:sz w:val="36"/>
          <w:szCs w:val="36"/>
          <w:shd w:fill="cccccc" w:val="clear"/>
        </w:rPr>
      </w:pPr>
      <w:r w:rsidDel="00000000" w:rsidR="00000000" w:rsidRPr="00000000">
        <w:rPr>
          <w:rFonts w:ascii="Times New Roman" w:cs="Times New Roman" w:eastAsia="Times New Roman" w:hAnsi="Times New Roman"/>
          <w:color w:val="262626"/>
          <w:sz w:val="36"/>
          <w:szCs w:val="36"/>
          <w:shd w:fill="cccccc" w:val="clear"/>
          <w:rtl w:val="0"/>
        </w:rPr>
        <w:t xml:space="preserve">O Dropbox é apenas um exemplo entre vários outros. Grandes empresas têm cada vez mais interesse na computação em nuvens, como a Google, que oferece vários aplicativos que rodam diretamente em seu navegador.</w:t>
      </w:r>
    </w:p>
    <w:p w:rsidR="00000000" w:rsidDel="00000000" w:rsidP="00000000" w:rsidRDefault="00000000" w:rsidRPr="00000000" w14:paraId="0000000A">
      <w:pPr>
        <w:keepLines w:val="0"/>
        <w:widowControl w:val="0"/>
        <w:shd w:fill="ffffff" w:val="clear"/>
        <w:spacing w:after="0" w:before="0" w:lineRule="auto"/>
        <w:jc w:val="center"/>
        <w:rPr>
          <w:rFonts w:ascii="Pacifico" w:cs="Pacifico" w:eastAsia="Pacifico" w:hAnsi="Pacifico"/>
          <w:color w:val="262626"/>
          <w:sz w:val="40"/>
          <w:szCs w:val="40"/>
          <w:highlight w:val="darkBlue"/>
        </w:rPr>
      </w:pPr>
      <w:r w:rsidDel="00000000" w:rsidR="00000000" w:rsidRPr="00000000">
        <w:rPr>
          <w:rFonts w:ascii="Pacifico" w:cs="Pacifico" w:eastAsia="Pacifico" w:hAnsi="Pacifico"/>
          <w:color w:val="262626"/>
          <w:sz w:val="40"/>
          <w:szCs w:val="40"/>
          <w:highlight w:val="darkBlue"/>
          <w:rtl w:val="0"/>
        </w:rPr>
        <w:t xml:space="preserve">Ferramentas do google:</w:t>
      </w:r>
    </w:p>
    <w:p w:rsidR="00000000" w:rsidDel="00000000" w:rsidP="00000000" w:rsidRDefault="00000000" w:rsidRPr="00000000" w14:paraId="0000000B">
      <w:pPr>
        <w:keepLines w:val="0"/>
        <w:widowControl w:val="0"/>
        <w:numPr>
          <w:ilvl w:val="0"/>
          <w:numId w:val="1"/>
        </w:numPr>
        <w:shd w:fill="ffffff" w:val="clear"/>
        <w:spacing w:after="0" w:before="0" w:lineRule="auto"/>
        <w:ind w:left="1440" w:hanging="360"/>
        <w:jc w:val="both"/>
        <w:rPr>
          <w:rFonts w:ascii="Times New Roman" w:cs="Times New Roman" w:eastAsia="Times New Roman" w:hAnsi="Times New Roman"/>
          <w:color w:val="262626"/>
          <w:sz w:val="36"/>
          <w:szCs w:val="36"/>
          <w:shd w:fill="cccccc" w:val="clear"/>
        </w:rPr>
      </w:pPr>
      <w:r w:rsidDel="00000000" w:rsidR="00000000" w:rsidRPr="00000000">
        <w:rPr>
          <w:rFonts w:ascii="Times New Roman" w:cs="Times New Roman" w:eastAsia="Times New Roman" w:hAnsi="Times New Roman"/>
          <w:color w:val="262626"/>
          <w:sz w:val="36"/>
          <w:szCs w:val="36"/>
          <w:shd w:fill="cccccc" w:val="clear"/>
          <w:rtl w:val="0"/>
        </w:rPr>
        <w:t xml:space="preserve">documentos do google;</w:t>
      </w:r>
    </w:p>
    <w:p w:rsidR="00000000" w:rsidDel="00000000" w:rsidP="00000000" w:rsidRDefault="00000000" w:rsidRPr="00000000" w14:paraId="0000000C">
      <w:pPr>
        <w:keepLines w:val="0"/>
        <w:widowControl w:val="0"/>
        <w:numPr>
          <w:ilvl w:val="1"/>
          <w:numId w:val="1"/>
        </w:numPr>
        <w:shd w:fill="ffffff" w:val="clear"/>
        <w:spacing w:after="0" w:before="0" w:lineRule="auto"/>
        <w:ind w:left="2160" w:hanging="360"/>
        <w:jc w:val="both"/>
        <w:rPr>
          <w:rFonts w:ascii="Times New Roman" w:cs="Times New Roman" w:eastAsia="Times New Roman" w:hAnsi="Times New Roman"/>
          <w:color w:val="262626"/>
          <w:sz w:val="36"/>
          <w:szCs w:val="36"/>
          <w:shd w:fill="cccccc" w:val="clear"/>
        </w:rPr>
      </w:pPr>
      <w:r w:rsidDel="00000000" w:rsidR="00000000" w:rsidRPr="00000000">
        <w:rPr>
          <w:rFonts w:ascii="Times New Roman" w:cs="Times New Roman" w:eastAsia="Times New Roman" w:hAnsi="Times New Roman"/>
          <w:color w:val="262626"/>
          <w:sz w:val="36"/>
          <w:szCs w:val="36"/>
          <w:shd w:fill="cccccc" w:val="clear"/>
          <w:rtl w:val="0"/>
        </w:rPr>
        <w:t xml:space="preserve">formatar texto;</w:t>
      </w:r>
    </w:p>
    <w:p w:rsidR="00000000" w:rsidDel="00000000" w:rsidP="00000000" w:rsidRDefault="00000000" w:rsidRPr="00000000" w14:paraId="0000000D">
      <w:pPr>
        <w:keepLines w:val="0"/>
        <w:widowControl w:val="0"/>
        <w:numPr>
          <w:ilvl w:val="1"/>
          <w:numId w:val="1"/>
        </w:numPr>
        <w:shd w:fill="ffffff" w:val="clear"/>
        <w:spacing w:after="0" w:before="0" w:lineRule="auto"/>
        <w:ind w:left="2160" w:hanging="360"/>
        <w:jc w:val="both"/>
        <w:rPr>
          <w:rFonts w:ascii="Times New Roman" w:cs="Times New Roman" w:eastAsia="Times New Roman" w:hAnsi="Times New Roman"/>
          <w:color w:val="262626"/>
          <w:sz w:val="36"/>
          <w:szCs w:val="36"/>
          <w:shd w:fill="cccccc" w:val="clear"/>
        </w:rPr>
      </w:pPr>
      <w:r w:rsidDel="00000000" w:rsidR="00000000" w:rsidRPr="00000000">
        <w:rPr>
          <w:rFonts w:ascii="Times New Roman" w:cs="Times New Roman" w:eastAsia="Times New Roman" w:hAnsi="Times New Roman"/>
          <w:color w:val="262626"/>
          <w:sz w:val="36"/>
          <w:szCs w:val="36"/>
          <w:shd w:fill="cccccc" w:val="clear"/>
          <w:rtl w:val="0"/>
        </w:rPr>
        <w:t xml:space="preserve">inserir figura;</w:t>
      </w:r>
    </w:p>
    <w:p w:rsidR="00000000" w:rsidDel="00000000" w:rsidP="00000000" w:rsidRDefault="00000000" w:rsidRPr="00000000" w14:paraId="0000000E">
      <w:pPr>
        <w:keepLines w:val="0"/>
        <w:widowControl w:val="0"/>
        <w:numPr>
          <w:ilvl w:val="0"/>
          <w:numId w:val="1"/>
        </w:numPr>
        <w:shd w:fill="ffffff" w:val="clear"/>
        <w:spacing w:after="0" w:before="0" w:lineRule="auto"/>
        <w:ind w:left="1440" w:hanging="360"/>
        <w:jc w:val="both"/>
        <w:rPr>
          <w:rFonts w:ascii="Times New Roman" w:cs="Times New Roman" w:eastAsia="Times New Roman" w:hAnsi="Times New Roman"/>
          <w:color w:val="262626"/>
          <w:sz w:val="36"/>
          <w:szCs w:val="36"/>
          <w:shd w:fill="cccccc" w:val="clear"/>
        </w:rPr>
      </w:pPr>
      <w:r w:rsidDel="00000000" w:rsidR="00000000" w:rsidRPr="00000000">
        <w:rPr>
          <w:rFonts w:ascii="Times New Roman" w:cs="Times New Roman" w:eastAsia="Times New Roman" w:hAnsi="Times New Roman"/>
          <w:color w:val="262626"/>
          <w:sz w:val="36"/>
          <w:szCs w:val="36"/>
          <w:shd w:fill="cccccc" w:val="clear"/>
          <w:rtl w:val="0"/>
        </w:rPr>
        <w:t xml:space="preserve">dropbox</w:t>
      </w:r>
    </w:p>
    <w:p w:rsidR="00000000" w:rsidDel="00000000" w:rsidP="00000000" w:rsidRDefault="00000000" w:rsidRPr="00000000" w14:paraId="0000000F">
      <w:pPr>
        <w:keepLines w:val="0"/>
        <w:widowControl w:val="0"/>
        <w:numPr>
          <w:ilvl w:val="1"/>
          <w:numId w:val="1"/>
        </w:numPr>
        <w:shd w:fill="ffffff" w:val="clear"/>
        <w:spacing w:after="0" w:before="0" w:lineRule="auto"/>
        <w:ind w:left="2160" w:hanging="360"/>
        <w:jc w:val="both"/>
        <w:rPr>
          <w:rFonts w:ascii="Times New Roman" w:cs="Times New Roman" w:eastAsia="Times New Roman" w:hAnsi="Times New Roman"/>
          <w:color w:val="262626"/>
          <w:sz w:val="36"/>
          <w:szCs w:val="36"/>
          <w:shd w:fill="cccccc" w:val="clear"/>
        </w:rPr>
      </w:pPr>
      <w:r w:rsidDel="00000000" w:rsidR="00000000" w:rsidRPr="00000000">
        <w:rPr>
          <w:rFonts w:ascii="Times New Roman" w:cs="Times New Roman" w:eastAsia="Times New Roman" w:hAnsi="Times New Roman"/>
          <w:color w:val="262626"/>
          <w:sz w:val="36"/>
          <w:szCs w:val="36"/>
          <w:shd w:fill="cccccc" w:val="clear"/>
          <w:rtl w:val="0"/>
        </w:rPr>
        <w:t xml:space="preserve">armazenamento de dados</w:t>
      </w:r>
    </w:p>
    <w:p w:rsidR="00000000" w:rsidDel="00000000" w:rsidP="00000000" w:rsidRDefault="00000000" w:rsidRPr="00000000" w14:paraId="00000010">
      <w:pPr>
        <w:keepLines w:val="0"/>
        <w:widowControl w:val="0"/>
        <w:numPr>
          <w:ilvl w:val="0"/>
          <w:numId w:val="1"/>
        </w:numPr>
        <w:shd w:fill="ffffff" w:val="clear"/>
        <w:spacing w:after="0" w:before="0" w:lineRule="auto"/>
        <w:ind w:left="1440" w:hanging="360"/>
        <w:jc w:val="both"/>
        <w:rPr>
          <w:rFonts w:ascii="Times New Roman" w:cs="Times New Roman" w:eastAsia="Times New Roman" w:hAnsi="Times New Roman"/>
          <w:color w:val="262626"/>
          <w:sz w:val="36"/>
          <w:szCs w:val="36"/>
          <w:shd w:fill="cccccc" w:val="clear"/>
        </w:rPr>
      </w:pPr>
      <w:r w:rsidDel="00000000" w:rsidR="00000000" w:rsidRPr="00000000">
        <w:rPr>
          <w:rFonts w:ascii="Times New Roman" w:cs="Times New Roman" w:eastAsia="Times New Roman" w:hAnsi="Times New Roman"/>
          <w:color w:val="262626"/>
          <w:sz w:val="36"/>
          <w:szCs w:val="36"/>
          <w:shd w:fill="cccccc" w:val="clear"/>
          <w:rtl w:val="0"/>
        </w:rPr>
        <w:t xml:space="preserve">planilhas do google;</w:t>
      </w:r>
    </w:p>
    <w:p w:rsidR="00000000" w:rsidDel="00000000" w:rsidP="00000000" w:rsidRDefault="00000000" w:rsidRPr="00000000" w14:paraId="00000011">
      <w:pPr>
        <w:keepLines w:val="0"/>
        <w:widowControl w:val="0"/>
        <w:numPr>
          <w:ilvl w:val="0"/>
          <w:numId w:val="1"/>
        </w:numPr>
        <w:shd w:fill="ffffff" w:val="clear"/>
        <w:spacing w:after="0" w:before="0" w:lineRule="auto"/>
        <w:ind w:left="1440" w:hanging="360"/>
        <w:jc w:val="both"/>
        <w:rPr>
          <w:rFonts w:ascii="Times New Roman" w:cs="Times New Roman" w:eastAsia="Times New Roman" w:hAnsi="Times New Roman"/>
          <w:color w:val="262626"/>
          <w:sz w:val="36"/>
          <w:szCs w:val="36"/>
          <w:shd w:fill="cccccc" w:val="clear"/>
        </w:rPr>
      </w:pPr>
      <w:r w:rsidDel="00000000" w:rsidR="00000000" w:rsidRPr="00000000">
        <w:rPr>
          <w:rFonts w:ascii="Times New Roman" w:cs="Times New Roman" w:eastAsia="Times New Roman" w:hAnsi="Times New Roman"/>
          <w:color w:val="262626"/>
          <w:sz w:val="36"/>
          <w:szCs w:val="36"/>
          <w:shd w:fill="cccccc" w:val="clear"/>
          <w:rtl w:val="0"/>
        </w:rPr>
        <w:t xml:space="preserve">apresentações do google;</w:t>
      </w:r>
    </w:p>
    <w:p w:rsidR="00000000" w:rsidDel="00000000" w:rsidP="00000000" w:rsidRDefault="00000000" w:rsidRPr="00000000" w14:paraId="00000012">
      <w:pPr>
        <w:keepLines w:val="0"/>
        <w:widowControl w:val="0"/>
        <w:numPr>
          <w:ilvl w:val="0"/>
          <w:numId w:val="1"/>
        </w:numPr>
        <w:shd w:fill="ffffff" w:val="clear"/>
        <w:spacing w:after="0" w:before="0" w:lineRule="auto"/>
        <w:ind w:left="1440" w:hanging="360"/>
        <w:jc w:val="both"/>
        <w:rPr>
          <w:rFonts w:ascii="Times New Roman" w:cs="Times New Roman" w:eastAsia="Times New Roman" w:hAnsi="Times New Roman"/>
          <w:color w:val="262626"/>
          <w:sz w:val="36"/>
          <w:szCs w:val="36"/>
          <w:shd w:fill="cccccc" w:val="clear"/>
        </w:rPr>
      </w:pPr>
      <w:r w:rsidDel="00000000" w:rsidR="00000000" w:rsidRPr="00000000">
        <w:rPr>
          <w:rFonts w:ascii="Times New Roman" w:cs="Times New Roman" w:eastAsia="Times New Roman" w:hAnsi="Times New Roman"/>
          <w:color w:val="262626"/>
          <w:sz w:val="36"/>
          <w:szCs w:val="36"/>
          <w:shd w:fill="cccccc" w:val="clear"/>
          <w:rtl w:val="0"/>
        </w:rPr>
        <w:t xml:space="preserve">desenhos;</w:t>
      </w:r>
    </w:p>
    <w:p w:rsidR="00000000" w:rsidDel="00000000" w:rsidP="00000000" w:rsidRDefault="00000000" w:rsidRPr="00000000" w14:paraId="00000013">
      <w:pPr>
        <w:keepLines w:val="0"/>
        <w:widowControl w:val="0"/>
        <w:numPr>
          <w:ilvl w:val="0"/>
          <w:numId w:val="1"/>
        </w:numPr>
        <w:shd w:fill="ffffff" w:val="clear"/>
        <w:spacing w:after="0" w:before="0" w:lineRule="auto"/>
        <w:ind w:left="1440" w:hanging="360"/>
        <w:jc w:val="both"/>
        <w:rPr>
          <w:rFonts w:ascii="Times New Roman" w:cs="Times New Roman" w:eastAsia="Times New Roman" w:hAnsi="Times New Roman"/>
          <w:color w:val="262626"/>
          <w:sz w:val="36"/>
          <w:szCs w:val="36"/>
          <w:shd w:fill="cccccc" w:val="clear"/>
        </w:rPr>
      </w:pPr>
      <w:r w:rsidDel="00000000" w:rsidR="00000000" w:rsidRPr="00000000">
        <w:rPr>
          <w:rFonts w:ascii="Times New Roman" w:cs="Times New Roman" w:eastAsia="Times New Roman" w:hAnsi="Times New Roman"/>
          <w:color w:val="262626"/>
          <w:sz w:val="36"/>
          <w:szCs w:val="36"/>
          <w:shd w:fill="cccccc" w:val="clear"/>
          <w:rtl w:val="0"/>
        </w:rPr>
        <w:t xml:space="preserve">graficos;</w:t>
      </w:r>
    </w:p>
    <w:p w:rsidR="00000000" w:rsidDel="00000000" w:rsidP="00000000" w:rsidRDefault="00000000" w:rsidRPr="00000000" w14:paraId="00000014">
      <w:pPr>
        <w:keepLines w:val="0"/>
        <w:widowControl w:val="0"/>
        <w:shd w:fill="ffffff" w:val="clear"/>
        <w:spacing w:after="0" w:before="0" w:lineRule="auto"/>
        <w:ind w:left="1440" w:firstLine="0"/>
        <w:jc w:val="both"/>
        <w:rPr>
          <w:rFonts w:ascii="Times New Roman" w:cs="Times New Roman" w:eastAsia="Times New Roman" w:hAnsi="Times New Roman"/>
          <w:color w:val="262626"/>
          <w:sz w:val="36"/>
          <w:szCs w:val="36"/>
          <w:shd w:fill="cccccc" w:val="clear"/>
        </w:rPr>
      </w:pPr>
      <w:r w:rsidDel="00000000" w:rsidR="00000000" w:rsidRPr="00000000">
        <w:rPr>
          <w:rtl w:val="0"/>
        </w:rPr>
      </w:r>
    </w:p>
    <w:p w:rsidR="00000000" w:rsidDel="00000000" w:rsidP="00000000" w:rsidRDefault="00000000" w:rsidRPr="00000000" w14:paraId="00000015">
      <w:pPr>
        <w:keepLines w:val="0"/>
        <w:widowControl w:val="0"/>
        <w:shd w:fill="ffffff" w:val="clear"/>
        <w:spacing w:after="0" w:before="0" w:lineRule="auto"/>
        <w:ind w:left="1440" w:firstLine="0"/>
        <w:jc w:val="both"/>
        <w:rPr>
          <w:rFonts w:ascii="Times New Roman" w:cs="Times New Roman" w:eastAsia="Times New Roman" w:hAnsi="Times New Roman"/>
          <w:color w:val="262626"/>
          <w:sz w:val="54"/>
          <w:szCs w:val="54"/>
          <w:shd w:fill="cccccc" w:val="clear"/>
        </w:rPr>
      </w:pPr>
      <w:r w:rsidDel="00000000" w:rsidR="00000000" w:rsidRPr="00000000">
        <w:rPr>
          <w:rFonts w:ascii="Times New Roman" w:cs="Times New Roman" w:eastAsia="Times New Roman" w:hAnsi="Times New Roman"/>
          <w:color w:val="262626"/>
          <w:sz w:val="54"/>
          <w:szCs w:val="54"/>
          <w:shd w:fill="cccccc" w:val="clear"/>
          <w:rtl w:val="0"/>
        </w:rPr>
        <w:t xml:space="preserve">H</w:t>
      </w:r>
      <w:r w:rsidDel="00000000" w:rsidR="00000000" w:rsidRPr="00000000">
        <w:rPr>
          <w:rFonts w:ascii="Times New Roman" w:cs="Times New Roman" w:eastAsia="Times New Roman" w:hAnsi="Times New Roman"/>
          <w:color w:val="262626"/>
          <w:sz w:val="54"/>
          <w:szCs w:val="54"/>
          <w:shd w:fill="cccccc" w:val="clear"/>
          <w:vertAlign w:val="subscript"/>
          <w:rtl w:val="0"/>
        </w:rPr>
        <w:t xml:space="preserve">2</w:t>
      </w:r>
      <w:r w:rsidDel="00000000" w:rsidR="00000000" w:rsidRPr="00000000">
        <w:rPr>
          <w:rFonts w:ascii="Times New Roman" w:cs="Times New Roman" w:eastAsia="Times New Roman" w:hAnsi="Times New Roman"/>
          <w:color w:val="262626"/>
          <w:sz w:val="54"/>
          <w:szCs w:val="54"/>
          <w:shd w:fill="cccccc" w:val="clear"/>
          <w:rtl w:val="0"/>
        </w:rPr>
        <w:t xml:space="preserve">0</w:t>
      </w:r>
    </w:p>
    <w:p w:rsidR="00000000" w:rsidDel="00000000" w:rsidP="00000000" w:rsidRDefault="00000000" w:rsidRPr="00000000" w14:paraId="00000016">
      <w:pPr>
        <w:keepLines w:val="0"/>
        <w:widowControl w:val="0"/>
        <w:shd w:fill="ffffff" w:val="clear"/>
        <w:spacing w:after="0" w:before="0" w:lineRule="auto"/>
        <w:ind w:left="1440" w:firstLine="0"/>
        <w:jc w:val="both"/>
        <w:rPr>
          <w:rFonts w:ascii="Times New Roman" w:cs="Times New Roman" w:eastAsia="Times New Roman" w:hAnsi="Times New Roman"/>
          <w:color w:val="262626"/>
          <w:sz w:val="54"/>
          <w:szCs w:val="54"/>
          <w:shd w:fill="cccccc" w:val="clear"/>
        </w:rPr>
      </w:pPr>
      <w:r w:rsidDel="00000000" w:rsidR="00000000" w:rsidRPr="00000000">
        <w:rPr>
          <w:rtl w:val="0"/>
        </w:rPr>
      </w:r>
    </w:p>
    <w:p w:rsidR="00000000" w:rsidDel="00000000" w:rsidP="00000000" w:rsidRDefault="00000000" w:rsidRPr="00000000" w14:paraId="00000017">
      <w:pPr>
        <w:keepLines w:val="0"/>
        <w:widowControl w:val="0"/>
        <w:shd w:fill="ffffff" w:val="clear"/>
        <w:spacing w:after="0" w:before="0" w:lineRule="auto"/>
        <w:ind w:left="1440" w:firstLine="0"/>
        <w:jc w:val="both"/>
        <w:rPr>
          <w:rFonts w:ascii="Times New Roman" w:cs="Times New Roman" w:eastAsia="Times New Roman" w:hAnsi="Times New Roman"/>
          <w:color w:val="262626"/>
          <w:sz w:val="54"/>
          <w:szCs w:val="54"/>
          <w:shd w:fill="cccccc" w:val="clear"/>
          <w:vertAlign w:val="superscript"/>
        </w:rPr>
      </w:pPr>
      <w:r w:rsidDel="00000000" w:rsidR="00000000" w:rsidRPr="00000000">
        <w:rPr>
          <w:rFonts w:ascii="Times New Roman" w:cs="Times New Roman" w:eastAsia="Times New Roman" w:hAnsi="Times New Roman"/>
          <w:color w:val="262626"/>
          <w:sz w:val="54"/>
          <w:szCs w:val="54"/>
          <w:shd w:fill="cccccc" w:val="clear"/>
          <w:rtl w:val="0"/>
        </w:rPr>
        <w:t xml:space="preserve">X</w:t>
      </w:r>
      <w:r w:rsidDel="00000000" w:rsidR="00000000" w:rsidRPr="00000000">
        <w:rPr>
          <w:rFonts w:ascii="Times New Roman" w:cs="Times New Roman" w:eastAsia="Times New Roman" w:hAnsi="Times New Roman"/>
          <w:color w:val="262626"/>
          <w:sz w:val="54"/>
          <w:szCs w:val="54"/>
          <w:shd w:fill="cccccc" w:val="clear"/>
          <w:vertAlign w:val="superscript"/>
          <w:rtl w:val="0"/>
        </w:rPr>
        <w:t xml:space="preserve">2</w:t>
      </w:r>
    </w:p>
    <w:p w:rsidR="00000000" w:rsidDel="00000000" w:rsidP="00000000" w:rsidRDefault="00000000" w:rsidRPr="00000000" w14:paraId="00000018">
      <w:pPr>
        <w:keepLines w:val="0"/>
        <w:widowControl w:val="0"/>
        <w:shd w:fill="ffffff" w:val="clear"/>
        <w:spacing w:after="0" w:before="0" w:lineRule="auto"/>
        <w:ind w:left="0" w:firstLine="850.3937007874016"/>
        <w:jc w:val="both"/>
        <w:rPr>
          <w:rFonts w:ascii="Caveat" w:cs="Caveat" w:eastAsia="Caveat" w:hAnsi="Caveat"/>
          <w:color w:val="262626"/>
          <w:sz w:val="36"/>
          <w:szCs w:val="36"/>
          <w:shd w:fill="cccccc" w:val="clear"/>
        </w:rPr>
      </w:pPr>
      <w:r w:rsidDel="00000000" w:rsidR="00000000" w:rsidRPr="00000000">
        <w:rPr>
          <w:rtl w:val="0"/>
        </w:rPr>
      </w:r>
    </w:p>
    <w:p w:rsidR="00000000" w:rsidDel="00000000" w:rsidP="00000000" w:rsidRDefault="00000000" w:rsidRPr="00000000" w14:paraId="00000019">
      <w:pPr>
        <w:rPr>
          <w:sz w:val="36"/>
          <w:szCs w:val="36"/>
          <w:shd w:fill="cccccc" w:val="clear"/>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rtl w:val="0"/>
        </w:rPr>
      </w:r>
    </w:p>
    <w:sectPr>
      <w:pgSz w:h="16834" w:w="11909" w:orient="portrait"/>
      <w:pgMar w:bottom="1440" w:top="1440" w:left="1133.8582677165355" w:right="1440" w:header="720.0000000000001" w:footer="5669.2913385826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veat">
    <w:embedRegular w:fontKey="{00000000-0000-0000-0000-000000000000}" r:id="rId1" w:subsetted="0"/>
    <w:embedBold w:fontKey="{00000000-0000-0000-0000-000000000000}" r:id="rId2" w:subsetted="0"/>
  </w:font>
  <w:font w:name="Pacifico">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aixaki.com.br/download/dropbox.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