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DevPath</w:t>
      </w:r>
    </w:p>
    <w:p>
      <w:pPr>
        <w:spacing w:after="240"/>
      </w:pPr>
      <w:r>
        <w:t xml:space="preserve">Guia do código: o que foi feito, como e por quê</w:t>
      </w:r>
    </w:p>
    <w:p>
      <w:pPr>
        <w:pStyle w:val="Heading1"/>
      </w:pPr>
      <w:r>
        <w:t xml:space="preserve">1. Como ler este guia</w:t>
      </w:r>
    </w:p>
    <w:p>
      <w:pPr>
        <w:spacing w:after="120"/>
      </w:pPr>
      <w:r>
        <w:t xml:space="preserve">Cada tabela traz três colunas: o trecho do código, o que ele faz e por que foi escrito assim (com a boa prática envolvida). O projeto usa só HTML, CSS e JavaScript puros, sem frameworks, para que você enxergue cada decisão.</w:t>
      </w:r>
    </w:p>
    <w:p>
      <w:pPr>
        <w:pStyle w:val="Heading2"/>
      </w:pPr>
      <w:r>
        <w:t xml:space="preserve">Mapa dos arquivos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Estrutura da página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Só marcação semântica. Sem estilo e sem lógica misturados.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css/styles.css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Aparência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Tokens, base, layout, componentes, modos de acessibilidade e responsivo.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js/data.js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Conteúdo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Módulos e tópicos. Para mudar o conteúdo, não é preciso mexer na lógica.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js/config.js · storage.js · html.js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Utilitários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Constantes, armazenamento seguro e template com escape automático.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js/catalog.js · components.js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e visual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Montam o catálogo, a busca e o HTML de cada componente.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js/tabs.js · theme.js · preferences.js · content.js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Recursos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Abas acessíveis, tema, perfil e acessibilidade, importação e exportação.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js/main.js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Orquestração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Estado, renderização e eventos. É o único arquivo que conhece todos os outros.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tests/ · package.json · eslint.config.js · .github/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Qualidade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Testes, lint e CI no GitHub Actions.</w:t>
            </w:r>
          </w:p>
        </w:tc>
      </w:tr>
    </w:tbl>
    <w:p>
      <w:pPr>
        <w:pStyle w:val="Heading1"/>
      </w:pPr>
      <w:r>
        <w:t xml:space="preserve">2. index.html</w:t>
      </w:r>
    </w:p>
    <w:p>
      <w:pPr>
        <w:spacing w:after="120"/>
      </w:pPr>
      <w:r>
        <w:t xml:space="preserve">O HTML descreve o que cada parte é, não como parece. A página tem poucos elementos fixos porque o JavaScript monta os tópicos a partir de data.js.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Trecho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que assim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&lt;!DOCTYPE html&gt; e lang="pt-BR"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Declara HTML5 e o idioma.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Leitores de tela escolhem a pronúncia certa (WCAG 3.1.1).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&lt;meta charset="utf-8"&gt;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a codificação dos caracteres.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Garante acentos corretos. Deve ser a primeira meta do head.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&lt;meta name="viewport"&gt;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Ajusta a largura à tela.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ela, o celular exibe a página como um desktop encolhido.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&lt;title&gt; e meta description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Título da aba e resumo.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Identificação para o usuário e para buscadores (SEO).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&lt;script src="js/theme-init.js"&gt; no head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 o tema antes da pintura.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Evita o flash de tema errado. Fica em arquivo próprio para a CSP não precisar permitir script inline.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&lt;meta http-equiv="Content-Security-Policy"&gt;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origens permitidas.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Bloqueia scripts, estilos e imagens que não venham do próprio site. Reduz o estrago de um XSS.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&lt;link rel="stylesheet"&gt; no head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Carrega o CSS.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Carregar antes do corpo evita página sem estilo.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&lt;a class="skip"&gt;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Atalho para o conteúdo.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Quem usa teclado pula a navegação (WCAG 2.4.1).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&lt;aside&gt;, &lt;nav&gt;, &lt;header&gt;, &lt;main&gt;, &lt;section&gt;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Regiões da página.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Leitores de tela navegam por regiões. Div genérica não diz nada.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&lt;dialog&gt; com &lt;form method="dialog"&gt;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Janela modal nativa.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Prende o foco e fecha com Esc, sem biblioteca.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&lt;fieldset&gt; e &lt;legend&gt;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Agrupam campos.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leitor de tela anuncia o nome do grupo antes de cada campo.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&lt;label&gt; envolvendo &lt;input&gt;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Associa rótulo e campo.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Clicar no texto foca o campo. Sem rótulo, o campo é inacessível.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role="status"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Região viva.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Anuncia mudanças, como o número de resultados da busca, sem mover o foco.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&lt;script type="module"&gt;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Carrega o JavaScript como módulo.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Escopo isolado e carregamento adiado automaticamente.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Atributos data-*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Ganchos para o JavaScript.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 comportamento (data-) de estilo (class).</w:t>
            </w:r>
          </w:p>
        </w:tc>
      </w:tr>
    </w:tbl>
    <w:p>
      <w:pPr>
        <w:pStyle w:val="Heading1"/>
      </w:pPr>
      <w:r>
        <w:t xml:space="preserve">3. css/styles.css</w:t>
      </w:r>
    </w:p>
    <w:p>
      <w:pPr>
        <w:spacing w:after="120"/>
      </w:pPr>
      <w:r>
        <w:t xml:space="preserve">O arquivo segue uma ordem fixa, marcada por comentários numerados: tokens, base, layout, componentes, responsivo e celular. Quem abre o arquivo sabe onde procurar cada coisa.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Trecho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que assim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Tokens (:root)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Variáveis de cor, raio e fontes.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Trocar o tema é redefinir variáveis em um só lugar (princípio DRY).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[data-theme=light]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Redefine as variáveis.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Nenhuma regra de componente precisa saber qual tema está ativo.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Base: * { box-sizing }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Padroniza o cálculo de largura.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Padding e borda não estouram o tamanho dos elementos.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{ font-size: calc(100% * var(--scale)) }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 o texto.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 medidas em rem, toda a interface cresce junto e respeita o navegador.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:focus-visible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Contorno só no uso de teclado.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Mantém o foco visível sem poluir o clique do mouse (WCAG 2.4.7).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Layout: grid no body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Duas colunas: 290px e 1fr.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Simples e previsível. No celular vira bloco único.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position: sticky na lateral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Mantém a navegação visível.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Dispensa JavaScript para fixar o menu.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color-mix() e clamp()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Tons derivados e fonte fluida.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Menos cores fixas e tipografia que se adapta sem media queries.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@media (hover: hover) and (pointer: fine)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Hover só com mouse.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toque, o hover "gruda" depois do clique. O estado pressionado (:active) cobre quem usa o dedo.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overflow-wrap: anywhere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Quebra textos longos.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Nomes ou links sem espaço não estouram a largura da tela.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#nav::before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Linha do metrô.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Elemento decorativo criado só no CSS, sem HTML extra.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Componentes: [role=tab][aria-selected]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Estiliza pelo estado ARIA.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Semântica e visual nunca ficam fora de sincronia.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Modos [data-high-contrast] etc.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Preferências do usuário.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JavaScript liga o atributo e o CSS faz o resto.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@media (max-width) e prefers-reduced-motion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Ajustes de tela e de movimento.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Respeita quem pediu menos animação no sistema.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@media (pointer: coarse)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Alvos de toque de 44px.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Botões pequenos são difíceis no celular (WCAG 2.5.5).</w:t>
            </w:r>
          </w:p>
        </w:tc>
      </w:tr>
    </w:tbl>
    <w:p>
      <w:pPr>
        <w:pStyle w:val="Heading1"/>
      </w:pPr>
      <w:r>
        <w:t xml:space="preserve">4. JavaScript</w:t>
      </w:r>
    </w:p>
    <w:p>
      <w:pPr>
        <w:spacing w:after="120"/>
      </w:pPr>
      <w:r>
        <w:t xml:space="preserve">O código é dividido em módulos ES (import e export). Cada arquivo tem uma responsabilidade. Isso facilita testar, ler e crescer o projeto.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Decisão e boa prática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Conteúdo em objetos e listas.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separados da lógica. Mudar o conteúdo não exige tocar no código.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Constantes: chaves, abas, níveis, repositório.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Evita "números e textos mágicos" espalhados.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Lê e grava no localStorage com try/catch.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o navegador bloquear o armazenamento, o app continua funcionando.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 tag que escapa valores.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Impede XSS: texto vira texto, nunca tag. { safe } marca HTML confiável.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createCatalog(modules).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Função pura: não altera os dados originais. Map dá busca por id rápida. Os 7 cartões por tópico são derivados do próprio conteúdo.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Funções que devolvem HTML.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Componentes pequenos e compostos. Cada um faz uma coisa.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tabs.js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Abas com setas, Home e End.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Segue o padrão WAI-ARIA, com tabindex móvel (roving tabindex).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migrations.js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 dados salvos entre versões.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o formato do localStorage mudar, os dados antigos são convertidos em vez de quebrar.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toast.js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Avisos discretos.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Região role=status já presente no HTML, para leitores de tela anunciarem sem tirar o foco.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theme.js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Alterna claro e escuro.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tema inicial vem do script inline do HTML; aqui só se alterna.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preferences.js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Perfil e acessibilidade.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 opção vira um atributo data-* no html. Dados ficam só no navegador.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 e exporta JSON.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 antes de salvar, limita a 1 MB e não envia nada para servidores.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Estado, render e eventos.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único listener de clique (delegação) em vez de um por botão.</w:t>
            </w:r>
          </w:p>
        </w:tc>
      </w:tr>
    </w:tbl>
    <w:p>
      <w:pPr>
        <w:pStyle w:val="Heading2"/>
      </w:pPr>
      <w:r>
        <w:t xml:space="preserve">Conceitos-chave explicados</w:t>
      </w:r>
    </w:p>
    <w:p>
      <w:pPr>
        <w:pStyle w:val="ListParagraph"/>
        <w:numPr>
          <w:ilvl w:val="0"/>
          <w:numId w:val="2"/>
        </w:numPr>
      </w:pPr>
      <w:r>
        <w:t xml:space="preserve">Módulos ES: cada arquivo tem escopo próprio. Nada vaza para o global, e as dependências ficam explícitas nos imports. Por isso o site precisa de um servidor (o GitHub Pages serve).</w:t>
      </w:r>
    </w:p>
    <w:p>
      <w:pPr>
        <w:pStyle w:val="ListParagraph"/>
        <w:numPr>
          <w:ilvl w:val="0"/>
          <w:numId w:val="2"/>
        </w:numPr>
      </w:pPr>
      <w:r>
        <w:t xml:space="preserve">Template tag html: ela percorre o texto e os valores interpolados e escapa os valores. Um nome de tópico como &lt;script&gt; aparece como texto, e o teste automatizado confirma isso.</w:t>
      </w:r>
    </w:p>
    <w:p>
      <w:pPr>
        <w:pStyle w:val="ListParagraph"/>
        <w:numPr>
          <w:ilvl w:val="0"/>
          <w:numId w:val="2"/>
        </w:numPr>
      </w:pPr>
      <w:r>
        <w:t xml:space="preserve">Delegação de eventos: em vez de um listener por botão, há um só no document. Ele descobre qual elemento foi clicado com closest() e chama a ação certa. Funciona mesmo para botões criados depois.</w:t>
      </w:r>
    </w:p>
    <w:p>
      <w:pPr>
        <w:pStyle w:val="ListParagraph"/>
        <w:numPr>
          <w:ilvl w:val="0"/>
          <w:numId w:val="2"/>
        </w:numPr>
      </w:pPr>
      <w:r>
        <w:t xml:space="preserve">Estado único: o objeto state guarda progresso, avaliações, cartões dominados e a busca. A tela é redesenhada a partir dele, o que evita informações divergentes.</w:t>
      </w:r>
    </w:p>
    <w:p>
      <w:pPr>
        <w:pStyle w:val="ListParagraph"/>
        <w:numPr>
          <w:ilvl w:val="0"/>
          <w:numId w:val="2"/>
        </w:numPr>
      </w:pPr>
      <w:r>
        <w:t xml:space="preserve">ARIA: aria-selected, aria-pressed e role informam leitores de tela sobre o estado dos componentes. O CSS usa os mesmos atributos para estilizar.</w:t>
      </w:r>
    </w:p>
    <w:p>
      <w:pPr>
        <w:pStyle w:val="ListParagraph"/>
        <w:numPr>
          <w:ilvl w:val="0"/>
          <w:numId w:val="2"/>
        </w:numPr>
      </w:pPr>
      <w:r>
        <w:t xml:space="preserve">localStorage: guarda dados só no navegador do usuário. É simples, mas não sincroniza entre aparelhos e pode ser apagado.</w:t>
      </w:r>
    </w:p>
    <w:p>
      <w:pPr>
        <w:pStyle w:val="Heading1"/>
      </w:pPr>
      <w:r>
        <w:t xml:space="preserve">5. Qualidade e automação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tests/*.test.js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 unitários com node:test.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Garantem campos obrigatórios, 5 projetos por nível, escape de HTML, validação do JSON e migração de dados.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tests/e2e e playwright.config.js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 de navegador e auditoria axe.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Simulam o uso real (teclado, busca, flashcards, preferências) e checam WCAG A e AA.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eslint.config.js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Regras de lint.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Pega erros antes de rodar. Exige === e const quando possível.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.prettierrc.json e .editorconfig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Padrão de formatação.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 os arquivos ficam com o mesmo estilo.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Roda lint e testes a cada push.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Mostra se a mudança quebrou algo (integração contínua).</w:t>
            </w:r>
          </w:p>
        </w:tc>
      </w:tr>
    </w:tbl>
    <w:p>
      <w:pPr>
        <w:pStyle w:val="Heading1"/>
      </w:pPr>
      <w:r>
        <w:t xml:space="preserve">6. Boas práticas aplicadas</w:t>
      </w:r>
    </w:p>
    <w:p>
      <w:pPr>
        <w:pStyle w:val="ListParagraph"/>
        <w:numPr>
          <w:ilvl w:val="0"/>
          <w:numId w:val="2"/>
        </w:numPr>
      </w:pPr>
      <w:r>
        <w:t xml:space="preserve">Separação de responsabilidades: HTML estrutura, CSS apresenta, JavaScript comporta.</w:t>
      </w:r>
    </w:p>
    <w:p>
      <w:pPr>
        <w:pStyle w:val="ListParagraph"/>
        <w:numPr>
          <w:ilvl w:val="0"/>
          <w:numId w:val="2"/>
        </w:numPr>
      </w:pPr>
      <w:r>
        <w:t xml:space="preserve">Semântica antes de aparência e acessibilidade desde o início, não como remendo.</w:t>
      </w:r>
    </w:p>
    <w:p>
      <w:pPr>
        <w:pStyle w:val="ListParagraph"/>
        <w:numPr>
          <w:ilvl w:val="0"/>
          <w:numId w:val="2"/>
        </w:numPr>
      </w:pPr>
      <w:r>
        <w:t xml:space="preserve">Funções pequenas, nomes claros e comentários curtos explicando o setor.</w:t>
      </w:r>
    </w:p>
    <w:p>
      <w:pPr>
        <w:pStyle w:val="ListParagraph"/>
        <w:numPr>
          <w:ilvl w:val="0"/>
          <w:numId w:val="2"/>
        </w:numPr>
      </w:pPr>
      <w:r>
        <w:t xml:space="preserve">Dados sem mutação: o catálogo é criado por cópia (spread), nunca alterando o original.</w:t>
      </w:r>
    </w:p>
    <w:p>
      <w:pPr>
        <w:pStyle w:val="ListParagraph"/>
        <w:numPr>
          <w:ilvl w:val="0"/>
          <w:numId w:val="2"/>
        </w:numPr>
      </w:pPr>
      <w:r>
        <w:t xml:space="preserve">Falhar com elegância: armazenamento e importação tratam erros sem quebrar a página.</w:t>
      </w:r>
    </w:p>
    <w:p>
      <w:pPr>
        <w:pStyle w:val="ListParagraph"/>
        <w:numPr>
          <w:ilvl w:val="0"/>
          <w:numId w:val="2"/>
        </w:numPr>
      </w:pPr>
      <w:r>
        <w:t xml:space="preserve">Privacidade por padrão: nada sai do navegador, e há um botão para apagar tudo.</w:t>
      </w:r>
    </w:p>
    <w:p>
      <w:pPr>
        <w:pStyle w:val="Heading1"/>
      </w:pPr>
      <w:r>
        <w:t xml:space="preserve">7. Limites e próximos passos</w:t>
      </w:r>
    </w:p>
    <w:p>
      <w:pPr>
        <w:pStyle w:val="ListParagraph"/>
        <w:numPr>
          <w:ilvl w:val="0"/>
          <w:numId w:val="2"/>
        </w:numPr>
      </w:pPr>
      <w:r>
        <w:t xml:space="preserve">Não há servidor: avaliações, perfil e progresso são locais. Para somar avaliações de várias pessoas, seria preciso um backend ou um serviço externo.</w:t>
      </w:r>
    </w:p>
    <w:p>
      <w:pPr>
        <w:pStyle w:val="ListParagraph"/>
        <w:numPr>
          <w:ilvl w:val="0"/>
          <w:numId w:val="2"/>
        </w:numPr>
      </w:pPr>
      <w:r>
        <w:t xml:space="preserve">A importação aceita apenas JSON no formato do próprio DevPath. Ler PDF, imagem ou planilha exigiria bibliotecas extras e um modelo de preenchimento definido.</w:t>
      </w:r>
    </w:p>
    <w:p>
      <w:pPr>
        <w:pStyle w:val="ListParagraph"/>
        <w:numPr>
          <w:ilvl w:val="0"/>
          <w:numId w:val="2"/>
        </w:numPr>
      </w:pPr>
      <w:r>
        <w:t xml:space="preserve">Faltam: passo a passo de cada ferramenta, explicações mais longas de cada conceito e quiz.</w:t>
      </w:r>
    </w:p>
    <w:p>
      <w:pPr>
        <w:pStyle w:val="ListParagraph"/>
        <w:numPr>
          <w:ilvl w:val="0"/>
          <w:numId w:val="2"/>
        </w:numPr>
      </w:pPr>
      <w:r>
        <w:t xml:space="preserve">Ainda não houve auditoria com axe ou Lighthouse nem teste em aparelhos reais.</w:t>
      </w:r>
    </w:p>
    <w:p>
      <w:pPr>
        <w:spacing w:after="12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2026-10-09T19:56:20.298Z</dcterms:created>
  <dcterms:modified xsi:type="dcterms:W3CDTF">2026-10-09T19:56:20.304Z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