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B32F" w14:textId="274C1AA6" w:rsidR="00E03F23" w:rsidRPr="00AF67F9" w:rsidRDefault="00545994" w:rsidP="00E03F2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ORION - </w:t>
      </w:r>
      <w:r w:rsidR="00E03F23" w:rsidRPr="00AF67F9">
        <w:rPr>
          <w:rFonts w:ascii="Arial" w:hAnsi="Arial" w:cs="Arial"/>
          <w:b/>
          <w:bCs/>
          <w:sz w:val="24"/>
          <w:szCs w:val="24"/>
        </w:rPr>
        <w:t>SIMULADOR OPERACIONAL</w:t>
      </w:r>
    </w:p>
    <w:p w14:paraId="0B81ACA1" w14:textId="77777777" w:rsidR="009C40BC" w:rsidRPr="00AF67F9" w:rsidRDefault="009C40BC" w:rsidP="00427ED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9FD60CD" w14:textId="77777777" w:rsidR="00930B3E" w:rsidRDefault="00930B3E" w:rsidP="00600C0B">
      <w:pPr>
        <w:spacing w:after="120" w:line="240" w:lineRule="auto"/>
        <w:rPr>
          <w:rFonts w:ascii="Arial" w:hAnsi="Arial" w:cs="Arial"/>
          <w:b/>
          <w:bCs/>
          <w:sz w:val="24"/>
          <w:szCs w:val="24"/>
        </w:rPr>
      </w:pPr>
      <w:r w:rsidRPr="00AF67F9">
        <w:rPr>
          <w:rFonts w:ascii="Arial" w:hAnsi="Arial" w:cs="Arial"/>
          <w:b/>
          <w:bCs/>
          <w:sz w:val="24"/>
          <w:szCs w:val="24"/>
        </w:rPr>
        <w:t>1. Introdução</w:t>
      </w:r>
    </w:p>
    <w:p w14:paraId="61AC3B54" w14:textId="77777777" w:rsidR="00361C60" w:rsidRPr="00AF67F9" w:rsidRDefault="00361C60" w:rsidP="00600C0B">
      <w:pPr>
        <w:spacing w:after="12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136A60E" w14:textId="5CD203EE" w:rsidR="00C24174" w:rsidRPr="00AF67F9" w:rsidRDefault="00C24174" w:rsidP="00600C0B">
      <w:pPr>
        <w:spacing w:after="120" w:line="240" w:lineRule="auto"/>
        <w:rPr>
          <w:rFonts w:ascii="Arial" w:hAnsi="Arial" w:cs="Arial"/>
          <w:b/>
          <w:bCs/>
          <w:sz w:val="24"/>
          <w:szCs w:val="24"/>
        </w:rPr>
      </w:pPr>
      <w:r w:rsidRPr="00AF67F9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AF67F9" w:rsidRPr="00AF67F9">
        <w:rPr>
          <w:rFonts w:ascii="Arial" w:hAnsi="Arial" w:cs="Arial"/>
          <w:b/>
          <w:bCs/>
          <w:sz w:val="24"/>
          <w:szCs w:val="24"/>
        </w:rPr>
        <w:t>1.0</w:t>
      </w:r>
    </w:p>
    <w:p w14:paraId="188D42F3" w14:textId="77777777" w:rsidR="00C24174" w:rsidRPr="00AF67F9" w:rsidRDefault="00C24174" w:rsidP="00600C0B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AF67F9">
        <w:rPr>
          <w:rFonts w:ascii="Arial" w:hAnsi="Arial" w:cs="Arial"/>
          <w:b/>
          <w:bCs/>
          <w:sz w:val="24"/>
          <w:szCs w:val="24"/>
        </w:rPr>
        <w:t xml:space="preserve">Responsável: </w:t>
      </w:r>
      <w:r w:rsidRPr="00AF67F9">
        <w:rPr>
          <w:rFonts w:ascii="Arial" w:hAnsi="Arial" w:cs="Arial"/>
          <w:sz w:val="24"/>
          <w:szCs w:val="24"/>
        </w:rPr>
        <w:t>Dr. Pio Marinheiro de Souza Neto</w:t>
      </w:r>
    </w:p>
    <w:p w14:paraId="07BD922F" w14:textId="0AA80DC4" w:rsidR="00F02DF3" w:rsidRPr="00AF67F9" w:rsidRDefault="00C1193F" w:rsidP="00C1193F">
      <w:pPr>
        <w:spacing w:after="12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6EC10C1" wp14:editId="034BE673">
            <wp:extent cx="3143250" cy="3143250"/>
            <wp:effectExtent l="0" t="0" r="0" b="0"/>
            <wp:docPr id="50884512" name="Imagem 3" descr="Imagem g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gera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DBB6" w14:textId="77777777" w:rsidR="00BB7C51" w:rsidRPr="00BB7C51" w:rsidRDefault="00BB7C51" w:rsidP="00BB7C51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BB7C51">
        <w:rPr>
          <w:rFonts w:ascii="Arial" w:hAnsi="Arial" w:cs="Arial"/>
          <w:sz w:val="24"/>
          <w:szCs w:val="24"/>
        </w:rPr>
        <w:t xml:space="preserve">Esta seção apresenta uma visão geral da Especificação de Requisitos do Software (ERS/DRS), cujo objetivo é orientar o desenvolvimento e implementação do projeto </w:t>
      </w:r>
      <w:r w:rsidRPr="00BB7C51">
        <w:rPr>
          <w:rFonts w:ascii="Arial" w:hAnsi="Arial" w:cs="Arial"/>
          <w:b/>
          <w:bCs/>
          <w:sz w:val="24"/>
          <w:szCs w:val="24"/>
        </w:rPr>
        <w:t>Orion – Simulador Operacional</w:t>
      </w:r>
      <w:r w:rsidRPr="00BB7C51">
        <w:rPr>
          <w:rFonts w:ascii="Arial" w:hAnsi="Arial" w:cs="Arial"/>
          <w:sz w:val="24"/>
          <w:szCs w:val="24"/>
        </w:rPr>
        <w:t>, concebido como uma ferramenta inovadora de apoio ao ensino superior nas áreas de Administração e Engenharia de Produção, com forte integração às metodologias ativas de aprendizagem.</w:t>
      </w:r>
    </w:p>
    <w:p w14:paraId="43D91589" w14:textId="77777777" w:rsidR="00BB7C51" w:rsidRDefault="00BB7C51" w:rsidP="00BB7C51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3883CF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5629">
        <w:rPr>
          <w:rFonts w:ascii="Arial" w:hAnsi="Arial" w:cs="Arial"/>
          <w:b/>
          <w:bCs/>
          <w:sz w:val="24"/>
          <w:szCs w:val="24"/>
        </w:rPr>
        <w:t>1.1 Finalidade</w:t>
      </w:r>
    </w:p>
    <w:p w14:paraId="54256C5F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O presente documento tem como objetivo definir, de forma clara, precisa e estruturada, os requisitos do software ORION – Simulador Operacional, um sistema educacional gamificado que visa apoiar o processo de ensino-aprendizagem no campo da gestão empresarial. O documento apresenta a visão geral do sistema, suas funcionalidades, regras de negócio, estrutura de dados, e requisitos técnicos e pedagógicos, servindo como base de entendimento comum entre desenvolvedores, equipe pedagógica e demais partes interessadas.</w:t>
      </w:r>
    </w:p>
    <w:p w14:paraId="3ABB5FFD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 xml:space="preserve">Além disso, </w:t>
      </w:r>
      <w:proofErr w:type="spellStart"/>
      <w:r w:rsidRPr="00D15629">
        <w:rPr>
          <w:rFonts w:ascii="Arial" w:hAnsi="Arial" w:cs="Arial"/>
          <w:sz w:val="24"/>
          <w:szCs w:val="24"/>
        </w:rPr>
        <w:t>esta</w:t>
      </w:r>
      <w:proofErr w:type="spellEnd"/>
      <w:r w:rsidRPr="00D15629">
        <w:rPr>
          <w:rFonts w:ascii="Arial" w:hAnsi="Arial" w:cs="Arial"/>
          <w:sz w:val="24"/>
          <w:szCs w:val="24"/>
        </w:rPr>
        <w:t xml:space="preserve"> Especificação de Requisitos do Software (ERS/DRS) busca assegurar que o sistema esteja alinhado às diretrizes pedagógicas contemporâneas, especialmente no que se refere à integração com metodologias ativas de aprendizagem, promovendo um ambiente de simulação que favoreça o protagonismo estudantil, a aprendizagem por meio da prática e o desenvolvimento de competências profissionais essenciais.</w:t>
      </w:r>
    </w:p>
    <w:p w14:paraId="498AB181" w14:textId="77777777" w:rsidR="001A2598" w:rsidRDefault="001A2598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15E40D5" w14:textId="7A6681B3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5629">
        <w:rPr>
          <w:rFonts w:ascii="Arial" w:hAnsi="Arial" w:cs="Arial"/>
          <w:b/>
          <w:bCs/>
          <w:sz w:val="24"/>
          <w:szCs w:val="24"/>
        </w:rPr>
        <w:t>1.2 Escopo</w:t>
      </w:r>
    </w:p>
    <w:p w14:paraId="57E9EFA3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O ORION – Simulador Operacional será um ambiente digital interativo voltado a estudantes de graduação e pós-graduação em áreas como Administração, Engenharia de Produção, Ciências Contábeis e áreas afins. O sistema permitirá que grupos de alunos assumam o controle de empresas simuladas e tomem decisões empresariais em um mercado competitivo e dinâmico.</w:t>
      </w:r>
    </w:p>
    <w:p w14:paraId="449B2C43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lastRenderedPageBreak/>
        <w:t>Os participantes deverão gerenciar empresas fictícias que atuam na produção e comercialização de bens, tomando decisões nas áreas de:</w:t>
      </w:r>
    </w:p>
    <w:p w14:paraId="0FFDDD56" w14:textId="77777777" w:rsidR="00D15629" w:rsidRPr="00D15629" w:rsidRDefault="00D15629" w:rsidP="00D15629">
      <w:pPr>
        <w:numPr>
          <w:ilvl w:val="0"/>
          <w:numId w:val="5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Gestão da produção e estoques;</w:t>
      </w:r>
    </w:p>
    <w:p w14:paraId="1920DB4D" w14:textId="77777777" w:rsidR="00D15629" w:rsidRPr="00D15629" w:rsidRDefault="00D15629" w:rsidP="00D15629">
      <w:pPr>
        <w:numPr>
          <w:ilvl w:val="0"/>
          <w:numId w:val="5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Logística e distribuição;</w:t>
      </w:r>
    </w:p>
    <w:p w14:paraId="1C89CF26" w14:textId="77777777" w:rsidR="00D15629" w:rsidRPr="00D15629" w:rsidRDefault="00D15629" w:rsidP="00D15629">
      <w:pPr>
        <w:numPr>
          <w:ilvl w:val="0"/>
          <w:numId w:val="5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Finanças empresariais;</w:t>
      </w:r>
    </w:p>
    <w:p w14:paraId="6DDCA4CA" w14:textId="77777777" w:rsidR="00D15629" w:rsidRPr="00D15629" w:rsidRDefault="00D15629" w:rsidP="00D15629">
      <w:pPr>
        <w:numPr>
          <w:ilvl w:val="0"/>
          <w:numId w:val="5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Comercialização e marketing;</w:t>
      </w:r>
    </w:p>
    <w:p w14:paraId="44AADE3B" w14:textId="77777777" w:rsidR="00D15629" w:rsidRPr="00D15629" w:rsidRDefault="00D15629" w:rsidP="00D15629">
      <w:pPr>
        <w:numPr>
          <w:ilvl w:val="0"/>
          <w:numId w:val="5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Planejamento estratégico e tático;</w:t>
      </w:r>
    </w:p>
    <w:p w14:paraId="6A1C5938" w14:textId="77777777" w:rsidR="00D15629" w:rsidRPr="00D15629" w:rsidRDefault="00D15629" w:rsidP="00D15629">
      <w:pPr>
        <w:numPr>
          <w:ilvl w:val="0"/>
          <w:numId w:val="54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Tomada de decisão sob incerteza.</w:t>
      </w:r>
    </w:p>
    <w:p w14:paraId="5C97A6BD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Cada decisão gerencial terá efeitos imediatos e cumulativos no desempenho das empresas simuladas, afetando indicadores como lucratividade, participação de mercado, eficiência operacional e sustentabilidade financeira. O sistema proporcionará, assim, uma experiência rica, dinâmica, imersiva e alinhada com os desafios do mundo empresarial real.</w:t>
      </w:r>
    </w:p>
    <w:p w14:paraId="40E481FE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O simulador contará com:</w:t>
      </w:r>
    </w:p>
    <w:p w14:paraId="195BC53E" w14:textId="77777777" w:rsidR="00D15629" w:rsidRPr="00D15629" w:rsidRDefault="00D15629" w:rsidP="00D15629">
      <w:pPr>
        <w:numPr>
          <w:ilvl w:val="0"/>
          <w:numId w:val="5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Interface amigável e interativa;</w:t>
      </w:r>
    </w:p>
    <w:p w14:paraId="70AA9870" w14:textId="77777777" w:rsidR="00D15629" w:rsidRPr="00D15629" w:rsidRDefault="00D15629" w:rsidP="00D15629">
      <w:pPr>
        <w:numPr>
          <w:ilvl w:val="0"/>
          <w:numId w:val="5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Módulos integrados e parametrizáveis;</w:t>
      </w:r>
    </w:p>
    <w:p w14:paraId="5BA6F460" w14:textId="77777777" w:rsidR="00D15629" w:rsidRPr="00D15629" w:rsidRDefault="00D15629" w:rsidP="00D15629">
      <w:pPr>
        <w:numPr>
          <w:ilvl w:val="0"/>
          <w:numId w:val="5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Relatórios gerenciais e dashboards;</w:t>
      </w:r>
    </w:p>
    <w:p w14:paraId="2EF9F219" w14:textId="77777777" w:rsidR="00D15629" w:rsidRPr="00D15629" w:rsidRDefault="00D15629" w:rsidP="00D15629">
      <w:pPr>
        <w:numPr>
          <w:ilvl w:val="0"/>
          <w:numId w:val="5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Geração de eventos aleatórios;</w:t>
      </w:r>
    </w:p>
    <w:p w14:paraId="45C98026" w14:textId="77777777" w:rsidR="00D15629" w:rsidRPr="00D15629" w:rsidRDefault="00D15629" w:rsidP="00D15629">
      <w:pPr>
        <w:numPr>
          <w:ilvl w:val="0"/>
          <w:numId w:val="5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Sistema de classificação e desempenho entre equipes;</w:t>
      </w:r>
    </w:p>
    <w:p w14:paraId="5E460E31" w14:textId="77777777" w:rsidR="00D15629" w:rsidRPr="00D15629" w:rsidRDefault="00D15629" w:rsidP="00D15629">
      <w:pPr>
        <w:numPr>
          <w:ilvl w:val="0"/>
          <w:numId w:val="55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Flexibilidade para aplicação em diferentes contextos e níveis de ensino.</w:t>
      </w:r>
    </w:p>
    <w:p w14:paraId="5CAFE32B" w14:textId="77777777" w:rsidR="001A2598" w:rsidRDefault="001A2598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09B4637" w14:textId="62867E80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5629">
        <w:rPr>
          <w:rFonts w:ascii="Arial" w:hAnsi="Arial" w:cs="Arial"/>
          <w:b/>
          <w:bCs/>
          <w:sz w:val="24"/>
          <w:szCs w:val="24"/>
        </w:rPr>
        <w:t>1.3 Objetivos do Jogo</w:t>
      </w:r>
    </w:p>
    <w:p w14:paraId="1FE192B6" w14:textId="77777777" w:rsidR="00D15629" w:rsidRDefault="00D15629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O objetivo central do ORION – Simulador Operacional é proporcionar aos participantes uma experiência prática e integrada de gestão empresarial, possibilitando o desenvolvimento de competências analíticas, estratégicas e operacionais por meio da simulação de decisões gerenciais em ambiente competitivo e incerto.</w:t>
      </w:r>
    </w:p>
    <w:p w14:paraId="4D93C7C9" w14:textId="77777777" w:rsidR="001A2598" w:rsidRPr="00D15629" w:rsidRDefault="001A2598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2BC604B8" w14:textId="77777777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5629">
        <w:rPr>
          <w:rFonts w:ascii="Arial" w:hAnsi="Arial" w:cs="Arial"/>
          <w:b/>
          <w:bCs/>
          <w:sz w:val="24"/>
          <w:szCs w:val="24"/>
        </w:rPr>
        <w:t>1.3.1 Objetivos Específicos</w:t>
      </w:r>
    </w:p>
    <w:p w14:paraId="66AFCDF3" w14:textId="77777777" w:rsidR="00D15629" w:rsidRPr="00D15629" w:rsidRDefault="00D15629" w:rsidP="00D15629">
      <w:pPr>
        <w:numPr>
          <w:ilvl w:val="0"/>
          <w:numId w:val="5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Desenvolver a capacidade de análise crítica e tomada de decisão com base em indicadores empresariais;</w:t>
      </w:r>
    </w:p>
    <w:p w14:paraId="017CCB95" w14:textId="77777777" w:rsidR="00D15629" w:rsidRPr="00D15629" w:rsidRDefault="00D15629" w:rsidP="00D15629">
      <w:pPr>
        <w:numPr>
          <w:ilvl w:val="0"/>
          <w:numId w:val="5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Estimular a colaboração em grupo na formulação de estratégias empresariais;</w:t>
      </w:r>
    </w:p>
    <w:p w14:paraId="2B9AC09D" w14:textId="77777777" w:rsidR="00D15629" w:rsidRPr="00D15629" w:rsidRDefault="00D15629" w:rsidP="00D15629">
      <w:pPr>
        <w:numPr>
          <w:ilvl w:val="0"/>
          <w:numId w:val="5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Promover o entendimento sistêmico das áreas funcionais de uma organização;</w:t>
      </w:r>
    </w:p>
    <w:p w14:paraId="6ADC0453" w14:textId="77777777" w:rsidR="00D15629" w:rsidRPr="00D15629" w:rsidRDefault="00D15629" w:rsidP="00D15629">
      <w:pPr>
        <w:numPr>
          <w:ilvl w:val="0"/>
          <w:numId w:val="5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Aplicar conhecimentos teóricos em contextos práticos simulados;</w:t>
      </w:r>
    </w:p>
    <w:p w14:paraId="159EDFD3" w14:textId="77777777" w:rsidR="00D15629" w:rsidRPr="00D15629" w:rsidRDefault="00D15629" w:rsidP="00D15629">
      <w:pPr>
        <w:numPr>
          <w:ilvl w:val="0"/>
          <w:numId w:val="56"/>
        </w:num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D15629">
        <w:rPr>
          <w:rFonts w:ascii="Arial" w:hAnsi="Arial" w:cs="Arial"/>
          <w:sz w:val="24"/>
          <w:szCs w:val="24"/>
        </w:rPr>
        <w:t>Introduzir os alunos à dinâmica de mercado, à competitividade e à gestão por resultados.</w:t>
      </w:r>
    </w:p>
    <w:p w14:paraId="58EAA54E" w14:textId="77777777" w:rsidR="001A2598" w:rsidRDefault="001A2598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FD60AC" w14:textId="396453AB" w:rsidR="00D15629" w:rsidRPr="00D15629" w:rsidRDefault="00D15629" w:rsidP="00D15629">
      <w:pPr>
        <w:spacing w:after="12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15629">
        <w:rPr>
          <w:rFonts w:ascii="Arial" w:hAnsi="Arial" w:cs="Arial"/>
          <w:b/>
          <w:bCs/>
          <w:sz w:val="24"/>
          <w:szCs w:val="24"/>
        </w:rPr>
        <w:t>Integração com Metodologias Ativas</w:t>
      </w:r>
    </w:p>
    <w:p w14:paraId="1837EA6C" w14:textId="77777777" w:rsidR="00962223" w:rsidRDefault="00962223" w:rsidP="0096222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14:paraId="7633F584" w14:textId="64C943B9" w:rsidR="00962223" w:rsidRPr="00962223" w:rsidRDefault="00962223" w:rsidP="0096222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62223">
        <w:rPr>
          <w:rFonts w:ascii="Arial" w:hAnsi="Arial" w:cs="Arial"/>
          <w:sz w:val="24"/>
          <w:szCs w:val="24"/>
        </w:rPr>
        <w:t xml:space="preserve">O ORION – Simulador Operacional foi concebido para se alinhar com as premissas das metodologias ativas de aprendizagem, como a aprendizagem baseada em problemas (PBL – </w:t>
      </w:r>
      <w:proofErr w:type="spellStart"/>
      <w:r w:rsidRPr="00962223">
        <w:rPr>
          <w:rFonts w:ascii="Arial" w:hAnsi="Arial" w:cs="Arial"/>
          <w:sz w:val="24"/>
          <w:szCs w:val="24"/>
        </w:rPr>
        <w:t>Problem</w:t>
      </w:r>
      <w:proofErr w:type="spellEnd"/>
      <w:r w:rsidRPr="00962223">
        <w:rPr>
          <w:rFonts w:ascii="Arial" w:hAnsi="Arial" w:cs="Arial"/>
          <w:sz w:val="24"/>
          <w:szCs w:val="24"/>
        </w:rPr>
        <w:t>-Based Learning), aprendizagem baseada em jogos (GBL – Game-Based Learning) e aprendizagem por projetos. Sua estrutura permite que os estudantes sejam protagonistas de seu próprio processo de aprendizagem, assumindo papéis gerenciais e enfrentando desafios realistas que exigem o uso de raciocínio lógico, análise de dados e habilidades interpessoais.</w:t>
      </w:r>
    </w:p>
    <w:p w14:paraId="425ECB67" w14:textId="77777777" w:rsidR="00962223" w:rsidRPr="00962223" w:rsidRDefault="00962223" w:rsidP="0096222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62223">
        <w:rPr>
          <w:rFonts w:ascii="Arial" w:hAnsi="Arial" w:cs="Arial"/>
          <w:sz w:val="24"/>
          <w:szCs w:val="24"/>
        </w:rPr>
        <w:lastRenderedPageBreak/>
        <w:t>O simulador permite a imersão em um ambiente competitivo e dinâmico, no qual os alunos tomam decisões em equipe, aprendem com os resultados, refletem sobre erros e acertos, e constroem soluções por tentativa, erro e adaptação – características fundamentais do aprender fazendo. O professor atua como facilitador, mediando o processo e promovendo reflexões sobre as decisões e seus impactos, alinhando-se às práticas da docência ativa.</w:t>
      </w:r>
    </w:p>
    <w:p w14:paraId="49AE1166" w14:textId="77777777" w:rsidR="00962223" w:rsidRPr="00962223" w:rsidRDefault="00962223" w:rsidP="00962223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 w:rsidRPr="00962223">
        <w:rPr>
          <w:rFonts w:ascii="Arial" w:hAnsi="Arial" w:cs="Arial"/>
          <w:sz w:val="24"/>
          <w:szCs w:val="24"/>
        </w:rPr>
        <w:t>Além disso, o ORION possibilita a customização de cenários e variáveis, o que permite a aplicação em diversos contextos educacionais e níveis de complexidade. Isso favorece a personalização da aprendizagem e o desenvolvimento de trilhas formativas adaptadas aos objetivos pedagógicos de cada disciplina ou curso.</w:t>
      </w:r>
    </w:p>
    <w:p w14:paraId="458DE1B8" w14:textId="77777777" w:rsidR="00962223" w:rsidRPr="00AF67F9" w:rsidRDefault="00962223" w:rsidP="00D1562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sectPr w:rsidR="00962223" w:rsidRPr="00AF67F9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C0809"/>
    <w:multiLevelType w:val="multilevel"/>
    <w:tmpl w:val="F49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B03DF"/>
    <w:multiLevelType w:val="multilevel"/>
    <w:tmpl w:val="62D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5195A"/>
    <w:multiLevelType w:val="multilevel"/>
    <w:tmpl w:val="7D2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C556C"/>
    <w:multiLevelType w:val="multilevel"/>
    <w:tmpl w:val="BAD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34605"/>
    <w:multiLevelType w:val="multilevel"/>
    <w:tmpl w:val="BFCA3A4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B7E0C"/>
    <w:multiLevelType w:val="multilevel"/>
    <w:tmpl w:val="B9A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4E30DA"/>
    <w:multiLevelType w:val="multilevel"/>
    <w:tmpl w:val="C2A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FE3BD8"/>
    <w:multiLevelType w:val="multilevel"/>
    <w:tmpl w:val="123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811F0"/>
    <w:multiLevelType w:val="multilevel"/>
    <w:tmpl w:val="C13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8663D"/>
    <w:multiLevelType w:val="multilevel"/>
    <w:tmpl w:val="F9F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40"/>
  </w:num>
  <w:num w:numId="3" w16cid:durableId="1822577987">
    <w:abstractNumId w:val="27"/>
  </w:num>
  <w:num w:numId="4" w16cid:durableId="1939558143">
    <w:abstractNumId w:val="52"/>
  </w:num>
  <w:num w:numId="5" w16cid:durableId="1499421765">
    <w:abstractNumId w:val="35"/>
  </w:num>
  <w:num w:numId="6" w16cid:durableId="112214229">
    <w:abstractNumId w:val="5"/>
  </w:num>
  <w:num w:numId="7" w16cid:durableId="199703504">
    <w:abstractNumId w:val="48"/>
  </w:num>
  <w:num w:numId="8" w16cid:durableId="501244317">
    <w:abstractNumId w:val="17"/>
  </w:num>
  <w:num w:numId="9" w16cid:durableId="1925996227">
    <w:abstractNumId w:val="13"/>
  </w:num>
  <w:num w:numId="10" w16cid:durableId="1889410346">
    <w:abstractNumId w:val="8"/>
  </w:num>
  <w:num w:numId="11" w16cid:durableId="779573361">
    <w:abstractNumId w:val="30"/>
  </w:num>
  <w:num w:numId="12" w16cid:durableId="734012455">
    <w:abstractNumId w:val="10"/>
  </w:num>
  <w:num w:numId="13" w16cid:durableId="778915110">
    <w:abstractNumId w:val="50"/>
  </w:num>
  <w:num w:numId="14" w16cid:durableId="1340423160">
    <w:abstractNumId w:val="43"/>
  </w:num>
  <w:num w:numId="15" w16cid:durableId="145901388">
    <w:abstractNumId w:val="2"/>
  </w:num>
  <w:num w:numId="16" w16cid:durableId="383456069">
    <w:abstractNumId w:val="51"/>
  </w:num>
  <w:num w:numId="17" w16cid:durableId="867793289">
    <w:abstractNumId w:val="6"/>
  </w:num>
  <w:num w:numId="18" w16cid:durableId="1245800842">
    <w:abstractNumId w:val="23"/>
  </w:num>
  <w:num w:numId="19" w16cid:durableId="886069548">
    <w:abstractNumId w:val="4"/>
  </w:num>
  <w:num w:numId="20" w16cid:durableId="305550563">
    <w:abstractNumId w:val="32"/>
  </w:num>
  <w:num w:numId="21" w16cid:durableId="365107969">
    <w:abstractNumId w:val="45"/>
  </w:num>
  <w:num w:numId="22" w16cid:durableId="433743116">
    <w:abstractNumId w:val="11"/>
  </w:num>
  <w:num w:numId="23" w16cid:durableId="22291538">
    <w:abstractNumId w:val="19"/>
  </w:num>
  <w:num w:numId="24" w16cid:durableId="1638755387">
    <w:abstractNumId w:val="21"/>
  </w:num>
  <w:num w:numId="25" w16cid:durableId="1666325914">
    <w:abstractNumId w:val="37"/>
  </w:num>
  <w:num w:numId="26" w16cid:durableId="1775439440">
    <w:abstractNumId w:val="42"/>
  </w:num>
  <w:num w:numId="27" w16cid:durableId="701975909">
    <w:abstractNumId w:val="29"/>
  </w:num>
  <w:num w:numId="28" w16cid:durableId="740295059">
    <w:abstractNumId w:val="39"/>
  </w:num>
  <w:num w:numId="29" w16cid:durableId="1839883919">
    <w:abstractNumId w:val="7"/>
  </w:num>
  <w:num w:numId="30" w16cid:durableId="1639260601">
    <w:abstractNumId w:val="26"/>
  </w:num>
  <w:num w:numId="31" w16cid:durableId="687174417">
    <w:abstractNumId w:val="14"/>
  </w:num>
  <w:num w:numId="32" w16cid:durableId="560794748">
    <w:abstractNumId w:val="16"/>
  </w:num>
  <w:num w:numId="33" w16cid:durableId="1698047491">
    <w:abstractNumId w:val="22"/>
  </w:num>
  <w:num w:numId="34" w16cid:durableId="1028531725">
    <w:abstractNumId w:val="55"/>
  </w:num>
  <w:num w:numId="35" w16cid:durableId="693576897">
    <w:abstractNumId w:val="54"/>
  </w:num>
  <w:num w:numId="36" w16cid:durableId="1797790801">
    <w:abstractNumId w:val="31"/>
  </w:num>
  <w:num w:numId="37" w16cid:durableId="1294289072">
    <w:abstractNumId w:val="3"/>
  </w:num>
  <w:num w:numId="38" w16cid:durableId="952908288">
    <w:abstractNumId w:val="41"/>
  </w:num>
  <w:num w:numId="39" w16cid:durableId="882134767">
    <w:abstractNumId w:val="53"/>
  </w:num>
  <w:num w:numId="40" w16cid:durableId="260644908">
    <w:abstractNumId w:val="38"/>
  </w:num>
  <w:num w:numId="41" w16cid:durableId="1765298262">
    <w:abstractNumId w:val="34"/>
  </w:num>
  <w:num w:numId="42" w16cid:durableId="885219123">
    <w:abstractNumId w:val="49"/>
  </w:num>
  <w:num w:numId="43" w16cid:durableId="1402096416">
    <w:abstractNumId w:val="20"/>
  </w:num>
  <w:num w:numId="44" w16cid:durableId="157353894">
    <w:abstractNumId w:val="24"/>
  </w:num>
  <w:num w:numId="45" w16cid:durableId="929969563">
    <w:abstractNumId w:val="15"/>
  </w:num>
  <w:num w:numId="46" w16cid:durableId="1434280204">
    <w:abstractNumId w:val="33"/>
  </w:num>
  <w:num w:numId="47" w16cid:durableId="1658533005">
    <w:abstractNumId w:val="25"/>
  </w:num>
  <w:num w:numId="48" w16cid:durableId="964770338">
    <w:abstractNumId w:val="1"/>
  </w:num>
  <w:num w:numId="49" w16cid:durableId="1342514265">
    <w:abstractNumId w:val="46"/>
  </w:num>
  <w:num w:numId="50" w16cid:durableId="27991322">
    <w:abstractNumId w:val="28"/>
  </w:num>
  <w:num w:numId="51" w16cid:durableId="1504977030">
    <w:abstractNumId w:val="36"/>
  </w:num>
  <w:num w:numId="52" w16cid:durableId="346102038">
    <w:abstractNumId w:val="44"/>
  </w:num>
  <w:num w:numId="53" w16cid:durableId="129714244">
    <w:abstractNumId w:val="9"/>
  </w:num>
  <w:num w:numId="54" w16cid:durableId="521171442">
    <w:abstractNumId w:val="47"/>
  </w:num>
  <w:num w:numId="55" w16cid:durableId="1400404416">
    <w:abstractNumId w:val="12"/>
  </w:num>
  <w:num w:numId="56" w16cid:durableId="118767170">
    <w:abstractNumId w:val="56"/>
  </w:num>
  <w:num w:numId="57" w16cid:durableId="10564695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93B7C"/>
    <w:rsid w:val="000A5A36"/>
    <w:rsid w:val="000B46F4"/>
    <w:rsid w:val="000D2226"/>
    <w:rsid w:val="000D7B51"/>
    <w:rsid w:val="00107AA1"/>
    <w:rsid w:val="00120592"/>
    <w:rsid w:val="001360FB"/>
    <w:rsid w:val="00141B35"/>
    <w:rsid w:val="00180EA7"/>
    <w:rsid w:val="001A2598"/>
    <w:rsid w:val="001A2832"/>
    <w:rsid w:val="001A5E3F"/>
    <w:rsid w:val="001B752E"/>
    <w:rsid w:val="00206105"/>
    <w:rsid w:val="002158F2"/>
    <w:rsid w:val="00227826"/>
    <w:rsid w:val="00243678"/>
    <w:rsid w:val="00254EDD"/>
    <w:rsid w:val="0026230B"/>
    <w:rsid w:val="00265E50"/>
    <w:rsid w:val="00282255"/>
    <w:rsid w:val="002F2F4C"/>
    <w:rsid w:val="00317F03"/>
    <w:rsid w:val="0036098F"/>
    <w:rsid w:val="00361C60"/>
    <w:rsid w:val="003C2F44"/>
    <w:rsid w:val="003C7623"/>
    <w:rsid w:val="003C78F0"/>
    <w:rsid w:val="003D0123"/>
    <w:rsid w:val="003D58C3"/>
    <w:rsid w:val="0041778C"/>
    <w:rsid w:val="00427EDC"/>
    <w:rsid w:val="00494448"/>
    <w:rsid w:val="005306DC"/>
    <w:rsid w:val="0054404A"/>
    <w:rsid w:val="00545994"/>
    <w:rsid w:val="00564841"/>
    <w:rsid w:val="005868C3"/>
    <w:rsid w:val="005921F2"/>
    <w:rsid w:val="005B1048"/>
    <w:rsid w:val="005B48C2"/>
    <w:rsid w:val="005C0D14"/>
    <w:rsid w:val="005D5875"/>
    <w:rsid w:val="005F4457"/>
    <w:rsid w:val="005F4A0B"/>
    <w:rsid w:val="005F5D63"/>
    <w:rsid w:val="00600C0B"/>
    <w:rsid w:val="00602A13"/>
    <w:rsid w:val="006357AF"/>
    <w:rsid w:val="00696B89"/>
    <w:rsid w:val="006B6BD2"/>
    <w:rsid w:val="006E1E56"/>
    <w:rsid w:val="006E6D87"/>
    <w:rsid w:val="00735A1A"/>
    <w:rsid w:val="00745900"/>
    <w:rsid w:val="00746291"/>
    <w:rsid w:val="00750B8C"/>
    <w:rsid w:val="00757989"/>
    <w:rsid w:val="007760BC"/>
    <w:rsid w:val="00796BD9"/>
    <w:rsid w:val="007A7466"/>
    <w:rsid w:val="007B7FF2"/>
    <w:rsid w:val="008470B4"/>
    <w:rsid w:val="00862BA0"/>
    <w:rsid w:val="00882AFC"/>
    <w:rsid w:val="008E06AF"/>
    <w:rsid w:val="0090060F"/>
    <w:rsid w:val="00926AE8"/>
    <w:rsid w:val="00930B3E"/>
    <w:rsid w:val="00935520"/>
    <w:rsid w:val="009453B5"/>
    <w:rsid w:val="00962223"/>
    <w:rsid w:val="00967844"/>
    <w:rsid w:val="009843B4"/>
    <w:rsid w:val="009A112C"/>
    <w:rsid w:val="009A4FE4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AF67F9"/>
    <w:rsid w:val="00B430DB"/>
    <w:rsid w:val="00B65F27"/>
    <w:rsid w:val="00B72ECF"/>
    <w:rsid w:val="00B9168A"/>
    <w:rsid w:val="00B93B89"/>
    <w:rsid w:val="00BB7C51"/>
    <w:rsid w:val="00C1193F"/>
    <w:rsid w:val="00C24174"/>
    <w:rsid w:val="00C33032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D01795"/>
    <w:rsid w:val="00D06F9F"/>
    <w:rsid w:val="00D15629"/>
    <w:rsid w:val="00D16575"/>
    <w:rsid w:val="00D55063"/>
    <w:rsid w:val="00D67692"/>
    <w:rsid w:val="00D95F2F"/>
    <w:rsid w:val="00DD256D"/>
    <w:rsid w:val="00DF2575"/>
    <w:rsid w:val="00E03F23"/>
    <w:rsid w:val="00E818BD"/>
    <w:rsid w:val="00E91D98"/>
    <w:rsid w:val="00E93806"/>
    <w:rsid w:val="00EB6E59"/>
    <w:rsid w:val="00F02DF3"/>
    <w:rsid w:val="00F23D1B"/>
    <w:rsid w:val="00F27B8A"/>
    <w:rsid w:val="00F31CCC"/>
    <w:rsid w:val="00FA578F"/>
    <w:rsid w:val="00FB5800"/>
    <w:rsid w:val="00FC1A92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2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753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15</cp:revision>
  <dcterms:created xsi:type="dcterms:W3CDTF">2025-03-27T21:05:00Z</dcterms:created>
  <dcterms:modified xsi:type="dcterms:W3CDTF">2025-04-10T13:59:00Z</dcterms:modified>
</cp:coreProperties>
</file>