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4D09F" w14:textId="574E9D09" w:rsidR="00DD48B9" w:rsidRPr="00D5163E" w:rsidRDefault="00BD0971" w:rsidP="006837E6">
      <w:pPr>
        <w:ind w:firstLine="0"/>
        <w:jc w:val="center"/>
        <w:rPr>
          <w:rFonts w:ascii="Times New Roman" w:hAnsi="Times New Roman" w:cs="Times New Roman"/>
          <w:bCs/>
        </w:rPr>
      </w:pPr>
      <w:r w:rsidRPr="00D5163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2802910" wp14:editId="3C59AD00">
                <wp:simplePos x="0" y="0"/>
                <wp:positionH relativeFrom="column">
                  <wp:posOffset>15240</wp:posOffset>
                </wp:positionH>
                <wp:positionV relativeFrom="paragraph">
                  <wp:posOffset>-384810</wp:posOffset>
                </wp:positionV>
                <wp:extent cx="1181100" cy="1085850"/>
                <wp:effectExtent l="0" t="0" r="0" b="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5FD229BB" w14:textId="77777777" w:rsidR="006D336C" w:rsidRDefault="006D336C" w:rsidP="008F1BB8">
                            <w:pPr>
                              <w:ind w:firstLine="0"/>
                              <w:jc w:val="center"/>
                            </w:pPr>
                            <w:r>
                              <w:rPr>
                                <w:noProof/>
                                <w:color w:val="0000FF"/>
                                <w:lang w:eastAsia="pt-BR"/>
                              </w:rPr>
                              <w:drawing>
                                <wp:inline distT="0" distB="0" distL="0" distR="0" wp14:anchorId="0FF1EFF6" wp14:editId="78700334">
                                  <wp:extent cx="787179" cy="756385"/>
                                  <wp:effectExtent l="0" t="0" r="0" b="5715"/>
                                  <wp:docPr id="10" name="Imagem 10"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789" cy="766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802910" id="_x0000_t202" coordsize="21600,21600" o:spt="202" path="m,l,21600r21600,l21600,xe">
                <v:stroke joinstyle="miter"/>
                <v:path gradientshapeok="t" o:connecttype="rect"/>
              </v:shapetype>
              <v:shape id="Caixa de Texto 5"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5FD229BB" w14:textId="77777777" w:rsidR="006D336C" w:rsidRDefault="006D336C" w:rsidP="008F1BB8">
                      <w:pPr>
                        <w:ind w:firstLine="0"/>
                        <w:jc w:val="center"/>
                      </w:pPr>
                      <w:r>
                        <w:rPr>
                          <w:noProof/>
                          <w:color w:val="0000FF"/>
                          <w:lang w:eastAsia="pt-BR"/>
                        </w:rPr>
                        <w:drawing>
                          <wp:inline distT="0" distB="0" distL="0" distR="0" wp14:anchorId="0FF1EFF6" wp14:editId="78700334">
                            <wp:extent cx="787179" cy="756385"/>
                            <wp:effectExtent l="0" t="0" r="0" b="5715"/>
                            <wp:docPr id="10" name="Imagem 10"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789" cy="766580"/>
                                    </a:xfrm>
                                    <a:prstGeom prst="rect">
                                      <a:avLst/>
                                    </a:prstGeom>
                                    <a:noFill/>
                                    <a:ln>
                                      <a:noFill/>
                                    </a:ln>
                                  </pic:spPr>
                                </pic:pic>
                              </a:graphicData>
                            </a:graphic>
                          </wp:inline>
                        </w:drawing>
                      </w:r>
                    </w:p>
                  </w:txbxContent>
                </v:textbox>
              </v:shape>
            </w:pict>
          </mc:Fallback>
        </mc:AlternateContent>
      </w:r>
      <w:r w:rsidR="003E06D1" w:rsidRPr="00D5163E">
        <w:rPr>
          <w:rFonts w:ascii="Times New Roman" w:hAnsi="Times New Roman" w:cs="Times New Roman"/>
          <w:bCs/>
        </w:rPr>
        <w:t>UNIVERSIDADE ESTADUAL DE CAMPINAS</w:t>
      </w:r>
    </w:p>
    <w:p w14:paraId="228416D4" w14:textId="77777777" w:rsidR="003E06D1" w:rsidRPr="00D5163E" w:rsidRDefault="003E06D1" w:rsidP="006837E6">
      <w:pPr>
        <w:ind w:firstLine="0"/>
        <w:jc w:val="center"/>
        <w:rPr>
          <w:rFonts w:ascii="Times New Roman" w:hAnsi="Times New Roman" w:cs="Times New Roman"/>
          <w:bCs/>
        </w:rPr>
      </w:pPr>
      <w:r w:rsidRPr="00D5163E">
        <w:rPr>
          <w:rFonts w:ascii="Times New Roman" w:hAnsi="Times New Roman" w:cs="Times New Roman"/>
          <w:bCs/>
        </w:rPr>
        <w:t>FACULDADE DE CIÊNCIAS APLICADAS</w:t>
      </w:r>
    </w:p>
    <w:p w14:paraId="406C818B" w14:textId="77777777" w:rsidR="003E06D1" w:rsidRPr="00D5163E" w:rsidRDefault="003E06D1" w:rsidP="006837E6">
      <w:pPr>
        <w:ind w:firstLine="0"/>
        <w:rPr>
          <w:rFonts w:ascii="Times New Roman" w:hAnsi="Times New Roman" w:cs="Times New Roman"/>
        </w:rPr>
      </w:pPr>
    </w:p>
    <w:p w14:paraId="1DB28E5F" w14:textId="77777777" w:rsidR="003E06D1" w:rsidRPr="00D5163E" w:rsidRDefault="003E06D1" w:rsidP="006837E6">
      <w:pPr>
        <w:ind w:firstLine="0"/>
        <w:rPr>
          <w:rFonts w:ascii="Times New Roman" w:hAnsi="Times New Roman" w:cs="Times New Roman"/>
        </w:rPr>
      </w:pPr>
    </w:p>
    <w:p w14:paraId="660C9EA3" w14:textId="77777777" w:rsidR="003E06D1" w:rsidRPr="00D5163E" w:rsidRDefault="003E06D1" w:rsidP="006837E6">
      <w:pPr>
        <w:ind w:firstLine="0"/>
        <w:rPr>
          <w:rFonts w:ascii="Times New Roman" w:hAnsi="Times New Roman" w:cs="Times New Roman"/>
        </w:rPr>
      </w:pPr>
    </w:p>
    <w:p w14:paraId="0D2EC20A" w14:textId="77777777" w:rsidR="003E06D1" w:rsidRPr="00D5163E" w:rsidRDefault="003E06D1" w:rsidP="006837E6">
      <w:pPr>
        <w:ind w:firstLine="0"/>
        <w:rPr>
          <w:rFonts w:ascii="Times New Roman" w:hAnsi="Times New Roman" w:cs="Times New Roman"/>
        </w:rPr>
      </w:pPr>
    </w:p>
    <w:p w14:paraId="55D69F8C" w14:textId="77777777" w:rsidR="00BE3033" w:rsidRPr="00D5163E" w:rsidRDefault="00BE3033" w:rsidP="006837E6">
      <w:pPr>
        <w:ind w:firstLine="0"/>
        <w:rPr>
          <w:rFonts w:ascii="Times New Roman" w:hAnsi="Times New Roman" w:cs="Times New Roman"/>
        </w:rPr>
      </w:pPr>
    </w:p>
    <w:p w14:paraId="25B39441" w14:textId="77777777" w:rsidR="00BE3033" w:rsidRPr="00D5163E" w:rsidRDefault="00BE3033" w:rsidP="006837E6">
      <w:pPr>
        <w:ind w:firstLine="0"/>
        <w:rPr>
          <w:rFonts w:ascii="Times New Roman" w:hAnsi="Times New Roman" w:cs="Times New Roman"/>
        </w:rPr>
      </w:pPr>
    </w:p>
    <w:p w14:paraId="754B45A5" w14:textId="6F1DC590" w:rsidR="003E06D1" w:rsidRPr="00D5163E" w:rsidRDefault="00437CEF" w:rsidP="006837E6">
      <w:pPr>
        <w:ind w:firstLine="0"/>
        <w:jc w:val="center"/>
        <w:rPr>
          <w:rFonts w:ascii="Times New Roman" w:hAnsi="Times New Roman" w:cs="Times New Roman"/>
          <w:b/>
          <w:bCs/>
        </w:rPr>
      </w:pPr>
      <w:r w:rsidRPr="00D5163E">
        <w:rPr>
          <w:rFonts w:ascii="Times New Roman" w:hAnsi="Times New Roman" w:cs="Times New Roman"/>
          <w:b/>
          <w:bCs/>
        </w:rPr>
        <w:t>RAFAEL ANDREOLLI PROCHNOW</w:t>
      </w:r>
    </w:p>
    <w:p w14:paraId="63BBC872" w14:textId="77777777" w:rsidR="003E06D1" w:rsidRPr="00D5163E" w:rsidRDefault="003E06D1" w:rsidP="006837E6">
      <w:pPr>
        <w:ind w:firstLine="0"/>
        <w:jc w:val="center"/>
        <w:rPr>
          <w:rFonts w:ascii="Times New Roman" w:hAnsi="Times New Roman" w:cs="Times New Roman"/>
        </w:rPr>
      </w:pPr>
    </w:p>
    <w:p w14:paraId="3605A0D8" w14:textId="77777777" w:rsidR="003E06D1" w:rsidRPr="00D5163E" w:rsidRDefault="003E06D1" w:rsidP="006837E6">
      <w:pPr>
        <w:ind w:firstLine="0"/>
        <w:jc w:val="center"/>
        <w:rPr>
          <w:rFonts w:ascii="Times New Roman" w:hAnsi="Times New Roman" w:cs="Times New Roman"/>
        </w:rPr>
      </w:pPr>
    </w:p>
    <w:p w14:paraId="10F859BC" w14:textId="77777777" w:rsidR="003E06D1" w:rsidRPr="00D5163E" w:rsidRDefault="003E06D1" w:rsidP="006837E6">
      <w:pPr>
        <w:ind w:firstLine="0"/>
        <w:jc w:val="center"/>
        <w:rPr>
          <w:rFonts w:ascii="Times New Roman" w:hAnsi="Times New Roman" w:cs="Times New Roman"/>
        </w:rPr>
      </w:pPr>
    </w:p>
    <w:p w14:paraId="22973DEA" w14:textId="77777777" w:rsidR="003E06D1" w:rsidRPr="00D5163E" w:rsidRDefault="003E06D1" w:rsidP="006837E6">
      <w:pPr>
        <w:ind w:firstLine="0"/>
        <w:jc w:val="center"/>
        <w:rPr>
          <w:rFonts w:ascii="Times New Roman" w:hAnsi="Times New Roman" w:cs="Times New Roman"/>
        </w:rPr>
      </w:pPr>
    </w:p>
    <w:p w14:paraId="1F2F11D3" w14:textId="2AA27F81" w:rsidR="00BE3033" w:rsidRPr="00D5163E" w:rsidRDefault="00BE3033" w:rsidP="006837E6">
      <w:pPr>
        <w:ind w:firstLine="0"/>
        <w:jc w:val="center"/>
        <w:rPr>
          <w:rFonts w:ascii="Times New Roman" w:hAnsi="Times New Roman" w:cs="Times New Roman"/>
        </w:rPr>
      </w:pPr>
    </w:p>
    <w:p w14:paraId="37023AC6" w14:textId="77777777" w:rsidR="005F4CB1" w:rsidRPr="00D5163E" w:rsidRDefault="005F4CB1" w:rsidP="006837E6">
      <w:pPr>
        <w:ind w:firstLine="0"/>
        <w:jc w:val="center"/>
        <w:rPr>
          <w:rFonts w:ascii="Times New Roman" w:hAnsi="Times New Roman" w:cs="Times New Roman"/>
        </w:rPr>
      </w:pPr>
    </w:p>
    <w:p w14:paraId="6BCBA0FE" w14:textId="77777777" w:rsidR="00BE3033" w:rsidRPr="00D5163E" w:rsidRDefault="00BE3033" w:rsidP="006837E6">
      <w:pPr>
        <w:ind w:firstLine="0"/>
        <w:jc w:val="center"/>
        <w:rPr>
          <w:rFonts w:ascii="Times New Roman" w:hAnsi="Times New Roman" w:cs="Times New Roman"/>
        </w:rPr>
      </w:pPr>
    </w:p>
    <w:p w14:paraId="01DF771B" w14:textId="25EBE401" w:rsidR="005F4CB1" w:rsidRPr="00D5163E" w:rsidRDefault="00AC0E8C" w:rsidP="005F4CB1">
      <w:pPr>
        <w:ind w:firstLine="0"/>
        <w:jc w:val="center"/>
        <w:rPr>
          <w:rFonts w:ascii="Times New Roman" w:hAnsi="Times New Roman" w:cs="Times New Roman"/>
          <w:b/>
          <w:bCs/>
          <w:sz w:val="32"/>
          <w:szCs w:val="32"/>
          <w:shd w:val="clear" w:color="auto" w:fill="FFFFFF"/>
        </w:rPr>
      </w:pPr>
      <w:bookmarkStart w:id="0" w:name="_Hlk80803772"/>
      <w:r w:rsidRPr="00D5163E">
        <w:rPr>
          <w:rFonts w:ascii="Times New Roman" w:hAnsi="Times New Roman" w:cs="Times New Roman"/>
          <w:b/>
          <w:bCs/>
          <w:sz w:val="32"/>
          <w:szCs w:val="32"/>
          <w:shd w:val="clear" w:color="auto" w:fill="FFFFFF"/>
        </w:rPr>
        <w:t xml:space="preserve">Aplicação </w:t>
      </w:r>
      <w:r w:rsidR="005718AD" w:rsidRPr="00D5163E">
        <w:rPr>
          <w:rFonts w:ascii="Times New Roman" w:hAnsi="Times New Roman" w:cs="Times New Roman"/>
          <w:b/>
          <w:bCs/>
          <w:sz w:val="32"/>
          <w:szCs w:val="32"/>
          <w:shd w:val="clear" w:color="auto" w:fill="FFFFFF"/>
        </w:rPr>
        <w:t xml:space="preserve">do </w:t>
      </w:r>
      <w:r w:rsidR="00B57A10" w:rsidRPr="00D5163E">
        <w:rPr>
          <w:rFonts w:ascii="Times New Roman" w:hAnsi="Times New Roman" w:cs="Times New Roman"/>
          <w:b/>
          <w:bCs/>
          <w:sz w:val="32"/>
          <w:szCs w:val="32"/>
          <w:shd w:val="clear" w:color="auto" w:fill="FFFFFF"/>
        </w:rPr>
        <w:t>M</w:t>
      </w:r>
      <w:r w:rsidR="005718AD" w:rsidRPr="00D5163E">
        <w:rPr>
          <w:rFonts w:ascii="Times New Roman" w:hAnsi="Times New Roman" w:cs="Times New Roman"/>
          <w:b/>
          <w:bCs/>
          <w:sz w:val="32"/>
          <w:szCs w:val="32"/>
          <w:shd w:val="clear" w:color="auto" w:fill="FFFFFF"/>
        </w:rPr>
        <w:t xml:space="preserve">étodo </w:t>
      </w:r>
      <w:r w:rsidRPr="00D5163E">
        <w:rPr>
          <w:rFonts w:ascii="Times New Roman" w:hAnsi="Times New Roman" w:cs="Times New Roman"/>
          <w:b/>
          <w:bCs/>
          <w:sz w:val="32"/>
          <w:szCs w:val="32"/>
          <w:shd w:val="clear" w:color="auto" w:fill="FFFFFF"/>
        </w:rPr>
        <w:t xml:space="preserve">de </w:t>
      </w:r>
      <w:r w:rsidR="00B57A10" w:rsidRPr="00D5163E">
        <w:rPr>
          <w:rFonts w:ascii="Times New Roman" w:hAnsi="Times New Roman" w:cs="Times New Roman"/>
          <w:b/>
          <w:bCs/>
          <w:sz w:val="32"/>
          <w:szCs w:val="32"/>
          <w:shd w:val="clear" w:color="auto" w:fill="FFFFFF"/>
        </w:rPr>
        <w:t>A</w:t>
      </w:r>
      <w:r w:rsidRPr="00D5163E">
        <w:rPr>
          <w:rFonts w:ascii="Times New Roman" w:hAnsi="Times New Roman" w:cs="Times New Roman"/>
          <w:b/>
          <w:bCs/>
          <w:sz w:val="32"/>
          <w:szCs w:val="32"/>
          <w:shd w:val="clear" w:color="auto" w:fill="FFFFFF"/>
        </w:rPr>
        <w:t xml:space="preserve">poio à </w:t>
      </w:r>
      <w:r w:rsidR="00B57A10" w:rsidRPr="00D5163E">
        <w:rPr>
          <w:rFonts w:ascii="Times New Roman" w:hAnsi="Times New Roman" w:cs="Times New Roman"/>
          <w:b/>
          <w:bCs/>
          <w:sz w:val="32"/>
          <w:szCs w:val="32"/>
          <w:shd w:val="clear" w:color="auto" w:fill="FFFFFF"/>
        </w:rPr>
        <w:t>D</w:t>
      </w:r>
      <w:r w:rsidRPr="00D5163E">
        <w:rPr>
          <w:rFonts w:ascii="Times New Roman" w:hAnsi="Times New Roman" w:cs="Times New Roman"/>
          <w:b/>
          <w:bCs/>
          <w:sz w:val="32"/>
          <w:szCs w:val="32"/>
          <w:shd w:val="clear" w:color="auto" w:fill="FFFFFF"/>
        </w:rPr>
        <w:t xml:space="preserve">ecisão </w:t>
      </w:r>
      <w:r w:rsidR="00B57A10" w:rsidRPr="00D5163E">
        <w:rPr>
          <w:rFonts w:ascii="Times New Roman" w:hAnsi="Times New Roman" w:cs="Times New Roman"/>
          <w:b/>
          <w:bCs/>
          <w:sz w:val="32"/>
          <w:szCs w:val="32"/>
          <w:shd w:val="clear" w:color="auto" w:fill="FFFFFF"/>
        </w:rPr>
        <w:t>M</w:t>
      </w:r>
      <w:r w:rsidRPr="00D5163E">
        <w:rPr>
          <w:rFonts w:ascii="Times New Roman" w:hAnsi="Times New Roman" w:cs="Times New Roman"/>
          <w:b/>
          <w:bCs/>
          <w:sz w:val="32"/>
          <w:szCs w:val="32"/>
          <w:shd w:val="clear" w:color="auto" w:fill="FFFFFF"/>
        </w:rPr>
        <w:t>ulticritério para ordenamento de quintetos no basquetebol</w:t>
      </w:r>
    </w:p>
    <w:bookmarkEnd w:id="0"/>
    <w:p w14:paraId="2CF80E90" w14:textId="77777777" w:rsidR="003E06D1" w:rsidRPr="00D5163E" w:rsidRDefault="003E06D1" w:rsidP="005F4CB1">
      <w:pPr>
        <w:ind w:firstLine="0"/>
        <w:rPr>
          <w:rFonts w:ascii="Times New Roman" w:hAnsi="Times New Roman" w:cs="Times New Roman"/>
        </w:rPr>
      </w:pPr>
    </w:p>
    <w:p w14:paraId="43538739" w14:textId="77777777" w:rsidR="003E06D1" w:rsidRPr="00D5163E" w:rsidRDefault="003E06D1" w:rsidP="006837E6">
      <w:pPr>
        <w:ind w:firstLine="0"/>
        <w:jc w:val="center"/>
        <w:rPr>
          <w:rFonts w:ascii="Times New Roman" w:hAnsi="Times New Roman" w:cs="Times New Roman"/>
        </w:rPr>
      </w:pPr>
    </w:p>
    <w:p w14:paraId="76777889" w14:textId="77777777" w:rsidR="003E06D1" w:rsidRPr="00D5163E" w:rsidRDefault="003E06D1" w:rsidP="006837E6">
      <w:pPr>
        <w:ind w:firstLine="0"/>
        <w:jc w:val="center"/>
        <w:rPr>
          <w:rFonts w:ascii="Times New Roman" w:hAnsi="Times New Roman" w:cs="Times New Roman"/>
        </w:rPr>
      </w:pPr>
    </w:p>
    <w:p w14:paraId="60581003" w14:textId="77777777" w:rsidR="003E06D1" w:rsidRPr="00D5163E" w:rsidRDefault="003E06D1" w:rsidP="006837E6">
      <w:pPr>
        <w:ind w:firstLine="0"/>
        <w:jc w:val="center"/>
        <w:rPr>
          <w:rFonts w:ascii="Times New Roman" w:hAnsi="Times New Roman" w:cs="Times New Roman"/>
        </w:rPr>
      </w:pPr>
    </w:p>
    <w:p w14:paraId="2D6B20D4" w14:textId="77777777" w:rsidR="00BE3033" w:rsidRPr="00D5163E" w:rsidRDefault="00BE3033" w:rsidP="006837E6">
      <w:pPr>
        <w:ind w:firstLine="0"/>
        <w:jc w:val="center"/>
        <w:rPr>
          <w:rFonts w:ascii="Times New Roman" w:hAnsi="Times New Roman" w:cs="Times New Roman"/>
        </w:rPr>
      </w:pPr>
    </w:p>
    <w:p w14:paraId="01D72169" w14:textId="77777777" w:rsidR="00BE3033" w:rsidRPr="00D5163E" w:rsidRDefault="00BE3033" w:rsidP="006837E6">
      <w:pPr>
        <w:ind w:firstLine="0"/>
        <w:jc w:val="center"/>
        <w:rPr>
          <w:rFonts w:ascii="Times New Roman" w:hAnsi="Times New Roman" w:cs="Times New Roman"/>
        </w:rPr>
      </w:pPr>
    </w:p>
    <w:p w14:paraId="35297C0E" w14:textId="77777777" w:rsidR="003E06D1" w:rsidRPr="00D5163E" w:rsidRDefault="003E06D1" w:rsidP="006837E6">
      <w:pPr>
        <w:ind w:firstLine="0"/>
        <w:jc w:val="center"/>
        <w:rPr>
          <w:rFonts w:ascii="Times New Roman" w:hAnsi="Times New Roman" w:cs="Times New Roman"/>
        </w:rPr>
      </w:pPr>
    </w:p>
    <w:p w14:paraId="138906CC" w14:textId="77777777" w:rsidR="003E06D1" w:rsidRPr="00D5163E" w:rsidRDefault="003E06D1" w:rsidP="006837E6">
      <w:pPr>
        <w:ind w:firstLine="0"/>
        <w:jc w:val="center"/>
        <w:rPr>
          <w:rFonts w:ascii="Times New Roman" w:hAnsi="Times New Roman" w:cs="Times New Roman"/>
        </w:rPr>
      </w:pPr>
    </w:p>
    <w:p w14:paraId="0AD68532" w14:textId="77777777" w:rsidR="003E06D1" w:rsidRPr="00D5163E" w:rsidRDefault="003E06D1" w:rsidP="006837E6">
      <w:pPr>
        <w:ind w:firstLine="0"/>
        <w:jc w:val="center"/>
        <w:rPr>
          <w:rFonts w:ascii="Times New Roman" w:hAnsi="Times New Roman" w:cs="Times New Roman"/>
        </w:rPr>
      </w:pPr>
    </w:p>
    <w:p w14:paraId="62C094C5" w14:textId="77777777" w:rsidR="003E06D1" w:rsidRPr="00D5163E" w:rsidRDefault="003E06D1" w:rsidP="006837E6">
      <w:pPr>
        <w:ind w:firstLine="0"/>
        <w:jc w:val="center"/>
        <w:rPr>
          <w:rFonts w:ascii="Times New Roman" w:hAnsi="Times New Roman" w:cs="Times New Roman"/>
        </w:rPr>
      </w:pPr>
    </w:p>
    <w:p w14:paraId="11183FF5" w14:textId="77777777" w:rsidR="003E06D1" w:rsidRPr="00D5163E" w:rsidRDefault="003E06D1" w:rsidP="006837E6">
      <w:pPr>
        <w:ind w:firstLine="0"/>
        <w:jc w:val="center"/>
        <w:rPr>
          <w:rFonts w:ascii="Times New Roman" w:hAnsi="Times New Roman" w:cs="Times New Roman"/>
        </w:rPr>
      </w:pPr>
    </w:p>
    <w:p w14:paraId="6A5A4D2D" w14:textId="77777777" w:rsidR="003E06D1" w:rsidRPr="00D5163E" w:rsidRDefault="003E06D1" w:rsidP="006837E6">
      <w:pPr>
        <w:ind w:firstLine="0"/>
        <w:jc w:val="center"/>
        <w:rPr>
          <w:rFonts w:ascii="Times New Roman" w:hAnsi="Times New Roman" w:cs="Times New Roman"/>
        </w:rPr>
      </w:pPr>
    </w:p>
    <w:p w14:paraId="254FB9E0" w14:textId="77777777" w:rsidR="003E06D1" w:rsidRPr="00D5163E" w:rsidRDefault="003E06D1" w:rsidP="006837E6">
      <w:pPr>
        <w:ind w:firstLine="0"/>
        <w:jc w:val="center"/>
        <w:rPr>
          <w:rFonts w:ascii="Times New Roman" w:hAnsi="Times New Roman" w:cs="Times New Roman"/>
        </w:rPr>
      </w:pPr>
    </w:p>
    <w:p w14:paraId="7E9A89E2" w14:textId="77777777" w:rsidR="003E06D1" w:rsidRPr="00D5163E" w:rsidRDefault="003E06D1" w:rsidP="006837E6">
      <w:pPr>
        <w:spacing w:line="240" w:lineRule="auto"/>
        <w:ind w:firstLine="0"/>
        <w:jc w:val="center"/>
        <w:rPr>
          <w:rFonts w:ascii="Times New Roman" w:hAnsi="Times New Roman" w:cs="Times New Roman"/>
        </w:rPr>
      </w:pPr>
      <w:r w:rsidRPr="00D5163E">
        <w:rPr>
          <w:rFonts w:ascii="Times New Roman" w:hAnsi="Times New Roman" w:cs="Times New Roman"/>
        </w:rPr>
        <w:t>Limeira</w:t>
      </w:r>
    </w:p>
    <w:p w14:paraId="09A89632" w14:textId="246975F0" w:rsidR="00BE7139" w:rsidRPr="00D5163E" w:rsidRDefault="005902CE" w:rsidP="00E03B7D">
      <w:pPr>
        <w:spacing w:line="240" w:lineRule="auto"/>
        <w:ind w:firstLine="0"/>
        <w:jc w:val="center"/>
        <w:rPr>
          <w:rFonts w:ascii="Times New Roman" w:hAnsi="Times New Roman" w:cs="Times New Roman"/>
        </w:rPr>
        <w:sectPr w:rsidR="00BE7139" w:rsidRPr="00D5163E" w:rsidSect="003E06D1">
          <w:headerReference w:type="default" r:id="rId10"/>
          <w:pgSz w:w="11906" w:h="16838"/>
          <w:pgMar w:top="1701" w:right="1134" w:bottom="1134" w:left="1701" w:header="709" w:footer="709" w:gutter="0"/>
          <w:cols w:space="708"/>
          <w:docGrid w:linePitch="360"/>
        </w:sectPr>
      </w:pPr>
      <w:r w:rsidRPr="00D5163E">
        <w:rPr>
          <w:rFonts w:ascii="Times New Roman" w:hAnsi="Times New Roman" w:cs="Times New Roman"/>
        </w:rPr>
        <w:t>20</w:t>
      </w:r>
      <w:r w:rsidR="00347874" w:rsidRPr="00D5163E">
        <w:rPr>
          <w:rFonts w:ascii="Times New Roman" w:hAnsi="Times New Roman" w:cs="Times New Roman"/>
        </w:rPr>
        <w:t>2</w:t>
      </w:r>
      <w:r w:rsidR="00FE103F" w:rsidRPr="00D5163E">
        <w:rPr>
          <w:rFonts w:ascii="Times New Roman" w:hAnsi="Times New Roman" w:cs="Times New Roman"/>
        </w:rPr>
        <w:t>4</w:t>
      </w:r>
    </w:p>
    <w:p w14:paraId="2282D681" w14:textId="77777777" w:rsidR="00A466FF" w:rsidRPr="00D5163E" w:rsidRDefault="00A466FF" w:rsidP="00A466FF">
      <w:pPr>
        <w:ind w:firstLine="0"/>
        <w:jc w:val="center"/>
        <w:rPr>
          <w:rFonts w:ascii="Times New Roman" w:hAnsi="Times New Roman" w:cs="Times New Roman"/>
          <w:b/>
          <w:bCs/>
        </w:rPr>
      </w:pPr>
      <w:r w:rsidRPr="00D5163E">
        <w:rPr>
          <w:rFonts w:ascii="Times New Roman" w:hAnsi="Times New Roman" w:cs="Times New Roman"/>
          <w:b/>
          <w:bCs/>
        </w:rPr>
        <w:lastRenderedPageBreak/>
        <w:t>RAFAEL ANDREOLLI PROCHNOW</w:t>
      </w:r>
    </w:p>
    <w:p w14:paraId="46E6820D" w14:textId="77777777" w:rsidR="003E06D1" w:rsidRPr="00D5163E" w:rsidRDefault="003E06D1" w:rsidP="006837E6">
      <w:pPr>
        <w:ind w:firstLine="0"/>
        <w:jc w:val="center"/>
        <w:rPr>
          <w:rFonts w:ascii="Times New Roman" w:hAnsi="Times New Roman" w:cs="Times New Roman"/>
        </w:rPr>
      </w:pPr>
    </w:p>
    <w:p w14:paraId="1418000C" w14:textId="77777777" w:rsidR="003E06D1" w:rsidRPr="00D5163E" w:rsidRDefault="003E06D1" w:rsidP="006837E6">
      <w:pPr>
        <w:ind w:firstLine="0"/>
        <w:jc w:val="center"/>
        <w:rPr>
          <w:rFonts w:ascii="Times New Roman" w:hAnsi="Times New Roman" w:cs="Times New Roman"/>
        </w:rPr>
      </w:pPr>
    </w:p>
    <w:p w14:paraId="77C67F3C" w14:textId="77777777" w:rsidR="003E06D1" w:rsidRPr="00D5163E" w:rsidRDefault="003E06D1" w:rsidP="006837E6">
      <w:pPr>
        <w:ind w:firstLine="0"/>
        <w:jc w:val="center"/>
        <w:rPr>
          <w:rFonts w:ascii="Times New Roman" w:hAnsi="Times New Roman" w:cs="Times New Roman"/>
        </w:rPr>
      </w:pPr>
    </w:p>
    <w:p w14:paraId="09869AED" w14:textId="77777777" w:rsidR="00BE3033" w:rsidRPr="00D5163E" w:rsidRDefault="00BE3033" w:rsidP="00EC6B33">
      <w:pPr>
        <w:ind w:firstLine="0"/>
        <w:rPr>
          <w:rFonts w:ascii="Times New Roman" w:hAnsi="Times New Roman" w:cs="Times New Roman"/>
        </w:rPr>
      </w:pPr>
    </w:p>
    <w:p w14:paraId="0BF228E7" w14:textId="77777777" w:rsidR="00BE3033" w:rsidRPr="00D5163E" w:rsidRDefault="00BE3033" w:rsidP="006837E6">
      <w:pPr>
        <w:ind w:firstLine="0"/>
        <w:jc w:val="center"/>
        <w:rPr>
          <w:rFonts w:ascii="Times New Roman" w:hAnsi="Times New Roman" w:cs="Times New Roman"/>
        </w:rPr>
      </w:pPr>
    </w:p>
    <w:p w14:paraId="02DBFF48" w14:textId="4DD9E12E" w:rsidR="003E06D1" w:rsidRPr="00D5163E" w:rsidRDefault="00C21A5B" w:rsidP="006837E6">
      <w:pPr>
        <w:ind w:firstLine="0"/>
        <w:jc w:val="center"/>
        <w:rPr>
          <w:rFonts w:ascii="Times New Roman" w:hAnsi="Times New Roman" w:cs="Times New Roman"/>
        </w:rPr>
      </w:pPr>
      <w:r w:rsidRPr="00D5163E">
        <w:rPr>
          <w:rFonts w:ascii="Times New Roman" w:hAnsi="Times New Roman" w:cs="Times New Roman"/>
          <w:b/>
          <w:bCs/>
          <w:sz w:val="32"/>
          <w:szCs w:val="32"/>
          <w:shd w:val="clear" w:color="auto" w:fill="FFFFFF"/>
        </w:rPr>
        <w:t xml:space="preserve">Aplicação </w:t>
      </w:r>
      <w:r w:rsidR="00CB76BC" w:rsidRPr="00D5163E">
        <w:rPr>
          <w:rFonts w:ascii="Times New Roman" w:hAnsi="Times New Roman" w:cs="Times New Roman"/>
          <w:b/>
          <w:bCs/>
          <w:sz w:val="32"/>
          <w:szCs w:val="32"/>
          <w:shd w:val="clear" w:color="auto" w:fill="FFFFFF"/>
        </w:rPr>
        <w:t xml:space="preserve">do </w:t>
      </w:r>
      <w:r w:rsidR="001C69F4" w:rsidRPr="00D5163E">
        <w:rPr>
          <w:rFonts w:ascii="Times New Roman" w:hAnsi="Times New Roman" w:cs="Times New Roman"/>
          <w:b/>
          <w:bCs/>
          <w:sz w:val="32"/>
          <w:szCs w:val="32"/>
          <w:shd w:val="clear" w:color="auto" w:fill="FFFFFF"/>
        </w:rPr>
        <w:t>M</w:t>
      </w:r>
      <w:r w:rsidR="00CB76BC" w:rsidRPr="00D5163E">
        <w:rPr>
          <w:rFonts w:ascii="Times New Roman" w:hAnsi="Times New Roman" w:cs="Times New Roman"/>
          <w:b/>
          <w:bCs/>
          <w:sz w:val="32"/>
          <w:szCs w:val="32"/>
          <w:shd w:val="clear" w:color="auto" w:fill="FFFFFF"/>
        </w:rPr>
        <w:t xml:space="preserve">étodo de </w:t>
      </w:r>
      <w:r w:rsidR="001C69F4" w:rsidRPr="00D5163E">
        <w:rPr>
          <w:rFonts w:ascii="Times New Roman" w:hAnsi="Times New Roman" w:cs="Times New Roman"/>
          <w:b/>
          <w:bCs/>
          <w:sz w:val="32"/>
          <w:szCs w:val="32"/>
          <w:shd w:val="clear" w:color="auto" w:fill="FFFFFF"/>
        </w:rPr>
        <w:t>A</w:t>
      </w:r>
      <w:r w:rsidR="00CB76BC" w:rsidRPr="00D5163E">
        <w:rPr>
          <w:rFonts w:ascii="Times New Roman" w:hAnsi="Times New Roman" w:cs="Times New Roman"/>
          <w:b/>
          <w:bCs/>
          <w:sz w:val="32"/>
          <w:szCs w:val="32"/>
          <w:shd w:val="clear" w:color="auto" w:fill="FFFFFF"/>
        </w:rPr>
        <w:t xml:space="preserve">poio à </w:t>
      </w:r>
      <w:r w:rsidR="001C69F4" w:rsidRPr="00D5163E">
        <w:rPr>
          <w:rFonts w:ascii="Times New Roman" w:hAnsi="Times New Roman" w:cs="Times New Roman"/>
          <w:b/>
          <w:bCs/>
          <w:sz w:val="32"/>
          <w:szCs w:val="32"/>
          <w:shd w:val="clear" w:color="auto" w:fill="FFFFFF"/>
        </w:rPr>
        <w:t>D</w:t>
      </w:r>
      <w:r w:rsidR="00CB76BC" w:rsidRPr="00D5163E">
        <w:rPr>
          <w:rFonts w:ascii="Times New Roman" w:hAnsi="Times New Roman" w:cs="Times New Roman"/>
          <w:b/>
          <w:bCs/>
          <w:sz w:val="32"/>
          <w:szCs w:val="32"/>
          <w:shd w:val="clear" w:color="auto" w:fill="FFFFFF"/>
        </w:rPr>
        <w:t xml:space="preserve">ecisão </w:t>
      </w:r>
      <w:r w:rsidR="001C69F4" w:rsidRPr="00D5163E">
        <w:rPr>
          <w:rFonts w:ascii="Times New Roman" w:hAnsi="Times New Roman" w:cs="Times New Roman"/>
          <w:b/>
          <w:bCs/>
          <w:sz w:val="32"/>
          <w:szCs w:val="32"/>
          <w:shd w:val="clear" w:color="auto" w:fill="FFFFFF"/>
        </w:rPr>
        <w:t>M</w:t>
      </w:r>
      <w:r w:rsidR="00CB76BC" w:rsidRPr="00D5163E">
        <w:rPr>
          <w:rFonts w:ascii="Times New Roman" w:hAnsi="Times New Roman" w:cs="Times New Roman"/>
          <w:b/>
          <w:bCs/>
          <w:sz w:val="32"/>
          <w:szCs w:val="32"/>
          <w:shd w:val="clear" w:color="auto" w:fill="FFFFFF"/>
        </w:rPr>
        <w:t>ulticritério para ordenamento de quintetos no basquetebol</w:t>
      </w:r>
    </w:p>
    <w:p w14:paraId="4CDD11A5" w14:textId="77777777" w:rsidR="003E06D1" w:rsidRPr="00D5163E" w:rsidRDefault="003E06D1" w:rsidP="006837E6">
      <w:pPr>
        <w:ind w:firstLine="0"/>
        <w:jc w:val="center"/>
        <w:rPr>
          <w:rFonts w:ascii="Times New Roman" w:hAnsi="Times New Roman" w:cs="Times New Roman"/>
        </w:rPr>
      </w:pPr>
    </w:p>
    <w:p w14:paraId="57FAD264" w14:textId="77777777" w:rsidR="003E06D1" w:rsidRPr="00D5163E" w:rsidRDefault="003E06D1" w:rsidP="006837E6">
      <w:pPr>
        <w:ind w:firstLine="0"/>
        <w:jc w:val="center"/>
        <w:rPr>
          <w:rFonts w:ascii="Times New Roman" w:hAnsi="Times New Roman" w:cs="Times New Roman"/>
        </w:rPr>
      </w:pPr>
    </w:p>
    <w:p w14:paraId="2B1F0423" w14:textId="77777777" w:rsidR="00EC6B33" w:rsidRPr="00D5163E" w:rsidRDefault="00EC6B33" w:rsidP="006837E6">
      <w:pPr>
        <w:ind w:firstLine="0"/>
        <w:jc w:val="center"/>
        <w:rPr>
          <w:rFonts w:ascii="Times New Roman" w:hAnsi="Times New Roman" w:cs="Times New Roman"/>
        </w:rPr>
      </w:pPr>
    </w:p>
    <w:p w14:paraId="4C6622F0" w14:textId="77777777" w:rsidR="003E06D1" w:rsidRPr="00D5163E" w:rsidRDefault="003E06D1" w:rsidP="006837E6">
      <w:pPr>
        <w:ind w:firstLine="0"/>
        <w:jc w:val="center"/>
        <w:rPr>
          <w:rFonts w:ascii="Times New Roman" w:hAnsi="Times New Roman" w:cs="Times New Roman"/>
        </w:rPr>
      </w:pPr>
    </w:p>
    <w:p w14:paraId="05573E83" w14:textId="6257D652" w:rsidR="003E06D1" w:rsidRPr="00D5163E" w:rsidRDefault="00846513" w:rsidP="00422E63">
      <w:pPr>
        <w:spacing w:line="276" w:lineRule="auto"/>
        <w:ind w:left="4536" w:firstLine="0"/>
        <w:rPr>
          <w:rFonts w:ascii="Times New Roman" w:hAnsi="Times New Roman" w:cs="Times New Roman"/>
          <w:sz w:val="20"/>
          <w:szCs w:val="20"/>
        </w:rPr>
      </w:pPr>
      <w:r w:rsidRPr="00D5163E">
        <w:rPr>
          <w:rFonts w:ascii="Times New Roman" w:hAnsi="Times New Roman" w:cs="Times New Roman"/>
          <w:sz w:val="20"/>
          <w:szCs w:val="20"/>
        </w:rPr>
        <w:t>Dissertação apresentada à Faculdade de Ciências Aplicadas da Universidade Estadual de Campinas como parte dos requisitos para a obtenção do título de Mestre em Engenharia de Produção e de Manufatura, na área de Pesquisa Operacional e Gestão de Processos.</w:t>
      </w:r>
    </w:p>
    <w:p w14:paraId="7F05DB96" w14:textId="77777777" w:rsidR="003E06D1" w:rsidRPr="00D5163E" w:rsidRDefault="003E06D1" w:rsidP="006837E6">
      <w:pPr>
        <w:ind w:firstLine="0"/>
        <w:jc w:val="center"/>
        <w:rPr>
          <w:rFonts w:ascii="Times New Roman" w:hAnsi="Times New Roman" w:cs="Times New Roman"/>
        </w:rPr>
      </w:pPr>
    </w:p>
    <w:p w14:paraId="1EC60BF2" w14:textId="77777777" w:rsidR="003E06D1" w:rsidRPr="00D5163E" w:rsidRDefault="003E06D1" w:rsidP="006837E6">
      <w:pPr>
        <w:ind w:firstLine="0"/>
        <w:jc w:val="center"/>
        <w:rPr>
          <w:rFonts w:ascii="Times New Roman" w:hAnsi="Times New Roman" w:cs="Times New Roman"/>
        </w:rPr>
      </w:pPr>
    </w:p>
    <w:p w14:paraId="2695ED31" w14:textId="77777777" w:rsidR="00422E63" w:rsidRPr="00D5163E" w:rsidRDefault="00422E63" w:rsidP="006837E6">
      <w:pPr>
        <w:ind w:firstLine="0"/>
        <w:jc w:val="center"/>
        <w:rPr>
          <w:rFonts w:ascii="Times New Roman" w:hAnsi="Times New Roman" w:cs="Times New Roman"/>
        </w:rPr>
      </w:pPr>
    </w:p>
    <w:p w14:paraId="59D5C052" w14:textId="77777777" w:rsidR="00EC6B33" w:rsidRPr="00D5163E" w:rsidRDefault="00EC6B33" w:rsidP="006837E6">
      <w:pPr>
        <w:ind w:firstLine="0"/>
        <w:jc w:val="center"/>
        <w:rPr>
          <w:rFonts w:ascii="Times New Roman" w:hAnsi="Times New Roman" w:cs="Times New Roman"/>
        </w:rPr>
      </w:pPr>
    </w:p>
    <w:p w14:paraId="2EC4FF88" w14:textId="794DFA6F" w:rsidR="003E06D1" w:rsidRPr="00D5163E" w:rsidRDefault="003E06D1" w:rsidP="006837E6">
      <w:pPr>
        <w:ind w:firstLine="0"/>
        <w:rPr>
          <w:rFonts w:ascii="Times New Roman" w:hAnsi="Times New Roman" w:cs="Times New Roman"/>
          <w:b/>
          <w:bCs/>
        </w:rPr>
      </w:pPr>
      <w:r w:rsidRPr="00D5163E">
        <w:rPr>
          <w:rFonts w:ascii="Times New Roman" w:hAnsi="Times New Roman" w:cs="Times New Roman"/>
          <w:b/>
          <w:bCs/>
        </w:rPr>
        <w:t xml:space="preserve">Orientador: </w:t>
      </w:r>
      <w:r w:rsidR="0043065F" w:rsidRPr="00D5163E">
        <w:rPr>
          <w:rFonts w:ascii="Times New Roman" w:hAnsi="Times New Roman" w:cs="Times New Roman"/>
          <w:b/>
          <w:bCs/>
        </w:rPr>
        <w:t>Prof. Dr. Leonardo Tomazeli Duarte</w:t>
      </w:r>
    </w:p>
    <w:p w14:paraId="568BDC39" w14:textId="64FDD070" w:rsidR="003E06D1" w:rsidRPr="00D5163E" w:rsidRDefault="003E06D1" w:rsidP="006837E6">
      <w:pPr>
        <w:ind w:firstLine="0"/>
        <w:rPr>
          <w:rFonts w:ascii="Times New Roman" w:hAnsi="Times New Roman" w:cs="Times New Roman"/>
          <w:b/>
          <w:bCs/>
        </w:rPr>
      </w:pPr>
      <w:r w:rsidRPr="00D5163E">
        <w:rPr>
          <w:rFonts w:ascii="Times New Roman" w:hAnsi="Times New Roman" w:cs="Times New Roman"/>
          <w:b/>
          <w:bCs/>
        </w:rPr>
        <w:t xml:space="preserve">Coorientador: </w:t>
      </w:r>
      <w:r w:rsidR="00EE3B82" w:rsidRPr="00D5163E">
        <w:rPr>
          <w:rFonts w:ascii="Times New Roman" w:hAnsi="Times New Roman" w:cs="Times New Roman"/>
          <w:b/>
          <w:bCs/>
        </w:rPr>
        <w:t>Prof. Dr. Luciano Allegretti Mercadante</w:t>
      </w:r>
    </w:p>
    <w:p w14:paraId="4E8C4C0D" w14:textId="77777777" w:rsidR="003E06D1" w:rsidRPr="00D5163E" w:rsidRDefault="003E06D1" w:rsidP="006837E6">
      <w:pPr>
        <w:ind w:firstLine="0"/>
        <w:rPr>
          <w:rFonts w:ascii="Times New Roman" w:hAnsi="Times New Roman" w:cs="Times New Roman"/>
        </w:rPr>
      </w:pPr>
    </w:p>
    <w:p w14:paraId="3D9F9C34" w14:textId="77777777" w:rsidR="00422E63" w:rsidRPr="00D5163E" w:rsidRDefault="00422E63" w:rsidP="006837E6">
      <w:pPr>
        <w:ind w:firstLine="0"/>
        <w:rPr>
          <w:rFonts w:ascii="Times New Roman" w:hAnsi="Times New Roman" w:cs="Times New Roman"/>
        </w:rPr>
      </w:pPr>
    </w:p>
    <w:p w14:paraId="45EE347E" w14:textId="77777777" w:rsidR="00EC6B33" w:rsidRPr="00D5163E" w:rsidRDefault="00EC6B33" w:rsidP="006837E6">
      <w:pPr>
        <w:ind w:firstLine="0"/>
        <w:rPr>
          <w:rFonts w:ascii="Times New Roman" w:hAnsi="Times New Roman" w:cs="Times New Roman"/>
        </w:rPr>
      </w:pPr>
    </w:p>
    <w:p w14:paraId="5FE92AD8" w14:textId="77777777" w:rsidR="006F74AA" w:rsidRPr="00D5163E" w:rsidRDefault="006F74AA" w:rsidP="00422E63">
      <w:pPr>
        <w:spacing w:line="276" w:lineRule="auto"/>
        <w:ind w:right="4676" w:firstLine="0"/>
        <w:rPr>
          <w:rFonts w:ascii="Times New Roman" w:hAnsi="Times New Roman" w:cs="Times New Roman"/>
          <w:sz w:val="20"/>
          <w:szCs w:val="20"/>
        </w:rPr>
      </w:pPr>
      <w:r w:rsidRPr="00D5163E">
        <w:rPr>
          <w:rFonts w:ascii="Times New Roman" w:hAnsi="Times New Roman" w:cs="Times New Roman"/>
          <w:sz w:val="20"/>
          <w:szCs w:val="20"/>
        </w:rPr>
        <w:t>Este trabalho corresponde à versão final dissertação/tese defendida por Rafael Andreolli Prochnow orientado pelo Prof. Dr. Leonardo Tomazeli Duarte</w:t>
      </w:r>
    </w:p>
    <w:p w14:paraId="774E644A" w14:textId="77777777" w:rsidR="00BE3033" w:rsidRPr="00D5163E" w:rsidRDefault="00BE3033" w:rsidP="006837E6">
      <w:pPr>
        <w:ind w:firstLine="0"/>
        <w:jc w:val="center"/>
        <w:rPr>
          <w:rFonts w:ascii="Times New Roman" w:hAnsi="Times New Roman" w:cs="Times New Roman"/>
        </w:rPr>
      </w:pPr>
    </w:p>
    <w:p w14:paraId="366A9083" w14:textId="77777777" w:rsidR="00422E63" w:rsidRPr="00D5163E" w:rsidRDefault="00422E63" w:rsidP="006837E6">
      <w:pPr>
        <w:ind w:firstLine="0"/>
        <w:jc w:val="center"/>
        <w:rPr>
          <w:rFonts w:ascii="Times New Roman" w:hAnsi="Times New Roman" w:cs="Times New Roman"/>
        </w:rPr>
      </w:pPr>
    </w:p>
    <w:p w14:paraId="0EBADA44" w14:textId="77777777" w:rsidR="00422E63" w:rsidRPr="00D5163E" w:rsidRDefault="00422E63" w:rsidP="006837E6">
      <w:pPr>
        <w:ind w:firstLine="0"/>
        <w:jc w:val="center"/>
        <w:rPr>
          <w:rFonts w:ascii="Times New Roman" w:hAnsi="Times New Roman" w:cs="Times New Roman"/>
        </w:rPr>
      </w:pPr>
    </w:p>
    <w:p w14:paraId="6FDDC1BC" w14:textId="77777777" w:rsidR="00422E63" w:rsidRPr="00D5163E" w:rsidRDefault="00422E63" w:rsidP="006837E6">
      <w:pPr>
        <w:ind w:firstLine="0"/>
        <w:jc w:val="center"/>
        <w:rPr>
          <w:rFonts w:ascii="Times New Roman" w:hAnsi="Times New Roman" w:cs="Times New Roman"/>
        </w:rPr>
      </w:pPr>
    </w:p>
    <w:p w14:paraId="1F1ACABA" w14:textId="77777777" w:rsidR="003E06D1" w:rsidRPr="00D5163E" w:rsidRDefault="003E06D1" w:rsidP="006837E6">
      <w:pPr>
        <w:spacing w:line="240" w:lineRule="auto"/>
        <w:ind w:firstLine="0"/>
        <w:jc w:val="center"/>
        <w:rPr>
          <w:rFonts w:ascii="Times New Roman" w:hAnsi="Times New Roman" w:cs="Times New Roman"/>
        </w:rPr>
      </w:pPr>
      <w:r w:rsidRPr="00D5163E">
        <w:rPr>
          <w:rFonts w:ascii="Times New Roman" w:hAnsi="Times New Roman" w:cs="Times New Roman"/>
        </w:rPr>
        <w:t>Limeira</w:t>
      </w:r>
    </w:p>
    <w:p w14:paraId="61E0121E" w14:textId="3123AC23" w:rsidR="00BE3033" w:rsidRPr="00D5163E" w:rsidRDefault="00347874" w:rsidP="00E03B7D">
      <w:pPr>
        <w:spacing w:line="240" w:lineRule="auto"/>
        <w:ind w:firstLine="0"/>
        <w:jc w:val="center"/>
        <w:rPr>
          <w:rFonts w:ascii="Times New Roman" w:hAnsi="Times New Roman" w:cs="Times New Roman"/>
        </w:rPr>
      </w:pPr>
      <w:r w:rsidRPr="00D5163E">
        <w:rPr>
          <w:rFonts w:ascii="Times New Roman" w:hAnsi="Times New Roman" w:cs="Times New Roman"/>
        </w:rPr>
        <w:t>202</w:t>
      </w:r>
      <w:r w:rsidR="0043065F" w:rsidRPr="00D5163E">
        <w:rPr>
          <w:rFonts w:ascii="Times New Roman" w:hAnsi="Times New Roman" w:cs="Times New Roman"/>
        </w:rPr>
        <w:t>4</w:t>
      </w:r>
      <w:r w:rsidR="00BE3033" w:rsidRPr="00D5163E">
        <w:rPr>
          <w:rFonts w:ascii="Times New Roman" w:hAnsi="Times New Roman" w:cs="Times New Roman"/>
        </w:rPr>
        <w:br w:type="page"/>
      </w:r>
    </w:p>
    <w:p w14:paraId="6C23ECDA" w14:textId="77777777" w:rsidR="00DA07BD" w:rsidRPr="00D5163E" w:rsidRDefault="00DA07BD" w:rsidP="006837E6">
      <w:pPr>
        <w:spacing w:line="240" w:lineRule="auto"/>
        <w:ind w:firstLine="0"/>
        <w:jc w:val="center"/>
        <w:rPr>
          <w:rFonts w:ascii="Times New Roman" w:hAnsi="Times New Roman" w:cs="Times New Roman"/>
        </w:rPr>
      </w:pPr>
    </w:p>
    <w:p w14:paraId="39424CE0" w14:textId="77777777" w:rsidR="00DA07BD" w:rsidRPr="00D5163E" w:rsidRDefault="00DA07BD" w:rsidP="006837E6">
      <w:pPr>
        <w:spacing w:line="240" w:lineRule="auto"/>
        <w:ind w:firstLine="0"/>
        <w:jc w:val="center"/>
        <w:rPr>
          <w:rFonts w:ascii="Times New Roman" w:hAnsi="Times New Roman" w:cs="Times New Roman"/>
        </w:rPr>
      </w:pPr>
    </w:p>
    <w:p w14:paraId="3F8BF395" w14:textId="77777777" w:rsidR="00DA07BD" w:rsidRPr="00D5163E" w:rsidRDefault="00DA07BD" w:rsidP="006837E6">
      <w:pPr>
        <w:spacing w:line="240" w:lineRule="auto"/>
        <w:ind w:firstLine="0"/>
        <w:jc w:val="center"/>
        <w:rPr>
          <w:rFonts w:ascii="Times New Roman" w:hAnsi="Times New Roman" w:cs="Times New Roman"/>
        </w:rPr>
      </w:pPr>
    </w:p>
    <w:p w14:paraId="770C7C88" w14:textId="77777777" w:rsidR="00DA07BD" w:rsidRPr="00D5163E" w:rsidRDefault="00DA07BD" w:rsidP="006837E6">
      <w:pPr>
        <w:spacing w:line="240" w:lineRule="auto"/>
        <w:ind w:firstLine="0"/>
        <w:jc w:val="center"/>
        <w:rPr>
          <w:rFonts w:ascii="Times New Roman" w:hAnsi="Times New Roman" w:cs="Times New Roman"/>
        </w:rPr>
      </w:pPr>
    </w:p>
    <w:p w14:paraId="351272B4" w14:textId="77777777" w:rsidR="00DA07BD" w:rsidRPr="00D5163E" w:rsidRDefault="00DA07BD" w:rsidP="006837E6">
      <w:pPr>
        <w:spacing w:line="240" w:lineRule="auto"/>
        <w:ind w:firstLine="0"/>
        <w:jc w:val="center"/>
        <w:rPr>
          <w:rFonts w:ascii="Times New Roman" w:hAnsi="Times New Roman" w:cs="Times New Roman"/>
        </w:rPr>
      </w:pPr>
    </w:p>
    <w:p w14:paraId="1FC742A0" w14:textId="77777777" w:rsidR="00DA07BD" w:rsidRPr="00D5163E" w:rsidRDefault="00DA07BD" w:rsidP="006837E6">
      <w:pPr>
        <w:spacing w:line="240" w:lineRule="auto"/>
        <w:ind w:firstLine="0"/>
        <w:jc w:val="center"/>
        <w:rPr>
          <w:rFonts w:ascii="Times New Roman" w:hAnsi="Times New Roman" w:cs="Times New Roman"/>
        </w:rPr>
      </w:pPr>
    </w:p>
    <w:p w14:paraId="3A53C8CB" w14:textId="77777777" w:rsidR="00DA07BD" w:rsidRPr="00D5163E" w:rsidRDefault="00DA07BD" w:rsidP="006837E6">
      <w:pPr>
        <w:spacing w:line="240" w:lineRule="auto"/>
        <w:ind w:firstLine="0"/>
        <w:jc w:val="center"/>
        <w:rPr>
          <w:rFonts w:ascii="Times New Roman" w:hAnsi="Times New Roman" w:cs="Times New Roman"/>
        </w:rPr>
      </w:pPr>
    </w:p>
    <w:p w14:paraId="3B4AF754" w14:textId="77777777" w:rsidR="00DA07BD" w:rsidRPr="00D5163E" w:rsidRDefault="00DA07BD" w:rsidP="006837E6">
      <w:pPr>
        <w:spacing w:line="240" w:lineRule="auto"/>
        <w:ind w:firstLine="0"/>
        <w:jc w:val="center"/>
        <w:rPr>
          <w:rFonts w:ascii="Times New Roman" w:hAnsi="Times New Roman" w:cs="Times New Roman"/>
        </w:rPr>
      </w:pPr>
    </w:p>
    <w:p w14:paraId="45FF145A" w14:textId="77777777" w:rsidR="00DA07BD" w:rsidRPr="00D5163E" w:rsidRDefault="00DA07BD" w:rsidP="006837E6">
      <w:pPr>
        <w:spacing w:line="240" w:lineRule="auto"/>
        <w:ind w:firstLine="0"/>
        <w:jc w:val="center"/>
        <w:rPr>
          <w:rFonts w:ascii="Times New Roman" w:hAnsi="Times New Roman" w:cs="Times New Roman"/>
        </w:rPr>
      </w:pPr>
    </w:p>
    <w:p w14:paraId="65BC9B6E" w14:textId="77777777" w:rsidR="00DA07BD" w:rsidRPr="00D5163E" w:rsidRDefault="00DA07BD" w:rsidP="006837E6">
      <w:pPr>
        <w:spacing w:line="240" w:lineRule="auto"/>
        <w:ind w:firstLine="0"/>
        <w:jc w:val="center"/>
        <w:rPr>
          <w:rFonts w:ascii="Times New Roman" w:hAnsi="Times New Roman" w:cs="Times New Roman"/>
        </w:rPr>
      </w:pPr>
    </w:p>
    <w:p w14:paraId="0FA3C9E5" w14:textId="77777777" w:rsidR="00DA07BD" w:rsidRPr="00D5163E" w:rsidRDefault="00DA07BD" w:rsidP="006837E6">
      <w:pPr>
        <w:spacing w:line="240" w:lineRule="auto"/>
        <w:ind w:firstLine="0"/>
        <w:jc w:val="center"/>
        <w:rPr>
          <w:rFonts w:ascii="Times New Roman" w:hAnsi="Times New Roman" w:cs="Times New Roman"/>
        </w:rPr>
      </w:pPr>
    </w:p>
    <w:p w14:paraId="1984FE22" w14:textId="77777777" w:rsidR="00DA07BD" w:rsidRPr="00D5163E" w:rsidRDefault="00DA07BD" w:rsidP="006837E6">
      <w:pPr>
        <w:spacing w:line="240" w:lineRule="auto"/>
        <w:ind w:firstLine="0"/>
        <w:jc w:val="center"/>
        <w:rPr>
          <w:rFonts w:ascii="Times New Roman" w:hAnsi="Times New Roman" w:cs="Times New Roman"/>
        </w:rPr>
      </w:pPr>
    </w:p>
    <w:p w14:paraId="1E160AB6" w14:textId="77777777" w:rsidR="00BE3033" w:rsidRPr="00D5163E" w:rsidRDefault="00BE3033" w:rsidP="006837E6">
      <w:pPr>
        <w:spacing w:line="240" w:lineRule="auto"/>
        <w:ind w:firstLine="0"/>
        <w:jc w:val="center"/>
        <w:rPr>
          <w:rFonts w:ascii="Times New Roman" w:hAnsi="Times New Roman" w:cs="Times New Roman"/>
        </w:rPr>
      </w:pPr>
    </w:p>
    <w:p w14:paraId="4EA5AFF9" w14:textId="77777777" w:rsidR="00BE3033" w:rsidRPr="00D5163E" w:rsidRDefault="00BE3033" w:rsidP="006837E6">
      <w:pPr>
        <w:spacing w:line="240" w:lineRule="auto"/>
        <w:ind w:firstLine="0"/>
        <w:jc w:val="center"/>
        <w:rPr>
          <w:rFonts w:ascii="Times New Roman" w:hAnsi="Times New Roman" w:cs="Times New Roman"/>
        </w:rPr>
      </w:pPr>
    </w:p>
    <w:p w14:paraId="455CC4B7" w14:textId="77777777" w:rsidR="00DA07BD" w:rsidRPr="00D5163E" w:rsidRDefault="00DA07BD" w:rsidP="006837E6">
      <w:pPr>
        <w:spacing w:line="240" w:lineRule="auto"/>
        <w:ind w:firstLine="0"/>
        <w:jc w:val="center"/>
        <w:rPr>
          <w:rFonts w:ascii="Times New Roman" w:hAnsi="Times New Roman" w:cs="Times New Roman"/>
        </w:rPr>
      </w:pPr>
    </w:p>
    <w:p w14:paraId="12F3717B" w14:textId="77777777" w:rsidR="00DA07BD" w:rsidRPr="00D5163E" w:rsidRDefault="00DA07BD" w:rsidP="006837E6">
      <w:pPr>
        <w:spacing w:line="240" w:lineRule="auto"/>
        <w:ind w:firstLine="0"/>
        <w:jc w:val="center"/>
        <w:rPr>
          <w:rFonts w:ascii="Times New Roman" w:hAnsi="Times New Roman" w:cs="Times New Roman"/>
        </w:rPr>
      </w:pPr>
    </w:p>
    <w:p w14:paraId="20553CB9" w14:textId="77777777" w:rsidR="00DA07BD" w:rsidRPr="00D5163E" w:rsidRDefault="00DA07BD" w:rsidP="006837E6">
      <w:pPr>
        <w:spacing w:line="240" w:lineRule="auto"/>
        <w:ind w:firstLine="0"/>
        <w:jc w:val="center"/>
        <w:rPr>
          <w:rFonts w:ascii="Times New Roman" w:hAnsi="Times New Roman" w:cs="Times New Roman"/>
        </w:rPr>
      </w:pPr>
    </w:p>
    <w:p w14:paraId="0107522A" w14:textId="77777777" w:rsidR="00DA07BD" w:rsidRPr="00D5163E" w:rsidRDefault="00DA07BD" w:rsidP="006837E6">
      <w:pPr>
        <w:spacing w:line="240" w:lineRule="auto"/>
        <w:ind w:firstLine="0"/>
        <w:jc w:val="center"/>
        <w:rPr>
          <w:rFonts w:ascii="Times New Roman" w:hAnsi="Times New Roman" w:cs="Times New Roman"/>
        </w:rPr>
      </w:pPr>
    </w:p>
    <w:p w14:paraId="10E7B747" w14:textId="77777777" w:rsidR="00DA07BD" w:rsidRPr="00D5163E" w:rsidRDefault="00DA07BD" w:rsidP="006837E6">
      <w:pPr>
        <w:spacing w:line="240" w:lineRule="auto"/>
        <w:ind w:firstLine="0"/>
        <w:jc w:val="center"/>
        <w:rPr>
          <w:rFonts w:ascii="Times New Roman" w:hAnsi="Times New Roman" w:cs="Times New Roman"/>
        </w:rPr>
      </w:pPr>
    </w:p>
    <w:p w14:paraId="246EE41B" w14:textId="77777777" w:rsidR="00DA07BD" w:rsidRPr="00D5163E" w:rsidRDefault="00DA07BD" w:rsidP="006837E6">
      <w:pPr>
        <w:spacing w:line="240" w:lineRule="auto"/>
        <w:ind w:firstLine="0"/>
        <w:jc w:val="center"/>
        <w:rPr>
          <w:rFonts w:ascii="Times New Roman" w:hAnsi="Times New Roman" w:cs="Times New Roman"/>
        </w:rPr>
      </w:pPr>
    </w:p>
    <w:p w14:paraId="4D319F76" w14:textId="77777777" w:rsidR="00DA07BD" w:rsidRPr="00D5163E" w:rsidRDefault="00091D80" w:rsidP="006837E6">
      <w:pPr>
        <w:spacing w:line="240" w:lineRule="auto"/>
        <w:ind w:firstLine="0"/>
        <w:jc w:val="center"/>
        <w:rPr>
          <w:rFonts w:ascii="Times New Roman" w:hAnsi="Times New Roman" w:cs="Times New Roman"/>
        </w:rPr>
      </w:pPr>
      <w:r w:rsidRPr="00D5163E">
        <w:rPr>
          <w:rFonts w:ascii="Times New Roman" w:hAnsi="Times New Roman" w:cs="Times New Roman"/>
        </w:rPr>
        <w:t>Folha reservada à ficha c</w:t>
      </w:r>
      <w:r w:rsidR="00DA07BD" w:rsidRPr="00D5163E">
        <w:rPr>
          <w:rFonts w:ascii="Times New Roman" w:hAnsi="Times New Roman" w:cs="Times New Roman"/>
        </w:rPr>
        <w:t>atalográfica elaborada pela Biblioteca</w:t>
      </w:r>
      <w:r w:rsidR="00B8479B" w:rsidRPr="00D5163E">
        <w:rPr>
          <w:rFonts w:ascii="Times New Roman" w:hAnsi="Times New Roman" w:cs="Times New Roman"/>
        </w:rPr>
        <w:t xml:space="preserve"> Prof. Daniel Joseph Hogan,</w:t>
      </w:r>
      <w:r w:rsidR="00DA07BD" w:rsidRPr="00D5163E">
        <w:rPr>
          <w:rFonts w:ascii="Times New Roman" w:hAnsi="Times New Roman" w:cs="Times New Roman"/>
        </w:rPr>
        <w:t xml:space="preserve"> da</w:t>
      </w:r>
      <w:r w:rsidR="00B8479B" w:rsidRPr="00D5163E">
        <w:rPr>
          <w:rFonts w:ascii="Times New Roman" w:hAnsi="Times New Roman" w:cs="Times New Roman"/>
        </w:rPr>
        <w:t xml:space="preserve"> </w:t>
      </w:r>
      <w:r w:rsidR="00DA07BD" w:rsidRPr="00D5163E">
        <w:rPr>
          <w:rFonts w:ascii="Times New Roman" w:hAnsi="Times New Roman" w:cs="Times New Roman"/>
        </w:rPr>
        <w:t>Faculdade de Ciências Aplicadas da UNICAMP</w:t>
      </w:r>
    </w:p>
    <w:p w14:paraId="03BF442E" w14:textId="77777777" w:rsidR="00091D80" w:rsidRPr="00D5163E" w:rsidRDefault="00091D80" w:rsidP="006837E6">
      <w:pPr>
        <w:spacing w:line="240" w:lineRule="auto"/>
        <w:ind w:firstLine="0"/>
        <w:jc w:val="center"/>
        <w:rPr>
          <w:rFonts w:ascii="Times New Roman" w:hAnsi="Times New Roman" w:cs="Times New Roman"/>
        </w:rPr>
      </w:pPr>
    </w:p>
    <w:p w14:paraId="5BA74D76" w14:textId="77777777" w:rsidR="00091D80" w:rsidRPr="00D5163E" w:rsidRDefault="00091D80" w:rsidP="006837E6">
      <w:pPr>
        <w:spacing w:line="240" w:lineRule="auto"/>
        <w:ind w:firstLine="0"/>
        <w:jc w:val="center"/>
        <w:rPr>
          <w:rFonts w:ascii="Times New Roman" w:hAnsi="Times New Roman" w:cs="Times New Roman"/>
        </w:rPr>
      </w:pPr>
      <w:r w:rsidRPr="00D5163E">
        <w:rPr>
          <w:rFonts w:ascii="Times New Roman" w:hAnsi="Times New Roman" w:cs="Times New Roman"/>
        </w:rPr>
        <w:t>(Substituir pelo arquivo PDF enviado pela Biblioteca)</w:t>
      </w:r>
    </w:p>
    <w:p w14:paraId="3C537CE9" w14:textId="77777777" w:rsidR="00BE3033" w:rsidRPr="00D5163E" w:rsidRDefault="00BE3033">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26D73CB" w14:textId="77777777" w:rsidR="009B4F77" w:rsidRPr="00D5163E" w:rsidRDefault="009B4F77" w:rsidP="009B4F77">
      <w:pPr>
        <w:jc w:val="center"/>
        <w:rPr>
          <w:rFonts w:ascii="Times New Roman" w:hAnsi="Times New Roman" w:cs="Times New Roman"/>
          <w:b/>
          <w:bCs/>
          <w:sz w:val="32"/>
          <w:szCs w:val="32"/>
        </w:rPr>
      </w:pPr>
      <w:r w:rsidRPr="00D5163E">
        <w:rPr>
          <w:rFonts w:ascii="Times New Roman" w:hAnsi="Times New Roman" w:cs="Times New Roman"/>
          <w:b/>
          <w:bCs/>
          <w:sz w:val="32"/>
          <w:szCs w:val="32"/>
        </w:rPr>
        <w:lastRenderedPageBreak/>
        <w:t>Folha de Aprovação</w:t>
      </w:r>
    </w:p>
    <w:p w14:paraId="312F9815" w14:textId="77777777" w:rsidR="00B07470" w:rsidRPr="00D5163E" w:rsidRDefault="00B07470" w:rsidP="009B4F77">
      <w:pPr>
        <w:jc w:val="center"/>
        <w:rPr>
          <w:rFonts w:ascii="Times New Roman" w:hAnsi="Times New Roman" w:cs="Times New Roman"/>
          <w:b/>
          <w:bCs/>
          <w:sz w:val="32"/>
          <w:szCs w:val="32"/>
        </w:rPr>
      </w:pPr>
    </w:p>
    <w:p w14:paraId="11F3F471" w14:textId="725AC5FC" w:rsidR="009B4F77" w:rsidRPr="00D5163E" w:rsidRDefault="00B07470" w:rsidP="00B07470">
      <w:pPr>
        <w:spacing w:line="240" w:lineRule="auto"/>
        <w:ind w:firstLine="0"/>
        <w:rPr>
          <w:rFonts w:ascii="Times New Roman" w:hAnsi="Times New Roman" w:cs="Times New Roman"/>
          <w:b/>
        </w:rPr>
      </w:pPr>
      <w:r w:rsidRPr="00D5163E">
        <w:rPr>
          <w:rFonts w:ascii="Times New Roman" w:hAnsi="Times New Roman" w:cs="Times New Roman"/>
        </w:rPr>
        <w:t xml:space="preserve">Abaixo se apresentam os membros da comissão julgadora da sessão pública de defesa de dissertação para o Título de Mestra em Engenharia de Produção e de Manufatura na área de concentração Pesquisa Operacional e Gestão de Processos, a que se submeteu </w:t>
      </w:r>
      <w:r w:rsidR="00FF1219" w:rsidRPr="00D5163E">
        <w:rPr>
          <w:rFonts w:ascii="Times New Roman" w:hAnsi="Times New Roman" w:cs="Times New Roman"/>
        </w:rPr>
        <w:t>o aluno Rafael Andreolli Prochnow</w:t>
      </w:r>
      <w:r w:rsidRPr="00D5163E">
        <w:rPr>
          <w:rFonts w:ascii="Times New Roman" w:hAnsi="Times New Roman" w:cs="Times New Roman"/>
        </w:rPr>
        <w:t xml:space="preserve">, em </w:t>
      </w:r>
      <w:r w:rsidR="009F1722" w:rsidRPr="00D5163E">
        <w:rPr>
          <w:rFonts w:ascii="Times New Roman" w:hAnsi="Times New Roman" w:cs="Times New Roman"/>
        </w:rPr>
        <w:t>22</w:t>
      </w:r>
      <w:r w:rsidRPr="00D5163E">
        <w:rPr>
          <w:rFonts w:ascii="Times New Roman" w:hAnsi="Times New Roman" w:cs="Times New Roman"/>
        </w:rPr>
        <w:t xml:space="preserve"> de </w:t>
      </w:r>
      <w:r w:rsidR="009F1722" w:rsidRPr="00D5163E">
        <w:rPr>
          <w:rFonts w:ascii="Times New Roman" w:hAnsi="Times New Roman" w:cs="Times New Roman"/>
        </w:rPr>
        <w:t>Agosto</w:t>
      </w:r>
      <w:r w:rsidRPr="00D5163E">
        <w:rPr>
          <w:rFonts w:ascii="Times New Roman" w:hAnsi="Times New Roman" w:cs="Times New Roman"/>
        </w:rPr>
        <w:t xml:space="preserve"> de 202</w:t>
      </w:r>
      <w:r w:rsidR="00FF1219" w:rsidRPr="00D5163E">
        <w:rPr>
          <w:rFonts w:ascii="Times New Roman" w:hAnsi="Times New Roman" w:cs="Times New Roman"/>
        </w:rPr>
        <w:t>4</w:t>
      </w:r>
      <w:r w:rsidRPr="00D5163E">
        <w:rPr>
          <w:rFonts w:ascii="Times New Roman" w:hAnsi="Times New Roman" w:cs="Times New Roman"/>
        </w:rPr>
        <w:t xml:space="preserve"> na Faculdade de Ciências Aplicadas – FCA/UNICAMP, em Limeira/SP.</w:t>
      </w:r>
      <w:r w:rsidR="0067103D" w:rsidRPr="00D5163E">
        <w:rPr>
          <w:rFonts w:ascii="Times New Roman" w:hAnsi="Times New Roman" w:cs="Times New Roman"/>
        </w:rPr>
        <w:t xml:space="preserve"> </w:t>
      </w:r>
    </w:p>
    <w:p w14:paraId="1AD61843" w14:textId="77777777" w:rsidR="009B4F77" w:rsidRPr="00D5163E" w:rsidRDefault="009B4F77" w:rsidP="006837E6">
      <w:pPr>
        <w:ind w:firstLine="0"/>
        <w:rPr>
          <w:rFonts w:ascii="Times New Roman" w:hAnsi="Times New Roman" w:cs="Times New Roman"/>
          <w:b/>
        </w:rPr>
      </w:pPr>
    </w:p>
    <w:p w14:paraId="0C0F869C" w14:textId="77777777" w:rsidR="00BE3033" w:rsidRPr="00D5163E" w:rsidRDefault="00BE3033" w:rsidP="00BE3033">
      <w:pPr>
        <w:ind w:firstLine="0"/>
        <w:rPr>
          <w:rFonts w:ascii="Times New Roman" w:hAnsi="Times New Roman" w:cs="Times New Roman"/>
          <w:b/>
        </w:rPr>
      </w:pPr>
    </w:p>
    <w:p w14:paraId="4AABC5AB" w14:textId="77777777" w:rsidR="00BE3033" w:rsidRPr="00D5163E" w:rsidRDefault="00BE3033" w:rsidP="00BE3033">
      <w:pPr>
        <w:ind w:firstLine="0"/>
        <w:rPr>
          <w:rFonts w:ascii="Times New Roman" w:hAnsi="Times New Roman" w:cs="Times New Roman"/>
          <w:b/>
        </w:rPr>
      </w:pPr>
    </w:p>
    <w:p w14:paraId="3ACB1766"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1C4D7B93" w14:textId="3A765D6E" w:rsidR="00BE3033" w:rsidRPr="00D5163E" w:rsidRDefault="00BE0349"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Leonardo Tomazeli Duarte </w:t>
      </w:r>
      <w:r w:rsidR="00BE3033" w:rsidRPr="00D5163E">
        <w:rPr>
          <w:rFonts w:ascii="Times New Roman" w:hAnsi="Times New Roman" w:cs="Times New Roman"/>
        </w:rPr>
        <w:t>– Presidente</w:t>
      </w:r>
    </w:p>
    <w:p w14:paraId="638A6FDF"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50F2A410" w14:textId="77777777" w:rsidR="00BE3033" w:rsidRPr="00D5163E" w:rsidRDefault="00BE3033" w:rsidP="00BE3033">
      <w:pPr>
        <w:spacing w:line="240" w:lineRule="auto"/>
        <w:ind w:firstLine="0"/>
        <w:jc w:val="center"/>
        <w:rPr>
          <w:rFonts w:ascii="Times New Roman" w:hAnsi="Times New Roman" w:cs="Times New Roman"/>
        </w:rPr>
      </w:pPr>
    </w:p>
    <w:p w14:paraId="42E52537" w14:textId="77777777" w:rsidR="00BE3033" w:rsidRPr="00D5163E" w:rsidRDefault="00BE3033" w:rsidP="009E4755">
      <w:pPr>
        <w:spacing w:line="240" w:lineRule="auto"/>
        <w:ind w:firstLine="0"/>
        <w:jc w:val="center"/>
        <w:rPr>
          <w:rFonts w:ascii="Times New Roman" w:hAnsi="Times New Roman" w:cs="Times New Roman"/>
        </w:rPr>
      </w:pPr>
    </w:p>
    <w:p w14:paraId="65F689C6" w14:textId="77777777" w:rsidR="009E4755" w:rsidRPr="00D5163E" w:rsidRDefault="009E4755" w:rsidP="009E4755">
      <w:pPr>
        <w:spacing w:line="240" w:lineRule="auto"/>
        <w:ind w:firstLine="0"/>
        <w:jc w:val="center"/>
        <w:rPr>
          <w:rFonts w:ascii="Times New Roman" w:hAnsi="Times New Roman" w:cs="Times New Roman"/>
        </w:rPr>
      </w:pPr>
    </w:p>
    <w:p w14:paraId="6BD193E8" w14:textId="77777777" w:rsidR="00BE3033" w:rsidRPr="00D5163E" w:rsidRDefault="00BE3033" w:rsidP="00BE3033">
      <w:pPr>
        <w:spacing w:line="240" w:lineRule="auto"/>
        <w:ind w:firstLine="0"/>
        <w:jc w:val="center"/>
        <w:rPr>
          <w:rFonts w:ascii="Times New Roman" w:hAnsi="Times New Roman" w:cs="Times New Roman"/>
        </w:rPr>
      </w:pPr>
    </w:p>
    <w:p w14:paraId="62241ED2"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1EBF3BBA" w14:textId="7FACBEEF" w:rsidR="00BE3033" w:rsidRPr="00D5163E" w:rsidRDefault="00BE0349"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Luciano Allegretti Mercadante </w:t>
      </w:r>
      <w:r w:rsidR="00BE3033" w:rsidRPr="00D5163E">
        <w:rPr>
          <w:rFonts w:ascii="Times New Roman" w:hAnsi="Times New Roman" w:cs="Times New Roman"/>
        </w:rPr>
        <w:t>– Coorientado</w:t>
      </w:r>
      <w:r w:rsidRPr="00D5163E">
        <w:rPr>
          <w:rFonts w:ascii="Times New Roman" w:hAnsi="Times New Roman" w:cs="Times New Roman"/>
        </w:rPr>
        <w:t>r</w:t>
      </w:r>
    </w:p>
    <w:p w14:paraId="29631574"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593AD689" w14:textId="77777777" w:rsidR="00BE3033" w:rsidRPr="00D5163E" w:rsidRDefault="00BE3033" w:rsidP="00BE3033">
      <w:pPr>
        <w:spacing w:line="240" w:lineRule="auto"/>
        <w:ind w:firstLine="0"/>
        <w:jc w:val="center"/>
        <w:rPr>
          <w:rFonts w:ascii="Times New Roman" w:hAnsi="Times New Roman" w:cs="Times New Roman"/>
        </w:rPr>
      </w:pPr>
    </w:p>
    <w:p w14:paraId="414525FA" w14:textId="77777777" w:rsidR="00BE3033" w:rsidRPr="00D5163E" w:rsidRDefault="00BE3033" w:rsidP="00BE3033">
      <w:pPr>
        <w:spacing w:line="240" w:lineRule="auto"/>
        <w:ind w:firstLine="0"/>
        <w:jc w:val="center"/>
        <w:rPr>
          <w:rFonts w:ascii="Times New Roman" w:hAnsi="Times New Roman" w:cs="Times New Roman"/>
        </w:rPr>
      </w:pPr>
    </w:p>
    <w:p w14:paraId="5C35B310" w14:textId="77777777" w:rsidR="00B46ABB" w:rsidRPr="00D5163E" w:rsidRDefault="00B46ABB" w:rsidP="00BE3033">
      <w:pPr>
        <w:spacing w:line="240" w:lineRule="auto"/>
        <w:ind w:firstLine="0"/>
        <w:jc w:val="center"/>
        <w:rPr>
          <w:rFonts w:ascii="Times New Roman" w:hAnsi="Times New Roman" w:cs="Times New Roman"/>
        </w:rPr>
      </w:pPr>
    </w:p>
    <w:p w14:paraId="6FF470AC" w14:textId="77777777" w:rsidR="00E913E0" w:rsidRPr="00D5163E" w:rsidRDefault="00E913E0" w:rsidP="00BE3033">
      <w:pPr>
        <w:spacing w:line="240" w:lineRule="auto"/>
        <w:ind w:firstLine="0"/>
        <w:jc w:val="center"/>
        <w:rPr>
          <w:rFonts w:ascii="Times New Roman" w:hAnsi="Times New Roman" w:cs="Times New Roman"/>
        </w:rPr>
      </w:pPr>
    </w:p>
    <w:p w14:paraId="13235AE3"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4E62636C" w14:textId="05FC7EF4" w:rsidR="00BE3033" w:rsidRPr="00D5163E" w:rsidRDefault="008D6EB0" w:rsidP="00BE3033">
      <w:pPr>
        <w:spacing w:line="240" w:lineRule="auto"/>
        <w:ind w:firstLine="0"/>
        <w:jc w:val="center"/>
        <w:rPr>
          <w:rFonts w:ascii="Times New Roman" w:hAnsi="Times New Roman" w:cs="Times New Roman"/>
        </w:rPr>
      </w:pPr>
      <w:r w:rsidRPr="00D5163E">
        <w:rPr>
          <w:rFonts w:ascii="Times New Roman" w:hAnsi="Times New Roman" w:cs="Times New Roman"/>
        </w:rPr>
        <w:t>Prof. Dr. Cristiano Torezzan</w:t>
      </w:r>
      <w:r w:rsidR="00BE3033" w:rsidRPr="00D5163E">
        <w:rPr>
          <w:rFonts w:ascii="Times New Roman" w:hAnsi="Times New Roman" w:cs="Times New Roman"/>
        </w:rPr>
        <w:t>– Avaliador</w:t>
      </w:r>
    </w:p>
    <w:p w14:paraId="4F912E00" w14:textId="63E9AF4F" w:rsidR="00BE0349" w:rsidRPr="00D5163E" w:rsidRDefault="00BE3033" w:rsidP="00FF1219">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2BCC1E6C" w14:textId="77777777" w:rsidR="00FF1219" w:rsidRPr="00D5163E" w:rsidRDefault="00FF1219" w:rsidP="00FF1219">
      <w:pPr>
        <w:spacing w:line="240" w:lineRule="auto"/>
        <w:ind w:firstLine="0"/>
        <w:jc w:val="center"/>
        <w:rPr>
          <w:rFonts w:ascii="Times New Roman" w:hAnsi="Times New Roman" w:cs="Times New Roman"/>
        </w:rPr>
      </w:pPr>
    </w:p>
    <w:p w14:paraId="367BF5B4" w14:textId="77777777" w:rsidR="00FF1219" w:rsidRPr="00D5163E" w:rsidRDefault="00FF1219" w:rsidP="00FF1219">
      <w:pPr>
        <w:spacing w:line="240" w:lineRule="auto"/>
        <w:ind w:firstLine="0"/>
        <w:jc w:val="center"/>
        <w:rPr>
          <w:rFonts w:ascii="Times New Roman" w:hAnsi="Times New Roman" w:cs="Times New Roman"/>
        </w:rPr>
      </w:pPr>
    </w:p>
    <w:p w14:paraId="0F9E97C9" w14:textId="77777777" w:rsidR="00BE0349" w:rsidRPr="00D5163E" w:rsidRDefault="00BE0349" w:rsidP="009E4755">
      <w:pPr>
        <w:spacing w:line="240" w:lineRule="auto"/>
        <w:ind w:firstLine="0"/>
        <w:jc w:val="center"/>
        <w:rPr>
          <w:rFonts w:ascii="Times New Roman" w:hAnsi="Times New Roman" w:cs="Times New Roman"/>
        </w:rPr>
      </w:pPr>
    </w:p>
    <w:p w14:paraId="15333529" w14:textId="77777777" w:rsidR="009E4755" w:rsidRPr="00D5163E" w:rsidRDefault="009E4755" w:rsidP="009E4755">
      <w:pPr>
        <w:spacing w:line="240" w:lineRule="auto"/>
        <w:ind w:firstLine="0"/>
        <w:jc w:val="center"/>
        <w:rPr>
          <w:rFonts w:ascii="Times New Roman" w:hAnsi="Times New Roman" w:cs="Times New Roman"/>
        </w:rPr>
      </w:pPr>
    </w:p>
    <w:p w14:paraId="5231AF11" w14:textId="77777777" w:rsidR="00BE0349" w:rsidRPr="00D5163E" w:rsidRDefault="00BE0349" w:rsidP="00BE0349">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57161017" w14:textId="19426F5F" w:rsidR="00BE0349" w:rsidRPr="00D5163E" w:rsidRDefault="00BE0349" w:rsidP="00BE0349">
      <w:pPr>
        <w:spacing w:line="240" w:lineRule="auto"/>
        <w:ind w:firstLine="0"/>
        <w:jc w:val="center"/>
        <w:rPr>
          <w:rFonts w:ascii="Times New Roman" w:hAnsi="Times New Roman" w:cs="Times New Roman"/>
        </w:rPr>
      </w:pPr>
      <w:r w:rsidRPr="00D5163E">
        <w:rPr>
          <w:rFonts w:ascii="Times New Roman" w:hAnsi="Times New Roman" w:cs="Times New Roman"/>
        </w:rPr>
        <w:t>Prof. Dr.</w:t>
      </w:r>
      <w:r w:rsidR="00FF1219" w:rsidRPr="00D5163E">
        <w:rPr>
          <w:rFonts w:ascii="Times New Roman" w:hAnsi="Times New Roman" w:cs="Times New Roman"/>
        </w:rPr>
        <w:t xml:space="preserve"> Felipe Arruda Moura</w:t>
      </w:r>
      <w:r w:rsidRPr="00D5163E">
        <w:rPr>
          <w:rFonts w:ascii="Times New Roman" w:hAnsi="Times New Roman" w:cs="Times New Roman"/>
        </w:rPr>
        <w:t>– Avaliador</w:t>
      </w:r>
    </w:p>
    <w:p w14:paraId="0474384C" w14:textId="02ADFFDE" w:rsidR="00BE0349" w:rsidRPr="00D5163E" w:rsidRDefault="00CE6CEC" w:rsidP="00BE0349">
      <w:pPr>
        <w:spacing w:line="240" w:lineRule="auto"/>
        <w:ind w:firstLine="0"/>
        <w:jc w:val="center"/>
        <w:rPr>
          <w:rFonts w:ascii="Times New Roman" w:hAnsi="Times New Roman" w:cs="Times New Roman"/>
        </w:rPr>
      </w:pPr>
      <w:r w:rsidRPr="00D5163E">
        <w:rPr>
          <w:rFonts w:ascii="Times New Roman" w:hAnsi="Times New Roman" w:cs="Times New Roman"/>
        </w:rPr>
        <w:t>Uni</w:t>
      </w:r>
      <w:r w:rsidR="008D22B2" w:rsidRPr="00D5163E">
        <w:rPr>
          <w:rFonts w:ascii="Times New Roman" w:hAnsi="Times New Roman" w:cs="Times New Roman"/>
        </w:rPr>
        <w:t>versidade Estadual de Londrina</w:t>
      </w:r>
      <w:r w:rsidR="00BE0349" w:rsidRPr="00D5163E">
        <w:rPr>
          <w:rFonts w:ascii="Times New Roman" w:hAnsi="Times New Roman" w:cs="Times New Roman"/>
        </w:rPr>
        <w:t xml:space="preserve"> (</w:t>
      </w:r>
      <w:r w:rsidR="008D22B2" w:rsidRPr="00D5163E">
        <w:rPr>
          <w:rFonts w:ascii="Times New Roman" w:hAnsi="Times New Roman" w:cs="Times New Roman"/>
        </w:rPr>
        <w:t>UEL</w:t>
      </w:r>
      <w:r w:rsidR="00BE0349" w:rsidRPr="00D5163E">
        <w:rPr>
          <w:rFonts w:ascii="Times New Roman" w:hAnsi="Times New Roman" w:cs="Times New Roman"/>
        </w:rPr>
        <w:t>)</w:t>
      </w:r>
    </w:p>
    <w:p w14:paraId="641F6DC2" w14:textId="77777777" w:rsidR="00BE0349" w:rsidRPr="00D5163E" w:rsidRDefault="00BE0349" w:rsidP="00BE3033">
      <w:pPr>
        <w:rPr>
          <w:rFonts w:ascii="Times New Roman" w:hAnsi="Times New Roman" w:cs="Times New Roman"/>
        </w:rPr>
      </w:pPr>
    </w:p>
    <w:p w14:paraId="5602A047" w14:textId="77777777" w:rsidR="00BE0349" w:rsidRPr="00D5163E" w:rsidRDefault="00BE0349" w:rsidP="00BE3033">
      <w:pPr>
        <w:rPr>
          <w:rFonts w:ascii="Times New Roman" w:hAnsi="Times New Roman" w:cs="Times New Roman"/>
        </w:rPr>
      </w:pPr>
    </w:p>
    <w:p w14:paraId="316BC6D3" w14:textId="77777777" w:rsidR="00BE0349" w:rsidRPr="00D5163E" w:rsidRDefault="00BE0349" w:rsidP="00BE3033">
      <w:pPr>
        <w:rPr>
          <w:rFonts w:ascii="Times New Roman" w:hAnsi="Times New Roman" w:cs="Times New Roman"/>
        </w:rPr>
      </w:pPr>
    </w:p>
    <w:p w14:paraId="61378B39" w14:textId="77777777" w:rsidR="00FF1219" w:rsidRPr="00D5163E" w:rsidRDefault="00FF1219" w:rsidP="00BE3033">
      <w:pPr>
        <w:rPr>
          <w:rFonts w:ascii="Times New Roman" w:hAnsi="Times New Roman" w:cs="Times New Roman"/>
        </w:rPr>
      </w:pPr>
    </w:p>
    <w:p w14:paraId="5095B023" w14:textId="77777777" w:rsidR="00BE0349" w:rsidRPr="00D5163E" w:rsidRDefault="00BE0349" w:rsidP="00BE3033">
      <w:pPr>
        <w:rPr>
          <w:rFonts w:ascii="Times New Roman" w:hAnsi="Times New Roman" w:cs="Times New Roman"/>
        </w:rPr>
      </w:pPr>
    </w:p>
    <w:p w14:paraId="6AD506C0" w14:textId="77777777" w:rsidR="00BE0349" w:rsidRPr="00D5163E" w:rsidRDefault="00BE0349" w:rsidP="00BE3033">
      <w:pPr>
        <w:rPr>
          <w:rFonts w:ascii="Times New Roman" w:hAnsi="Times New Roman" w:cs="Times New Roman"/>
        </w:rPr>
      </w:pPr>
    </w:p>
    <w:p w14:paraId="43A78C4A" w14:textId="45894D36" w:rsidR="00B46ABB" w:rsidRPr="00D5163E" w:rsidRDefault="003B0330" w:rsidP="009E4755">
      <w:pPr>
        <w:spacing w:line="276" w:lineRule="auto"/>
        <w:ind w:firstLine="0"/>
        <w:rPr>
          <w:rFonts w:ascii="Times New Roman" w:hAnsi="Times New Roman" w:cs="Times New Roman"/>
        </w:rPr>
      </w:pPr>
      <w:r w:rsidRPr="00D5163E">
        <w:rPr>
          <w:rFonts w:ascii="Times New Roman" w:hAnsi="Times New Roman" w:cs="Times New Roman"/>
        </w:rPr>
        <w:t>Ata da defesa, assinada pelos membros da Comissão Examinadora, encontra-se no SIGA/Sistema de Fluxo de Dissertação/Tese e na Secretaria de Pós</w:t>
      </w:r>
      <w:r w:rsidR="0074504A">
        <w:rPr>
          <w:rFonts w:ascii="Times New Roman" w:hAnsi="Times New Roman" w:cs="Times New Roman"/>
        </w:rPr>
        <w:t>-</w:t>
      </w:r>
      <w:r w:rsidRPr="00D5163E">
        <w:rPr>
          <w:rFonts w:ascii="Times New Roman" w:hAnsi="Times New Roman" w:cs="Times New Roman"/>
        </w:rPr>
        <w:t>Graduação da Faculdade de Ciências Aplicadas</w:t>
      </w:r>
      <w:r w:rsidR="00BE0349" w:rsidRPr="00D5163E">
        <w:rPr>
          <w:rFonts w:ascii="Times New Roman" w:hAnsi="Times New Roman" w:cs="Times New Roman"/>
        </w:rPr>
        <w:t>.</w:t>
      </w:r>
      <w:r w:rsidR="00B46ABB" w:rsidRPr="00D5163E">
        <w:rPr>
          <w:rFonts w:ascii="Times New Roman" w:hAnsi="Times New Roman" w:cs="Times New Roman"/>
        </w:rPr>
        <w:br w:type="page"/>
      </w:r>
    </w:p>
    <w:p w14:paraId="0DBDDCE9" w14:textId="77777777" w:rsidR="00786D59" w:rsidRPr="00D5163E" w:rsidRDefault="00786D59" w:rsidP="00BE3033">
      <w:pPr>
        <w:spacing w:line="240" w:lineRule="auto"/>
        <w:ind w:firstLine="0"/>
        <w:jc w:val="center"/>
        <w:rPr>
          <w:rFonts w:ascii="Times New Roman" w:hAnsi="Times New Roman" w:cs="Times New Roman"/>
        </w:rPr>
      </w:pPr>
    </w:p>
    <w:p w14:paraId="266F3783" w14:textId="77777777" w:rsidR="00786D59" w:rsidRPr="00D5163E" w:rsidRDefault="00786D59" w:rsidP="00BE3033">
      <w:pPr>
        <w:spacing w:line="240" w:lineRule="auto"/>
        <w:ind w:firstLine="0"/>
        <w:jc w:val="center"/>
        <w:rPr>
          <w:rFonts w:ascii="Times New Roman" w:hAnsi="Times New Roman" w:cs="Times New Roman"/>
        </w:rPr>
      </w:pPr>
    </w:p>
    <w:p w14:paraId="1F692562" w14:textId="77777777" w:rsidR="00786D59" w:rsidRPr="00D5163E" w:rsidRDefault="00786D59" w:rsidP="006837E6">
      <w:pPr>
        <w:spacing w:line="240" w:lineRule="auto"/>
        <w:ind w:firstLine="0"/>
        <w:jc w:val="center"/>
        <w:rPr>
          <w:rFonts w:ascii="Times New Roman" w:hAnsi="Times New Roman" w:cs="Times New Roman"/>
          <w:b/>
        </w:rPr>
      </w:pPr>
      <w:r w:rsidRPr="00D5163E">
        <w:rPr>
          <w:rFonts w:ascii="Times New Roman" w:hAnsi="Times New Roman" w:cs="Times New Roman"/>
          <w:b/>
        </w:rPr>
        <w:t>AGRADECIMENTOS</w:t>
      </w:r>
    </w:p>
    <w:p w14:paraId="1FCBEA55" w14:textId="77777777" w:rsidR="00786D59" w:rsidRPr="00D5163E" w:rsidRDefault="00786D59" w:rsidP="00786D59">
      <w:pPr>
        <w:spacing w:line="240" w:lineRule="auto"/>
        <w:ind w:firstLine="0"/>
        <w:jc w:val="center"/>
        <w:rPr>
          <w:rFonts w:ascii="Times New Roman" w:hAnsi="Times New Roman" w:cs="Times New Roman"/>
          <w:b/>
        </w:rPr>
      </w:pPr>
    </w:p>
    <w:p w14:paraId="6CE98E86" w14:textId="77777777" w:rsidR="00786D59" w:rsidRPr="00D5163E" w:rsidRDefault="00786D59" w:rsidP="00786D59">
      <w:pPr>
        <w:spacing w:line="240" w:lineRule="auto"/>
        <w:ind w:firstLine="0"/>
        <w:jc w:val="center"/>
        <w:rPr>
          <w:rFonts w:ascii="Times New Roman" w:hAnsi="Times New Roman" w:cs="Times New Roman"/>
          <w:b/>
        </w:rPr>
      </w:pPr>
    </w:p>
    <w:p w14:paraId="03546329" w14:textId="45C5635F"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Gostaria de agradecer a Deus, que sempre esteve ao meu lado. Ele esteve presente tantos nos momentos mais felizes da minha vida quanto nos momentos mais difíceis, celebrando comigo e oferecendo conforto quando necessário. O ano de 2020 foi muito difícil, marcado pelo medo da pandemia. O medo estava em perder meus pais, de estar desempregado e de não conseguir atingir meus objetivos. No entanto, Deus estava lá, ouvindo minhas preces. Com muita fé e trabalho, dia após dia, noite após noite, consegui superar os desafios. Hoje sou muito grato por tudo, pelo mestrado que está chegando ao fim, pelo emprego que tenho, pelas pessoas que conheci e pelas habilidades que desenvolvi ao longo desses anos. Obrigado por tudo Deus. Amém.</w:t>
      </w:r>
    </w:p>
    <w:p w14:paraId="576CCD45"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a minha família, eles sempre estiveram ao meu lado e me ajudaram em tudo que precisei. Família é tudo, eu aprendi isso não só nas dificuldades, mas também nos momentos felizes da vida. Deixar registrado o carinho que tenho pelo meu primo, que Deus o tenha, ele passou por muitos desafios e agora está em um lugar melhor. </w:t>
      </w:r>
    </w:p>
    <w:p w14:paraId="040BC4D0"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Agradeço ao Professor Dr. Leonardo, que aceitou o desafio de orientar um aluno de outra área de graduação e construir um projeto interdisciplinar. Eram muitos desafios nessa jornada, seja na construção do projeto, no desenvolvimento da metodologia e nas análises. Suas orientações foram precisas para finalizar o trabalho, mas principalmente no meu desenvolvimento profissional como analista.</w:t>
      </w:r>
    </w:p>
    <w:p w14:paraId="528A0387"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Professor Dr. Luciano, obrigado por tudo. Nossa jornada é de muito tempo, nove anos precisamente, e sou muito grato por fazer parte do trabalho. Espero poder visitá-lo em Floripa algum dia desses, e continuar no grupo dos favoritinhos. </w:t>
      </w:r>
    </w:p>
    <w:p w14:paraId="13B63314"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também a Professora Dra. Betania, que contribuiu na construção do trabalho, de me ensinar a metodologia proposta no seu trabalho e que foi utilizada no trabalho. Ainda lembro das várias horas resolvendo os bugs dos códigos e analisando os resultados. Muito obrigado pelos ensinamentos, você será uma ótima professora. </w:t>
      </w:r>
    </w:p>
    <w:p w14:paraId="4FD2425C" w14:textId="308D6CE0"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meus amigos, que sempre me apoiaram e ajudaram. Vocês acompanharam de perto as mudanças da minha vida, e eu a de vocês, e não consigo imaginar essa jornada sem ter vocês </w:t>
      </w:r>
      <w:r w:rsidR="001C69F4" w:rsidRPr="00D5163E">
        <w:rPr>
          <w:rFonts w:ascii="Times New Roman" w:hAnsi="Times New Roman" w:cs="Times New Roman"/>
        </w:rPr>
        <w:t>a</w:t>
      </w:r>
      <w:r w:rsidRPr="00D5163E">
        <w:rPr>
          <w:rFonts w:ascii="Times New Roman" w:hAnsi="Times New Roman" w:cs="Times New Roman"/>
        </w:rPr>
        <w:t xml:space="preserve">o meu lado. </w:t>
      </w:r>
    </w:p>
    <w:p w14:paraId="570DAE1A" w14:textId="3C969E39" w:rsidR="00786D59"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Para finalizar essa parte, obrigado a mim mesmo, que continuou lutando e não desistiu. Grande abraço e bora para o próximo desafio</w:t>
      </w:r>
      <w:r w:rsidR="001C69F4" w:rsidRPr="00D5163E">
        <w:rPr>
          <w:rFonts w:ascii="Times New Roman" w:hAnsi="Times New Roman" w:cs="Times New Roman"/>
        </w:rPr>
        <w:t>.</w:t>
      </w:r>
    </w:p>
    <w:p w14:paraId="42DD0C5D" w14:textId="77777777" w:rsidR="005F5812" w:rsidRPr="00D5163E" w:rsidRDefault="005F5812" w:rsidP="005F5812">
      <w:pPr>
        <w:spacing w:line="240" w:lineRule="auto"/>
        <w:ind w:firstLine="1134"/>
        <w:rPr>
          <w:rFonts w:ascii="Times New Roman" w:hAnsi="Times New Roman" w:cs="Times New Roman"/>
        </w:rPr>
      </w:pPr>
    </w:p>
    <w:p w14:paraId="35301B5C" w14:textId="77777777" w:rsidR="005F5812" w:rsidRPr="00D5163E" w:rsidRDefault="005F5812" w:rsidP="005F5812">
      <w:pPr>
        <w:spacing w:line="240" w:lineRule="auto"/>
        <w:ind w:firstLine="1134"/>
        <w:rPr>
          <w:rFonts w:ascii="Times New Roman" w:hAnsi="Times New Roman" w:cs="Times New Roman"/>
        </w:rPr>
      </w:pPr>
    </w:p>
    <w:p w14:paraId="11966E85" w14:textId="77777777" w:rsidR="005F5812" w:rsidRPr="00D5163E" w:rsidRDefault="005F5812" w:rsidP="005F5812">
      <w:pPr>
        <w:spacing w:line="240" w:lineRule="auto"/>
        <w:ind w:firstLine="1134"/>
        <w:rPr>
          <w:rFonts w:ascii="Times New Roman" w:hAnsi="Times New Roman" w:cs="Times New Roman"/>
        </w:rPr>
      </w:pPr>
    </w:p>
    <w:p w14:paraId="531A8C7A" w14:textId="77777777" w:rsidR="005F5812" w:rsidRPr="00D5163E" w:rsidRDefault="005F5812" w:rsidP="005F5812">
      <w:pPr>
        <w:spacing w:line="240" w:lineRule="auto"/>
        <w:ind w:firstLine="1134"/>
        <w:rPr>
          <w:rFonts w:ascii="Times New Roman" w:hAnsi="Times New Roman" w:cs="Times New Roman"/>
        </w:rPr>
      </w:pPr>
    </w:p>
    <w:p w14:paraId="3C8C0BF2" w14:textId="77777777" w:rsidR="005F5812" w:rsidRPr="00D5163E" w:rsidRDefault="005F5812" w:rsidP="005F5812">
      <w:pPr>
        <w:spacing w:line="240" w:lineRule="auto"/>
        <w:ind w:firstLine="1134"/>
        <w:rPr>
          <w:rFonts w:ascii="Times New Roman" w:hAnsi="Times New Roman" w:cs="Times New Roman"/>
        </w:rPr>
      </w:pPr>
    </w:p>
    <w:p w14:paraId="63B324C5" w14:textId="77777777" w:rsidR="005F5812" w:rsidRPr="00D5163E" w:rsidRDefault="005F5812" w:rsidP="005F5812">
      <w:pPr>
        <w:spacing w:line="240" w:lineRule="auto"/>
        <w:ind w:firstLine="1134"/>
        <w:rPr>
          <w:rFonts w:ascii="Times New Roman" w:hAnsi="Times New Roman" w:cs="Times New Roman"/>
        </w:rPr>
      </w:pPr>
    </w:p>
    <w:p w14:paraId="6A967BF2"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122ADDB" w14:textId="77777777" w:rsidR="005F5812" w:rsidRPr="00D5163E" w:rsidRDefault="005F5812" w:rsidP="005F5812">
      <w:pPr>
        <w:spacing w:line="240" w:lineRule="auto"/>
        <w:ind w:firstLine="0"/>
        <w:jc w:val="center"/>
        <w:rPr>
          <w:rFonts w:ascii="Times New Roman" w:hAnsi="Times New Roman" w:cs="Times New Roman"/>
          <w:b/>
        </w:rPr>
      </w:pPr>
      <w:r w:rsidRPr="00D5163E">
        <w:rPr>
          <w:rFonts w:ascii="Times New Roman" w:hAnsi="Times New Roman" w:cs="Times New Roman"/>
          <w:b/>
        </w:rPr>
        <w:lastRenderedPageBreak/>
        <w:t>RESUMO</w:t>
      </w:r>
    </w:p>
    <w:p w14:paraId="71981F47" w14:textId="77777777" w:rsidR="005F5812" w:rsidRPr="00D5163E" w:rsidRDefault="005F5812" w:rsidP="00131EC8">
      <w:pPr>
        <w:spacing w:line="240" w:lineRule="auto"/>
        <w:ind w:firstLine="0"/>
        <w:rPr>
          <w:rFonts w:ascii="Times New Roman" w:hAnsi="Times New Roman" w:cs="Times New Roman"/>
          <w:b/>
        </w:rPr>
      </w:pPr>
    </w:p>
    <w:p w14:paraId="6C552CF7" w14:textId="09D4E1AF" w:rsidR="00623F60" w:rsidRPr="00D5163E" w:rsidRDefault="000948DF" w:rsidP="00623F60">
      <w:pPr>
        <w:spacing w:before="240"/>
        <w:ind w:firstLine="1134"/>
        <w:rPr>
          <w:rFonts w:ascii="Times New Roman" w:hAnsi="Times New Roman" w:cs="Times New Roman"/>
        </w:rPr>
      </w:pPr>
      <w:r w:rsidRPr="00D5163E">
        <w:rPr>
          <w:rFonts w:ascii="Times New Roman" w:hAnsi="Times New Roman" w:cs="Times New Roman"/>
        </w:rPr>
        <w:t>A análise de desempenho no esporte vem atraindo cada vez mais interesse no decorrer dos anos em virtude do profissionalismo das equipes e da competitividade dos campeonatos.</w:t>
      </w:r>
      <w:r w:rsidR="00A95945" w:rsidRPr="00D5163E">
        <w:rPr>
          <w:rFonts w:ascii="Times New Roman" w:hAnsi="Times New Roman" w:cs="Times New Roman"/>
        </w:rPr>
        <w:t xml:space="preserve"> Em tal campo, é</w:t>
      </w:r>
      <w:r w:rsidRPr="00D5163E">
        <w:rPr>
          <w:rFonts w:ascii="Times New Roman" w:hAnsi="Times New Roman" w:cs="Times New Roman"/>
        </w:rPr>
        <w:t xml:space="preserve"> essencial a produção de informações pertinentes ao jogo, de modo a otimizar as tomadas de decisões da comissão técnica e jogadores durante ou após o jogo.</w:t>
      </w:r>
      <w:r w:rsidR="00A95945" w:rsidRPr="00D5163E">
        <w:rPr>
          <w:rFonts w:ascii="Times New Roman" w:hAnsi="Times New Roman" w:cs="Times New Roman"/>
        </w:rPr>
        <w:t xml:space="preserve"> Neste contexto, a presente dissertação aborda o uso da metodologia</w:t>
      </w:r>
      <w:r w:rsidR="00791859" w:rsidRPr="00D5163E">
        <w:rPr>
          <w:rFonts w:ascii="Times New Roman" w:hAnsi="Times New Roman" w:cs="Times New Roman"/>
        </w:rPr>
        <w:t xml:space="preserve"> de apoio à decisão</w:t>
      </w:r>
      <w:r w:rsidR="00A95945" w:rsidRPr="00D5163E">
        <w:rPr>
          <w:rFonts w:ascii="Times New Roman" w:hAnsi="Times New Roman" w:cs="Times New Roman"/>
        </w:rPr>
        <w:t xml:space="preserve"> mulcritério</w:t>
      </w:r>
      <w:r w:rsidR="00791859" w:rsidRPr="00D5163E">
        <w:rPr>
          <w:rFonts w:ascii="Times New Roman" w:hAnsi="Times New Roman" w:cs="Times New Roman"/>
        </w:rPr>
        <w:t xml:space="preserve"> (MCDA)</w:t>
      </w:r>
      <w:r w:rsidR="00A95945" w:rsidRPr="00D5163E">
        <w:rPr>
          <w:rFonts w:ascii="Times New Roman" w:hAnsi="Times New Roman" w:cs="Times New Roman"/>
        </w:rPr>
        <w:t xml:space="preserve"> para ordenamento de quintetos no basquetebol. Na abordagem proposta, exploramos uma extensão</w:t>
      </w:r>
      <w:r w:rsidR="00FC072F">
        <w:rPr>
          <w:rFonts w:ascii="Times New Roman" w:hAnsi="Times New Roman" w:cs="Times New Roman"/>
        </w:rPr>
        <w:t xml:space="preserve"> </w:t>
      </w:r>
      <w:r w:rsidR="00791859" w:rsidRPr="00D5163E">
        <w:rPr>
          <w:rFonts w:ascii="Times New Roman" w:hAnsi="Times New Roman" w:cs="Times New Roman"/>
        </w:rPr>
        <w:t>do método</w:t>
      </w:r>
      <w:r w:rsidR="007D33DE" w:rsidRPr="00D5163E">
        <w:rPr>
          <w:rFonts w:ascii="Times New Roman" w:hAnsi="Times New Roman" w:cs="Times New Roman"/>
        </w:rPr>
        <w:t xml:space="preserve"> de MCDA conhecido como</w:t>
      </w:r>
      <w:r w:rsidR="00791859" w:rsidRPr="00D5163E">
        <w:rPr>
          <w:rFonts w:ascii="Times New Roman" w:hAnsi="Times New Roman" w:cs="Times New Roman"/>
        </w:rPr>
        <w:t xml:space="preserve"> TOPSI</w:t>
      </w:r>
      <w:r w:rsidR="007D33DE" w:rsidRPr="00D5163E">
        <w:rPr>
          <w:rFonts w:ascii="Times New Roman" w:hAnsi="Times New Roman" w:cs="Times New Roman"/>
        </w:rPr>
        <w:t>S</w:t>
      </w:r>
      <w:r w:rsidR="00A95945" w:rsidRPr="00D5163E">
        <w:rPr>
          <w:rFonts w:ascii="Times New Roman" w:hAnsi="Times New Roman" w:cs="Times New Roman"/>
        </w:rPr>
        <w:t xml:space="preserve">, o que nos permitiu analisar </w:t>
      </w:r>
      <w:r w:rsidR="00791859" w:rsidRPr="00D5163E">
        <w:rPr>
          <w:rFonts w:ascii="Times New Roman" w:hAnsi="Times New Roman" w:cs="Times New Roman"/>
        </w:rPr>
        <w:t>características das séries temporais</w:t>
      </w:r>
      <w:r w:rsidR="00A95945" w:rsidRPr="00D5163E">
        <w:rPr>
          <w:rFonts w:ascii="Times New Roman" w:hAnsi="Times New Roman" w:cs="Times New Roman"/>
        </w:rPr>
        <w:t>, com</w:t>
      </w:r>
      <w:r w:rsidR="007D33DE" w:rsidRPr="00D5163E">
        <w:rPr>
          <w:rFonts w:ascii="Times New Roman" w:hAnsi="Times New Roman" w:cs="Times New Roman"/>
        </w:rPr>
        <w:t>o</w:t>
      </w:r>
      <w:r w:rsidR="00A95945" w:rsidRPr="00D5163E">
        <w:rPr>
          <w:rFonts w:ascii="Times New Roman" w:hAnsi="Times New Roman" w:cs="Times New Roman"/>
        </w:rPr>
        <w:t xml:space="preserve"> média, tendência e variabilidade, relacionadas a 10 indicadores técnicos de rendimento do quinteto</w:t>
      </w:r>
      <w:r w:rsidR="00052212" w:rsidRPr="00D5163E">
        <w:rPr>
          <w:rFonts w:ascii="Times New Roman" w:hAnsi="Times New Roman" w:cs="Times New Roman"/>
        </w:rPr>
        <w:t>.</w:t>
      </w:r>
      <w:r w:rsidR="007D33DE" w:rsidRPr="00D5163E">
        <w:rPr>
          <w:rFonts w:ascii="Times New Roman" w:hAnsi="Times New Roman" w:cs="Times New Roman"/>
        </w:rPr>
        <w:t xml:space="preserve"> Essa análise, por sua vez, foi </w:t>
      </w:r>
      <w:r w:rsidR="00FC072F" w:rsidRPr="00D5163E">
        <w:rPr>
          <w:rFonts w:ascii="Times New Roman" w:hAnsi="Times New Roman" w:cs="Times New Roman"/>
        </w:rPr>
        <w:t>utilizada</w:t>
      </w:r>
      <w:r w:rsidR="007D33DE" w:rsidRPr="00D5163E">
        <w:rPr>
          <w:rFonts w:ascii="Times New Roman" w:hAnsi="Times New Roman" w:cs="Times New Roman"/>
        </w:rPr>
        <w:t xml:space="preserve"> para ordenar</w:t>
      </w:r>
      <w:r w:rsidR="00B963AB" w:rsidRPr="00D5163E">
        <w:rPr>
          <w:rFonts w:ascii="Times New Roman" w:hAnsi="Times New Roman" w:cs="Times New Roman"/>
        </w:rPr>
        <w:t xml:space="preserve"> quintetos</w:t>
      </w:r>
      <w:r w:rsidR="007D33DE" w:rsidRPr="00D5163E">
        <w:rPr>
          <w:rFonts w:ascii="Times New Roman" w:hAnsi="Times New Roman" w:cs="Times New Roman"/>
        </w:rPr>
        <w:t xml:space="preserve"> para cada uma das equipes da liga brasileira de basquete (NBB). A metodologia proposta foi aplicada com dados referentes </w:t>
      </w:r>
      <w:r w:rsidR="00FC072F" w:rsidRPr="00D5163E">
        <w:rPr>
          <w:rFonts w:ascii="Times New Roman" w:hAnsi="Times New Roman" w:cs="Times New Roman"/>
        </w:rPr>
        <w:t>a 210</w:t>
      </w:r>
      <w:r w:rsidR="00A057E3" w:rsidRPr="00D5163E">
        <w:rPr>
          <w:rFonts w:ascii="Times New Roman" w:hAnsi="Times New Roman" w:cs="Times New Roman"/>
        </w:rPr>
        <w:t xml:space="preserve"> </w:t>
      </w:r>
      <w:r w:rsidR="00FC072F" w:rsidRPr="00D5163E">
        <w:rPr>
          <w:rFonts w:ascii="Times New Roman" w:hAnsi="Times New Roman" w:cs="Times New Roman"/>
        </w:rPr>
        <w:t>jogos, disputados</w:t>
      </w:r>
      <w:r w:rsidR="00A057E3" w:rsidRPr="00D5163E">
        <w:rPr>
          <w:rFonts w:ascii="Times New Roman" w:hAnsi="Times New Roman" w:cs="Times New Roman"/>
        </w:rPr>
        <w:t xml:space="preserve"> por 14 equipes na fase de classificação da temporada 2020/2021 do NBB. </w:t>
      </w:r>
      <w:r w:rsidR="007D33DE" w:rsidRPr="00D5163E">
        <w:rPr>
          <w:rFonts w:ascii="Times New Roman" w:hAnsi="Times New Roman" w:cs="Times New Roman"/>
        </w:rPr>
        <w:t xml:space="preserve">Um dos resultados observados foi </w:t>
      </w:r>
      <w:r w:rsidR="005D6BA1" w:rsidRPr="00D5163E">
        <w:rPr>
          <w:rFonts w:ascii="Times New Roman" w:hAnsi="Times New Roman" w:cs="Times New Roman"/>
        </w:rPr>
        <w:t xml:space="preserve">uma forte correlação </w:t>
      </w:r>
      <w:r w:rsidR="007D33DE" w:rsidRPr="00D5163E">
        <w:rPr>
          <w:rFonts w:ascii="Times New Roman" w:hAnsi="Times New Roman" w:cs="Times New Roman"/>
        </w:rPr>
        <w:t xml:space="preserve">negativa </w:t>
      </w:r>
      <w:r w:rsidR="005D6BA1" w:rsidRPr="00D5163E">
        <w:rPr>
          <w:rFonts w:ascii="Times New Roman" w:hAnsi="Times New Roman" w:cs="Times New Roman"/>
        </w:rPr>
        <w:t>entre o número de quintetos utilizados pelas equipes e a sua a classificação na temporada.</w:t>
      </w:r>
      <w:r w:rsidR="007D33DE" w:rsidRPr="00D5163E">
        <w:rPr>
          <w:rFonts w:ascii="Times New Roman" w:hAnsi="Times New Roman" w:cs="Times New Roman"/>
        </w:rPr>
        <w:t xml:space="preserve"> Além disso, a metodologia investigada permite ordenar quintetos levando em consideração diferentes ponderações dos </w:t>
      </w:r>
      <w:r w:rsidR="00B963AB" w:rsidRPr="00D5163E">
        <w:rPr>
          <w:rFonts w:ascii="Times New Roman" w:hAnsi="Times New Roman" w:cs="Times New Roman"/>
        </w:rPr>
        <w:t xml:space="preserve">indicadores técnicos de desempenho, </w:t>
      </w:r>
      <w:r w:rsidR="001D3569" w:rsidRPr="00D5163E">
        <w:rPr>
          <w:rFonts w:ascii="Times New Roman" w:hAnsi="Times New Roman" w:cs="Times New Roman"/>
        </w:rPr>
        <w:t xml:space="preserve">atendendo as necessidades </w:t>
      </w:r>
      <w:r w:rsidR="00D710D4" w:rsidRPr="00D5163E">
        <w:rPr>
          <w:rFonts w:ascii="Times New Roman" w:hAnsi="Times New Roman" w:cs="Times New Roman"/>
        </w:rPr>
        <w:t>das comissões técnicas</w:t>
      </w:r>
      <w:r w:rsidR="007D33DE" w:rsidRPr="00D5163E">
        <w:rPr>
          <w:rFonts w:ascii="Times New Roman" w:hAnsi="Times New Roman" w:cs="Times New Roman"/>
        </w:rPr>
        <w:t xml:space="preserve"> para </w:t>
      </w:r>
      <w:r w:rsidR="00D710D4" w:rsidRPr="00D5163E">
        <w:rPr>
          <w:rFonts w:ascii="Times New Roman" w:hAnsi="Times New Roman" w:cs="Times New Roman"/>
        </w:rPr>
        <w:t>compreender e monitorar o progresso dos jogadores</w:t>
      </w:r>
      <w:r w:rsidR="00623F60" w:rsidRPr="00D5163E">
        <w:rPr>
          <w:rFonts w:ascii="Times New Roman" w:hAnsi="Times New Roman" w:cs="Times New Roman"/>
        </w:rPr>
        <w:t>.</w:t>
      </w:r>
      <w:r w:rsidR="00B963AB" w:rsidRPr="00D5163E">
        <w:rPr>
          <w:rFonts w:ascii="Times New Roman" w:hAnsi="Times New Roman" w:cs="Times New Roman"/>
        </w:rPr>
        <w:t xml:space="preserve"> </w:t>
      </w:r>
    </w:p>
    <w:p w14:paraId="7AF1452B" w14:textId="77777777" w:rsidR="005F5812" w:rsidRPr="00D5163E" w:rsidRDefault="005F5812" w:rsidP="005F5812">
      <w:pPr>
        <w:spacing w:line="240" w:lineRule="auto"/>
        <w:ind w:firstLine="0"/>
        <w:rPr>
          <w:rFonts w:ascii="Times New Roman" w:hAnsi="Times New Roman" w:cs="Times New Roman"/>
        </w:rPr>
      </w:pPr>
    </w:p>
    <w:p w14:paraId="14F77C88" w14:textId="41AB1CC7" w:rsidR="005F5812" w:rsidRPr="00D5163E" w:rsidRDefault="005F5812" w:rsidP="005F5812">
      <w:pPr>
        <w:spacing w:line="240" w:lineRule="auto"/>
        <w:ind w:firstLine="0"/>
        <w:rPr>
          <w:rFonts w:ascii="Times New Roman" w:hAnsi="Times New Roman" w:cs="Times New Roman"/>
        </w:rPr>
      </w:pPr>
      <w:r w:rsidRPr="00D5163E">
        <w:rPr>
          <w:rFonts w:ascii="Times New Roman" w:hAnsi="Times New Roman" w:cs="Times New Roman"/>
          <w:b/>
        </w:rPr>
        <w:t xml:space="preserve">Palavras-chave: </w:t>
      </w:r>
      <w:r w:rsidR="00633E7D" w:rsidRPr="00D5163E">
        <w:rPr>
          <w:rFonts w:ascii="Times New Roman" w:hAnsi="Times New Roman" w:cs="Times New Roman"/>
        </w:rPr>
        <w:t>Análise de decisão multicritério; MCDA; Análise temporal multicritério;</w:t>
      </w:r>
      <w:r w:rsidRPr="00D5163E">
        <w:rPr>
          <w:rFonts w:ascii="Times New Roman" w:hAnsi="Times New Roman" w:cs="Times New Roman"/>
        </w:rPr>
        <w:t xml:space="preserve"> </w:t>
      </w:r>
      <w:r w:rsidR="006D336C" w:rsidRPr="00D5163E">
        <w:rPr>
          <w:rFonts w:ascii="Times New Roman" w:hAnsi="Times New Roman" w:cs="Times New Roman"/>
        </w:rPr>
        <w:t>Basquetebol</w:t>
      </w:r>
      <w:r w:rsidR="00633E7D" w:rsidRPr="00D5163E">
        <w:rPr>
          <w:rFonts w:ascii="Times New Roman" w:hAnsi="Times New Roman" w:cs="Times New Roman"/>
        </w:rPr>
        <w:t xml:space="preserve">; </w:t>
      </w:r>
      <w:r w:rsidR="00D81224" w:rsidRPr="00D5163E">
        <w:rPr>
          <w:rFonts w:ascii="Times New Roman" w:hAnsi="Times New Roman" w:cs="Times New Roman"/>
        </w:rPr>
        <w:t xml:space="preserve">Análise </w:t>
      </w:r>
      <w:r w:rsidR="00623F60" w:rsidRPr="00D5163E">
        <w:rPr>
          <w:rFonts w:ascii="Times New Roman" w:hAnsi="Times New Roman" w:cs="Times New Roman"/>
        </w:rPr>
        <w:t>de d</w:t>
      </w:r>
      <w:r w:rsidR="00D81224" w:rsidRPr="00D5163E">
        <w:rPr>
          <w:rFonts w:ascii="Times New Roman" w:hAnsi="Times New Roman" w:cs="Times New Roman"/>
        </w:rPr>
        <w:t>esempenho</w:t>
      </w:r>
      <w:r w:rsidR="007D33DE" w:rsidRPr="00D5163E">
        <w:rPr>
          <w:rFonts w:ascii="Times New Roman" w:hAnsi="Times New Roman" w:cs="Times New Roman"/>
        </w:rPr>
        <w:t>.</w:t>
      </w:r>
    </w:p>
    <w:p w14:paraId="75713542"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A9CBD5B" w14:textId="77777777" w:rsidR="005F5812" w:rsidRPr="00FC072F" w:rsidRDefault="005F5812" w:rsidP="005F5812">
      <w:pPr>
        <w:spacing w:line="240" w:lineRule="auto"/>
        <w:ind w:firstLine="0"/>
        <w:jc w:val="center"/>
        <w:rPr>
          <w:rFonts w:ascii="Times New Roman" w:hAnsi="Times New Roman" w:cs="Times New Roman"/>
          <w:b/>
          <w:lang w:val="en-US"/>
        </w:rPr>
      </w:pPr>
      <w:r w:rsidRPr="00FC072F">
        <w:rPr>
          <w:rFonts w:ascii="Times New Roman" w:hAnsi="Times New Roman" w:cs="Times New Roman"/>
          <w:b/>
          <w:lang w:val="en-US"/>
        </w:rPr>
        <w:lastRenderedPageBreak/>
        <w:t>ABSTRACT</w:t>
      </w:r>
    </w:p>
    <w:p w14:paraId="5A191530" w14:textId="77777777" w:rsidR="005F5812" w:rsidRPr="00FC072F" w:rsidRDefault="005F5812" w:rsidP="005F5812">
      <w:pPr>
        <w:spacing w:line="240" w:lineRule="auto"/>
        <w:ind w:firstLine="0"/>
        <w:jc w:val="center"/>
        <w:rPr>
          <w:rFonts w:ascii="Times New Roman" w:hAnsi="Times New Roman" w:cs="Times New Roman"/>
          <w:b/>
          <w:lang w:val="en-US"/>
        </w:rPr>
      </w:pPr>
    </w:p>
    <w:p w14:paraId="0F4EB712" w14:textId="77777777" w:rsidR="005F5812" w:rsidRPr="00FC072F" w:rsidRDefault="005F5812" w:rsidP="005F5812">
      <w:pPr>
        <w:spacing w:line="240" w:lineRule="auto"/>
        <w:ind w:firstLine="0"/>
        <w:jc w:val="center"/>
        <w:rPr>
          <w:rFonts w:ascii="Times New Roman" w:hAnsi="Times New Roman" w:cs="Times New Roman"/>
          <w:b/>
          <w:lang w:val="en-US"/>
        </w:rPr>
      </w:pPr>
    </w:p>
    <w:p w14:paraId="59D1DED7" w14:textId="55620D7C" w:rsidR="00CF006B" w:rsidRPr="00FC072F" w:rsidRDefault="00FC072F" w:rsidP="003028F7">
      <w:pPr>
        <w:ind w:firstLine="708"/>
        <w:rPr>
          <w:rFonts w:ascii="Times New Roman" w:hAnsi="Times New Roman" w:cs="Times New Roman"/>
          <w:lang w:val="en-US"/>
        </w:rPr>
      </w:pPr>
      <w:r w:rsidRPr="00FC072F">
        <w:rPr>
          <w:rFonts w:ascii="Times New Roman" w:hAnsi="Times New Roman" w:cs="Times New Roman"/>
          <w:lang w:val="en-US"/>
        </w:rPr>
        <w:t>Performance analysis in sports has been attracting increasing interest over the years due to the professionalism of teams and the competitiveness of championships. In this field, it is essential to produce relevant game information to optimize decision-making by the coaching staff and players during or after the game. In this context, this dissertation addresses the use of the multicriteria decision support methodology (MCDA) for ranking quintets in basketball. In the proposed approach, we explore an extension of the MCDA method known as TOPSIS, which allowed us to analyze characteristics of time series, such as mean, trend, and variability, related to 10 technical performance indicators of the quintet. This analysis, in turn, was used to rank quintets for each of the teams in the Brazilian Basketball League (NBB). The proposed methodology was applied with data from 210 games, played by 14 teams in the regular season of the 2020/2021 NBB season. One of the observed results was a strong negative correlation between the number of quintets used by the teams and their ranking in the season. Additionally, the investigated methodology allows ranking quintets considering different weightings of technical performance indicators, meeting the needs of coaching staffs to understand and monitor player progress</w:t>
      </w:r>
      <w:r>
        <w:rPr>
          <w:rFonts w:ascii="Times New Roman" w:hAnsi="Times New Roman" w:cs="Times New Roman"/>
          <w:lang w:val="en-US"/>
        </w:rPr>
        <w:t>.</w:t>
      </w:r>
    </w:p>
    <w:p w14:paraId="635ECBE0" w14:textId="77777777" w:rsidR="005F5812" w:rsidRPr="00FC072F" w:rsidRDefault="005F5812" w:rsidP="005F5812">
      <w:pPr>
        <w:spacing w:line="240" w:lineRule="auto"/>
        <w:ind w:firstLine="0"/>
        <w:rPr>
          <w:rFonts w:ascii="Times New Roman" w:hAnsi="Times New Roman" w:cs="Times New Roman"/>
          <w:lang w:val="en-US"/>
        </w:rPr>
      </w:pPr>
    </w:p>
    <w:p w14:paraId="46C02E2F" w14:textId="77777777" w:rsidR="005F5812" w:rsidRPr="00FC072F" w:rsidRDefault="005F5812" w:rsidP="005F5812">
      <w:pPr>
        <w:spacing w:line="240" w:lineRule="auto"/>
        <w:ind w:firstLine="0"/>
        <w:rPr>
          <w:rFonts w:ascii="Times New Roman" w:hAnsi="Times New Roman" w:cs="Times New Roman"/>
          <w:lang w:val="en-US"/>
        </w:rPr>
      </w:pPr>
    </w:p>
    <w:p w14:paraId="1CB678AC" w14:textId="77777777" w:rsidR="00D81224" w:rsidRPr="00D5163E" w:rsidRDefault="005F5812" w:rsidP="00D81224">
      <w:pPr>
        <w:spacing w:line="240" w:lineRule="auto"/>
        <w:ind w:firstLine="0"/>
        <w:rPr>
          <w:rFonts w:ascii="Times New Roman" w:hAnsi="Times New Roman" w:cs="Times New Roman"/>
          <w:lang w:val="en-US"/>
        </w:rPr>
      </w:pPr>
      <w:r w:rsidRPr="00D5163E">
        <w:rPr>
          <w:rFonts w:ascii="Times New Roman" w:hAnsi="Times New Roman" w:cs="Times New Roman"/>
          <w:b/>
          <w:lang w:val="en-US"/>
        </w:rPr>
        <w:t xml:space="preserve">Keywords: </w:t>
      </w:r>
      <w:r w:rsidR="00D81224" w:rsidRPr="00D5163E">
        <w:rPr>
          <w:rFonts w:ascii="Times New Roman" w:hAnsi="Times New Roman" w:cs="Times New Roman"/>
          <w:lang w:val="en-US"/>
        </w:rPr>
        <w:t>Multi-criteria decision analysis; MCDA; Multi-criteria temporal analysis;</w:t>
      </w:r>
    </w:p>
    <w:p w14:paraId="55B8AACC" w14:textId="4E670633" w:rsidR="005F5812" w:rsidRPr="00D5163E" w:rsidRDefault="00D81224" w:rsidP="00D81224">
      <w:pPr>
        <w:spacing w:line="240" w:lineRule="auto"/>
        <w:ind w:firstLine="0"/>
        <w:rPr>
          <w:rFonts w:ascii="Times New Roman" w:hAnsi="Times New Roman" w:cs="Times New Roman"/>
        </w:rPr>
      </w:pPr>
      <w:r w:rsidRPr="00FC072F">
        <w:rPr>
          <w:rFonts w:ascii="Times New Roman" w:hAnsi="Times New Roman" w:cs="Times New Roman"/>
        </w:rPr>
        <w:t>Multi-period</w:t>
      </w:r>
      <w:r w:rsidR="00623F60" w:rsidRPr="00FC072F">
        <w:rPr>
          <w:rFonts w:ascii="Times New Roman" w:hAnsi="Times New Roman" w:cs="Times New Roman"/>
        </w:rPr>
        <w:t>;</w:t>
      </w:r>
      <w:r w:rsidR="00623F60" w:rsidRPr="00D5163E">
        <w:rPr>
          <w:rFonts w:ascii="Times New Roman" w:hAnsi="Times New Roman" w:cs="Times New Roman"/>
        </w:rPr>
        <w:t xml:space="preserve"> </w:t>
      </w:r>
      <w:r w:rsidR="00623F60" w:rsidRPr="00FC072F">
        <w:rPr>
          <w:rFonts w:ascii="Times New Roman" w:hAnsi="Times New Roman" w:cs="Times New Roman"/>
        </w:rPr>
        <w:t>Performance Analysis</w:t>
      </w:r>
      <w:r w:rsidR="00FE1A32">
        <w:rPr>
          <w:rFonts w:ascii="Times New Roman" w:hAnsi="Times New Roman" w:cs="Times New Roman"/>
        </w:rPr>
        <w:t>.</w:t>
      </w:r>
    </w:p>
    <w:p w14:paraId="287D3944"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670AA16B" w14:textId="77777777" w:rsidR="005F5812" w:rsidRPr="00D5163E" w:rsidRDefault="005F5812" w:rsidP="005F5812">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ILUSTRAÇÕES</w:t>
      </w:r>
    </w:p>
    <w:p w14:paraId="1DDF7D29" w14:textId="77777777" w:rsidR="005F5812" w:rsidRPr="00D5163E" w:rsidRDefault="005F5812" w:rsidP="005F5812">
      <w:pPr>
        <w:spacing w:line="240" w:lineRule="auto"/>
        <w:ind w:firstLine="0"/>
        <w:jc w:val="center"/>
        <w:rPr>
          <w:rFonts w:ascii="Times New Roman" w:hAnsi="Times New Roman" w:cs="Times New Roman"/>
        </w:rPr>
      </w:pPr>
    </w:p>
    <w:p w14:paraId="575FB428" w14:textId="77777777" w:rsidR="0013348D" w:rsidRPr="00D5163E" w:rsidRDefault="0013348D" w:rsidP="0013348D">
      <w:pPr>
        <w:spacing w:line="240" w:lineRule="auto"/>
        <w:ind w:firstLine="0"/>
        <w:rPr>
          <w:rFonts w:ascii="Times New Roman" w:hAnsi="Times New Roman" w:cs="Times New Roman"/>
        </w:rPr>
      </w:pPr>
    </w:p>
    <w:p w14:paraId="6B2CA1F6" w14:textId="602AA08E" w:rsidR="00C65DAA" w:rsidRDefault="0081067D">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r w:rsidRPr="00D5163E">
        <w:rPr>
          <w:rFonts w:ascii="Times New Roman" w:hAnsi="Times New Roman" w:cs="Times New Roman"/>
        </w:rPr>
        <w:fldChar w:fldCharType="begin"/>
      </w:r>
      <w:r w:rsidRPr="00D5163E">
        <w:rPr>
          <w:rFonts w:ascii="Times New Roman" w:hAnsi="Times New Roman" w:cs="Times New Roman"/>
        </w:rPr>
        <w:instrText xml:space="preserve"> TOC \h \z \c "Figura" </w:instrText>
      </w:r>
      <w:r w:rsidRPr="00D5163E">
        <w:rPr>
          <w:rFonts w:ascii="Times New Roman" w:hAnsi="Times New Roman" w:cs="Times New Roman"/>
        </w:rPr>
        <w:fldChar w:fldCharType="separate"/>
      </w:r>
      <w:hyperlink w:anchor="_Toc174566488" w:history="1">
        <w:r w:rsidR="00C65DAA" w:rsidRPr="00976316">
          <w:rPr>
            <w:rStyle w:val="Hyperlink"/>
            <w:rFonts w:ascii="Times New Roman" w:hAnsi="Times New Roman" w:cs="Times New Roman"/>
            <w:noProof/>
          </w:rPr>
          <w:t>Figura 1 - Página da Liga Nacional de Basquete, https://lnb.com.br/. disponibilizando informações do campeonato NBB.</w:t>
        </w:r>
        <w:r w:rsidR="00C65DAA">
          <w:rPr>
            <w:noProof/>
            <w:webHidden/>
          </w:rPr>
          <w:tab/>
        </w:r>
        <w:r w:rsidR="00C65DAA">
          <w:rPr>
            <w:noProof/>
            <w:webHidden/>
          </w:rPr>
          <w:fldChar w:fldCharType="begin"/>
        </w:r>
        <w:r w:rsidR="00C65DAA">
          <w:rPr>
            <w:noProof/>
            <w:webHidden/>
          </w:rPr>
          <w:instrText xml:space="preserve"> PAGEREF _Toc174566488 \h </w:instrText>
        </w:r>
        <w:r w:rsidR="00C65DAA">
          <w:rPr>
            <w:noProof/>
            <w:webHidden/>
          </w:rPr>
        </w:r>
        <w:r w:rsidR="00C65DAA">
          <w:rPr>
            <w:noProof/>
            <w:webHidden/>
          </w:rPr>
          <w:fldChar w:fldCharType="separate"/>
        </w:r>
        <w:r w:rsidR="00F239A8">
          <w:rPr>
            <w:noProof/>
            <w:webHidden/>
          </w:rPr>
          <w:t>25</w:t>
        </w:r>
        <w:r w:rsidR="00C65DAA">
          <w:rPr>
            <w:noProof/>
            <w:webHidden/>
          </w:rPr>
          <w:fldChar w:fldCharType="end"/>
        </w:r>
      </w:hyperlink>
    </w:p>
    <w:p w14:paraId="2A4E4D75" w14:textId="59A23967"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89" w:history="1">
        <w:r w:rsidRPr="00976316">
          <w:rPr>
            <w:rStyle w:val="Hyperlink"/>
            <w:rFonts w:ascii="Times New Roman" w:hAnsi="Times New Roman" w:cs="Times New Roman"/>
            <w:noProof/>
          </w:rPr>
          <w:t>Figura 2 - Informações disponibilizada na página https://lnb.com.br/, na aba de Tabela de Jogos.</w:t>
        </w:r>
        <w:r>
          <w:rPr>
            <w:noProof/>
            <w:webHidden/>
          </w:rPr>
          <w:tab/>
        </w:r>
        <w:r>
          <w:rPr>
            <w:noProof/>
            <w:webHidden/>
          </w:rPr>
          <w:fldChar w:fldCharType="begin"/>
        </w:r>
        <w:r>
          <w:rPr>
            <w:noProof/>
            <w:webHidden/>
          </w:rPr>
          <w:instrText xml:space="preserve"> PAGEREF _Toc174566489 \h </w:instrText>
        </w:r>
        <w:r>
          <w:rPr>
            <w:noProof/>
            <w:webHidden/>
          </w:rPr>
        </w:r>
        <w:r>
          <w:rPr>
            <w:noProof/>
            <w:webHidden/>
          </w:rPr>
          <w:fldChar w:fldCharType="separate"/>
        </w:r>
        <w:r w:rsidR="00F239A8">
          <w:rPr>
            <w:noProof/>
            <w:webHidden/>
          </w:rPr>
          <w:t>26</w:t>
        </w:r>
        <w:r>
          <w:rPr>
            <w:noProof/>
            <w:webHidden/>
          </w:rPr>
          <w:fldChar w:fldCharType="end"/>
        </w:r>
      </w:hyperlink>
    </w:p>
    <w:p w14:paraId="18FE5B58" w14:textId="52BDFA9D"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0" w:history="1">
        <w:r w:rsidRPr="00976316">
          <w:rPr>
            <w:rStyle w:val="Hyperlink"/>
            <w:noProof/>
          </w:rPr>
          <w:t>Figura 3 – Página do NBB, https://lnb.com.br/ , apresentando a tabela com os dados dos jogadores e ao lado o HTML do site para extração.</w:t>
        </w:r>
        <w:r>
          <w:rPr>
            <w:noProof/>
            <w:webHidden/>
          </w:rPr>
          <w:tab/>
        </w:r>
        <w:r>
          <w:rPr>
            <w:noProof/>
            <w:webHidden/>
          </w:rPr>
          <w:fldChar w:fldCharType="begin"/>
        </w:r>
        <w:r>
          <w:rPr>
            <w:noProof/>
            <w:webHidden/>
          </w:rPr>
          <w:instrText xml:space="preserve"> PAGEREF _Toc174566490 \h </w:instrText>
        </w:r>
        <w:r>
          <w:rPr>
            <w:noProof/>
            <w:webHidden/>
          </w:rPr>
        </w:r>
        <w:r>
          <w:rPr>
            <w:noProof/>
            <w:webHidden/>
          </w:rPr>
          <w:fldChar w:fldCharType="separate"/>
        </w:r>
        <w:r w:rsidR="00F239A8">
          <w:rPr>
            <w:noProof/>
            <w:webHidden/>
          </w:rPr>
          <w:t>26</w:t>
        </w:r>
        <w:r>
          <w:rPr>
            <w:noProof/>
            <w:webHidden/>
          </w:rPr>
          <w:fldChar w:fldCharType="end"/>
        </w:r>
      </w:hyperlink>
    </w:p>
    <w:p w14:paraId="710310A3" w14:textId="1D1E4484"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1" w:history="1">
        <w:r w:rsidRPr="00976316">
          <w:rPr>
            <w:rStyle w:val="Hyperlink"/>
            <w:noProof/>
          </w:rPr>
          <w:t>Figura 4 – Representação gráfica das distâncias calculadas dos pontos ideias negativos e positivos de cada alternativa. Fonte: (ABDEL-BASSET, M. et al. 2019)</w:t>
        </w:r>
        <w:r>
          <w:rPr>
            <w:noProof/>
            <w:webHidden/>
          </w:rPr>
          <w:tab/>
        </w:r>
        <w:r>
          <w:rPr>
            <w:noProof/>
            <w:webHidden/>
          </w:rPr>
          <w:fldChar w:fldCharType="begin"/>
        </w:r>
        <w:r>
          <w:rPr>
            <w:noProof/>
            <w:webHidden/>
          </w:rPr>
          <w:instrText xml:space="preserve"> PAGEREF _Toc174566491 \h </w:instrText>
        </w:r>
        <w:r>
          <w:rPr>
            <w:noProof/>
            <w:webHidden/>
          </w:rPr>
        </w:r>
        <w:r>
          <w:rPr>
            <w:noProof/>
            <w:webHidden/>
          </w:rPr>
          <w:fldChar w:fldCharType="separate"/>
        </w:r>
        <w:r w:rsidR="00F239A8">
          <w:rPr>
            <w:noProof/>
            <w:webHidden/>
          </w:rPr>
          <w:t>30</w:t>
        </w:r>
        <w:r>
          <w:rPr>
            <w:noProof/>
            <w:webHidden/>
          </w:rPr>
          <w:fldChar w:fldCharType="end"/>
        </w:r>
      </w:hyperlink>
    </w:p>
    <w:p w14:paraId="1DA23CF8" w14:textId="388DE75C"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2" w:history="1">
        <w:r w:rsidRPr="00976316">
          <w:rPr>
            <w:rStyle w:val="Hyperlink"/>
            <w:rFonts w:ascii="Times New Roman" w:hAnsi="Times New Roman" w:cs="Times New Roman"/>
            <w:noProof/>
          </w:rPr>
          <w:t>Figura 5- Figura representativa da metodologia proposta por (CAMPELO et al. 2023).</w:t>
        </w:r>
        <w:r>
          <w:rPr>
            <w:noProof/>
            <w:webHidden/>
          </w:rPr>
          <w:tab/>
        </w:r>
        <w:r>
          <w:rPr>
            <w:noProof/>
            <w:webHidden/>
          </w:rPr>
          <w:fldChar w:fldCharType="begin"/>
        </w:r>
        <w:r>
          <w:rPr>
            <w:noProof/>
            <w:webHidden/>
          </w:rPr>
          <w:instrText xml:space="preserve"> PAGEREF _Toc174566492 \h </w:instrText>
        </w:r>
        <w:r>
          <w:rPr>
            <w:noProof/>
            <w:webHidden/>
          </w:rPr>
        </w:r>
        <w:r>
          <w:rPr>
            <w:noProof/>
            <w:webHidden/>
          </w:rPr>
          <w:fldChar w:fldCharType="separate"/>
        </w:r>
        <w:r w:rsidR="00F239A8">
          <w:rPr>
            <w:noProof/>
            <w:webHidden/>
          </w:rPr>
          <w:t>33</w:t>
        </w:r>
        <w:r>
          <w:rPr>
            <w:noProof/>
            <w:webHidden/>
          </w:rPr>
          <w:fldChar w:fldCharType="end"/>
        </w:r>
      </w:hyperlink>
    </w:p>
    <w:p w14:paraId="7409C464" w14:textId="6978CE34"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3" w:history="1">
        <w:r w:rsidRPr="00976316">
          <w:rPr>
            <w:rStyle w:val="Hyperlink"/>
            <w:rFonts w:ascii="Times New Roman" w:hAnsi="Times New Roman" w:cs="Times New Roman"/>
            <w:noProof/>
          </w:rPr>
          <w:t>Figura 6 - Dispersão do número de quintetos pela classificação dos times no NBB.</w:t>
        </w:r>
        <w:r>
          <w:rPr>
            <w:noProof/>
            <w:webHidden/>
          </w:rPr>
          <w:tab/>
        </w:r>
        <w:r>
          <w:rPr>
            <w:noProof/>
            <w:webHidden/>
          </w:rPr>
          <w:fldChar w:fldCharType="begin"/>
        </w:r>
        <w:r>
          <w:rPr>
            <w:noProof/>
            <w:webHidden/>
          </w:rPr>
          <w:instrText xml:space="preserve"> PAGEREF _Toc174566493 \h </w:instrText>
        </w:r>
        <w:r>
          <w:rPr>
            <w:noProof/>
            <w:webHidden/>
          </w:rPr>
        </w:r>
        <w:r>
          <w:rPr>
            <w:noProof/>
            <w:webHidden/>
          </w:rPr>
          <w:fldChar w:fldCharType="separate"/>
        </w:r>
        <w:r w:rsidR="00F239A8">
          <w:rPr>
            <w:noProof/>
            <w:webHidden/>
          </w:rPr>
          <w:t>36</w:t>
        </w:r>
        <w:r>
          <w:rPr>
            <w:noProof/>
            <w:webHidden/>
          </w:rPr>
          <w:fldChar w:fldCharType="end"/>
        </w:r>
      </w:hyperlink>
    </w:p>
    <w:p w14:paraId="35C0296A" w14:textId="36460EB5"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4" w:history="1">
        <w:r w:rsidRPr="00976316">
          <w:rPr>
            <w:rStyle w:val="Hyperlink"/>
            <w:rFonts w:ascii="Times New Roman" w:hAnsi="Times New Roman" w:cs="Times New Roman"/>
            <w:noProof/>
          </w:rPr>
          <w:t>Figura 7 - Dispersão do número de quintetos pela classificação dos times no NBB, excluindo Flamengo e Paulistano.</w:t>
        </w:r>
        <w:r>
          <w:rPr>
            <w:noProof/>
            <w:webHidden/>
          </w:rPr>
          <w:tab/>
        </w:r>
        <w:r>
          <w:rPr>
            <w:noProof/>
            <w:webHidden/>
          </w:rPr>
          <w:fldChar w:fldCharType="begin"/>
        </w:r>
        <w:r>
          <w:rPr>
            <w:noProof/>
            <w:webHidden/>
          </w:rPr>
          <w:instrText xml:space="preserve"> PAGEREF _Toc174566494 \h </w:instrText>
        </w:r>
        <w:r>
          <w:rPr>
            <w:noProof/>
            <w:webHidden/>
          </w:rPr>
        </w:r>
        <w:r>
          <w:rPr>
            <w:noProof/>
            <w:webHidden/>
          </w:rPr>
          <w:fldChar w:fldCharType="separate"/>
        </w:r>
        <w:r w:rsidR="00F239A8">
          <w:rPr>
            <w:noProof/>
            <w:webHidden/>
          </w:rPr>
          <w:t>36</w:t>
        </w:r>
        <w:r>
          <w:rPr>
            <w:noProof/>
            <w:webHidden/>
          </w:rPr>
          <w:fldChar w:fldCharType="end"/>
        </w:r>
      </w:hyperlink>
    </w:p>
    <w:p w14:paraId="28018F5E" w14:textId="2CEAE36E"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5" w:history="1">
        <w:r w:rsidRPr="00976316">
          <w:rPr>
            <w:rStyle w:val="Hyperlink"/>
            <w:noProof/>
          </w:rPr>
          <w:t>Figura 8 - Gráficos Boxplot da dos valores globais dos quintetos (obtidos por MCDA) de cada equipe.</w:t>
        </w:r>
        <w:r>
          <w:rPr>
            <w:noProof/>
            <w:webHidden/>
          </w:rPr>
          <w:tab/>
        </w:r>
        <w:r>
          <w:rPr>
            <w:noProof/>
            <w:webHidden/>
          </w:rPr>
          <w:fldChar w:fldCharType="begin"/>
        </w:r>
        <w:r>
          <w:rPr>
            <w:noProof/>
            <w:webHidden/>
          </w:rPr>
          <w:instrText xml:space="preserve"> PAGEREF _Toc174566495 \h </w:instrText>
        </w:r>
        <w:r>
          <w:rPr>
            <w:noProof/>
            <w:webHidden/>
          </w:rPr>
        </w:r>
        <w:r>
          <w:rPr>
            <w:noProof/>
            <w:webHidden/>
          </w:rPr>
          <w:fldChar w:fldCharType="separate"/>
        </w:r>
        <w:r w:rsidR="00F239A8">
          <w:rPr>
            <w:noProof/>
            <w:webHidden/>
          </w:rPr>
          <w:t>38</w:t>
        </w:r>
        <w:r>
          <w:rPr>
            <w:noProof/>
            <w:webHidden/>
          </w:rPr>
          <w:fldChar w:fldCharType="end"/>
        </w:r>
      </w:hyperlink>
    </w:p>
    <w:p w14:paraId="5EE5C40A" w14:textId="57CE44AA"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6" w:history="1">
        <w:r w:rsidRPr="00976316">
          <w:rPr>
            <w:rStyle w:val="Hyperlink"/>
            <w:noProof/>
          </w:rPr>
          <w:t>Figura 9 - Gráficos Boxplot das dos valores globais das equipes da 1º à 6º colocação na classificação, atribuindo peso iguais para os critérios temporais (norm), atribuindo peso 1 para média (med), atribuindo peso 1 para tendência (tend) e atribuindo peso 1 para coeficiente de variação (var).</w:t>
        </w:r>
        <w:r>
          <w:rPr>
            <w:noProof/>
            <w:webHidden/>
          </w:rPr>
          <w:tab/>
        </w:r>
        <w:r>
          <w:rPr>
            <w:noProof/>
            <w:webHidden/>
          </w:rPr>
          <w:fldChar w:fldCharType="begin"/>
        </w:r>
        <w:r>
          <w:rPr>
            <w:noProof/>
            <w:webHidden/>
          </w:rPr>
          <w:instrText xml:space="preserve"> PAGEREF _Toc174566496 \h </w:instrText>
        </w:r>
        <w:r>
          <w:rPr>
            <w:noProof/>
            <w:webHidden/>
          </w:rPr>
        </w:r>
        <w:r>
          <w:rPr>
            <w:noProof/>
            <w:webHidden/>
          </w:rPr>
          <w:fldChar w:fldCharType="separate"/>
        </w:r>
        <w:r w:rsidR="00F239A8">
          <w:rPr>
            <w:noProof/>
            <w:webHidden/>
          </w:rPr>
          <w:t>40</w:t>
        </w:r>
        <w:r>
          <w:rPr>
            <w:noProof/>
            <w:webHidden/>
          </w:rPr>
          <w:fldChar w:fldCharType="end"/>
        </w:r>
      </w:hyperlink>
    </w:p>
    <w:p w14:paraId="2F9EAAFF" w14:textId="1F7D73C1"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7" w:history="1">
        <w:r w:rsidRPr="00976316">
          <w:rPr>
            <w:rStyle w:val="Hyperlink"/>
            <w:noProof/>
          </w:rPr>
          <w:t>Figura 10- Gráficos Boxplot das dos valores globais das equipes da 7º à 12º colocação na classificação, atribuindo peso iguais para os critérios temporais (norm), atribuindo peso 1 para média (med), atribuindo peso 1 para tendência (tend) e atribuindo peso 1 para coeficiente de variação (var).</w:t>
        </w:r>
        <w:r>
          <w:rPr>
            <w:noProof/>
            <w:webHidden/>
          </w:rPr>
          <w:tab/>
        </w:r>
        <w:r>
          <w:rPr>
            <w:noProof/>
            <w:webHidden/>
          </w:rPr>
          <w:fldChar w:fldCharType="begin"/>
        </w:r>
        <w:r>
          <w:rPr>
            <w:noProof/>
            <w:webHidden/>
          </w:rPr>
          <w:instrText xml:space="preserve"> PAGEREF _Toc174566497 \h </w:instrText>
        </w:r>
        <w:r>
          <w:rPr>
            <w:noProof/>
            <w:webHidden/>
          </w:rPr>
        </w:r>
        <w:r>
          <w:rPr>
            <w:noProof/>
            <w:webHidden/>
          </w:rPr>
          <w:fldChar w:fldCharType="separate"/>
        </w:r>
        <w:r w:rsidR="00F239A8">
          <w:rPr>
            <w:noProof/>
            <w:webHidden/>
          </w:rPr>
          <w:t>41</w:t>
        </w:r>
        <w:r>
          <w:rPr>
            <w:noProof/>
            <w:webHidden/>
          </w:rPr>
          <w:fldChar w:fldCharType="end"/>
        </w:r>
      </w:hyperlink>
    </w:p>
    <w:p w14:paraId="7512B9AC" w14:textId="4CF76CDF"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498" w:history="1">
        <w:r w:rsidRPr="00976316">
          <w:rPr>
            <w:rStyle w:val="Hyperlink"/>
            <w:rFonts w:ascii="Times New Roman" w:hAnsi="Times New Roman" w:cs="Times New Roman"/>
            <w:noProof/>
          </w:rPr>
          <w:t xml:space="preserve">Figura 11- </w:t>
        </w:r>
        <w:r w:rsidRPr="00976316">
          <w:rPr>
            <w:rStyle w:val="Hyperlink"/>
            <w:noProof/>
          </w:rPr>
          <w:t>Gráficos Boxplot das dos valores globais das equipes 13º e 14º colocadas na classificação, atribuindo peso iguais para os critérios temporais (norm), atribuindo peso 1 para média (med), atribuindo peso 1 para tendência (tend) e atribuindo peso 1 para coeficiente de variação (var).</w:t>
        </w:r>
        <w:r>
          <w:rPr>
            <w:noProof/>
            <w:webHidden/>
          </w:rPr>
          <w:tab/>
        </w:r>
        <w:r>
          <w:rPr>
            <w:noProof/>
            <w:webHidden/>
          </w:rPr>
          <w:fldChar w:fldCharType="begin"/>
        </w:r>
        <w:r>
          <w:rPr>
            <w:noProof/>
            <w:webHidden/>
          </w:rPr>
          <w:instrText xml:space="preserve"> PAGEREF _Toc174566498 \h </w:instrText>
        </w:r>
        <w:r>
          <w:rPr>
            <w:noProof/>
            <w:webHidden/>
          </w:rPr>
        </w:r>
        <w:r>
          <w:rPr>
            <w:noProof/>
            <w:webHidden/>
          </w:rPr>
          <w:fldChar w:fldCharType="separate"/>
        </w:r>
        <w:r w:rsidR="00F239A8">
          <w:rPr>
            <w:noProof/>
            <w:webHidden/>
          </w:rPr>
          <w:t>41</w:t>
        </w:r>
        <w:r>
          <w:rPr>
            <w:noProof/>
            <w:webHidden/>
          </w:rPr>
          <w:fldChar w:fldCharType="end"/>
        </w:r>
      </w:hyperlink>
    </w:p>
    <w:p w14:paraId="66578A00" w14:textId="693146D5" w:rsidR="005F5812" w:rsidRPr="00D5163E" w:rsidRDefault="0081067D" w:rsidP="0013348D">
      <w:pPr>
        <w:spacing w:line="240" w:lineRule="auto"/>
        <w:ind w:firstLine="0"/>
        <w:rPr>
          <w:rFonts w:ascii="Times New Roman" w:hAnsi="Times New Roman" w:cs="Times New Roman"/>
        </w:rPr>
      </w:pPr>
      <w:r w:rsidRPr="00D5163E">
        <w:rPr>
          <w:rFonts w:ascii="Times New Roman" w:hAnsi="Times New Roman" w:cs="Times New Roman"/>
        </w:rPr>
        <w:fldChar w:fldCharType="end"/>
      </w:r>
    </w:p>
    <w:p w14:paraId="20CE8F72" w14:textId="77777777" w:rsidR="00DF3E05" w:rsidRPr="00D5163E" w:rsidRDefault="00DF3E05" w:rsidP="005F5812">
      <w:pPr>
        <w:spacing w:line="240" w:lineRule="auto"/>
        <w:ind w:firstLine="0"/>
        <w:jc w:val="center"/>
        <w:rPr>
          <w:rFonts w:ascii="Times New Roman" w:hAnsi="Times New Roman" w:cs="Times New Roman"/>
        </w:rPr>
      </w:pPr>
    </w:p>
    <w:p w14:paraId="2F61DCA3" w14:textId="77777777" w:rsidR="00DF3E05" w:rsidRPr="00D5163E" w:rsidRDefault="00DF3E05" w:rsidP="005F5812">
      <w:pPr>
        <w:spacing w:line="240" w:lineRule="auto"/>
        <w:ind w:firstLine="0"/>
        <w:jc w:val="center"/>
        <w:rPr>
          <w:rFonts w:ascii="Times New Roman" w:hAnsi="Times New Roman" w:cs="Times New Roman"/>
        </w:rPr>
      </w:pPr>
    </w:p>
    <w:p w14:paraId="585A12FC" w14:textId="77777777" w:rsidR="00DF3E05" w:rsidRPr="00D5163E" w:rsidRDefault="00DF3E05">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7E88909A" w14:textId="09AA3AE5" w:rsidR="00AA7A61" w:rsidRPr="00D5163E" w:rsidRDefault="00AA7A61" w:rsidP="0013348D">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TABELAS</w:t>
      </w:r>
    </w:p>
    <w:p w14:paraId="5820669E" w14:textId="77777777" w:rsidR="00AA7A61" w:rsidRPr="00D5163E" w:rsidRDefault="00AA7A61" w:rsidP="00AA7A61">
      <w:pPr>
        <w:spacing w:line="240" w:lineRule="auto"/>
        <w:ind w:firstLine="0"/>
        <w:jc w:val="center"/>
        <w:rPr>
          <w:rFonts w:ascii="Times New Roman" w:hAnsi="Times New Roman" w:cs="Times New Roman"/>
        </w:rPr>
      </w:pPr>
    </w:p>
    <w:p w14:paraId="4E62D939" w14:textId="20218C94" w:rsidR="00C65DAA" w:rsidRDefault="002279C0">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r w:rsidRPr="00D5163E">
        <w:rPr>
          <w:rFonts w:ascii="Times New Roman" w:hAnsi="Times New Roman" w:cs="Times New Roman"/>
        </w:rPr>
        <w:fldChar w:fldCharType="begin"/>
      </w:r>
      <w:r w:rsidRPr="00D5163E">
        <w:rPr>
          <w:rFonts w:ascii="Times New Roman" w:hAnsi="Times New Roman" w:cs="Times New Roman"/>
        </w:rPr>
        <w:instrText xml:space="preserve"> TOC \h \z \c "Tabela" </w:instrText>
      </w:r>
      <w:r w:rsidRPr="00D5163E">
        <w:rPr>
          <w:rFonts w:ascii="Times New Roman" w:hAnsi="Times New Roman" w:cs="Times New Roman"/>
        </w:rPr>
        <w:fldChar w:fldCharType="separate"/>
      </w:r>
      <w:hyperlink w:anchor="_Toc174566506" w:history="1">
        <w:r w:rsidR="00C65DAA" w:rsidRPr="002E71ED">
          <w:rPr>
            <w:rStyle w:val="Hyperlink"/>
            <w:rFonts w:ascii="Times New Roman" w:hAnsi="Times New Roman" w:cs="Times New Roman"/>
            <w:noProof/>
          </w:rPr>
          <w:t>Tabela 1 – Exemplo da Matriz contendo os quintetos e seis os indicadores técnicos utilizados no trabalho.</w:t>
        </w:r>
        <w:r w:rsidR="00C65DAA">
          <w:rPr>
            <w:noProof/>
            <w:webHidden/>
          </w:rPr>
          <w:tab/>
        </w:r>
        <w:r w:rsidR="00C65DAA">
          <w:rPr>
            <w:noProof/>
            <w:webHidden/>
          </w:rPr>
          <w:fldChar w:fldCharType="begin"/>
        </w:r>
        <w:r w:rsidR="00C65DAA">
          <w:rPr>
            <w:noProof/>
            <w:webHidden/>
          </w:rPr>
          <w:instrText xml:space="preserve"> PAGEREF _Toc174566506 \h </w:instrText>
        </w:r>
        <w:r w:rsidR="00C65DAA">
          <w:rPr>
            <w:noProof/>
            <w:webHidden/>
          </w:rPr>
        </w:r>
        <w:r w:rsidR="00C65DAA">
          <w:rPr>
            <w:noProof/>
            <w:webHidden/>
          </w:rPr>
          <w:fldChar w:fldCharType="separate"/>
        </w:r>
        <w:r w:rsidR="00F239A8">
          <w:rPr>
            <w:noProof/>
            <w:webHidden/>
          </w:rPr>
          <w:t>27</w:t>
        </w:r>
        <w:r w:rsidR="00C65DAA">
          <w:rPr>
            <w:noProof/>
            <w:webHidden/>
          </w:rPr>
          <w:fldChar w:fldCharType="end"/>
        </w:r>
      </w:hyperlink>
    </w:p>
    <w:p w14:paraId="41344CCE" w14:textId="1A55DD1B"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507" w:history="1">
        <w:r w:rsidRPr="002E71ED">
          <w:rPr>
            <w:rStyle w:val="Hyperlink"/>
            <w:rFonts w:ascii="Times New Roman" w:hAnsi="Times New Roman" w:cs="Times New Roman"/>
            <w:noProof/>
          </w:rPr>
          <w:t>Tabela 3- Tabela com análises descritivas dos times do NBB a partir dos valores de ordenamento de jogadores.</w:t>
        </w:r>
        <w:r>
          <w:rPr>
            <w:noProof/>
            <w:webHidden/>
          </w:rPr>
          <w:tab/>
        </w:r>
        <w:r>
          <w:rPr>
            <w:noProof/>
            <w:webHidden/>
          </w:rPr>
          <w:fldChar w:fldCharType="begin"/>
        </w:r>
        <w:r>
          <w:rPr>
            <w:noProof/>
            <w:webHidden/>
          </w:rPr>
          <w:instrText xml:space="preserve"> PAGEREF _Toc174566507 \h </w:instrText>
        </w:r>
        <w:r>
          <w:rPr>
            <w:noProof/>
            <w:webHidden/>
          </w:rPr>
        </w:r>
        <w:r>
          <w:rPr>
            <w:noProof/>
            <w:webHidden/>
          </w:rPr>
          <w:fldChar w:fldCharType="separate"/>
        </w:r>
        <w:r w:rsidR="00F239A8">
          <w:rPr>
            <w:noProof/>
            <w:webHidden/>
          </w:rPr>
          <w:t>35</w:t>
        </w:r>
        <w:r>
          <w:rPr>
            <w:noProof/>
            <w:webHidden/>
          </w:rPr>
          <w:fldChar w:fldCharType="end"/>
        </w:r>
      </w:hyperlink>
    </w:p>
    <w:p w14:paraId="0E73404C" w14:textId="650E7CAB"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508" w:history="1">
        <w:r w:rsidRPr="002E71ED">
          <w:rPr>
            <w:rStyle w:val="Hyperlink"/>
            <w:rFonts w:ascii="Times New Roman" w:hAnsi="Times New Roman" w:cs="Times New Roman"/>
            <w:noProof/>
            <w:highlight w:val="white"/>
          </w:rPr>
          <w:t>Tabela 4 -</w:t>
        </w:r>
        <w:r w:rsidRPr="002E71ED">
          <w:rPr>
            <w:rStyle w:val="Hyperlink"/>
            <w:rFonts w:ascii="Times New Roman" w:hAnsi="Times New Roman" w:cs="Times New Roman"/>
            <w:noProof/>
          </w:rPr>
          <w:t xml:space="preserve"> </w:t>
        </w:r>
        <w:r w:rsidRPr="002E71ED">
          <w:rPr>
            <w:rStyle w:val="Hyperlink"/>
            <w:rFonts w:ascii="Times New Roman" w:hAnsi="Times New Roman" w:cs="Times New Roman"/>
            <w:noProof/>
            <w:highlight w:val="white"/>
          </w:rPr>
          <w:t>Tabela do ordenamento dos cinco melhores quintetos a partir dos valores globais MCDA</w:t>
        </w:r>
        <w:r w:rsidRPr="002E71ED">
          <w:rPr>
            <w:rStyle w:val="Hyperlink"/>
            <w:rFonts w:ascii="Times New Roman" w:hAnsi="Times New Roman" w:cs="Times New Roman"/>
            <w:noProof/>
          </w:rPr>
          <w:t xml:space="preserve"> da equipe do Flamengo.</w:t>
        </w:r>
        <w:r>
          <w:rPr>
            <w:noProof/>
            <w:webHidden/>
          </w:rPr>
          <w:tab/>
        </w:r>
        <w:r>
          <w:rPr>
            <w:noProof/>
            <w:webHidden/>
          </w:rPr>
          <w:fldChar w:fldCharType="begin"/>
        </w:r>
        <w:r>
          <w:rPr>
            <w:noProof/>
            <w:webHidden/>
          </w:rPr>
          <w:instrText xml:space="preserve"> PAGEREF _Toc174566508 \h </w:instrText>
        </w:r>
        <w:r>
          <w:rPr>
            <w:noProof/>
            <w:webHidden/>
          </w:rPr>
        </w:r>
        <w:r>
          <w:rPr>
            <w:noProof/>
            <w:webHidden/>
          </w:rPr>
          <w:fldChar w:fldCharType="separate"/>
        </w:r>
        <w:r w:rsidR="00F239A8">
          <w:rPr>
            <w:noProof/>
            <w:webHidden/>
          </w:rPr>
          <w:t>38</w:t>
        </w:r>
        <w:r>
          <w:rPr>
            <w:noProof/>
            <w:webHidden/>
          </w:rPr>
          <w:fldChar w:fldCharType="end"/>
        </w:r>
      </w:hyperlink>
    </w:p>
    <w:p w14:paraId="767665B1" w14:textId="3D157424"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509" w:history="1">
        <w:r w:rsidRPr="002E71ED">
          <w:rPr>
            <w:rStyle w:val="Hyperlink"/>
            <w:rFonts w:ascii="Times New Roman" w:hAnsi="Times New Roman" w:cs="Times New Roman"/>
            <w:noProof/>
            <w:highlight w:val="white"/>
          </w:rPr>
          <w:t xml:space="preserve">Tabela 5 - Tabela do ordenamento dos cinco melhores quintetos a partir dos valores globais obtidos com </w:t>
        </w:r>
        <w:r w:rsidRPr="002E71ED">
          <w:rPr>
            <w:rStyle w:val="Hyperlink"/>
            <w:rFonts w:ascii="Times New Roman" w:hAnsi="Times New Roman" w:cs="Times New Roman"/>
            <w:noProof/>
          </w:rPr>
          <w:t>pesos iguais para os critérios temporais (norm) da equipe do Flamengo e a posição da classificação do quinteto no ordenamento da Média (med), Tendência (tend) e Coeficiente de Variação.</w:t>
        </w:r>
        <w:r>
          <w:rPr>
            <w:noProof/>
            <w:webHidden/>
          </w:rPr>
          <w:tab/>
        </w:r>
        <w:r>
          <w:rPr>
            <w:noProof/>
            <w:webHidden/>
          </w:rPr>
          <w:fldChar w:fldCharType="begin"/>
        </w:r>
        <w:r>
          <w:rPr>
            <w:noProof/>
            <w:webHidden/>
          </w:rPr>
          <w:instrText xml:space="preserve"> PAGEREF _Toc174566509 \h </w:instrText>
        </w:r>
        <w:r>
          <w:rPr>
            <w:noProof/>
            <w:webHidden/>
          </w:rPr>
        </w:r>
        <w:r>
          <w:rPr>
            <w:noProof/>
            <w:webHidden/>
          </w:rPr>
          <w:fldChar w:fldCharType="separate"/>
        </w:r>
        <w:r w:rsidR="00F239A8">
          <w:rPr>
            <w:noProof/>
            <w:webHidden/>
          </w:rPr>
          <w:t>43</w:t>
        </w:r>
        <w:r>
          <w:rPr>
            <w:noProof/>
            <w:webHidden/>
          </w:rPr>
          <w:fldChar w:fldCharType="end"/>
        </w:r>
      </w:hyperlink>
    </w:p>
    <w:p w14:paraId="37283F72" w14:textId="7F219BCC"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510" w:history="1">
        <w:r w:rsidRPr="002E71ED">
          <w:rPr>
            <w:rStyle w:val="Hyperlink"/>
            <w:rFonts w:ascii="Times New Roman" w:hAnsi="Times New Roman" w:cs="Times New Roman"/>
            <w:noProof/>
            <w:highlight w:val="white"/>
          </w:rPr>
          <w:t xml:space="preserve">Tabela 6 -Tabela do ordenamento dos cinco melhores quintetos a partir dos valores globais obtidos com peso unitário </w:t>
        </w:r>
        <w:r w:rsidRPr="002E71ED">
          <w:rPr>
            <w:rStyle w:val="Hyperlink"/>
            <w:rFonts w:ascii="Times New Roman" w:hAnsi="Times New Roman" w:cs="Times New Roman"/>
            <w:noProof/>
          </w:rPr>
          <w:t>para média (med) da equipe do Flamengo, com e a posição da classificação do quinteto no ordenamento dos pesos iguais (norm), Tendência (tend) e Coeficiente de Variação</w:t>
        </w:r>
        <w:r>
          <w:rPr>
            <w:noProof/>
            <w:webHidden/>
          </w:rPr>
          <w:tab/>
        </w:r>
        <w:r>
          <w:rPr>
            <w:noProof/>
            <w:webHidden/>
          </w:rPr>
          <w:fldChar w:fldCharType="begin"/>
        </w:r>
        <w:r>
          <w:rPr>
            <w:noProof/>
            <w:webHidden/>
          </w:rPr>
          <w:instrText xml:space="preserve"> PAGEREF _Toc174566510 \h </w:instrText>
        </w:r>
        <w:r>
          <w:rPr>
            <w:noProof/>
            <w:webHidden/>
          </w:rPr>
        </w:r>
        <w:r>
          <w:rPr>
            <w:noProof/>
            <w:webHidden/>
          </w:rPr>
          <w:fldChar w:fldCharType="separate"/>
        </w:r>
        <w:r w:rsidR="00F239A8">
          <w:rPr>
            <w:noProof/>
            <w:webHidden/>
          </w:rPr>
          <w:t>43</w:t>
        </w:r>
        <w:r>
          <w:rPr>
            <w:noProof/>
            <w:webHidden/>
          </w:rPr>
          <w:fldChar w:fldCharType="end"/>
        </w:r>
      </w:hyperlink>
    </w:p>
    <w:p w14:paraId="1E16D3E7" w14:textId="37480D5D"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511" w:history="1">
        <w:r w:rsidRPr="002E71ED">
          <w:rPr>
            <w:rStyle w:val="Hyperlink"/>
            <w:rFonts w:ascii="Times New Roman" w:hAnsi="Times New Roman" w:cs="Times New Roman"/>
            <w:noProof/>
            <w:highlight w:val="white"/>
          </w:rPr>
          <w:t xml:space="preserve">Tabela 7 -Tabela do ordenamento dos cinco melhores quintetos a partir dos valores globais obtidos com </w:t>
        </w:r>
        <w:r w:rsidRPr="002E71ED">
          <w:rPr>
            <w:rStyle w:val="Hyperlink"/>
            <w:rFonts w:ascii="Times New Roman" w:hAnsi="Times New Roman" w:cs="Times New Roman"/>
            <w:noProof/>
          </w:rPr>
          <w:t>peso unitário para tendência (tend) da equipe do Flamengo e a posição da classificação do quinteto no ordenamento dos pesos iguais (norm), Média (med) e Coeficiente de Variação.</w:t>
        </w:r>
        <w:r>
          <w:rPr>
            <w:noProof/>
            <w:webHidden/>
          </w:rPr>
          <w:tab/>
        </w:r>
        <w:r>
          <w:rPr>
            <w:noProof/>
            <w:webHidden/>
          </w:rPr>
          <w:fldChar w:fldCharType="begin"/>
        </w:r>
        <w:r>
          <w:rPr>
            <w:noProof/>
            <w:webHidden/>
          </w:rPr>
          <w:instrText xml:space="preserve"> PAGEREF _Toc174566511 \h </w:instrText>
        </w:r>
        <w:r>
          <w:rPr>
            <w:noProof/>
            <w:webHidden/>
          </w:rPr>
        </w:r>
        <w:r>
          <w:rPr>
            <w:noProof/>
            <w:webHidden/>
          </w:rPr>
          <w:fldChar w:fldCharType="separate"/>
        </w:r>
        <w:r w:rsidR="00F239A8">
          <w:rPr>
            <w:noProof/>
            <w:webHidden/>
          </w:rPr>
          <w:t>44</w:t>
        </w:r>
        <w:r>
          <w:rPr>
            <w:noProof/>
            <w:webHidden/>
          </w:rPr>
          <w:fldChar w:fldCharType="end"/>
        </w:r>
      </w:hyperlink>
    </w:p>
    <w:p w14:paraId="6CCC1670" w14:textId="36C4C99F" w:rsidR="00C65DAA" w:rsidRDefault="00C65DAA">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566512" w:history="1">
        <w:r w:rsidRPr="002E71ED">
          <w:rPr>
            <w:rStyle w:val="Hyperlink"/>
            <w:rFonts w:ascii="Times New Roman" w:hAnsi="Times New Roman" w:cs="Times New Roman"/>
            <w:noProof/>
            <w:highlight w:val="white"/>
          </w:rPr>
          <w:t xml:space="preserve">Tabela 8- Tabela do ordenamento dos cinco melhores quintetos a partir dos valores globais obtidos com </w:t>
        </w:r>
        <w:r w:rsidRPr="002E71ED">
          <w:rPr>
            <w:rStyle w:val="Hyperlink"/>
            <w:rFonts w:ascii="Times New Roman" w:hAnsi="Times New Roman" w:cs="Times New Roman"/>
            <w:noProof/>
          </w:rPr>
          <w:t>peso unitário para coeficiente de variação (var) da equipe do Flamengo e a posição da classificação do quinteto no ordenamento dos pesos iguais (norm), Média (med), Tendência (tend).</w:t>
        </w:r>
        <w:r>
          <w:rPr>
            <w:noProof/>
            <w:webHidden/>
          </w:rPr>
          <w:tab/>
        </w:r>
        <w:r>
          <w:rPr>
            <w:noProof/>
            <w:webHidden/>
          </w:rPr>
          <w:fldChar w:fldCharType="begin"/>
        </w:r>
        <w:r>
          <w:rPr>
            <w:noProof/>
            <w:webHidden/>
          </w:rPr>
          <w:instrText xml:space="preserve"> PAGEREF _Toc174566512 \h </w:instrText>
        </w:r>
        <w:r>
          <w:rPr>
            <w:noProof/>
            <w:webHidden/>
          </w:rPr>
        </w:r>
        <w:r>
          <w:rPr>
            <w:noProof/>
            <w:webHidden/>
          </w:rPr>
          <w:fldChar w:fldCharType="separate"/>
        </w:r>
        <w:r w:rsidR="00F239A8">
          <w:rPr>
            <w:noProof/>
            <w:webHidden/>
          </w:rPr>
          <w:t>44</w:t>
        </w:r>
        <w:r>
          <w:rPr>
            <w:noProof/>
            <w:webHidden/>
          </w:rPr>
          <w:fldChar w:fldCharType="end"/>
        </w:r>
      </w:hyperlink>
    </w:p>
    <w:p w14:paraId="4C5F1575" w14:textId="4A026861" w:rsidR="00AA7A61" w:rsidRPr="00D5163E" w:rsidRDefault="002279C0" w:rsidP="00AA7A61">
      <w:pPr>
        <w:spacing w:line="240" w:lineRule="auto"/>
        <w:ind w:firstLine="0"/>
        <w:jc w:val="center"/>
        <w:rPr>
          <w:rFonts w:ascii="Times New Roman" w:hAnsi="Times New Roman" w:cs="Times New Roman"/>
        </w:rPr>
      </w:pPr>
      <w:r w:rsidRPr="00D5163E">
        <w:rPr>
          <w:rFonts w:ascii="Times New Roman" w:hAnsi="Times New Roman" w:cs="Times New Roman"/>
          <w:b/>
          <w:bCs/>
          <w:noProof/>
        </w:rPr>
        <w:fldChar w:fldCharType="end"/>
      </w:r>
    </w:p>
    <w:p w14:paraId="6706A760" w14:textId="77777777" w:rsidR="00AA7A61" w:rsidRPr="00D5163E" w:rsidRDefault="00AA7A61" w:rsidP="00AA7A61">
      <w:pPr>
        <w:spacing w:line="240" w:lineRule="auto"/>
        <w:ind w:firstLine="0"/>
        <w:jc w:val="center"/>
        <w:rPr>
          <w:rFonts w:ascii="Times New Roman" w:hAnsi="Times New Roman" w:cs="Times New Roman"/>
        </w:rPr>
      </w:pPr>
    </w:p>
    <w:p w14:paraId="05500337" w14:textId="77777777" w:rsidR="00AA7A61" w:rsidRPr="00D5163E" w:rsidRDefault="00AA7A61" w:rsidP="00AA7A61">
      <w:pPr>
        <w:spacing w:line="240" w:lineRule="auto"/>
        <w:ind w:firstLine="0"/>
        <w:jc w:val="center"/>
        <w:rPr>
          <w:rFonts w:ascii="Times New Roman" w:hAnsi="Times New Roman" w:cs="Times New Roman"/>
        </w:rPr>
      </w:pPr>
    </w:p>
    <w:p w14:paraId="699819B0" w14:textId="77777777" w:rsidR="00AA7A61" w:rsidRPr="00D5163E" w:rsidRDefault="00AA7A61" w:rsidP="00AA7A61">
      <w:pPr>
        <w:spacing w:line="240" w:lineRule="auto"/>
        <w:ind w:firstLine="0"/>
        <w:jc w:val="center"/>
        <w:rPr>
          <w:rFonts w:ascii="Times New Roman" w:hAnsi="Times New Roman" w:cs="Times New Roman"/>
        </w:rPr>
      </w:pPr>
    </w:p>
    <w:p w14:paraId="0B1E646F" w14:textId="77777777" w:rsidR="00AA7A61" w:rsidRPr="00D5163E" w:rsidRDefault="00AA7A61" w:rsidP="00AA7A61">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7FFB497" w14:textId="77777777" w:rsidR="00DF3E05" w:rsidRPr="00D5163E" w:rsidRDefault="00AA7A61" w:rsidP="005F5812">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ABREVIATURAS E SIGLAS</w:t>
      </w:r>
    </w:p>
    <w:p w14:paraId="17BFDC86" w14:textId="77777777" w:rsidR="00AA7A61" w:rsidRPr="00D5163E" w:rsidRDefault="00AA7A61" w:rsidP="005F5812">
      <w:pPr>
        <w:spacing w:line="240" w:lineRule="auto"/>
        <w:ind w:firstLine="0"/>
        <w:jc w:val="center"/>
        <w:rPr>
          <w:rFonts w:ascii="Times New Roman" w:hAnsi="Times New Roman" w:cs="Times New Roman"/>
          <w:b/>
        </w:rPr>
      </w:pPr>
    </w:p>
    <w:p w14:paraId="367BC816" w14:textId="77777777" w:rsidR="00AA7A61" w:rsidRPr="00D5163E" w:rsidRDefault="00AA7A61" w:rsidP="005F5812">
      <w:pPr>
        <w:spacing w:line="240" w:lineRule="auto"/>
        <w:ind w:firstLine="0"/>
        <w:jc w:val="center"/>
        <w:rPr>
          <w:rFonts w:ascii="Times New Roman" w:hAnsi="Times New Roman" w:cs="Times New Roman"/>
          <w:b/>
        </w:rPr>
      </w:pPr>
    </w:p>
    <w:tbl>
      <w:tblPr>
        <w:tblStyle w:val="Tabelacomgrade"/>
        <w:tblW w:w="0" w:type="auto"/>
        <w:tblLook w:val="04A0" w:firstRow="1" w:lastRow="0" w:firstColumn="1" w:lastColumn="0" w:noHBand="0" w:noVBand="1"/>
      </w:tblPr>
      <w:tblGrid>
        <w:gridCol w:w="1777"/>
        <w:gridCol w:w="6970"/>
      </w:tblGrid>
      <w:tr w:rsidR="00AA7A61" w:rsidRPr="00D5163E" w14:paraId="2FDDECB5" w14:textId="77777777" w:rsidTr="006D79B1">
        <w:trPr>
          <w:trHeight w:val="259"/>
        </w:trPr>
        <w:tc>
          <w:tcPr>
            <w:tcW w:w="1777" w:type="dxa"/>
          </w:tcPr>
          <w:p w14:paraId="78F7FA4E" w14:textId="3C2787C7" w:rsidR="00AA7A61" w:rsidRPr="00D5163E" w:rsidRDefault="00AC3AD9"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NBA</w:t>
            </w:r>
          </w:p>
        </w:tc>
        <w:tc>
          <w:tcPr>
            <w:tcW w:w="6970" w:type="dxa"/>
          </w:tcPr>
          <w:p w14:paraId="5C4A77AC" w14:textId="437A4CE6" w:rsidR="00AA7A61" w:rsidRPr="00D5163E" w:rsidRDefault="00DE7986" w:rsidP="00AA7A61">
            <w:pPr>
              <w:spacing w:before="120" w:after="120" w:line="240" w:lineRule="auto"/>
              <w:ind w:firstLine="0"/>
              <w:rPr>
                <w:rFonts w:ascii="Times New Roman" w:hAnsi="Times New Roman" w:cs="Times New Roman"/>
                <w:i/>
                <w:iCs/>
              </w:rPr>
            </w:pPr>
            <w:r w:rsidRPr="00D5163E">
              <w:rPr>
                <w:rFonts w:ascii="Times New Roman" w:hAnsi="Times New Roman" w:cs="Times New Roman"/>
                <w:i/>
                <w:iCs/>
              </w:rPr>
              <w:t>National Basketball Association</w:t>
            </w:r>
          </w:p>
        </w:tc>
      </w:tr>
      <w:tr w:rsidR="00AA7A61" w:rsidRPr="00D5163E" w14:paraId="3F6D0B57" w14:textId="77777777" w:rsidTr="006D79B1">
        <w:trPr>
          <w:trHeight w:val="274"/>
        </w:trPr>
        <w:tc>
          <w:tcPr>
            <w:tcW w:w="1777" w:type="dxa"/>
          </w:tcPr>
          <w:p w14:paraId="6FCEB2D1" w14:textId="049B9424" w:rsidR="00AA7A61" w:rsidRPr="00D5163E" w:rsidRDefault="00C87D2A"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NBB</w:t>
            </w:r>
          </w:p>
        </w:tc>
        <w:tc>
          <w:tcPr>
            <w:tcW w:w="6970" w:type="dxa"/>
          </w:tcPr>
          <w:p w14:paraId="67AEFEAC" w14:textId="778FC4DD" w:rsidR="00936ABB" w:rsidRPr="00D5163E" w:rsidRDefault="00C87D2A"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Novo Basquete Brasil</w:t>
            </w:r>
          </w:p>
        </w:tc>
      </w:tr>
      <w:tr w:rsidR="00936ABB" w:rsidRPr="00D5163E" w14:paraId="5EAC23C3" w14:textId="77777777" w:rsidTr="006D79B1">
        <w:trPr>
          <w:trHeight w:val="274"/>
        </w:trPr>
        <w:tc>
          <w:tcPr>
            <w:tcW w:w="1777" w:type="dxa"/>
          </w:tcPr>
          <w:p w14:paraId="5D8C1CE9" w14:textId="7BC72618" w:rsidR="00936ABB" w:rsidRPr="00D5163E" w:rsidRDefault="002A6304"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MCDA</w:t>
            </w:r>
          </w:p>
        </w:tc>
        <w:tc>
          <w:tcPr>
            <w:tcW w:w="6970" w:type="dxa"/>
          </w:tcPr>
          <w:p w14:paraId="633E0E01" w14:textId="60B496A7" w:rsidR="00936ABB" w:rsidRPr="00D5163E" w:rsidRDefault="008D2880" w:rsidP="00AA7A61">
            <w:pPr>
              <w:spacing w:before="120" w:after="120" w:line="240" w:lineRule="auto"/>
              <w:ind w:firstLine="0"/>
              <w:rPr>
                <w:rFonts w:ascii="Times New Roman" w:hAnsi="Times New Roman" w:cs="Times New Roman"/>
                <w:i/>
                <w:iCs/>
              </w:rPr>
            </w:pPr>
            <w:r w:rsidRPr="00D5163E">
              <w:rPr>
                <w:rFonts w:ascii="Times New Roman" w:hAnsi="Times New Roman" w:cs="Times New Roman"/>
                <w:i/>
                <w:iCs/>
              </w:rPr>
              <w:t>Multi-Criteria Decision Analysis</w:t>
            </w:r>
          </w:p>
        </w:tc>
      </w:tr>
      <w:tr w:rsidR="00936ABB" w:rsidRPr="00D5163E" w14:paraId="0122E01F" w14:textId="77777777" w:rsidTr="006D79B1">
        <w:trPr>
          <w:trHeight w:val="274"/>
        </w:trPr>
        <w:tc>
          <w:tcPr>
            <w:tcW w:w="1777" w:type="dxa"/>
          </w:tcPr>
          <w:p w14:paraId="709D4A12" w14:textId="48FD5422" w:rsidR="00936ABB" w:rsidRPr="00D5163E" w:rsidRDefault="00936ABB"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CBB</w:t>
            </w:r>
          </w:p>
        </w:tc>
        <w:tc>
          <w:tcPr>
            <w:tcW w:w="6970" w:type="dxa"/>
          </w:tcPr>
          <w:p w14:paraId="5D2F7831" w14:textId="0AF854A3" w:rsidR="00936ABB" w:rsidRPr="00D5163E" w:rsidRDefault="00936ABB"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Confederação Brasileira de Basquetebol</w:t>
            </w:r>
          </w:p>
        </w:tc>
      </w:tr>
      <w:tr w:rsidR="00936ABB" w:rsidRPr="00D5163E" w14:paraId="363BEDFD" w14:textId="77777777" w:rsidTr="006D79B1">
        <w:trPr>
          <w:trHeight w:val="274"/>
        </w:trPr>
        <w:tc>
          <w:tcPr>
            <w:tcW w:w="1777" w:type="dxa"/>
          </w:tcPr>
          <w:p w14:paraId="47000D81" w14:textId="0F094473" w:rsidR="00936ABB" w:rsidRPr="00D5163E" w:rsidRDefault="00541387"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TOPISIS</w:t>
            </w:r>
          </w:p>
        </w:tc>
        <w:tc>
          <w:tcPr>
            <w:tcW w:w="6970" w:type="dxa"/>
          </w:tcPr>
          <w:p w14:paraId="7E6A19FA" w14:textId="77777777" w:rsidR="00C86AA5" w:rsidRPr="00FC072F" w:rsidRDefault="00C86AA5" w:rsidP="00C86AA5">
            <w:pPr>
              <w:spacing w:before="120" w:after="120" w:line="240" w:lineRule="auto"/>
              <w:ind w:firstLine="0"/>
              <w:rPr>
                <w:rFonts w:ascii="Times New Roman" w:hAnsi="Times New Roman" w:cs="Times New Roman"/>
                <w:i/>
                <w:iCs/>
                <w:lang w:val="en-US"/>
              </w:rPr>
            </w:pPr>
            <w:r w:rsidRPr="00FC072F">
              <w:rPr>
                <w:rFonts w:ascii="Times New Roman" w:hAnsi="Times New Roman" w:cs="Times New Roman"/>
                <w:i/>
                <w:iCs/>
                <w:lang w:val="en-US"/>
              </w:rPr>
              <w:t xml:space="preserve">Technique for Order Preference by Similarity to Ideal </w:t>
            </w:r>
          </w:p>
          <w:p w14:paraId="6812D9D7" w14:textId="47739923" w:rsidR="00936ABB" w:rsidRPr="00D5163E" w:rsidRDefault="00C86AA5" w:rsidP="00C86AA5">
            <w:pPr>
              <w:spacing w:before="120" w:after="120" w:line="240" w:lineRule="auto"/>
              <w:ind w:firstLine="0"/>
              <w:rPr>
                <w:rFonts w:ascii="Times New Roman" w:hAnsi="Times New Roman" w:cs="Times New Roman"/>
                <w:i/>
                <w:iCs/>
              </w:rPr>
            </w:pPr>
            <w:r w:rsidRPr="00D5163E">
              <w:rPr>
                <w:rFonts w:ascii="Times New Roman" w:hAnsi="Times New Roman" w:cs="Times New Roman"/>
                <w:i/>
                <w:iCs/>
              </w:rPr>
              <w:t>Solution)</w:t>
            </w:r>
          </w:p>
        </w:tc>
      </w:tr>
      <w:tr w:rsidR="00BA4668" w:rsidRPr="00D5163E" w14:paraId="49465559" w14:textId="77777777" w:rsidTr="006D79B1">
        <w:trPr>
          <w:trHeight w:val="274"/>
        </w:trPr>
        <w:tc>
          <w:tcPr>
            <w:tcW w:w="1777" w:type="dxa"/>
          </w:tcPr>
          <w:p w14:paraId="2452EE49" w14:textId="30973AD5" w:rsidR="00BA4668" w:rsidRPr="00D5163E" w:rsidRDefault="00BA4668"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LNB</w:t>
            </w:r>
          </w:p>
        </w:tc>
        <w:tc>
          <w:tcPr>
            <w:tcW w:w="6970" w:type="dxa"/>
          </w:tcPr>
          <w:p w14:paraId="1C8C3127" w14:textId="5927EF16" w:rsidR="00BA4668" w:rsidRPr="00D5163E" w:rsidRDefault="00BA4668"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Liga Nacional de Basquetebol</w:t>
            </w:r>
          </w:p>
        </w:tc>
      </w:tr>
      <w:tr w:rsidR="00242CE3" w:rsidRPr="00D5163E" w14:paraId="4BB3A437" w14:textId="77777777" w:rsidTr="006D79B1">
        <w:trPr>
          <w:trHeight w:val="274"/>
        </w:trPr>
        <w:tc>
          <w:tcPr>
            <w:tcW w:w="1777" w:type="dxa"/>
          </w:tcPr>
          <w:p w14:paraId="4204DCC4" w14:textId="3A868086" w:rsidR="00242CE3" w:rsidRPr="00D5163E" w:rsidRDefault="00242CE3"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ACB</w:t>
            </w:r>
          </w:p>
        </w:tc>
        <w:tc>
          <w:tcPr>
            <w:tcW w:w="6970" w:type="dxa"/>
          </w:tcPr>
          <w:p w14:paraId="4F961515" w14:textId="12F1495A" w:rsidR="00242CE3" w:rsidRPr="00D5163E" w:rsidRDefault="006C05C4"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Asociación de Clubs de Baloncesto</w:t>
            </w:r>
          </w:p>
        </w:tc>
      </w:tr>
      <w:tr w:rsidR="006C05C4" w:rsidRPr="00D5163E" w14:paraId="7205A652" w14:textId="77777777" w:rsidTr="006D79B1">
        <w:trPr>
          <w:trHeight w:val="274"/>
        </w:trPr>
        <w:tc>
          <w:tcPr>
            <w:tcW w:w="1777" w:type="dxa"/>
          </w:tcPr>
          <w:p w14:paraId="19668870" w14:textId="6FEC5A03" w:rsidR="006C05C4" w:rsidRPr="00D5163E" w:rsidRDefault="00EC4E01"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LEB1</w:t>
            </w:r>
          </w:p>
        </w:tc>
        <w:tc>
          <w:tcPr>
            <w:tcW w:w="6970" w:type="dxa"/>
          </w:tcPr>
          <w:p w14:paraId="0D8CEA50" w14:textId="73D535F1" w:rsidR="006C05C4" w:rsidRPr="00D5163E" w:rsidRDefault="00825F57"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Liga Espanhola de Basquetebol</w:t>
            </w:r>
          </w:p>
        </w:tc>
      </w:tr>
      <w:tr w:rsidR="00825F57" w:rsidRPr="00D5163E" w14:paraId="3B604B28" w14:textId="77777777" w:rsidTr="006D79B1">
        <w:trPr>
          <w:trHeight w:val="274"/>
        </w:trPr>
        <w:tc>
          <w:tcPr>
            <w:tcW w:w="1777" w:type="dxa"/>
          </w:tcPr>
          <w:p w14:paraId="5646B2A2" w14:textId="64048EFA" w:rsidR="00825F57" w:rsidRPr="00D5163E" w:rsidRDefault="00234305"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EM</w:t>
            </w:r>
          </w:p>
        </w:tc>
        <w:tc>
          <w:tcPr>
            <w:tcW w:w="6970" w:type="dxa"/>
          </w:tcPr>
          <w:p w14:paraId="713FE5D0" w14:textId="267F43FD" w:rsidR="00825F57" w:rsidRPr="009A16CB" w:rsidRDefault="00F75258" w:rsidP="00AA7A61">
            <w:pPr>
              <w:spacing w:before="120" w:after="120" w:line="240" w:lineRule="auto"/>
              <w:ind w:firstLine="0"/>
              <w:rPr>
                <w:rFonts w:ascii="Times New Roman" w:hAnsi="Times New Roman" w:cs="Times New Roman"/>
                <w:i/>
                <w:iCs/>
              </w:rPr>
            </w:pPr>
            <w:r w:rsidRPr="009A16CB">
              <w:rPr>
                <w:rFonts w:ascii="Times New Roman" w:hAnsi="Times New Roman" w:cs="Times New Roman"/>
                <w:i/>
                <w:iCs/>
              </w:rPr>
              <w:t>Expectation-Maximization</w:t>
            </w:r>
          </w:p>
        </w:tc>
      </w:tr>
      <w:tr w:rsidR="00D4027D" w:rsidRPr="00A0756F" w14:paraId="5F717183" w14:textId="77777777" w:rsidTr="006D79B1">
        <w:trPr>
          <w:trHeight w:val="274"/>
        </w:trPr>
        <w:tc>
          <w:tcPr>
            <w:tcW w:w="1777" w:type="dxa"/>
          </w:tcPr>
          <w:p w14:paraId="3609BD98" w14:textId="7685008D" w:rsidR="00D4027D" w:rsidRPr="00D5163E" w:rsidRDefault="00EE0238"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PROMETHEE</w:t>
            </w:r>
          </w:p>
        </w:tc>
        <w:tc>
          <w:tcPr>
            <w:tcW w:w="6970" w:type="dxa"/>
          </w:tcPr>
          <w:p w14:paraId="2EBB3873" w14:textId="53A0250C" w:rsidR="00D4027D" w:rsidRPr="00FC072F" w:rsidRDefault="007C54A1" w:rsidP="00AA7A61">
            <w:pPr>
              <w:spacing w:before="120" w:after="120" w:line="240" w:lineRule="auto"/>
              <w:ind w:firstLine="0"/>
              <w:rPr>
                <w:rFonts w:ascii="Times New Roman" w:hAnsi="Times New Roman" w:cs="Times New Roman"/>
                <w:i/>
                <w:iCs/>
                <w:lang w:val="en-US"/>
              </w:rPr>
            </w:pPr>
            <w:r w:rsidRPr="00FC072F">
              <w:rPr>
                <w:rFonts w:ascii="Times New Roman" w:hAnsi="Times New Roman" w:cs="Times New Roman"/>
                <w:i/>
                <w:iCs/>
                <w:lang w:val="en-US"/>
              </w:rPr>
              <w:t>Preference Ranking Organization Method for Enrichment Evaluations</w:t>
            </w:r>
          </w:p>
        </w:tc>
      </w:tr>
      <w:tr w:rsidR="007C54A1" w:rsidRPr="00D5163E" w14:paraId="6E8AB55D" w14:textId="77777777" w:rsidTr="006D79B1">
        <w:trPr>
          <w:trHeight w:val="274"/>
        </w:trPr>
        <w:tc>
          <w:tcPr>
            <w:tcW w:w="1777" w:type="dxa"/>
          </w:tcPr>
          <w:p w14:paraId="6C56170D" w14:textId="7C02966E" w:rsidR="007C54A1" w:rsidRPr="00D5163E" w:rsidRDefault="00BF19EE"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HTML</w:t>
            </w:r>
          </w:p>
        </w:tc>
        <w:tc>
          <w:tcPr>
            <w:tcW w:w="6970" w:type="dxa"/>
          </w:tcPr>
          <w:p w14:paraId="3DBF4A1B" w14:textId="78062BF5" w:rsidR="007C54A1" w:rsidRPr="00D5163E" w:rsidRDefault="002E0DA6" w:rsidP="00AA7A61">
            <w:pPr>
              <w:spacing w:before="120" w:after="120" w:line="240" w:lineRule="auto"/>
              <w:ind w:firstLine="0"/>
              <w:rPr>
                <w:rFonts w:ascii="Times New Roman" w:hAnsi="Times New Roman" w:cs="Times New Roman"/>
                <w:i/>
                <w:iCs/>
              </w:rPr>
            </w:pPr>
            <w:r w:rsidRPr="00D5163E">
              <w:rPr>
                <w:rFonts w:ascii="Times New Roman" w:hAnsi="Times New Roman" w:cs="Times New Roman"/>
                <w:i/>
                <w:iCs/>
              </w:rPr>
              <w:t>HyperText Markup Language</w:t>
            </w:r>
          </w:p>
        </w:tc>
      </w:tr>
      <w:tr w:rsidR="003D2B9C" w:rsidRPr="00D5163E" w14:paraId="0F8B8C2E" w14:textId="77777777" w:rsidTr="006D79B1">
        <w:trPr>
          <w:trHeight w:val="274"/>
        </w:trPr>
        <w:tc>
          <w:tcPr>
            <w:tcW w:w="1777" w:type="dxa"/>
          </w:tcPr>
          <w:p w14:paraId="08478362" w14:textId="67F7E430" w:rsidR="003D2B9C" w:rsidRPr="00D5163E" w:rsidRDefault="003D2B9C"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API</w:t>
            </w:r>
          </w:p>
        </w:tc>
        <w:tc>
          <w:tcPr>
            <w:tcW w:w="6970" w:type="dxa"/>
          </w:tcPr>
          <w:p w14:paraId="3A880744" w14:textId="4D914DD8" w:rsidR="003D2B9C" w:rsidRPr="00D5163E" w:rsidRDefault="00D92CD9" w:rsidP="00AA7A61">
            <w:pPr>
              <w:spacing w:before="120" w:after="120" w:line="240" w:lineRule="auto"/>
              <w:ind w:firstLine="0"/>
              <w:rPr>
                <w:rFonts w:ascii="Times New Roman" w:hAnsi="Times New Roman" w:cs="Times New Roman"/>
                <w:i/>
                <w:iCs/>
              </w:rPr>
            </w:pPr>
            <w:r w:rsidRPr="00D5163E">
              <w:rPr>
                <w:rFonts w:ascii="Times New Roman" w:hAnsi="Times New Roman" w:cs="Times New Roman"/>
                <w:i/>
                <w:iCs/>
              </w:rPr>
              <w:t>Application Programming Interface</w:t>
            </w:r>
          </w:p>
        </w:tc>
      </w:tr>
      <w:tr w:rsidR="006D79B1" w:rsidRPr="00D5163E" w14:paraId="6C23D322" w14:textId="77777777" w:rsidTr="006D79B1">
        <w:trPr>
          <w:trHeight w:val="274"/>
        </w:trPr>
        <w:tc>
          <w:tcPr>
            <w:tcW w:w="1777" w:type="dxa"/>
          </w:tcPr>
          <w:p w14:paraId="2DA850D5" w14:textId="7181D409" w:rsidR="006D79B1" w:rsidRPr="00D5163E" w:rsidRDefault="006D79B1" w:rsidP="006D79B1">
            <w:pPr>
              <w:spacing w:before="120" w:after="120" w:line="240" w:lineRule="auto"/>
              <w:ind w:firstLine="0"/>
              <w:rPr>
                <w:rFonts w:ascii="Times New Roman" w:hAnsi="Times New Roman" w:cs="Times New Roman"/>
                <w:b/>
              </w:rPr>
            </w:pPr>
            <w:r>
              <w:rPr>
                <w:rFonts w:ascii="Times New Roman" w:hAnsi="Times New Roman" w:cs="Times New Roman"/>
                <w:b/>
              </w:rPr>
              <w:t>FIBA</w:t>
            </w:r>
          </w:p>
        </w:tc>
        <w:tc>
          <w:tcPr>
            <w:tcW w:w="6970" w:type="dxa"/>
          </w:tcPr>
          <w:p w14:paraId="2D31D778" w14:textId="1CB05229" w:rsidR="006D79B1" w:rsidRPr="00D5163E" w:rsidRDefault="006D79B1" w:rsidP="006D79B1">
            <w:pPr>
              <w:spacing w:before="120" w:after="120" w:line="240" w:lineRule="auto"/>
              <w:ind w:firstLine="0"/>
              <w:rPr>
                <w:rFonts w:ascii="Times New Roman" w:hAnsi="Times New Roman" w:cs="Times New Roman"/>
                <w:i/>
                <w:iCs/>
              </w:rPr>
            </w:pPr>
            <w:r w:rsidRPr="00C76CFA">
              <w:rPr>
                <w:rFonts w:ascii="Times New Roman" w:hAnsi="Times New Roman" w:cs="Times New Roman"/>
              </w:rPr>
              <w:t>Federação Internacional de Basquetebol</w:t>
            </w:r>
          </w:p>
        </w:tc>
      </w:tr>
    </w:tbl>
    <w:p w14:paraId="5558CFF0" w14:textId="77777777" w:rsidR="00AA7A61" w:rsidRPr="00D5163E" w:rsidRDefault="00AA7A61" w:rsidP="005F5812">
      <w:pPr>
        <w:spacing w:line="240" w:lineRule="auto"/>
        <w:ind w:firstLine="0"/>
        <w:jc w:val="center"/>
        <w:rPr>
          <w:rFonts w:ascii="Times New Roman" w:hAnsi="Times New Roman" w:cs="Times New Roman"/>
          <w:b/>
        </w:rPr>
      </w:pPr>
    </w:p>
    <w:p w14:paraId="4B2E0107" w14:textId="77777777" w:rsidR="00DF3E05" w:rsidRPr="00D5163E" w:rsidRDefault="00DF3E05" w:rsidP="005F5812">
      <w:pPr>
        <w:spacing w:line="240" w:lineRule="auto"/>
        <w:ind w:firstLine="0"/>
        <w:jc w:val="center"/>
        <w:rPr>
          <w:rFonts w:ascii="Times New Roman" w:hAnsi="Times New Roman" w:cs="Times New Roman"/>
        </w:rPr>
      </w:pPr>
    </w:p>
    <w:p w14:paraId="3EEA5763" w14:textId="77777777" w:rsidR="00AA7A61" w:rsidRPr="00D5163E" w:rsidRDefault="00AA7A61" w:rsidP="005F5812">
      <w:pPr>
        <w:spacing w:line="240" w:lineRule="auto"/>
        <w:ind w:firstLine="0"/>
        <w:jc w:val="center"/>
        <w:rPr>
          <w:rFonts w:ascii="Times New Roman" w:hAnsi="Times New Roman" w:cs="Times New Roman"/>
        </w:rPr>
      </w:pPr>
    </w:p>
    <w:p w14:paraId="3F2755BE" w14:textId="77777777" w:rsidR="00AA7A61" w:rsidRPr="00D5163E" w:rsidRDefault="00AA7A61">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6C34A5B1" w14:textId="77777777" w:rsidR="00A906CB" w:rsidRPr="00D5163E" w:rsidRDefault="00A906CB" w:rsidP="005F5812">
      <w:pPr>
        <w:spacing w:line="240" w:lineRule="auto"/>
        <w:ind w:firstLine="0"/>
        <w:jc w:val="center"/>
        <w:rPr>
          <w:rFonts w:ascii="Times New Roman" w:hAnsi="Times New Roman" w:cs="Times New Roman"/>
          <w:b/>
        </w:rPr>
      </w:pPr>
      <w:r w:rsidRPr="00D5163E">
        <w:rPr>
          <w:rFonts w:ascii="Times New Roman" w:hAnsi="Times New Roman" w:cs="Times New Roman"/>
          <w:b/>
        </w:rPr>
        <w:lastRenderedPageBreak/>
        <w:t>SUMÁRIO</w:t>
      </w:r>
    </w:p>
    <w:p w14:paraId="2A0507A5" w14:textId="5493084E" w:rsidR="00110727" w:rsidRPr="00D5163E" w:rsidRDefault="00110727" w:rsidP="0080476C">
      <w:pPr>
        <w:spacing w:line="240" w:lineRule="auto"/>
        <w:ind w:firstLine="0"/>
        <w:outlineLvl w:val="0"/>
        <w:rPr>
          <w:rFonts w:ascii="Times New Roman" w:hAnsi="Times New Roman" w:cs="Times New Roman"/>
          <w:b/>
        </w:rPr>
      </w:pPr>
    </w:p>
    <w:p w14:paraId="2143C293" w14:textId="27930090" w:rsidR="00FE1A32" w:rsidRDefault="00FE70CB">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r w:rsidRPr="00D5163E">
        <w:rPr>
          <w:rFonts w:ascii="Times New Roman" w:hAnsi="Times New Roman" w:cs="Times New Roman"/>
          <w:b w:val="0"/>
          <w:bCs w:val="0"/>
          <w:caps w:val="0"/>
          <w:sz w:val="24"/>
          <w:szCs w:val="24"/>
        </w:rPr>
        <w:fldChar w:fldCharType="begin"/>
      </w:r>
      <w:r w:rsidRPr="00D5163E">
        <w:rPr>
          <w:rFonts w:ascii="Times New Roman" w:hAnsi="Times New Roman" w:cs="Times New Roman"/>
          <w:b w:val="0"/>
          <w:bCs w:val="0"/>
          <w:caps w:val="0"/>
          <w:sz w:val="24"/>
          <w:szCs w:val="24"/>
        </w:rPr>
        <w:instrText xml:space="preserve"> TOC \o "1-3" \h \z \u </w:instrText>
      </w:r>
      <w:r w:rsidRPr="00D5163E">
        <w:rPr>
          <w:rFonts w:ascii="Times New Roman" w:hAnsi="Times New Roman" w:cs="Times New Roman"/>
          <w:b w:val="0"/>
          <w:bCs w:val="0"/>
          <w:caps w:val="0"/>
          <w:sz w:val="24"/>
          <w:szCs w:val="24"/>
        </w:rPr>
        <w:fldChar w:fldCharType="separate"/>
      </w:r>
      <w:hyperlink w:anchor="_Toc174567217" w:history="1">
        <w:r w:rsidR="00FE1A32" w:rsidRPr="00AE286D">
          <w:rPr>
            <w:rStyle w:val="Hyperlink"/>
            <w:rFonts w:ascii="Times New Roman" w:hAnsi="Times New Roman" w:cs="Times New Roman"/>
            <w:noProof/>
          </w:rPr>
          <w:t>1</w:t>
        </w:r>
        <w:r w:rsidR="00FE1A32">
          <w:rPr>
            <w:rFonts w:eastAsiaTheme="minorEastAsia" w:cstheme="minorBidi"/>
            <w:b w:val="0"/>
            <w:bCs w:val="0"/>
            <w:caps w:val="0"/>
            <w:noProof/>
            <w:kern w:val="2"/>
            <w:sz w:val="22"/>
            <w:szCs w:val="22"/>
            <w:lang w:eastAsia="ja-JP"/>
            <w14:ligatures w14:val="standardContextual"/>
          </w:rPr>
          <w:tab/>
        </w:r>
        <w:r w:rsidR="00FE1A32" w:rsidRPr="00AE286D">
          <w:rPr>
            <w:rStyle w:val="Hyperlink"/>
            <w:rFonts w:ascii="Times New Roman" w:hAnsi="Times New Roman" w:cs="Times New Roman"/>
            <w:noProof/>
          </w:rPr>
          <w:t>Introdução</w:t>
        </w:r>
        <w:r w:rsidR="00FE1A32">
          <w:rPr>
            <w:noProof/>
            <w:webHidden/>
          </w:rPr>
          <w:tab/>
        </w:r>
        <w:r w:rsidR="00FE1A32">
          <w:rPr>
            <w:noProof/>
            <w:webHidden/>
          </w:rPr>
          <w:fldChar w:fldCharType="begin"/>
        </w:r>
        <w:r w:rsidR="00FE1A32">
          <w:rPr>
            <w:noProof/>
            <w:webHidden/>
          </w:rPr>
          <w:instrText xml:space="preserve"> PAGEREF _Toc174567217 \h </w:instrText>
        </w:r>
        <w:r w:rsidR="00FE1A32">
          <w:rPr>
            <w:noProof/>
            <w:webHidden/>
          </w:rPr>
        </w:r>
        <w:r w:rsidR="00FE1A32">
          <w:rPr>
            <w:noProof/>
            <w:webHidden/>
          </w:rPr>
          <w:fldChar w:fldCharType="separate"/>
        </w:r>
        <w:r w:rsidR="00F239A8">
          <w:rPr>
            <w:noProof/>
            <w:webHidden/>
          </w:rPr>
          <w:t>11</w:t>
        </w:r>
        <w:r w:rsidR="00FE1A32">
          <w:rPr>
            <w:noProof/>
            <w:webHidden/>
          </w:rPr>
          <w:fldChar w:fldCharType="end"/>
        </w:r>
      </w:hyperlink>
    </w:p>
    <w:p w14:paraId="3F8C46C9" w14:textId="26ECFE0C"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18" w:history="1">
        <w:r w:rsidRPr="00AE286D">
          <w:rPr>
            <w:rStyle w:val="Hyperlink"/>
            <w:rFonts w:ascii="Times New Roman" w:hAnsi="Times New Roman" w:cs="Times New Roman"/>
            <w:noProof/>
          </w:rPr>
          <w:t>1.1</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_Toc174567218 \h </w:instrText>
        </w:r>
        <w:r>
          <w:rPr>
            <w:noProof/>
            <w:webHidden/>
          </w:rPr>
        </w:r>
        <w:r>
          <w:rPr>
            <w:noProof/>
            <w:webHidden/>
          </w:rPr>
          <w:fldChar w:fldCharType="separate"/>
        </w:r>
        <w:r w:rsidR="00F239A8">
          <w:rPr>
            <w:noProof/>
            <w:webHidden/>
          </w:rPr>
          <w:t>13</w:t>
        </w:r>
        <w:r>
          <w:rPr>
            <w:noProof/>
            <w:webHidden/>
          </w:rPr>
          <w:fldChar w:fldCharType="end"/>
        </w:r>
      </w:hyperlink>
    </w:p>
    <w:p w14:paraId="03846E81" w14:textId="23AD28D5"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19" w:history="1">
        <w:r w:rsidRPr="00AE286D">
          <w:rPr>
            <w:rStyle w:val="Hyperlink"/>
            <w:rFonts w:ascii="Times New Roman" w:hAnsi="Times New Roman" w:cs="Times New Roman"/>
            <w:noProof/>
          </w:rPr>
          <w:t>1.2</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Organização do Documento</w:t>
        </w:r>
        <w:r>
          <w:rPr>
            <w:noProof/>
            <w:webHidden/>
          </w:rPr>
          <w:tab/>
        </w:r>
        <w:r>
          <w:rPr>
            <w:noProof/>
            <w:webHidden/>
          </w:rPr>
          <w:fldChar w:fldCharType="begin"/>
        </w:r>
        <w:r>
          <w:rPr>
            <w:noProof/>
            <w:webHidden/>
          </w:rPr>
          <w:instrText xml:space="preserve"> PAGEREF _Toc174567219 \h </w:instrText>
        </w:r>
        <w:r>
          <w:rPr>
            <w:noProof/>
            <w:webHidden/>
          </w:rPr>
        </w:r>
        <w:r>
          <w:rPr>
            <w:noProof/>
            <w:webHidden/>
          </w:rPr>
          <w:fldChar w:fldCharType="separate"/>
        </w:r>
        <w:r w:rsidR="00F239A8">
          <w:rPr>
            <w:noProof/>
            <w:webHidden/>
          </w:rPr>
          <w:t>13</w:t>
        </w:r>
        <w:r>
          <w:rPr>
            <w:noProof/>
            <w:webHidden/>
          </w:rPr>
          <w:fldChar w:fldCharType="end"/>
        </w:r>
      </w:hyperlink>
    </w:p>
    <w:p w14:paraId="0A900A68" w14:textId="4FDCBCFB" w:rsidR="00FE1A32" w:rsidRDefault="00FE1A32">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567220" w:history="1">
        <w:r w:rsidRPr="00AE286D">
          <w:rPr>
            <w:rStyle w:val="Hyperlink"/>
            <w:rFonts w:ascii="Times New Roman" w:hAnsi="Times New Roman" w:cs="Times New Roman"/>
            <w:noProof/>
          </w:rPr>
          <w:t>2</w:t>
        </w:r>
        <w:r>
          <w:rPr>
            <w:rFonts w:eastAsiaTheme="minorEastAsia" w:cstheme="minorBidi"/>
            <w:b w:val="0"/>
            <w:bCs w:val="0"/>
            <w:caps w:val="0"/>
            <w:noProof/>
            <w:kern w:val="2"/>
            <w:sz w:val="22"/>
            <w:szCs w:val="22"/>
            <w:lang w:eastAsia="ja-JP"/>
            <w14:ligatures w14:val="standardContextual"/>
          </w:rPr>
          <w:tab/>
        </w:r>
        <w:r w:rsidRPr="00AE286D">
          <w:rPr>
            <w:rStyle w:val="Hyperlink"/>
            <w:rFonts w:ascii="Times New Roman" w:hAnsi="Times New Roman" w:cs="Times New Roman"/>
            <w:noProof/>
          </w:rPr>
          <w:t>Um panorama sobre aplicação de métodos quantitativos no basquetebol</w:t>
        </w:r>
        <w:r>
          <w:rPr>
            <w:noProof/>
            <w:webHidden/>
          </w:rPr>
          <w:tab/>
        </w:r>
        <w:r>
          <w:rPr>
            <w:noProof/>
            <w:webHidden/>
          </w:rPr>
          <w:fldChar w:fldCharType="begin"/>
        </w:r>
        <w:r>
          <w:rPr>
            <w:noProof/>
            <w:webHidden/>
          </w:rPr>
          <w:instrText xml:space="preserve"> PAGEREF _Toc174567220 \h </w:instrText>
        </w:r>
        <w:r>
          <w:rPr>
            <w:noProof/>
            <w:webHidden/>
          </w:rPr>
        </w:r>
        <w:r>
          <w:rPr>
            <w:noProof/>
            <w:webHidden/>
          </w:rPr>
          <w:fldChar w:fldCharType="separate"/>
        </w:r>
        <w:r w:rsidR="00F239A8">
          <w:rPr>
            <w:noProof/>
            <w:webHidden/>
          </w:rPr>
          <w:t>15</w:t>
        </w:r>
        <w:r>
          <w:rPr>
            <w:noProof/>
            <w:webHidden/>
          </w:rPr>
          <w:fldChar w:fldCharType="end"/>
        </w:r>
      </w:hyperlink>
    </w:p>
    <w:p w14:paraId="52EBEC74" w14:textId="6C8CA7CB"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21" w:history="1">
        <w:r w:rsidRPr="00AE286D">
          <w:rPr>
            <w:rStyle w:val="Hyperlink"/>
            <w:rFonts w:ascii="Times New Roman" w:hAnsi="Times New Roman" w:cs="Times New Roman"/>
            <w:noProof/>
          </w:rPr>
          <w:t>2.1</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Basquetebol</w:t>
        </w:r>
        <w:r>
          <w:rPr>
            <w:noProof/>
            <w:webHidden/>
          </w:rPr>
          <w:tab/>
        </w:r>
        <w:r>
          <w:rPr>
            <w:noProof/>
            <w:webHidden/>
          </w:rPr>
          <w:fldChar w:fldCharType="begin"/>
        </w:r>
        <w:r>
          <w:rPr>
            <w:noProof/>
            <w:webHidden/>
          </w:rPr>
          <w:instrText xml:space="preserve"> PAGEREF _Toc174567221 \h </w:instrText>
        </w:r>
        <w:r>
          <w:rPr>
            <w:noProof/>
            <w:webHidden/>
          </w:rPr>
        </w:r>
        <w:r>
          <w:rPr>
            <w:noProof/>
            <w:webHidden/>
          </w:rPr>
          <w:fldChar w:fldCharType="separate"/>
        </w:r>
        <w:r w:rsidR="00F239A8">
          <w:rPr>
            <w:noProof/>
            <w:webHidden/>
          </w:rPr>
          <w:t>15</w:t>
        </w:r>
        <w:r>
          <w:rPr>
            <w:noProof/>
            <w:webHidden/>
          </w:rPr>
          <w:fldChar w:fldCharType="end"/>
        </w:r>
      </w:hyperlink>
    </w:p>
    <w:p w14:paraId="3FDB1294" w14:textId="13F85808"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22" w:history="1">
        <w:r w:rsidRPr="00AE286D">
          <w:rPr>
            <w:rStyle w:val="Hyperlink"/>
            <w:rFonts w:ascii="Times New Roman" w:hAnsi="Times New Roman" w:cs="Times New Roman"/>
            <w:noProof/>
          </w:rPr>
          <w:t>2.2</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Métodos quantitativos no basquetebol</w:t>
        </w:r>
        <w:r>
          <w:rPr>
            <w:noProof/>
            <w:webHidden/>
          </w:rPr>
          <w:tab/>
        </w:r>
        <w:r>
          <w:rPr>
            <w:noProof/>
            <w:webHidden/>
          </w:rPr>
          <w:fldChar w:fldCharType="begin"/>
        </w:r>
        <w:r>
          <w:rPr>
            <w:noProof/>
            <w:webHidden/>
          </w:rPr>
          <w:instrText xml:space="preserve"> PAGEREF _Toc174567222 \h </w:instrText>
        </w:r>
        <w:r>
          <w:rPr>
            <w:noProof/>
            <w:webHidden/>
          </w:rPr>
        </w:r>
        <w:r>
          <w:rPr>
            <w:noProof/>
            <w:webHidden/>
          </w:rPr>
          <w:fldChar w:fldCharType="separate"/>
        </w:r>
        <w:r w:rsidR="00F239A8">
          <w:rPr>
            <w:noProof/>
            <w:webHidden/>
          </w:rPr>
          <w:t>17</w:t>
        </w:r>
        <w:r>
          <w:rPr>
            <w:noProof/>
            <w:webHidden/>
          </w:rPr>
          <w:fldChar w:fldCharType="end"/>
        </w:r>
      </w:hyperlink>
    </w:p>
    <w:p w14:paraId="52649BF2" w14:textId="2ECB2111" w:rsidR="00FE1A32" w:rsidRDefault="00FE1A32">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567223" w:history="1">
        <w:r w:rsidRPr="00AE286D">
          <w:rPr>
            <w:rStyle w:val="Hyperlink"/>
            <w:rFonts w:ascii="Times New Roman" w:hAnsi="Times New Roman" w:cs="Times New Roman"/>
            <w:noProof/>
          </w:rPr>
          <w:t>2.2.1</w:t>
        </w:r>
        <w:r>
          <w:rPr>
            <w:rFonts w:eastAsiaTheme="minorEastAsia" w:cstheme="minorBidi"/>
            <w:i w:val="0"/>
            <w:iCs w:val="0"/>
            <w:noProof/>
            <w:kern w:val="2"/>
            <w:sz w:val="22"/>
            <w:szCs w:val="22"/>
            <w:lang w:eastAsia="ja-JP"/>
            <w14:ligatures w14:val="standardContextual"/>
          </w:rPr>
          <w:tab/>
        </w:r>
        <w:r w:rsidRPr="00AE286D">
          <w:rPr>
            <w:rStyle w:val="Hyperlink"/>
            <w:rFonts w:ascii="Times New Roman" w:hAnsi="Times New Roman" w:cs="Times New Roman"/>
            <w:noProof/>
          </w:rPr>
          <w:t>Análises estatísticas para estimativa da vitória</w:t>
        </w:r>
        <w:r>
          <w:rPr>
            <w:noProof/>
            <w:webHidden/>
          </w:rPr>
          <w:tab/>
        </w:r>
        <w:r>
          <w:rPr>
            <w:noProof/>
            <w:webHidden/>
          </w:rPr>
          <w:fldChar w:fldCharType="begin"/>
        </w:r>
        <w:r>
          <w:rPr>
            <w:noProof/>
            <w:webHidden/>
          </w:rPr>
          <w:instrText xml:space="preserve"> PAGEREF _Toc174567223 \h </w:instrText>
        </w:r>
        <w:r>
          <w:rPr>
            <w:noProof/>
            <w:webHidden/>
          </w:rPr>
        </w:r>
        <w:r>
          <w:rPr>
            <w:noProof/>
            <w:webHidden/>
          </w:rPr>
          <w:fldChar w:fldCharType="separate"/>
        </w:r>
        <w:r w:rsidR="00F239A8">
          <w:rPr>
            <w:noProof/>
            <w:webHidden/>
          </w:rPr>
          <w:t>17</w:t>
        </w:r>
        <w:r>
          <w:rPr>
            <w:noProof/>
            <w:webHidden/>
          </w:rPr>
          <w:fldChar w:fldCharType="end"/>
        </w:r>
      </w:hyperlink>
    </w:p>
    <w:p w14:paraId="78BF6721" w14:textId="0BAC2D40" w:rsidR="00FE1A32" w:rsidRDefault="00FE1A32">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567224" w:history="1">
        <w:r w:rsidRPr="00AE286D">
          <w:rPr>
            <w:rStyle w:val="Hyperlink"/>
            <w:rFonts w:ascii="Times New Roman" w:hAnsi="Times New Roman" w:cs="Times New Roman"/>
            <w:noProof/>
          </w:rPr>
          <w:t>2.2.2</w:t>
        </w:r>
        <w:r>
          <w:rPr>
            <w:rFonts w:eastAsiaTheme="minorEastAsia" w:cstheme="minorBidi"/>
            <w:i w:val="0"/>
            <w:iCs w:val="0"/>
            <w:noProof/>
            <w:kern w:val="2"/>
            <w:sz w:val="22"/>
            <w:szCs w:val="22"/>
            <w:lang w:eastAsia="ja-JP"/>
            <w14:ligatures w14:val="standardContextual"/>
          </w:rPr>
          <w:tab/>
        </w:r>
        <w:r w:rsidRPr="00AE286D">
          <w:rPr>
            <w:rStyle w:val="Hyperlink"/>
            <w:rFonts w:ascii="Times New Roman" w:hAnsi="Times New Roman" w:cs="Times New Roman"/>
            <w:noProof/>
          </w:rPr>
          <w:t>Métodos de classificação no basquetebol</w:t>
        </w:r>
        <w:r>
          <w:rPr>
            <w:noProof/>
            <w:webHidden/>
          </w:rPr>
          <w:tab/>
        </w:r>
        <w:r>
          <w:rPr>
            <w:noProof/>
            <w:webHidden/>
          </w:rPr>
          <w:fldChar w:fldCharType="begin"/>
        </w:r>
        <w:r>
          <w:rPr>
            <w:noProof/>
            <w:webHidden/>
          </w:rPr>
          <w:instrText xml:space="preserve"> PAGEREF _Toc174567224 \h </w:instrText>
        </w:r>
        <w:r>
          <w:rPr>
            <w:noProof/>
            <w:webHidden/>
          </w:rPr>
        </w:r>
        <w:r>
          <w:rPr>
            <w:noProof/>
            <w:webHidden/>
          </w:rPr>
          <w:fldChar w:fldCharType="separate"/>
        </w:r>
        <w:r w:rsidR="00F239A8">
          <w:rPr>
            <w:noProof/>
            <w:webHidden/>
          </w:rPr>
          <w:t>19</w:t>
        </w:r>
        <w:r>
          <w:rPr>
            <w:noProof/>
            <w:webHidden/>
          </w:rPr>
          <w:fldChar w:fldCharType="end"/>
        </w:r>
      </w:hyperlink>
    </w:p>
    <w:p w14:paraId="61E4637C" w14:textId="1CF3593E" w:rsidR="00FE1A32" w:rsidRDefault="00FE1A32">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567225" w:history="1">
        <w:r w:rsidRPr="00AE286D">
          <w:rPr>
            <w:rStyle w:val="Hyperlink"/>
            <w:rFonts w:ascii="Times New Roman" w:hAnsi="Times New Roman" w:cs="Times New Roman"/>
            <w:noProof/>
          </w:rPr>
          <w:t>3</w:t>
        </w:r>
        <w:r>
          <w:rPr>
            <w:rFonts w:eastAsiaTheme="minorEastAsia" w:cstheme="minorBidi"/>
            <w:b w:val="0"/>
            <w:bCs w:val="0"/>
            <w:caps w:val="0"/>
            <w:noProof/>
            <w:kern w:val="2"/>
            <w:sz w:val="22"/>
            <w:szCs w:val="22"/>
            <w:lang w:eastAsia="ja-JP"/>
            <w14:ligatures w14:val="standardContextual"/>
          </w:rPr>
          <w:tab/>
        </w:r>
        <w:r w:rsidRPr="00AE286D">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_Toc174567225 \h </w:instrText>
        </w:r>
        <w:r>
          <w:rPr>
            <w:noProof/>
            <w:webHidden/>
          </w:rPr>
        </w:r>
        <w:r>
          <w:rPr>
            <w:noProof/>
            <w:webHidden/>
          </w:rPr>
          <w:fldChar w:fldCharType="separate"/>
        </w:r>
        <w:r w:rsidR="00F239A8">
          <w:rPr>
            <w:noProof/>
            <w:webHidden/>
          </w:rPr>
          <w:t>21</w:t>
        </w:r>
        <w:r>
          <w:rPr>
            <w:noProof/>
            <w:webHidden/>
          </w:rPr>
          <w:fldChar w:fldCharType="end"/>
        </w:r>
      </w:hyperlink>
    </w:p>
    <w:p w14:paraId="11C967B0" w14:textId="038C15C2"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26" w:history="1">
        <w:r w:rsidRPr="00AE286D">
          <w:rPr>
            <w:rStyle w:val="Hyperlink"/>
            <w:rFonts w:ascii="Times New Roman" w:hAnsi="Times New Roman" w:cs="Times New Roman"/>
            <w:noProof/>
          </w:rPr>
          <w:t>3.1</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Escolha dos Indicadores Técnicos</w:t>
        </w:r>
        <w:r>
          <w:rPr>
            <w:noProof/>
            <w:webHidden/>
          </w:rPr>
          <w:tab/>
        </w:r>
        <w:r>
          <w:rPr>
            <w:noProof/>
            <w:webHidden/>
          </w:rPr>
          <w:fldChar w:fldCharType="begin"/>
        </w:r>
        <w:r>
          <w:rPr>
            <w:noProof/>
            <w:webHidden/>
          </w:rPr>
          <w:instrText xml:space="preserve"> PAGEREF _Toc174567226 \h </w:instrText>
        </w:r>
        <w:r>
          <w:rPr>
            <w:noProof/>
            <w:webHidden/>
          </w:rPr>
        </w:r>
        <w:r>
          <w:rPr>
            <w:noProof/>
            <w:webHidden/>
          </w:rPr>
          <w:fldChar w:fldCharType="separate"/>
        </w:r>
        <w:r w:rsidR="00F239A8">
          <w:rPr>
            <w:noProof/>
            <w:webHidden/>
          </w:rPr>
          <w:t>21</w:t>
        </w:r>
        <w:r>
          <w:rPr>
            <w:noProof/>
            <w:webHidden/>
          </w:rPr>
          <w:fldChar w:fldCharType="end"/>
        </w:r>
      </w:hyperlink>
    </w:p>
    <w:p w14:paraId="769B8408" w14:textId="0C02715A"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27" w:history="1">
        <w:r w:rsidRPr="00AE286D">
          <w:rPr>
            <w:rStyle w:val="Hyperlink"/>
            <w:rFonts w:ascii="Times New Roman" w:hAnsi="Times New Roman" w:cs="Times New Roman"/>
            <w:noProof/>
          </w:rPr>
          <w:t>3.2</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Coleta de Dados</w:t>
        </w:r>
        <w:r>
          <w:rPr>
            <w:noProof/>
            <w:webHidden/>
          </w:rPr>
          <w:tab/>
        </w:r>
        <w:r>
          <w:rPr>
            <w:noProof/>
            <w:webHidden/>
          </w:rPr>
          <w:fldChar w:fldCharType="begin"/>
        </w:r>
        <w:r>
          <w:rPr>
            <w:noProof/>
            <w:webHidden/>
          </w:rPr>
          <w:instrText xml:space="preserve"> PAGEREF _Toc174567227 \h </w:instrText>
        </w:r>
        <w:r>
          <w:rPr>
            <w:noProof/>
            <w:webHidden/>
          </w:rPr>
        </w:r>
        <w:r>
          <w:rPr>
            <w:noProof/>
            <w:webHidden/>
          </w:rPr>
          <w:fldChar w:fldCharType="separate"/>
        </w:r>
        <w:r w:rsidR="00F239A8">
          <w:rPr>
            <w:noProof/>
            <w:webHidden/>
          </w:rPr>
          <w:t>24</w:t>
        </w:r>
        <w:r>
          <w:rPr>
            <w:noProof/>
            <w:webHidden/>
          </w:rPr>
          <w:fldChar w:fldCharType="end"/>
        </w:r>
      </w:hyperlink>
    </w:p>
    <w:p w14:paraId="4725107B" w14:textId="602E5CBE"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28" w:history="1">
        <w:r w:rsidRPr="00AE286D">
          <w:rPr>
            <w:rStyle w:val="Hyperlink"/>
            <w:rFonts w:ascii="Times New Roman" w:hAnsi="Times New Roman" w:cs="Times New Roman"/>
            <w:noProof/>
          </w:rPr>
          <w:t>3.3</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Métodos de Apoio à Decisão Multicritério para Ordenamento de Alternativas</w:t>
        </w:r>
        <w:r>
          <w:rPr>
            <w:noProof/>
            <w:webHidden/>
          </w:rPr>
          <w:tab/>
        </w:r>
        <w:r>
          <w:rPr>
            <w:noProof/>
            <w:webHidden/>
          </w:rPr>
          <w:fldChar w:fldCharType="begin"/>
        </w:r>
        <w:r>
          <w:rPr>
            <w:noProof/>
            <w:webHidden/>
          </w:rPr>
          <w:instrText xml:space="preserve"> PAGEREF _Toc174567228 \h </w:instrText>
        </w:r>
        <w:r>
          <w:rPr>
            <w:noProof/>
            <w:webHidden/>
          </w:rPr>
        </w:r>
        <w:r>
          <w:rPr>
            <w:noProof/>
            <w:webHidden/>
          </w:rPr>
          <w:fldChar w:fldCharType="separate"/>
        </w:r>
        <w:r w:rsidR="00F239A8">
          <w:rPr>
            <w:noProof/>
            <w:webHidden/>
          </w:rPr>
          <w:t>27</w:t>
        </w:r>
        <w:r>
          <w:rPr>
            <w:noProof/>
            <w:webHidden/>
          </w:rPr>
          <w:fldChar w:fldCharType="end"/>
        </w:r>
      </w:hyperlink>
    </w:p>
    <w:p w14:paraId="73F615F9" w14:textId="7FCB5DA4" w:rsidR="00FE1A32" w:rsidRDefault="00FE1A32">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567229" w:history="1">
        <w:r w:rsidRPr="00AE286D">
          <w:rPr>
            <w:rStyle w:val="Hyperlink"/>
            <w:rFonts w:ascii="Times New Roman" w:hAnsi="Times New Roman" w:cs="Times New Roman"/>
            <w:noProof/>
          </w:rPr>
          <w:t>3.3.1</w:t>
        </w:r>
        <w:r>
          <w:rPr>
            <w:rFonts w:eastAsiaTheme="minorEastAsia" w:cstheme="minorBidi"/>
            <w:i w:val="0"/>
            <w:iCs w:val="0"/>
            <w:noProof/>
            <w:kern w:val="2"/>
            <w:sz w:val="22"/>
            <w:szCs w:val="22"/>
            <w:lang w:eastAsia="ja-JP"/>
            <w14:ligatures w14:val="standardContextual"/>
          </w:rPr>
          <w:tab/>
        </w:r>
        <w:r w:rsidRPr="00AE286D">
          <w:rPr>
            <w:rStyle w:val="Hyperlink"/>
            <w:rFonts w:ascii="Times New Roman" w:hAnsi="Times New Roman" w:cs="Times New Roman"/>
            <w:noProof/>
          </w:rPr>
          <w:t>Método TOPSIS</w:t>
        </w:r>
        <w:r>
          <w:rPr>
            <w:noProof/>
            <w:webHidden/>
          </w:rPr>
          <w:tab/>
        </w:r>
        <w:r>
          <w:rPr>
            <w:noProof/>
            <w:webHidden/>
          </w:rPr>
          <w:fldChar w:fldCharType="begin"/>
        </w:r>
        <w:r>
          <w:rPr>
            <w:noProof/>
            <w:webHidden/>
          </w:rPr>
          <w:instrText xml:space="preserve"> PAGEREF _Toc174567229 \h </w:instrText>
        </w:r>
        <w:r>
          <w:rPr>
            <w:noProof/>
            <w:webHidden/>
          </w:rPr>
        </w:r>
        <w:r>
          <w:rPr>
            <w:noProof/>
            <w:webHidden/>
          </w:rPr>
          <w:fldChar w:fldCharType="separate"/>
        </w:r>
        <w:r w:rsidR="00F239A8">
          <w:rPr>
            <w:noProof/>
            <w:webHidden/>
          </w:rPr>
          <w:t>29</w:t>
        </w:r>
        <w:r>
          <w:rPr>
            <w:noProof/>
            <w:webHidden/>
          </w:rPr>
          <w:fldChar w:fldCharType="end"/>
        </w:r>
      </w:hyperlink>
    </w:p>
    <w:p w14:paraId="42B5E2C0" w14:textId="67CD43DA" w:rsidR="00FE1A32" w:rsidRDefault="00FE1A32">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567230" w:history="1">
        <w:r w:rsidRPr="00AE286D">
          <w:rPr>
            <w:rStyle w:val="Hyperlink"/>
            <w:rFonts w:ascii="Times New Roman" w:hAnsi="Times New Roman" w:cs="Times New Roman"/>
            <w:noProof/>
          </w:rPr>
          <w:t>3.3.2</w:t>
        </w:r>
        <w:r>
          <w:rPr>
            <w:rFonts w:eastAsiaTheme="minorEastAsia" w:cstheme="minorBidi"/>
            <w:i w:val="0"/>
            <w:iCs w:val="0"/>
            <w:noProof/>
            <w:kern w:val="2"/>
            <w:sz w:val="22"/>
            <w:szCs w:val="22"/>
            <w:lang w:eastAsia="ja-JP"/>
            <w14:ligatures w14:val="standardContextual"/>
          </w:rPr>
          <w:tab/>
        </w:r>
        <w:r w:rsidRPr="00AE286D">
          <w:rPr>
            <w:rStyle w:val="Hyperlink"/>
            <w:rFonts w:ascii="Times New Roman" w:hAnsi="Times New Roman" w:cs="Times New Roman"/>
            <w:noProof/>
          </w:rPr>
          <w:t>Extensão do método TOPSIS considerando informações de séries temporais</w:t>
        </w:r>
        <w:r>
          <w:rPr>
            <w:noProof/>
            <w:webHidden/>
          </w:rPr>
          <w:tab/>
        </w:r>
        <w:r>
          <w:rPr>
            <w:noProof/>
            <w:webHidden/>
          </w:rPr>
          <w:fldChar w:fldCharType="begin"/>
        </w:r>
        <w:r>
          <w:rPr>
            <w:noProof/>
            <w:webHidden/>
          </w:rPr>
          <w:instrText xml:space="preserve"> PAGEREF _Toc174567230 \h </w:instrText>
        </w:r>
        <w:r>
          <w:rPr>
            <w:noProof/>
            <w:webHidden/>
          </w:rPr>
        </w:r>
        <w:r>
          <w:rPr>
            <w:noProof/>
            <w:webHidden/>
          </w:rPr>
          <w:fldChar w:fldCharType="separate"/>
        </w:r>
        <w:r w:rsidR="00F239A8">
          <w:rPr>
            <w:noProof/>
            <w:webHidden/>
          </w:rPr>
          <w:t>31</w:t>
        </w:r>
        <w:r>
          <w:rPr>
            <w:noProof/>
            <w:webHidden/>
          </w:rPr>
          <w:fldChar w:fldCharType="end"/>
        </w:r>
      </w:hyperlink>
    </w:p>
    <w:p w14:paraId="56C8ABCD" w14:textId="45ED204F" w:rsidR="00FE1A32" w:rsidRDefault="00FE1A32">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567231" w:history="1">
        <w:r w:rsidRPr="00AE286D">
          <w:rPr>
            <w:rStyle w:val="Hyperlink"/>
            <w:rFonts w:ascii="Times New Roman" w:hAnsi="Times New Roman" w:cs="Times New Roman"/>
            <w:noProof/>
          </w:rPr>
          <w:t>4</w:t>
        </w:r>
        <w:r>
          <w:rPr>
            <w:rFonts w:eastAsiaTheme="minorEastAsia" w:cstheme="minorBidi"/>
            <w:b w:val="0"/>
            <w:bCs w:val="0"/>
            <w:caps w:val="0"/>
            <w:noProof/>
            <w:kern w:val="2"/>
            <w:sz w:val="22"/>
            <w:szCs w:val="22"/>
            <w:lang w:eastAsia="ja-JP"/>
            <w14:ligatures w14:val="standardContextual"/>
          </w:rPr>
          <w:tab/>
        </w:r>
        <w:r w:rsidRPr="00AE286D">
          <w:rPr>
            <w:rStyle w:val="Hyperlink"/>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_Toc174567231 \h </w:instrText>
        </w:r>
        <w:r>
          <w:rPr>
            <w:noProof/>
            <w:webHidden/>
          </w:rPr>
        </w:r>
        <w:r>
          <w:rPr>
            <w:noProof/>
            <w:webHidden/>
          </w:rPr>
          <w:fldChar w:fldCharType="separate"/>
        </w:r>
        <w:r w:rsidR="00F239A8">
          <w:rPr>
            <w:noProof/>
            <w:webHidden/>
          </w:rPr>
          <w:t>34</w:t>
        </w:r>
        <w:r>
          <w:rPr>
            <w:noProof/>
            <w:webHidden/>
          </w:rPr>
          <w:fldChar w:fldCharType="end"/>
        </w:r>
      </w:hyperlink>
    </w:p>
    <w:p w14:paraId="6B73BF52" w14:textId="761E6342"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32" w:history="1">
        <w:r w:rsidRPr="00AE286D">
          <w:rPr>
            <w:rStyle w:val="Hyperlink"/>
            <w:rFonts w:ascii="Times New Roman" w:hAnsi="Times New Roman" w:cs="Times New Roman"/>
            <w:noProof/>
          </w:rPr>
          <w:t>4.1</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Análise de Desempenho das Equipes</w:t>
        </w:r>
        <w:r>
          <w:rPr>
            <w:noProof/>
            <w:webHidden/>
          </w:rPr>
          <w:tab/>
        </w:r>
        <w:r>
          <w:rPr>
            <w:noProof/>
            <w:webHidden/>
          </w:rPr>
          <w:fldChar w:fldCharType="begin"/>
        </w:r>
        <w:r>
          <w:rPr>
            <w:noProof/>
            <w:webHidden/>
          </w:rPr>
          <w:instrText xml:space="preserve"> PAGEREF _Toc174567232 \h </w:instrText>
        </w:r>
        <w:r>
          <w:rPr>
            <w:noProof/>
            <w:webHidden/>
          </w:rPr>
        </w:r>
        <w:r>
          <w:rPr>
            <w:noProof/>
            <w:webHidden/>
          </w:rPr>
          <w:fldChar w:fldCharType="separate"/>
        </w:r>
        <w:r w:rsidR="00F239A8">
          <w:rPr>
            <w:noProof/>
            <w:webHidden/>
          </w:rPr>
          <w:t>34</w:t>
        </w:r>
        <w:r>
          <w:rPr>
            <w:noProof/>
            <w:webHidden/>
          </w:rPr>
          <w:fldChar w:fldCharType="end"/>
        </w:r>
      </w:hyperlink>
    </w:p>
    <w:p w14:paraId="527FA38D" w14:textId="5FB4021D" w:rsidR="00FE1A32" w:rsidRDefault="00FE1A32">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567233" w:history="1">
        <w:r w:rsidRPr="00AE286D">
          <w:rPr>
            <w:rStyle w:val="Hyperlink"/>
            <w:rFonts w:ascii="Times New Roman" w:hAnsi="Times New Roman" w:cs="Times New Roman"/>
            <w:noProof/>
          </w:rPr>
          <w:t>4.2</w:t>
        </w:r>
        <w:r>
          <w:rPr>
            <w:rFonts w:eastAsiaTheme="minorEastAsia" w:cstheme="minorBidi"/>
            <w:smallCaps w:val="0"/>
            <w:noProof/>
            <w:kern w:val="2"/>
            <w:sz w:val="22"/>
            <w:szCs w:val="22"/>
            <w:lang w:eastAsia="ja-JP"/>
            <w14:ligatures w14:val="standardContextual"/>
          </w:rPr>
          <w:tab/>
        </w:r>
        <w:r w:rsidRPr="00AE286D">
          <w:rPr>
            <w:rStyle w:val="Hyperlink"/>
            <w:rFonts w:ascii="Times New Roman" w:hAnsi="Times New Roman" w:cs="Times New Roman"/>
            <w:noProof/>
          </w:rPr>
          <w:t>Ordenamento dos Quintetos via MCDA em Diferentes Cenários</w:t>
        </w:r>
        <w:r>
          <w:rPr>
            <w:noProof/>
            <w:webHidden/>
          </w:rPr>
          <w:tab/>
        </w:r>
        <w:r>
          <w:rPr>
            <w:noProof/>
            <w:webHidden/>
          </w:rPr>
          <w:fldChar w:fldCharType="begin"/>
        </w:r>
        <w:r>
          <w:rPr>
            <w:noProof/>
            <w:webHidden/>
          </w:rPr>
          <w:instrText xml:space="preserve"> PAGEREF _Toc174567233 \h </w:instrText>
        </w:r>
        <w:r>
          <w:rPr>
            <w:noProof/>
            <w:webHidden/>
          </w:rPr>
        </w:r>
        <w:r>
          <w:rPr>
            <w:noProof/>
            <w:webHidden/>
          </w:rPr>
          <w:fldChar w:fldCharType="separate"/>
        </w:r>
        <w:r w:rsidR="00F239A8">
          <w:rPr>
            <w:noProof/>
            <w:webHidden/>
          </w:rPr>
          <w:t>37</w:t>
        </w:r>
        <w:r>
          <w:rPr>
            <w:noProof/>
            <w:webHidden/>
          </w:rPr>
          <w:fldChar w:fldCharType="end"/>
        </w:r>
      </w:hyperlink>
    </w:p>
    <w:p w14:paraId="05B22E52" w14:textId="061D0A79" w:rsidR="00FE1A32" w:rsidRDefault="00FE1A32">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567234" w:history="1">
        <w:r w:rsidRPr="00AE286D">
          <w:rPr>
            <w:rStyle w:val="Hyperlink"/>
            <w:rFonts w:ascii="Times New Roman" w:hAnsi="Times New Roman" w:cs="Times New Roman"/>
            <w:noProof/>
          </w:rPr>
          <w:t>4.2.1</w:t>
        </w:r>
        <w:r>
          <w:rPr>
            <w:rFonts w:eastAsiaTheme="minorEastAsia" w:cstheme="minorBidi"/>
            <w:i w:val="0"/>
            <w:iCs w:val="0"/>
            <w:noProof/>
            <w:kern w:val="2"/>
            <w:sz w:val="22"/>
            <w:szCs w:val="22"/>
            <w:lang w:eastAsia="ja-JP"/>
            <w14:ligatures w14:val="standardContextual"/>
          </w:rPr>
          <w:tab/>
        </w:r>
        <w:r w:rsidRPr="00AE286D">
          <w:rPr>
            <w:rStyle w:val="Hyperlink"/>
            <w:rFonts w:ascii="Times New Roman" w:hAnsi="Times New Roman" w:cs="Times New Roman"/>
            <w:noProof/>
          </w:rPr>
          <w:t>Primeiro Cenário: Pesos Iguais</w:t>
        </w:r>
        <w:r>
          <w:rPr>
            <w:noProof/>
            <w:webHidden/>
          </w:rPr>
          <w:tab/>
        </w:r>
        <w:r>
          <w:rPr>
            <w:noProof/>
            <w:webHidden/>
          </w:rPr>
          <w:fldChar w:fldCharType="begin"/>
        </w:r>
        <w:r>
          <w:rPr>
            <w:noProof/>
            <w:webHidden/>
          </w:rPr>
          <w:instrText xml:space="preserve"> PAGEREF _Toc174567234 \h </w:instrText>
        </w:r>
        <w:r>
          <w:rPr>
            <w:noProof/>
            <w:webHidden/>
          </w:rPr>
        </w:r>
        <w:r>
          <w:rPr>
            <w:noProof/>
            <w:webHidden/>
          </w:rPr>
          <w:fldChar w:fldCharType="separate"/>
        </w:r>
        <w:r w:rsidR="00F239A8">
          <w:rPr>
            <w:noProof/>
            <w:webHidden/>
          </w:rPr>
          <w:t>37</w:t>
        </w:r>
        <w:r>
          <w:rPr>
            <w:noProof/>
            <w:webHidden/>
          </w:rPr>
          <w:fldChar w:fldCharType="end"/>
        </w:r>
      </w:hyperlink>
    </w:p>
    <w:p w14:paraId="1FA7A7F4" w14:textId="3BC49301" w:rsidR="00FE1A32" w:rsidRDefault="00FE1A32">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567235" w:history="1">
        <w:r w:rsidRPr="00AE286D">
          <w:rPr>
            <w:rStyle w:val="Hyperlink"/>
            <w:rFonts w:ascii="Times New Roman" w:hAnsi="Times New Roman" w:cs="Times New Roman"/>
            <w:noProof/>
          </w:rPr>
          <w:t>4.2.2</w:t>
        </w:r>
        <w:r>
          <w:rPr>
            <w:rFonts w:eastAsiaTheme="minorEastAsia" w:cstheme="minorBidi"/>
            <w:i w:val="0"/>
            <w:iCs w:val="0"/>
            <w:noProof/>
            <w:kern w:val="2"/>
            <w:sz w:val="22"/>
            <w:szCs w:val="22"/>
            <w:lang w:eastAsia="ja-JP"/>
            <w14:ligatures w14:val="standardContextual"/>
          </w:rPr>
          <w:tab/>
        </w:r>
        <w:r w:rsidRPr="00AE286D">
          <w:rPr>
            <w:rStyle w:val="Hyperlink"/>
            <w:rFonts w:ascii="Times New Roman" w:hAnsi="Times New Roman" w:cs="Times New Roman"/>
            <w:noProof/>
          </w:rPr>
          <w:t>Segundo Cenário: Pesos Distintos</w:t>
        </w:r>
        <w:r>
          <w:rPr>
            <w:noProof/>
            <w:webHidden/>
          </w:rPr>
          <w:tab/>
        </w:r>
        <w:r>
          <w:rPr>
            <w:noProof/>
            <w:webHidden/>
          </w:rPr>
          <w:fldChar w:fldCharType="begin"/>
        </w:r>
        <w:r>
          <w:rPr>
            <w:noProof/>
            <w:webHidden/>
          </w:rPr>
          <w:instrText xml:space="preserve"> PAGEREF _Toc174567235 \h </w:instrText>
        </w:r>
        <w:r>
          <w:rPr>
            <w:noProof/>
            <w:webHidden/>
          </w:rPr>
        </w:r>
        <w:r>
          <w:rPr>
            <w:noProof/>
            <w:webHidden/>
          </w:rPr>
          <w:fldChar w:fldCharType="separate"/>
        </w:r>
        <w:r w:rsidR="00F239A8">
          <w:rPr>
            <w:noProof/>
            <w:webHidden/>
          </w:rPr>
          <w:t>39</w:t>
        </w:r>
        <w:r>
          <w:rPr>
            <w:noProof/>
            <w:webHidden/>
          </w:rPr>
          <w:fldChar w:fldCharType="end"/>
        </w:r>
      </w:hyperlink>
    </w:p>
    <w:p w14:paraId="7DE2FCE6" w14:textId="1980927C" w:rsidR="00FE1A32" w:rsidRDefault="00FE1A32">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567236" w:history="1">
        <w:r w:rsidRPr="00AE286D">
          <w:rPr>
            <w:rStyle w:val="Hyperlink"/>
            <w:rFonts w:ascii="Times New Roman" w:hAnsi="Times New Roman" w:cs="Times New Roman"/>
            <w:noProof/>
          </w:rPr>
          <w:t>5</w:t>
        </w:r>
        <w:r>
          <w:rPr>
            <w:rFonts w:eastAsiaTheme="minorEastAsia" w:cstheme="minorBidi"/>
            <w:b w:val="0"/>
            <w:bCs w:val="0"/>
            <w:caps w:val="0"/>
            <w:noProof/>
            <w:kern w:val="2"/>
            <w:sz w:val="22"/>
            <w:szCs w:val="22"/>
            <w:lang w:eastAsia="ja-JP"/>
            <w14:ligatures w14:val="standardContextual"/>
          </w:rPr>
          <w:tab/>
        </w:r>
        <w:r w:rsidRPr="00AE286D">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_Toc174567236 \h </w:instrText>
        </w:r>
        <w:r>
          <w:rPr>
            <w:noProof/>
            <w:webHidden/>
          </w:rPr>
        </w:r>
        <w:r>
          <w:rPr>
            <w:noProof/>
            <w:webHidden/>
          </w:rPr>
          <w:fldChar w:fldCharType="separate"/>
        </w:r>
        <w:r w:rsidR="00F239A8">
          <w:rPr>
            <w:noProof/>
            <w:webHidden/>
          </w:rPr>
          <w:t>46</w:t>
        </w:r>
        <w:r>
          <w:rPr>
            <w:noProof/>
            <w:webHidden/>
          </w:rPr>
          <w:fldChar w:fldCharType="end"/>
        </w:r>
      </w:hyperlink>
    </w:p>
    <w:p w14:paraId="080D0BC7" w14:textId="7CADD089" w:rsidR="00FE1A32" w:rsidRDefault="00FE1A32">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567237" w:history="1">
        <w:r w:rsidRPr="00AE286D">
          <w:rPr>
            <w:rStyle w:val="Hyperlink"/>
            <w:rFonts w:ascii="Times New Roman" w:hAnsi="Times New Roman" w:cs="Times New Roman"/>
            <w:noProof/>
          </w:rPr>
          <w:t>6</w:t>
        </w:r>
        <w:r>
          <w:rPr>
            <w:rFonts w:eastAsiaTheme="minorEastAsia" w:cstheme="minorBidi"/>
            <w:b w:val="0"/>
            <w:bCs w:val="0"/>
            <w:caps w:val="0"/>
            <w:noProof/>
            <w:kern w:val="2"/>
            <w:sz w:val="22"/>
            <w:szCs w:val="22"/>
            <w:lang w:eastAsia="ja-JP"/>
            <w14:ligatures w14:val="standardContextual"/>
          </w:rPr>
          <w:tab/>
        </w:r>
        <w:r w:rsidRPr="00AE286D">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_Toc174567237 \h </w:instrText>
        </w:r>
        <w:r>
          <w:rPr>
            <w:noProof/>
            <w:webHidden/>
          </w:rPr>
        </w:r>
        <w:r>
          <w:rPr>
            <w:noProof/>
            <w:webHidden/>
          </w:rPr>
          <w:fldChar w:fldCharType="separate"/>
        </w:r>
        <w:r w:rsidR="00F239A8">
          <w:rPr>
            <w:noProof/>
            <w:webHidden/>
          </w:rPr>
          <w:t>48</w:t>
        </w:r>
        <w:r>
          <w:rPr>
            <w:noProof/>
            <w:webHidden/>
          </w:rPr>
          <w:fldChar w:fldCharType="end"/>
        </w:r>
      </w:hyperlink>
    </w:p>
    <w:p w14:paraId="1E030861" w14:textId="77898D75" w:rsidR="00110727" w:rsidRPr="00D5163E" w:rsidRDefault="00FE70CB" w:rsidP="00A906CB">
      <w:pPr>
        <w:spacing w:line="240" w:lineRule="auto"/>
        <w:ind w:firstLine="0"/>
        <w:jc w:val="center"/>
        <w:rPr>
          <w:rFonts w:ascii="Times New Roman" w:hAnsi="Times New Roman" w:cs="Times New Roman"/>
        </w:rPr>
        <w:sectPr w:rsidR="00110727" w:rsidRPr="00D5163E" w:rsidSect="00BE7139">
          <w:headerReference w:type="default" r:id="rId11"/>
          <w:pgSz w:w="11906" w:h="16838"/>
          <w:pgMar w:top="1701" w:right="1134" w:bottom="1134" w:left="1701" w:header="709" w:footer="709" w:gutter="0"/>
          <w:pgNumType w:start="1"/>
          <w:cols w:space="708"/>
          <w:docGrid w:linePitch="360"/>
        </w:sectPr>
      </w:pPr>
      <w:r w:rsidRPr="00D5163E">
        <w:rPr>
          <w:rFonts w:ascii="Times New Roman" w:hAnsi="Times New Roman" w:cs="Times New Roman"/>
          <w:b/>
          <w:bCs/>
          <w:caps/>
        </w:rPr>
        <w:fldChar w:fldCharType="end"/>
      </w:r>
    </w:p>
    <w:p w14:paraId="542F1F50" w14:textId="349E443F" w:rsidR="00321AE7" w:rsidRPr="00D5163E" w:rsidRDefault="0087781C" w:rsidP="00321AE7">
      <w:pPr>
        <w:ind w:firstLine="0"/>
        <w:rPr>
          <w:rFonts w:ascii="Times New Roman" w:hAnsi="Times New Roman" w:cs="Times New Roman"/>
          <w:b/>
          <w:bCs/>
          <w:sz w:val="36"/>
          <w:szCs w:val="36"/>
        </w:rPr>
      </w:pPr>
      <w:r w:rsidRPr="00D5163E">
        <w:rPr>
          <w:rFonts w:ascii="Times New Roman" w:hAnsi="Times New Roman" w:cs="Times New Roman"/>
          <w:b/>
          <w:bCs/>
          <w:sz w:val="36"/>
          <w:szCs w:val="36"/>
        </w:rPr>
        <w:lastRenderedPageBreak/>
        <w:t>Capítulo 1</w:t>
      </w:r>
    </w:p>
    <w:p w14:paraId="64DC3F17" w14:textId="1D131BD4" w:rsidR="00575F70" w:rsidRPr="00D5163E" w:rsidRDefault="006D336C" w:rsidP="00526E11">
      <w:pPr>
        <w:pStyle w:val="Ttulo1"/>
        <w:rPr>
          <w:rFonts w:ascii="Times New Roman" w:hAnsi="Times New Roman" w:cs="Times New Roman"/>
        </w:rPr>
      </w:pPr>
      <w:bookmarkStart w:id="1" w:name="_Toc167966195"/>
      <w:bookmarkStart w:id="2" w:name="_Toc167966603"/>
      <w:bookmarkStart w:id="3" w:name="_Toc174567217"/>
      <w:r w:rsidRPr="00D5163E">
        <w:rPr>
          <w:rFonts w:ascii="Times New Roman" w:hAnsi="Times New Roman" w:cs="Times New Roman"/>
        </w:rPr>
        <w:t>I</w:t>
      </w:r>
      <w:bookmarkEnd w:id="1"/>
      <w:r w:rsidR="0087781C" w:rsidRPr="00D5163E">
        <w:rPr>
          <w:rFonts w:ascii="Times New Roman" w:hAnsi="Times New Roman" w:cs="Times New Roman"/>
        </w:rPr>
        <w:t>ntroduçã</w:t>
      </w:r>
      <w:bookmarkEnd w:id="2"/>
      <w:r w:rsidR="009A4D9E" w:rsidRPr="00D5163E">
        <w:rPr>
          <w:rFonts w:ascii="Times New Roman" w:hAnsi="Times New Roman" w:cs="Times New Roman"/>
        </w:rPr>
        <w:t>o</w:t>
      </w:r>
      <w:bookmarkEnd w:id="3"/>
    </w:p>
    <w:p w14:paraId="19B62DEF" w14:textId="6964BC1C" w:rsidR="00E044EF" w:rsidRPr="00FC072F" w:rsidRDefault="00E044EF" w:rsidP="009A1E94">
      <w:pPr>
        <w:spacing w:before="240"/>
        <w:ind w:firstLine="1134"/>
        <w:rPr>
          <w:rFonts w:ascii="Times New Roman" w:hAnsi="Times New Roman" w:cs="Times New Roman"/>
          <w:lang w:val="fr-FR"/>
        </w:rPr>
      </w:pPr>
      <w:r w:rsidRPr="00D5163E">
        <w:rPr>
          <w:rFonts w:ascii="Times New Roman" w:hAnsi="Times New Roman" w:cs="Times New Roman"/>
        </w:rPr>
        <w:t xml:space="preserve">A análise de desempenho no esporte vem atraindo cada vez mais interesse no decorrer dos anos, em virtude do profissionalismo das equipes e da competitividade dos campeonatos. É essencial a produção de informações pertinentes </w:t>
      </w:r>
      <w:r w:rsidR="00062483" w:rsidRPr="00D5163E">
        <w:rPr>
          <w:rFonts w:ascii="Times New Roman" w:hAnsi="Times New Roman" w:cs="Times New Roman"/>
        </w:rPr>
        <w:t>ao</w:t>
      </w:r>
      <w:r w:rsidRPr="00D5163E">
        <w:rPr>
          <w:rFonts w:ascii="Times New Roman" w:hAnsi="Times New Roman" w:cs="Times New Roman"/>
        </w:rPr>
        <w:t xml:space="preserve"> jogo, de modo a otimizar as tomadas de decisões da comissão técnica e jogadores durante ou após o jogo. Nas principais competições esportivas mundiais</w:t>
      </w:r>
      <w:r w:rsidR="00062483" w:rsidRPr="00D5163E">
        <w:rPr>
          <w:rFonts w:ascii="Times New Roman" w:hAnsi="Times New Roman" w:cs="Times New Roman"/>
        </w:rPr>
        <w:t>,</w:t>
      </w:r>
      <w:r w:rsidRPr="00D5163E">
        <w:rPr>
          <w:rFonts w:ascii="Times New Roman" w:hAnsi="Times New Roman" w:cs="Times New Roman"/>
        </w:rPr>
        <w:t xml:space="preserve"> o basquetebol é um exemplo de como as principais ligas estão se fortalecendo com essa nova tendência. </w:t>
      </w:r>
      <w:r w:rsidRPr="00FC072F">
        <w:rPr>
          <w:rFonts w:ascii="Times New Roman" w:hAnsi="Times New Roman" w:cs="Times New Roman"/>
          <w:lang w:val="fr-FR"/>
        </w:rPr>
        <w:t xml:space="preserve">(POJSKIĆ </w:t>
      </w:r>
      <w:r w:rsidRPr="00FC072F">
        <w:rPr>
          <w:rFonts w:ascii="Times New Roman" w:hAnsi="Times New Roman" w:cs="Times New Roman"/>
          <w:i/>
          <w:iCs/>
          <w:lang w:val="fr-FR"/>
        </w:rPr>
        <w:t>et al.</w:t>
      </w:r>
      <w:r w:rsidRPr="00FC072F">
        <w:rPr>
          <w:rFonts w:ascii="Times New Roman" w:hAnsi="Times New Roman" w:cs="Times New Roman"/>
          <w:lang w:val="fr-FR"/>
        </w:rPr>
        <w:t xml:space="preserve">, 2009; GARCÍA J., </w:t>
      </w:r>
      <w:r w:rsidRPr="00FC072F">
        <w:rPr>
          <w:rFonts w:ascii="Times New Roman" w:hAnsi="Times New Roman" w:cs="Times New Roman"/>
          <w:i/>
          <w:iCs/>
          <w:lang w:val="fr-FR"/>
        </w:rPr>
        <w:t>et al.</w:t>
      </w:r>
      <w:r w:rsidRPr="00FC072F">
        <w:rPr>
          <w:rFonts w:ascii="Times New Roman" w:hAnsi="Times New Roman" w:cs="Times New Roman"/>
          <w:lang w:val="fr-FR"/>
        </w:rPr>
        <w:t xml:space="preserve"> 2013; BLANCO, V., </w:t>
      </w:r>
      <w:r w:rsidRPr="00FC072F">
        <w:rPr>
          <w:rFonts w:ascii="Times New Roman" w:hAnsi="Times New Roman" w:cs="Times New Roman"/>
          <w:i/>
          <w:iCs/>
          <w:lang w:val="fr-FR"/>
        </w:rPr>
        <w:t>et al.</w:t>
      </w:r>
      <w:r w:rsidRPr="00FC072F">
        <w:rPr>
          <w:rFonts w:ascii="Times New Roman" w:hAnsi="Times New Roman" w:cs="Times New Roman"/>
          <w:lang w:val="fr-FR"/>
        </w:rPr>
        <w:t xml:space="preserve"> 2018) </w:t>
      </w:r>
    </w:p>
    <w:p w14:paraId="283780B7" w14:textId="3847FD6B" w:rsidR="00C9576F" w:rsidRPr="00D5163E" w:rsidRDefault="00C9576F" w:rsidP="00C9576F">
      <w:pPr>
        <w:spacing w:before="240"/>
        <w:ind w:firstLine="1134"/>
        <w:rPr>
          <w:rFonts w:ascii="Times New Roman" w:hAnsi="Times New Roman" w:cs="Times New Roman"/>
        </w:rPr>
      </w:pPr>
      <w:r w:rsidRPr="00D5163E">
        <w:rPr>
          <w:rFonts w:ascii="Times New Roman" w:hAnsi="Times New Roman" w:cs="Times New Roman"/>
        </w:rPr>
        <w:t xml:space="preserve">A </w:t>
      </w:r>
      <w:r w:rsidR="00062483" w:rsidRPr="00D5163E">
        <w:rPr>
          <w:rFonts w:ascii="Times New Roman" w:hAnsi="Times New Roman" w:cs="Times New Roman"/>
          <w:i/>
          <w:iCs/>
        </w:rPr>
        <w:t>National Basketball Association</w:t>
      </w:r>
      <w:r w:rsidR="00062483" w:rsidRPr="00D5163E">
        <w:rPr>
          <w:rFonts w:ascii="Times New Roman" w:hAnsi="Times New Roman" w:cs="Times New Roman"/>
        </w:rPr>
        <w:t xml:space="preserve"> </w:t>
      </w:r>
      <w:r w:rsidRPr="00D5163E">
        <w:rPr>
          <w:rFonts w:ascii="Times New Roman" w:hAnsi="Times New Roman" w:cs="Times New Roman"/>
        </w:rPr>
        <w:t>(</w:t>
      </w:r>
      <w:r w:rsidR="00062483" w:rsidRPr="00D5163E">
        <w:rPr>
          <w:rFonts w:ascii="Times New Roman" w:hAnsi="Times New Roman" w:cs="Times New Roman"/>
        </w:rPr>
        <w:t>NBA</w:t>
      </w:r>
      <w:r w:rsidRPr="00D5163E">
        <w:rPr>
          <w:rFonts w:ascii="Times New Roman" w:hAnsi="Times New Roman" w:cs="Times New Roman"/>
        </w:rPr>
        <w:t xml:space="preserve">) é a principal liga de Basquetebol masculino profissional dos Estados Unidos e reconhecida por seu mais alto nível de competição, seguida da EuroLeague, também conhecida como </w:t>
      </w:r>
      <w:r w:rsidRPr="00D5163E">
        <w:rPr>
          <w:rFonts w:ascii="Times New Roman" w:hAnsi="Times New Roman" w:cs="Times New Roman"/>
          <w:i/>
          <w:iCs/>
        </w:rPr>
        <w:t>Turkish AirlinesEuroLeague</w:t>
      </w:r>
      <w:r w:rsidRPr="00D5163E">
        <w:rPr>
          <w:rFonts w:ascii="Times New Roman" w:hAnsi="Times New Roman" w:cs="Times New Roman"/>
        </w:rPr>
        <w:t>, destacando-se como uma das mais importantes competições Europeias. Ambas as ligas estão na frente do desenvolvimento de pesquisas para auxiliar comiss</w:t>
      </w:r>
      <w:r w:rsidR="00062483" w:rsidRPr="00D5163E">
        <w:rPr>
          <w:rFonts w:ascii="Times New Roman" w:hAnsi="Times New Roman" w:cs="Times New Roman"/>
        </w:rPr>
        <w:t>ões</w:t>
      </w:r>
      <w:r w:rsidRPr="00D5163E">
        <w:rPr>
          <w:rFonts w:ascii="Times New Roman" w:hAnsi="Times New Roman" w:cs="Times New Roman"/>
        </w:rPr>
        <w:t xml:space="preserve"> técnica</w:t>
      </w:r>
      <w:r w:rsidR="00062483" w:rsidRPr="00D5163E">
        <w:rPr>
          <w:rFonts w:ascii="Times New Roman" w:hAnsi="Times New Roman" w:cs="Times New Roman"/>
        </w:rPr>
        <w:t>s</w:t>
      </w:r>
      <w:r w:rsidRPr="00D5163E">
        <w:rPr>
          <w:rFonts w:ascii="Times New Roman" w:hAnsi="Times New Roman" w:cs="Times New Roman"/>
        </w:rPr>
        <w:t xml:space="preserve"> na</w:t>
      </w:r>
      <w:r w:rsidR="00062483" w:rsidRPr="00D5163E">
        <w:rPr>
          <w:rFonts w:ascii="Times New Roman" w:hAnsi="Times New Roman" w:cs="Times New Roman"/>
        </w:rPr>
        <w:t>s</w:t>
      </w:r>
      <w:r w:rsidRPr="00D5163E">
        <w:rPr>
          <w:rFonts w:ascii="Times New Roman" w:hAnsi="Times New Roman" w:cs="Times New Roman"/>
        </w:rPr>
        <w:t xml:space="preserve"> tomada</w:t>
      </w:r>
      <w:r w:rsidR="00062483" w:rsidRPr="00D5163E">
        <w:rPr>
          <w:rFonts w:ascii="Times New Roman" w:hAnsi="Times New Roman" w:cs="Times New Roman"/>
        </w:rPr>
        <w:t>s</w:t>
      </w:r>
      <w:r w:rsidRPr="00D5163E">
        <w:rPr>
          <w:rFonts w:ascii="Times New Roman" w:hAnsi="Times New Roman" w:cs="Times New Roman"/>
        </w:rPr>
        <w:t xml:space="preserve"> de decisão durante as partidas (ALAMAR, B. C. 2013). </w:t>
      </w:r>
      <w:r w:rsidR="00062483" w:rsidRPr="00D5163E">
        <w:rPr>
          <w:rFonts w:ascii="Times New Roman" w:hAnsi="Times New Roman" w:cs="Times New Roman"/>
        </w:rPr>
        <w:t>Para</w:t>
      </w:r>
      <w:r w:rsidR="00DE3A1B">
        <w:rPr>
          <w:rFonts w:ascii="Times New Roman" w:hAnsi="Times New Roman" w:cs="Times New Roman"/>
        </w:rPr>
        <w:t xml:space="preserve"> além</w:t>
      </w:r>
      <w:r w:rsidR="00062483" w:rsidRPr="00D5163E">
        <w:rPr>
          <w:rFonts w:ascii="Times New Roman" w:hAnsi="Times New Roman" w:cs="Times New Roman"/>
        </w:rPr>
        <w:t xml:space="preserve"> </w:t>
      </w:r>
      <w:r w:rsidRPr="00D5163E">
        <w:rPr>
          <w:rFonts w:ascii="Times New Roman" w:hAnsi="Times New Roman" w:cs="Times New Roman"/>
        </w:rPr>
        <w:t xml:space="preserve">disso, as duas ligas disponibilizam uma rica variedade de </w:t>
      </w:r>
      <w:r w:rsidR="00062483" w:rsidRPr="00D5163E">
        <w:rPr>
          <w:rFonts w:ascii="Times New Roman" w:hAnsi="Times New Roman" w:cs="Times New Roman"/>
        </w:rPr>
        <w:t xml:space="preserve">dados e </w:t>
      </w:r>
      <w:r w:rsidRPr="00D5163E">
        <w:rPr>
          <w:rFonts w:ascii="Times New Roman" w:hAnsi="Times New Roman" w:cs="Times New Roman"/>
        </w:rPr>
        <w:t xml:space="preserve">informações sobre os jogos, permitindo </w:t>
      </w:r>
      <w:r w:rsidR="00DE3A1B">
        <w:rPr>
          <w:rFonts w:ascii="Times New Roman" w:hAnsi="Times New Roman" w:cs="Times New Roman"/>
        </w:rPr>
        <w:t>a</w:t>
      </w:r>
      <w:r w:rsidRPr="00D5163E">
        <w:rPr>
          <w:rFonts w:ascii="Times New Roman" w:hAnsi="Times New Roman" w:cs="Times New Roman"/>
        </w:rPr>
        <w:t xml:space="preserve"> </w:t>
      </w:r>
      <w:r w:rsidR="00DE3A1B" w:rsidRPr="00D5163E">
        <w:rPr>
          <w:rFonts w:ascii="Times New Roman" w:hAnsi="Times New Roman" w:cs="Times New Roman"/>
        </w:rPr>
        <w:t>explor</w:t>
      </w:r>
      <w:r w:rsidR="00DE3A1B">
        <w:rPr>
          <w:rFonts w:ascii="Times New Roman" w:hAnsi="Times New Roman" w:cs="Times New Roman"/>
        </w:rPr>
        <w:t>ação</w:t>
      </w:r>
      <w:r w:rsidR="00DE3A1B" w:rsidRPr="00D5163E">
        <w:rPr>
          <w:rFonts w:ascii="Times New Roman" w:hAnsi="Times New Roman" w:cs="Times New Roman"/>
        </w:rPr>
        <w:t xml:space="preserve"> </w:t>
      </w:r>
      <w:r w:rsidRPr="00D5163E">
        <w:rPr>
          <w:rFonts w:ascii="Times New Roman" w:hAnsi="Times New Roman" w:cs="Times New Roman"/>
        </w:rPr>
        <w:t xml:space="preserve">e </w:t>
      </w:r>
      <w:r w:rsidR="00062483" w:rsidRPr="00D5163E">
        <w:rPr>
          <w:rFonts w:ascii="Times New Roman" w:hAnsi="Times New Roman" w:cs="Times New Roman"/>
        </w:rPr>
        <w:t xml:space="preserve">o </w:t>
      </w:r>
      <w:r w:rsidRPr="00D5163E">
        <w:rPr>
          <w:rFonts w:ascii="Times New Roman" w:hAnsi="Times New Roman" w:cs="Times New Roman"/>
        </w:rPr>
        <w:t>desenvolv</w:t>
      </w:r>
      <w:r w:rsidR="00062483" w:rsidRPr="00D5163E">
        <w:rPr>
          <w:rFonts w:ascii="Times New Roman" w:hAnsi="Times New Roman" w:cs="Times New Roman"/>
        </w:rPr>
        <w:t>imento de</w:t>
      </w:r>
      <w:r w:rsidRPr="00D5163E">
        <w:rPr>
          <w:rFonts w:ascii="Times New Roman" w:hAnsi="Times New Roman" w:cs="Times New Roman"/>
        </w:rPr>
        <w:t xml:space="preserve"> trabalhos </w:t>
      </w:r>
      <w:r w:rsidR="00DE3A1B">
        <w:rPr>
          <w:rFonts w:ascii="Times New Roman" w:hAnsi="Times New Roman" w:cs="Times New Roman"/>
        </w:rPr>
        <w:t>e</w:t>
      </w:r>
      <w:r w:rsidR="00DE3A1B" w:rsidRPr="00D5163E">
        <w:rPr>
          <w:rFonts w:ascii="Times New Roman" w:hAnsi="Times New Roman" w:cs="Times New Roman"/>
        </w:rPr>
        <w:t xml:space="preserve"> </w:t>
      </w:r>
      <w:r w:rsidR="006D79B1" w:rsidRPr="00D5163E">
        <w:rPr>
          <w:rFonts w:ascii="Times New Roman" w:hAnsi="Times New Roman" w:cs="Times New Roman"/>
        </w:rPr>
        <w:t xml:space="preserve">pesquisa </w:t>
      </w:r>
      <w:r w:rsidR="006D79B1">
        <w:rPr>
          <w:rFonts w:ascii="Times New Roman" w:hAnsi="Times New Roman" w:cs="Times New Roman"/>
        </w:rPr>
        <w:t>voltadas</w:t>
      </w:r>
      <w:r w:rsidR="00DE3A1B">
        <w:rPr>
          <w:rFonts w:ascii="Times New Roman" w:hAnsi="Times New Roman" w:cs="Times New Roman"/>
        </w:rPr>
        <w:t xml:space="preserve"> a análise de dados e ao apoio à decisão</w:t>
      </w:r>
      <w:r w:rsidRPr="00D5163E">
        <w:rPr>
          <w:rFonts w:ascii="Times New Roman" w:hAnsi="Times New Roman" w:cs="Times New Roman"/>
        </w:rPr>
        <w:t>.</w:t>
      </w:r>
    </w:p>
    <w:p w14:paraId="7451C45E" w14:textId="4474D46B" w:rsidR="00C9576F" w:rsidRPr="00D5163E" w:rsidRDefault="00C9576F" w:rsidP="00C9576F">
      <w:pPr>
        <w:spacing w:before="240"/>
        <w:ind w:firstLine="1134"/>
        <w:rPr>
          <w:rFonts w:ascii="Times New Roman" w:hAnsi="Times New Roman" w:cs="Times New Roman"/>
        </w:rPr>
      </w:pPr>
      <w:r w:rsidRPr="00D5163E">
        <w:rPr>
          <w:rFonts w:ascii="Times New Roman" w:hAnsi="Times New Roman" w:cs="Times New Roman"/>
        </w:rPr>
        <w:t xml:space="preserve">No Brasil, o basquetebol profissional </w:t>
      </w:r>
      <w:r w:rsidR="00DE3A1B">
        <w:rPr>
          <w:rFonts w:ascii="Times New Roman" w:hAnsi="Times New Roman" w:cs="Times New Roman"/>
        </w:rPr>
        <w:t>vem</w:t>
      </w:r>
      <w:r w:rsidR="00DE3A1B" w:rsidRPr="00D5163E">
        <w:rPr>
          <w:rFonts w:ascii="Times New Roman" w:hAnsi="Times New Roman" w:cs="Times New Roman"/>
        </w:rPr>
        <w:t xml:space="preserve"> </w:t>
      </w:r>
      <w:r w:rsidRPr="00D5163E">
        <w:rPr>
          <w:rFonts w:ascii="Times New Roman" w:hAnsi="Times New Roman" w:cs="Times New Roman"/>
        </w:rPr>
        <w:t xml:space="preserve">se reorganizando </w:t>
      </w:r>
      <w:r w:rsidR="00E15DA0" w:rsidRPr="00D5163E">
        <w:rPr>
          <w:rFonts w:ascii="Times New Roman" w:hAnsi="Times New Roman" w:cs="Times New Roman"/>
        </w:rPr>
        <w:t>a partir d</w:t>
      </w:r>
      <w:r w:rsidRPr="00D5163E">
        <w:rPr>
          <w:rFonts w:ascii="Times New Roman" w:hAnsi="Times New Roman" w:cs="Times New Roman"/>
        </w:rPr>
        <w:t xml:space="preserve">o surgimento do Novo Basquete Brasil (NBB), o principal campeonato masculino adulto do país. O NBB é organizado pela Liga Nacional de Basquetebol (LNB), criada em dezembro de 2008, </w:t>
      </w:r>
      <w:r w:rsidR="00E15DA0" w:rsidRPr="00D5163E">
        <w:rPr>
          <w:rFonts w:ascii="Times New Roman" w:hAnsi="Times New Roman" w:cs="Times New Roman"/>
        </w:rPr>
        <w:t xml:space="preserve">e </w:t>
      </w:r>
      <w:r w:rsidRPr="00D5163E">
        <w:rPr>
          <w:rFonts w:ascii="Times New Roman" w:hAnsi="Times New Roman" w:cs="Times New Roman"/>
        </w:rPr>
        <w:t>vem se aprimorando para melhorar a competitividade no campeonato, além de desenvolver um ambiente analítico entre as equipes</w:t>
      </w:r>
      <w:r w:rsidR="00E15DA0" w:rsidRPr="00D5163E">
        <w:rPr>
          <w:rFonts w:ascii="Times New Roman" w:hAnsi="Times New Roman" w:cs="Times New Roman"/>
        </w:rPr>
        <w:t>,</w:t>
      </w:r>
      <w:r w:rsidRPr="00D5163E">
        <w:rPr>
          <w:rFonts w:ascii="Times New Roman" w:hAnsi="Times New Roman" w:cs="Times New Roman"/>
        </w:rPr>
        <w:t xml:space="preserve"> disponibilizando informações de todos os jogos em </w:t>
      </w:r>
      <w:r w:rsidR="00DE3A1B" w:rsidRPr="00D5163E">
        <w:rPr>
          <w:rFonts w:ascii="Times New Roman" w:hAnsi="Times New Roman" w:cs="Times New Roman"/>
        </w:rPr>
        <w:t>s</w:t>
      </w:r>
      <w:r w:rsidR="00DE3A1B">
        <w:rPr>
          <w:rFonts w:ascii="Times New Roman" w:hAnsi="Times New Roman" w:cs="Times New Roman"/>
        </w:rPr>
        <w:t>ua</w:t>
      </w:r>
      <w:r w:rsidR="00DE3A1B" w:rsidRPr="00D5163E">
        <w:rPr>
          <w:rFonts w:ascii="Times New Roman" w:hAnsi="Times New Roman" w:cs="Times New Roman"/>
        </w:rPr>
        <w:t xml:space="preserve"> </w:t>
      </w:r>
      <w:r w:rsidR="00DE3A1B">
        <w:rPr>
          <w:rFonts w:ascii="Times New Roman" w:hAnsi="Times New Roman" w:cs="Times New Roman"/>
        </w:rPr>
        <w:t>página</w:t>
      </w:r>
      <w:r w:rsidR="00DE3A1B" w:rsidRPr="00D5163E">
        <w:rPr>
          <w:rFonts w:ascii="Times New Roman" w:hAnsi="Times New Roman" w:cs="Times New Roman"/>
        </w:rPr>
        <w:t xml:space="preserve"> </w:t>
      </w:r>
      <w:r w:rsidRPr="00D5163E">
        <w:rPr>
          <w:rFonts w:ascii="Times New Roman" w:hAnsi="Times New Roman" w:cs="Times New Roman"/>
        </w:rPr>
        <w:t>(</w:t>
      </w:r>
      <w:hyperlink r:id="rId12" w:history="1">
        <w:r w:rsidR="00EE2212" w:rsidRPr="00D5163E">
          <w:rPr>
            <w:rStyle w:val="Hyperlink"/>
            <w:rFonts w:ascii="Times New Roman" w:hAnsi="Times New Roman" w:cs="Times New Roman"/>
          </w:rPr>
          <w:t>https://lnb.com.br</w:t>
        </w:r>
      </w:hyperlink>
      <w:r w:rsidRPr="00D5163E">
        <w:rPr>
          <w:rFonts w:ascii="Times New Roman" w:hAnsi="Times New Roman" w:cs="Times New Roman"/>
        </w:rPr>
        <w:t>)</w:t>
      </w:r>
      <w:r w:rsidR="00E15DA0" w:rsidRPr="00D5163E">
        <w:rPr>
          <w:rFonts w:ascii="Times New Roman" w:hAnsi="Times New Roman" w:cs="Times New Roman"/>
        </w:rPr>
        <w:t>.</w:t>
      </w:r>
      <w:r w:rsidR="00DE3A1B">
        <w:rPr>
          <w:rFonts w:ascii="Times New Roman" w:hAnsi="Times New Roman" w:cs="Times New Roman"/>
        </w:rPr>
        <w:t xml:space="preserve"> É possível encontrar na literatura uma gama interessante de</w:t>
      </w:r>
      <w:r w:rsidRPr="00D5163E">
        <w:rPr>
          <w:rFonts w:ascii="Times New Roman" w:hAnsi="Times New Roman" w:cs="Times New Roman"/>
        </w:rPr>
        <w:t xml:space="preserve"> pesquisas</w:t>
      </w:r>
      <w:r w:rsidR="00DE3A1B">
        <w:rPr>
          <w:rFonts w:ascii="Times New Roman" w:hAnsi="Times New Roman" w:cs="Times New Roman"/>
        </w:rPr>
        <w:t xml:space="preserve"> que</w:t>
      </w:r>
      <w:r w:rsidRPr="00D5163E">
        <w:rPr>
          <w:rFonts w:ascii="Times New Roman" w:hAnsi="Times New Roman" w:cs="Times New Roman"/>
        </w:rPr>
        <w:t xml:space="preserve"> </w:t>
      </w:r>
      <w:r w:rsidR="00DE3A1B">
        <w:rPr>
          <w:rFonts w:ascii="Times New Roman" w:hAnsi="Times New Roman" w:cs="Times New Roman"/>
        </w:rPr>
        <w:t>utilizam os</w:t>
      </w:r>
      <w:r w:rsidR="00DE3A1B" w:rsidRPr="00D5163E">
        <w:rPr>
          <w:rFonts w:ascii="Times New Roman" w:hAnsi="Times New Roman" w:cs="Times New Roman"/>
        </w:rPr>
        <w:t xml:space="preserve"> </w:t>
      </w:r>
      <w:r w:rsidRPr="00D5163E">
        <w:rPr>
          <w:rFonts w:ascii="Times New Roman" w:hAnsi="Times New Roman" w:cs="Times New Roman"/>
        </w:rPr>
        <w:t xml:space="preserve">dados </w:t>
      </w:r>
      <w:r w:rsidR="00DE3A1B">
        <w:rPr>
          <w:rFonts w:ascii="Times New Roman" w:hAnsi="Times New Roman" w:cs="Times New Roman"/>
        </w:rPr>
        <w:t>fornecidos pela LNB</w:t>
      </w:r>
      <w:r w:rsidRPr="00D5163E">
        <w:rPr>
          <w:rFonts w:ascii="Times New Roman" w:hAnsi="Times New Roman" w:cs="Times New Roman"/>
        </w:rPr>
        <w:t xml:space="preserve"> (CARVALHO &amp; FOLLE, 2014; MENESES, L.R, JUNIOR, L.E.M.G., </w:t>
      </w:r>
      <w:r w:rsidR="008B461E" w:rsidRPr="00D5163E">
        <w:rPr>
          <w:rFonts w:ascii="Times New Roman" w:hAnsi="Times New Roman" w:cs="Times New Roman"/>
        </w:rPr>
        <w:t xml:space="preserve">&amp; ALMEIDA, M., B., 2016; REIS, M.R.S &amp; SAMPAIO, B.R., 2014; ALMAS </w:t>
      </w:r>
      <w:r w:rsidR="005C6014" w:rsidRPr="00D5163E">
        <w:rPr>
          <w:rFonts w:ascii="Times New Roman" w:hAnsi="Times New Roman" w:cs="Times New Roman"/>
          <w:i/>
          <w:iCs/>
        </w:rPr>
        <w:t>et al</w:t>
      </w:r>
      <w:r w:rsidR="008B461E" w:rsidRPr="00D5163E">
        <w:rPr>
          <w:rFonts w:ascii="Times New Roman" w:hAnsi="Times New Roman" w:cs="Times New Roman"/>
        </w:rPr>
        <w:t>. 2015</w:t>
      </w:r>
      <w:r w:rsidRPr="00D5163E">
        <w:rPr>
          <w:rFonts w:ascii="Times New Roman" w:hAnsi="Times New Roman" w:cs="Times New Roman"/>
        </w:rPr>
        <w:t xml:space="preserve">). </w:t>
      </w:r>
    </w:p>
    <w:p w14:paraId="7FE74CD2" w14:textId="06CA0253" w:rsidR="00C9576F" w:rsidRPr="00D5163E" w:rsidRDefault="00361A95" w:rsidP="00C9576F">
      <w:pPr>
        <w:spacing w:before="240"/>
        <w:ind w:firstLine="1134"/>
        <w:rPr>
          <w:rFonts w:ascii="Times New Roman" w:hAnsi="Times New Roman" w:cs="Times New Roman"/>
        </w:rPr>
      </w:pPr>
      <w:r>
        <w:rPr>
          <w:rFonts w:ascii="Times New Roman" w:hAnsi="Times New Roman" w:cs="Times New Roman"/>
        </w:rPr>
        <w:t>Além desse contexto relacionado à disponibilidade de dados e à busca de soluções de apoio à decisão no esporte, outro aspecto central na presente dissertação se relaciona à complexidade do</w:t>
      </w:r>
      <w:r w:rsidRPr="00D5163E">
        <w:rPr>
          <w:rFonts w:ascii="Times New Roman" w:hAnsi="Times New Roman" w:cs="Times New Roman"/>
        </w:rPr>
        <w:t xml:space="preserve"> </w:t>
      </w:r>
      <w:r w:rsidR="00C9576F" w:rsidRPr="00D5163E">
        <w:rPr>
          <w:rFonts w:ascii="Times New Roman" w:hAnsi="Times New Roman" w:cs="Times New Roman"/>
        </w:rPr>
        <w:t>basquetebol</w:t>
      </w:r>
      <w:r>
        <w:rPr>
          <w:rFonts w:ascii="Times New Roman" w:hAnsi="Times New Roman" w:cs="Times New Roman"/>
        </w:rPr>
        <w:t>. De fato, trata-se de</w:t>
      </w:r>
      <w:r w:rsidR="00C9576F" w:rsidRPr="00D5163E">
        <w:rPr>
          <w:rFonts w:ascii="Times New Roman" w:hAnsi="Times New Roman" w:cs="Times New Roman"/>
        </w:rPr>
        <w:t xml:space="preserve"> um esporte coletivo que se destaca pelo jogo </w:t>
      </w:r>
      <w:r w:rsidR="00C9576F" w:rsidRPr="00D5163E">
        <w:rPr>
          <w:rFonts w:ascii="Times New Roman" w:hAnsi="Times New Roman" w:cs="Times New Roman"/>
        </w:rPr>
        <w:lastRenderedPageBreak/>
        <w:t xml:space="preserve">dinâmico, imprevisível, competitivo e cooperativo. Como um jogo desportivo coletivo, o basquetebol exige </w:t>
      </w:r>
      <w:r w:rsidR="00E92814" w:rsidRPr="00D5163E">
        <w:rPr>
          <w:rFonts w:ascii="Times New Roman" w:hAnsi="Times New Roman" w:cs="Times New Roman"/>
        </w:rPr>
        <w:t xml:space="preserve">alto </w:t>
      </w:r>
      <w:r w:rsidR="00C9576F" w:rsidRPr="00D5163E">
        <w:rPr>
          <w:rFonts w:ascii="Times New Roman" w:hAnsi="Times New Roman" w:cs="Times New Roman"/>
        </w:rPr>
        <w:t xml:space="preserve">desempenho físico para competir os campeonatos de alto </w:t>
      </w:r>
      <w:r w:rsidR="00E92814" w:rsidRPr="00D5163E">
        <w:rPr>
          <w:rFonts w:ascii="Times New Roman" w:hAnsi="Times New Roman" w:cs="Times New Roman"/>
        </w:rPr>
        <w:t>rendimento</w:t>
      </w:r>
      <w:r w:rsidR="00E92814" w:rsidRPr="00D5163E">
        <w:rPr>
          <w:rFonts w:ascii="Times New Roman" w:hAnsi="Times New Roman" w:cs="Times New Roman"/>
          <w:color w:val="FF0000"/>
        </w:rPr>
        <w:t xml:space="preserve"> </w:t>
      </w:r>
      <w:r w:rsidR="00C9576F" w:rsidRPr="00D5163E">
        <w:rPr>
          <w:rFonts w:ascii="Times New Roman" w:hAnsi="Times New Roman" w:cs="Times New Roman"/>
        </w:rPr>
        <w:t xml:space="preserve">(NARAZAKI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2009; SCANLAN et al., 2015; NABLI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2016), nas capacidades técnicas de execução dos movimentos em quadra (SAMPAIO; IBÁÑEZ; FEU, 2003; GÓMEZ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2008; GARCÍA J.,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2013) e na cooperação e entrosamento entre os companheiros de equipe com o desenvolvimento de estratégias e táticas para conquistar a vitória nas partidas, (ALARCÓN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2009; LEITE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2014; GALATTI L.R., </w:t>
      </w:r>
      <w:r w:rsidR="00C9576F" w:rsidRPr="00D5163E">
        <w:rPr>
          <w:rFonts w:ascii="Times New Roman" w:hAnsi="Times New Roman" w:cs="Times New Roman"/>
          <w:i/>
          <w:iCs/>
        </w:rPr>
        <w:t>et al.</w:t>
      </w:r>
      <w:r w:rsidR="00C9576F" w:rsidRPr="00D5163E">
        <w:rPr>
          <w:rFonts w:ascii="Times New Roman" w:hAnsi="Times New Roman" w:cs="Times New Roman"/>
        </w:rPr>
        <w:t>, 2015). Esse conjunto de fatores criam desafios para a comissão técnica no treinamento dos jogadores e na</w:t>
      </w:r>
      <w:r>
        <w:rPr>
          <w:rFonts w:ascii="Times New Roman" w:hAnsi="Times New Roman" w:cs="Times New Roman"/>
        </w:rPr>
        <w:t xml:space="preserve"> busca pela</w:t>
      </w:r>
      <w:r w:rsidR="00C9576F" w:rsidRPr="00D5163E">
        <w:rPr>
          <w:rFonts w:ascii="Times New Roman" w:hAnsi="Times New Roman" w:cs="Times New Roman"/>
        </w:rPr>
        <w:t xml:space="preserve"> melhor</w:t>
      </w:r>
      <w:r>
        <w:rPr>
          <w:rFonts w:ascii="Times New Roman" w:hAnsi="Times New Roman" w:cs="Times New Roman"/>
        </w:rPr>
        <w:t>ia</w:t>
      </w:r>
      <w:r w:rsidR="00C9576F" w:rsidRPr="00D5163E">
        <w:rPr>
          <w:rFonts w:ascii="Times New Roman" w:hAnsi="Times New Roman" w:cs="Times New Roman"/>
        </w:rPr>
        <w:t xml:space="preserve"> do desempenho na competição. </w:t>
      </w:r>
    </w:p>
    <w:p w14:paraId="677B0C19" w14:textId="1033F4D6" w:rsidR="00C9576F" w:rsidRPr="00D5163E" w:rsidRDefault="001A00D3" w:rsidP="00C9576F">
      <w:pPr>
        <w:spacing w:before="240"/>
        <w:ind w:firstLine="1134"/>
        <w:rPr>
          <w:rFonts w:ascii="Times New Roman" w:hAnsi="Times New Roman" w:cs="Times New Roman"/>
        </w:rPr>
      </w:pPr>
      <w:r>
        <w:rPr>
          <w:rFonts w:ascii="Times New Roman" w:hAnsi="Times New Roman" w:cs="Times New Roman"/>
        </w:rPr>
        <w:t xml:space="preserve">Face a tal complexidade, torna-se interessante, portanto, lançar mãos de métodos de análise de dados para </w:t>
      </w:r>
      <w:r w:rsidR="00C9576F" w:rsidRPr="00D5163E">
        <w:rPr>
          <w:rFonts w:ascii="Times New Roman" w:hAnsi="Times New Roman" w:cs="Times New Roman"/>
        </w:rPr>
        <w:t xml:space="preserve">analisar </w:t>
      </w:r>
      <w:r>
        <w:rPr>
          <w:rFonts w:ascii="Times New Roman" w:hAnsi="Times New Roman" w:cs="Times New Roman"/>
        </w:rPr>
        <w:t>o</w:t>
      </w:r>
      <w:r w:rsidRPr="00D5163E">
        <w:rPr>
          <w:rFonts w:ascii="Times New Roman" w:hAnsi="Times New Roman" w:cs="Times New Roman"/>
        </w:rPr>
        <w:t xml:space="preserve"> </w:t>
      </w:r>
      <w:r w:rsidR="00C9576F" w:rsidRPr="00D5163E">
        <w:rPr>
          <w:rFonts w:ascii="Times New Roman" w:hAnsi="Times New Roman" w:cs="Times New Roman"/>
        </w:rPr>
        <w:t xml:space="preserve">desempenho </w:t>
      </w:r>
      <w:r w:rsidRPr="00D5163E">
        <w:rPr>
          <w:rFonts w:ascii="Times New Roman" w:hAnsi="Times New Roman" w:cs="Times New Roman"/>
        </w:rPr>
        <w:t>d</w:t>
      </w:r>
      <w:r>
        <w:rPr>
          <w:rFonts w:ascii="Times New Roman" w:hAnsi="Times New Roman" w:cs="Times New Roman"/>
        </w:rPr>
        <w:t>e uma</w:t>
      </w:r>
      <w:r w:rsidRPr="00D5163E">
        <w:rPr>
          <w:rFonts w:ascii="Times New Roman" w:hAnsi="Times New Roman" w:cs="Times New Roman"/>
        </w:rPr>
        <w:t xml:space="preserve"> </w:t>
      </w:r>
      <w:r w:rsidR="00C9576F" w:rsidRPr="00D5163E">
        <w:rPr>
          <w:rFonts w:ascii="Times New Roman" w:hAnsi="Times New Roman" w:cs="Times New Roman"/>
        </w:rPr>
        <w:t>equipe.</w:t>
      </w:r>
      <w:r>
        <w:rPr>
          <w:rFonts w:ascii="Times New Roman" w:hAnsi="Times New Roman" w:cs="Times New Roman"/>
        </w:rPr>
        <w:t xml:space="preserve"> Nesse sentido, há uma necessidade inicial de se coletar dados, o que pode ser feito de modo</w:t>
      </w:r>
      <w:r w:rsidR="00C9576F" w:rsidRPr="00D5163E">
        <w:rPr>
          <w:rFonts w:ascii="Times New Roman" w:hAnsi="Times New Roman" w:cs="Times New Roman"/>
        </w:rPr>
        <w:t xml:space="preserve"> manual </w:t>
      </w:r>
      <w:r>
        <w:rPr>
          <w:rFonts w:ascii="Times New Roman" w:hAnsi="Times New Roman" w:cs="Times New Roman"/>
        </w:rPr>
        <w:t>ou</w:t>
      </w:r>
      <w:r w:rsidRPr="00D5163E">
        <w:rPr>
          <w:rFonts w:ascii="Times New Roman" w:hAnsi="Times New Roman" w:cs="Times New Roman"/>
        </w:rPr>
        <w:t xml:space="preserve"> </w:t>
      </w:r>
      <w:r>
        <w:rPr>
          <w:rFonts w:ascii="Times New Roman" w:hAnsi="Times New Roman" w:cs="Times New Roman"/>
        </w:rPr>
        <w:t xml:space="preserve">automatizado, sendo que </w:t>
      </w:r>
      <w:r w:rsidR="006D79B1">
        <w:rPr>
          <w:rFonts w:ascii="Times New Roman" w:hAnsi="Times New Roman" w:cs="Times New Roman"/>
        </w:rPr>
        <w:t>ambas as estratégias</w:t>
      </w:r>
      <w:r>
        <w:rPr>
          <w:rFonts w:ascii="Times New Roman" w:hAnsi="Times New Roman" w:cs="Times New Roman"/>
        </w:rPr>
        <w:t xml:space="preserve"> </w:t>
      </w:r>
      <w:r w:rsidR="00C9576F" w:rsidRPr="00D5163E">
        <w:rPr>
          <w:rFonts w:ascii="Times New Roman" w:hAnsi="Times New Roman" w:cs="Times New Roman"/>
        </w:rPr>
        <w:t xml:space="preserve">podem ser </w:t>
      </w:r>
      <w:r w:rsidRPr="00D5163E">
        <w:rPr>
          <w:rFonts w:ascii="Times New Roman" w:hAnsi="Times New Roman" w:cs="Times New Roman"/>
        </w:rPr>
        <w:t>utilizad</w:t>
      </w:r>
      <w:r>
        <w:rPr>
          <w:rFonts w:ascii="Times New Roman" w:hAnsi="Times New Roman" w:cs="Times New Roman"/>
        </w:rPr>
        <w:t>a</w:t>
      </w:r>
      <w:r w:rsidRPr="00D5163E">
        <w:rPr>
          <w:rFonts w:ascii="Times New Roman" w:hAnsi="Times New Roman" w:cs="Times New Roman"/>
        </w:rPr>
        <w:t xml:space="preserve">s </w:t>
      </w:r>
      <w:r w:rsidR="00C9576F" w:rsidRPr="00D5163E">
        <w:rPr>
          <w:rFonts w:ascii="Times New Roman" w:hAnsi="Times New Roman" w:cs="Times New Roman"/>
        </w:rPr>
        <w:t>durante ou após o jogo.</w:t>
      </w:r>
      <w:r>
        <w:rPr>
          <w:rFonts w:ascii="Times New Roman" w:hAnsi="Times New Roman" w:cs="Times New Roman"/>
        </w:rPr>
        <w:t xml:space="preserve"> A título de exemplo, </w:t>
      </w:r>
      <w:r w:rsidR="00C9576F" w:rsidRPr="00D5163E">
        <w:rPr>
          <w:rFonts w:ascii="Times New Roman" w:hAnsi="Times New Roman" w:cs="Times New Roman"/>
        </w:rPr>
        <w:t xml:space="preserve">(OLIVER, D. 2002) descreve </w:t>
      </w:r>
      <w:r>
        <w:rPr>
          <w:rFonts w:ascii="Times New Roman" w:hAnsi="Times New Roman" w:cs="Times New Roman"/>
        </w:rPr>
        <w:t>a</w:t>
      </w:r>
      <w:r w:rsidR="00C9576F" w:rsidRPr="00D5163E">
        <w:rPr>
          <w:rFonts w:ascii="Times New Roman" w:hAnsi="Times New Roman" w:cs="Times New Roman"/>
        </w:rPr>
        <w:t xml:space="preserve"> forma, na década de 80, </w:t>
      </w:r>
      <w:r>
        <w:rPr>
          <w:rFonts w:ascii="Times New Roman" w:hAnsi="Times New Roman" w:cs="Times New Roman"/>
        </w:rPr>
        <w:t>como</w:t>
      </w:r>
      <w:r w:rsidR="00C9576F" w:rsidRPr="00D5163E">
        <w:rPr>
          <w:rFonts w:ascii="Times New Roman" w:hAnsi="Times New Roman" w:cs="Times New Roman"/>
        </w:rPr>
        <w:t xml:space="preserve"> as equipes registravam por meio de papel as ações dos jogos da NBA e</w:t>
      </w:r>
      <w:r w:rsidR="00E92814" w:rsidRPr="00D5163E">
        <w:rPr>
          <w:rFonts w:ascii="Times New Roman" w:hAnsi="Times New Roman" w:cs="Times New Roman"/>
        </w:rPr>
        <w:t>,</w:t>
      </w:r>
      <w:r w:rsidR="00C9576F" w:rsidRPr="00D5163E">
        <w:rPr>
          <w:rFonts w:ascii="Times New Roman" w:hAnsi="Times New Roman" w:cs="Times New Roman"/>
        </w:rPr>
        <w:t xml:space="preserve"> posteriormente</w:t>
      </w:r>
      <w:r w:rsidR="00E92814" w:rsidRPr="00D5163E">
        <w:rPr>
          <w:rFonts w:ascii="Times New Roman" w:hAnsi="Times New Roman" w:cs="Times New Roman"/>
        </w:rPr>
        <w:t>,</w:t>
      </w:r>
      <w:r w:rsidR="00C9576F" w:rsidRPr="00D5163E">
        <w:rPr>
          <w:rFonts w:ascii="Times New Roman" w:hAnsi="Times New Roman" w:cs="Times New Roman"/>
        </w:rPr>
        <w:t xml:space="preserve"> a maneira com que eles analisavam os registros. Atualmente, as ligas empregam uma equipe especializada para registrar as ações dos jogadores. Este registro é realizado tanto manualmente, utilizando softwares específicos, quanto automaticamente, por meio</w:t>
      </w:r>
      <w:r>
        <w:rPr>
          <w:rFonts w:ascii="Times New Roman" w:hAnsi="Times New Roman" w:cs="Times New Roman"/>
        </w:rPr>
        <w:t>, por exemplo,</w:t>
      </w:r>
      <w:r w:rsidR="00C9576F" w:rsidRPr="00D5163E">
        <w:rPr>
          <w:rFonts w:ascii="Times New Roman" w:hAnsi="Times New Roman" w:cs="Times New Roman"/>
        </w:rPr>
        <w:t xml:space="preserve"> de</w:t>
      </w:r>
      <w:r>
        <w:rPr>
          <w:rFonts w:ascii="Times New Roman" w:hAnsi="Times New Roman" w:cs="Times New Roman"/>
        </w:rPr>
        <w:t xml:space="preserve"> métodos de </w:t>
      </w:r>
      <w:r w:rsidR="00C33EC8">
        <w:rPr>
          <w:rFonts w:ascii="Times New Roman" w:hAnsi="Times New Roman" w:cs="Times New Roman"/>
        </w:rPr>
        <w:t>visão computacional</w:t>
      </w:r>
      <w:r>
        <w:rPr>
          <w:rFonts w:ascii="Times New Roman" w:hAnsi="Times New Roman" w:cs="Times New Roman"/>
        </w:rPr>
        <w:t xml:space="preserve"> e</w:t>
      </w:r>
      <w:r w:rsidR="00C9576F" w:rsidRPr="00D5163E">
        <w:rPr>
          <w:rFonts w:ascii="Times New Roman" w:hAnsi="Times New Roman" w:cs="Times New Roman"/>
        </w:rPr>
        <w:t xml:space="preserve"> inteligência artificial.</w:t>
      </w:r>
      <w:r>
        <w:rPr>
          <w:rFonts w:ascii="Times New Roman" w:hAnsi="Times New Roman" w:cs="Times New Roman"/>
        </w:rPr>
        <w:t xml:space="preserve"> Geralmente, t</w:t>
      </w:r>
      <w:r w:rsidR="00C9576F" w:rsidRPr="00D5163E">
        <w:rPr>
          <w:rFonts w:ascii="Times New Roman" w:hAnsi="Times New Roman" w:cs="Times New Roman"/>
        </w:rPr>
        <w:t>odos esses dados são armazenados em um banco de dados para futuras análises.</w:t>
      </w:r>
    </w:p>
    <w:p w14:paraId="03A6ABB1" w14:textId="27A8EC27" w:rsidR="00C64096" w:rsidRPr="00D5163E" w:rsidRDefault="004F6BBF" w:rsidP="00C9576F">
      <w:pPr>
        <w:spacing w:before="240"/>
        <w:ind w:firstLine="1134"/>
        <w:rPr>
          <w:rFonts w:ascii="Times New Roman" w:hAnsi="Times New Roman" w:cs="Times New Roman"/>
          <w:color w:val="FF0000"/>
          <w:highlight w:val="cyan"/>
        </w:rPr>
      </w:pPr>
      <w:r w:rsidRPr="00D5163E">
        <w:rPr>
          <w:rFonts w:ascii="Times New Roman" w:hAnsi="Times New Roman" w:cs="Times New Roman"/>
        </w:rPr>
        <w:t>O</w:t>
      </w:r>
      <w:r w:rsidR="00C9576F" w:rsidRPr="00D5163E">
        <w:rPr>
          <w:rFonts w:ascii="Times New Roman" w:hAnsi="Times New Roman" w:cs="Times New Roman"/>
        </w:rPr>
        <w:t xml:space="preserve"> crescente número de dados disponibilizados pelas ligas de basquetebol </w:t>
      </w:r>
      <w:r w:rsidR="001A00D3">
        <w:rPr>
          <w:rFonts w:ascii="Times New Roman" w:hAnsi="Times New Roman" w:cs="Times New Roman"/>
        </w:rPr>
        <w:t xml:space="preserve">vem </w:t>
      </w:r>
      <w:r w:rsidR="001A00D3" w:rsidRPr="00D5163E">
        <w:rPr>
          <w:rFonts w:ascii="Times New Roman" w:hAnsi="Times New Roman" w:cs="Times New Roman"/>
        </w:rPr>
        <w:t>possibilit</w:t>
      </w:r>
      <w:r w:rsidR="001A00D3">
        <w:rPr>
          <w:rFonts w:ascii="Times New Roman" w:hAnsi="Times New Roman" w:cs="Times New Roman"/>
        </w:rPr>
        <w:t>ando</w:t>
      </w:r>
      <w:r w:rsidR="001A00D3" w:rsidRPr="00D5163E">
        <w:rPr>
          <w:rFonts w:ascii="Times New Roman" w:hAnsi="Times New Roman" w:cs="Times New Roman"/>
        </w:rPr>
        <w:t xml:space="preserve"> </w:t>
      </w:r>
      <w:r w:rsidR="00C9576F" w:rsidRPr="00D5163E">
        <w:rPr>
          <w:rFonts w:ascii="Times New Roman" w:hAnsi="Times New Roman" w:cs="Times New Roman"/>
        </w:rPr>
        <w:t xml:space="preserve">o desenvolvimento de diversos tipos de pesquisas relacionados </w:t>
      </w:r>
      <w:r w:rsidR="001A00D3">
        <w:rPr>
          <w:rFonts w:ascii="Times New Roman" w:hAnsi="Times New Roman" w:cs="Times New Roman"/>
        </w:rPr>
        <w:t>ao desempenho</w:t>
      </w:r>
      <w:r w:rsidR="00C9576F" w:rsidRPr="00D5163E">
        <w:rPr>
          <w:rFonts w:ascii="Times New Roman" w:hAnsi="Times New Roman" w:cs="Times New Roman"/>
        </w:rPr>
        <w:t xml:space="preserve"> das equipes e jogadores. No que diz respeito </w:t>
      </w:r>
      <w:r w:rsidRPr="00D5163E">
        <w:rPr>
          <w:rFonts w:ascii="Times New Roman" w:hAnsi="Times New Roman" w:cs="Times New Roman"/>
        </w:rPr>
        <w:t>ao</w:t>
      </w:r>
      <w:r w:rsidR="00C9576F" w:rsidRPr="00D5163E">
        <w:rPr>
          <w:rFonts w:ascii="Times New Roman" w:hAnsi="Times New Roman" w:cs="Times New Roman"/>
        </w:rPr>
        <w:t xml:space="preserve"> auxílio </w:t>
      </w:r>
      <w:r w:rsidRPr="00D5163E">
        <w:rPr>
          <w:rFonts w:ascii="Times New Roman" w:hAnsi="Times New Roman" w:cs="Times New Roman"/>
        </w:rPr>
        <w:t>para as</w:t>
      </w:r>
      <w:r w:rsidR="00C9576F" w:rsidRPr="00D5163E">
        <w:rPr>
          <w:rFonts w:ascii="Times New Roman" w:hAnsi="Times New Roman" w:cs="Times New Roman"/>
        </w:rPr>
        <w:t xml:space="preserve"> tomada</w:t>
      </w:r>
      <w:r w:rsidRPr="00D5163E">
        <w:rPr>
          <w:rFonts w:ascii="Times New Roman" w:hAnsi="Times New Roman" w:cs="Times New Roman"/>
        </w:rPr>
        <w:t>s</w:t>
      </w:r>
      <w:r w:rsidR="00C9576F" w:rsidRPr="00D5163E">
        <w:rPr>
          <w:rFonts w:ascii="Times New Roman" w:hAnsi="Times New Roman" w:cs="Times New Roman"/>
        </w:rPr>
        <w:t xml:space="preserve"> de decisão da</w:t>
      </w:r>
      <w:r w:rsidRPr="00D5163E">
        <w:rPr>
          <w:rFonts w:ascii="Times New Roman" w:hAnsi="Times New Roman" w:cs="Times New Roman"/>
        </w:rPr>
        <w:t>s</w:t>
      </w:r>
      <w:r w:rsidR="00C9576F" w:rsidRPr="00D5163E">
        <w:rPr>
          <w:rFonts w:ascii="Times New Roman" w:hAnsi="Times New Roman" w:cs="Times New Roman"/>
        </w:rPr>
        <w:t xml:space="preserve"> comiss</w:t>
      </w:r>
      <w:r w:rsidRPr="00D5163E">
        <w:rPr>
          <w:rFonts w:ascii="Times New Roman" w:hAnsi="Times New Roman" w:cs="Times New Roman"/>
        </w:rPr>
        <w:t>ões</w:t>
      </w:r>
      <w:r w:rsidR="00C9576F" w:rsidRPr="00D5163E">
        <w:rPr>
          <w:rFonts w:ascii="Times New Roman" w:hAnsi="Times New Roman" w:cs="Times New Roman"/>
        </w:rPr>
        <w:t xml:space="preserve"> técnica</w:t>
      </w:r>
      <w:r w:rsidRPr="00D5163E">
        <w:rPr>
          <w:rFonts w:ascii="Times New Roman" w:hAnsi="Times New Roman" w:cs="Times New Roman"/>
        </w:rPr>
        <w:t>s</w:t>
      </w:r>
      <w:r w:rsidR="00C9576F" w:rsidRPr="00D5163E">
        <w:rPr>
          <w:rFonts w:ascii="Times New Roman" w:hAnsi="Times New Roman" w:cs="Times New Roman"/>
        </w:rPr>
        <w:t xml:space="preserve">, por exemplo, pesquisadores buscam, fundamentalmente, a compreensão das características do jogo de basquetebol e, consequentemente, quais os fatores que impactam no resultado da partida. (GARCÍA J., </w:t>
      </w:r>
      <w:r w:rsidR="00C9576F" w:rsidRPr="00D5163E">
        <w:rPr>
          <w:rFonts w:ascii="Times New Roman" w:hAnsi="Times New Roman" w:cs="Times New Roman"/>
          <w:i/>
          <w:iCs/>
        </w:rPr>
        <w:t>et al.</w:t>
      </w:r>
      <w:r w:rsidR="00C9576F" w:rsidRPr="00D5163E">
        <w:rPr>
          <w:rFonts w:ascii="Times New Roman" w:hAnsi="Times New Roman" w:cs="Times New Roman"/>
        </w:rPr>
        <w:t>, 2014).</w:t>
      </w:r>
      <w:r w:rsidR="00D062C1" w:rsidRPr="00D5163E">
        <w:rPr>
          <w:rFonts w:ascii="Times New Roman" w:hAnsi="Times New Roman" w:cs="Times New Roman"/>
        </w:rPr>
        <w:t xml:space="preserve"> </w:t>
      </w:r>
      <w:r w:rsidRPr="00D5163E">
        <w:rPr>
          <w:rFonts w:ascii="Times New Roman" w:hAnsi="Times New Roman" w:cs="Times New Roman"/>
        </w:rPr>
        <w:t xml:space="preserve">Pela complexidade envolvida nas modalidades esportivas coletivas, como o basquetebol, as análises são realizadas sobre diferentes </w:t>
      </w:r>
      <w:r w:rsidR="001A00D3">
        <w:rPr>
          <w:rFonts w:ascii="Times New Roman" w:hAnsi="Times New Roman" w:cs="Times New Roman"/>
        </w:rPr>
        <w:t>perspectivas</w:t>
      </w:r>
      <w:r w:rsidRPr="00D5163E">
        <w:rPr>
          <w:rFonts w:ascii="Times New Roman" w:hAnsi="Times New Roman" w:cs="Times New Roman"/>
        </w:rPr>
        <w:t>,</w:t>
      </w:r>
      <w:r w:rsidR="001A00D3">
        <w:rPr>
          <w:rFonts w:ascii="Times New Roman" w:hAnsi="Times New Roman" w:cs="Times New Roman"/>
        </w:rPr>
        <w:t xml:space="preserve"> que incluem aspectos</w:t>
      </w:r>
      <w:r w:rsidRPr="00D5163E">
        <w:rPr>
          <w:rFonts w:ascii="Times New Roman" w:hAnsi="Times New Roman" w:cs="Times New Roman"/>
        </w:rPr>
        <w:t xml:space="preserve"> técnicos, táticos, físicos, </w:t>
      </w:r>
      <w:r w:rsidR="001A00D3">
        <w:rPr>
          <w:rFonts w:ascii="Times New Roman" w:hAnsi="Times New Roman" w:cs="Times New Roman"/>
        </w:rPr>
        <w:t>d</w:t>
      </w:r>
      <w:r w:rsidRPr="00D5163E">
        <w:rPr>
          <w:rFonts w:ascii="Times New Roman" w:hAnsi="Times New Roman" w:cs="Times New Roman"/>
        </w:rPr>
        <w:t>entre outros. Nesse sentido, entender o desempenho da equipe em jogos passa por compreender o desempenho dos diferentes quintetos em quadra, uma vez que podem ser muitos, pois as substituições no basquetebol são ilimitadas.</w:t>
      </w:r>
      <w:r w:rsidR="001A00D3">
        <w:rPr>
          <w:rFonts w:ascii="Times New Roman" w:hAnsi="Times New Roman" w:cs="Times New Roman"/>
        </w:rPr>
        <w:t xml:space="preserve"> Diante, uma motivação da presente dissertação é analisar o desempenho de quintetos no basquetebol, de modo que seja possível vislumbrar uma ferramenta prática para </w:t>
      </w:r>
      <w:r w:rsidRPr="00D5163E">
        <w:rPr>
          <w:rFonts w:ascii="Times New Roman" w:hAnsi="Times New Roman" w:cs="Times New Roman"/>
        </w:rPr>
        <w:t xml:space="preserve">auxiliar </w:t>
      </w:r>
      <w:r w:rsidR="001A00D3">
        <w:rPr>
          <w:rFonts w:ascii="Times New Roman" w:hAnsi="Times New Roman" w:cs="Times New Roman"/>
        </w:rPr>
        <w:t>a comissão técnica</w:t>
      </w:r>
      <w:r w:rsidRPr="00D5163E">
        <w:rPr>
          <w:rFonts w:ascii="Times New Roman" w:hAnsi="Times New Roman" w:cs="Times New Roman"/>
        </w:rPr>
        <w:t xml:space="preserve"> no momento das substituições durante o jogo</w:t>
      </w:r>
      <w:r w:rsidR="005C6014" w:rsidRPr="00D5163E">
        <w:rPr>
          <w:rFonts w:ascii="Times New Roman" w:hAnsi="Times New Roman" w:cs="Times New Roman"/>
        </w:rPr>
        <w:t>.</w:t>
      </w:r>
    </w:p>
    <w:p w14:paraId="344A084F" w14:textId="30C66FF0" w:rsidR="007E5B36" w:rsidRPr="00D5163E" w:rsidRDefault="00526E11" w:rsidP="007E5B36">
      <w:pPr>
        <w:pStyle w:val="Ttulo2"/>
        <w:rPr>
          <w:rFonts w:ascii="Times New Roman" w:hAnsi="Times New Roman" w:cs="Times New Roman"/>
        </w:rPr>
      </w:pPr>
      <w:bookmarkStart w:id="4" w:name="_Toc174567218"/>
      <w:r w:rsidRPr="00D5163E">
        <w:rPr>
          <w:rFonts w:ascii="Times New Roman" w:hAnsi="Times New Roman" w:cs="Times New Roman"/>
        </w:rPr>
        <w:lastRenderedPageBreak/>
        <w:t>Objetivos</w:t>
      </w:r>
      <w:bookmarkEnd w:id="4"/>
    </w:p>
    <w:p w14:paraId="49F726AD" w14:textId="76B6AF43" w:rsidR="007E5B36" w:rsidRPr="00D5163E" w:rsidRDefault="007E5B36" w:rsidP="007E5B36">
      <w:pPr>
        <w:spacing w:before="240"/>
        <w:ind w:firstLine="1134"/>
        <w:rPr>
          <w:rFonts w:ascii="Times New Roman" w:hAnsi="Times New Roman" w:cs="Times New Roman"/>
        </w:rPr>
      </w:pPr>
      <w:r w:rsidRPr="00D5163E">
        <w:rPr>
          <w:rFonts w:ascii="Times New Roman" w:hAnsi="Times New Roman" w:cs="Times New Roman"/>
        </w:rPr>
        <w:t xml:space="preserve">Com base nas motivações mencionadas, o presente trabalho de mestrado tem como objetivo investigar a aplicação </w:t>
      </w:r>
      <w:r w:rsidR="00B57A10" w:rsidRPr="00D5163E">
        <w:rPr>
          <w:rFonts w:ascii="Times New Roman" w:hAnsi="Times New Roman" w:cs="Times New Roman"/>
        </w:rPr>
        <w:t xml:space="preserve">do Método </w:t>
      </w:r>
      <w:r w:rsidRPr="00D5163E">
        <w:rPr>
          <w:rFonts w:ascii="Times New Roman" w:hAnsi="Times New Roman" w:cs="Times New Roman"/>
        </w:rPr>
        <w:t xml:space="preserve">de </w:t>
      </w:r>
      <w:r w:rsidR="00B57A10" w:rsidRPr="00D5163E">
        <w:rPr>
          <w:rFonts w:ascii="Times New Roman" w:hAnsi="Times New Roman" w:cs="Times New Roman"/>
        </w:rPr>
        <w:t>A</w:t>
      </w:r>
      <w:r w:rsidRPr="00D5163E">
        <w:rPr>
          <w:rFonts w:ascii="Times New Roman" w:hAnsi="Times New Roman" w:cs="Times New Roman"/>
        </w:rPr>
        <w:t xml:space="preserve">poio à </w:t>
      </w:r>
      <w:r w:rsidR="00B57A10" w:rsidRPr="00D5163E">
        <w:rPr>
          <w:rFonts w:ascii="Times New Roman" w:hAnsi="Times New Roman" w:cs="Times New Roman"/>
        </w:rPr>
        <w:t>D</w:t>
      </w:r>
      <w:r w:rsidRPr="00D5163E">
        <w:rPr>
          <w:rFonts w:ascii="Times New Roman" w:hAnsi="Times New Roman" w:cs="Times New Roman"/>
        </w:rPr>
        <w:t xml:space="preserve">ecisão </w:t>
      </w:r>
      <w:r w:rsidR="00B57A10" w:rsidRPr="00D5163E">
        <w:rPr>
          <w:rFonts w:ascii="Times New Roman" w:hAnsi="Times New Roman" w:cs="Times New Roman"/>
        </w:rPr>
        <w:t>M</w:t>
      </w:r>
      <w:r w:rsidRPr="00D5163E">
        <w:rPr>
          <w:rFonts w:ascii="Times New Roman" w:hAnsi="Times New Roman" w:cs="Times New Roman"/>
        </w:rPr>
        <w:t>ulticritério</w:t>
      </w:r>
      <w:r w:rsidR="00B57A10" w:rsidRPr="00D5163E">
        <w:rPr>
          <w:rFonts w:ascii="Times New Roman" w:hAnsi="Times New Roman" w:cs="Times New Roman"/>
        </w:rPr>
        <w:t xml:space="preserve"> (</w:t>
      </w:r>
      <w:r w:rsidR="00A3191A" w:rsidRPr="00D5163E">
        <w:rPr>
          <w:rFonts w:ascii="Times New Roman" w:hAnsi="Times New Roman" w:cs="Times New Roman"/>
          <w:i/>
          <w:iCs/>
        </w:rPr>
        <w:t>Multi-Criteria Decision Analysis,</w:t>
      </w:r>
      <w:r w:rsidR="00A3191A" w:rsidRPr="00D5163E">
        <w:rPr>
          <w:rFonts w:ascii="Times New Roman" w:hAnsi="Times New Roman" w:cs="Times New Roman"/>
        </w:rPr>
        <w:t xml:space="preserve"> MCDA</w:t>
      </w:r>
      <w:r w:rsidR="00B57A10" w:rsidRPr="00D5163E">
        <w:rPr>
          <w:rFonts w:ascii="Times New Roman" w:hAnsi="Times New Roman" w:cs="Times New Roman"/>
        </w:rPr>
        <w:t>)</w:t>
      </w:r>
      <w:r w:rsidRPr="00D5163E">
        <w:rPr>
          <w:rFonts w:ascii="Times New Roman" w:hAnsi="Times New Roman" w:cs="Times New Roman"/>
        </w:rPr>
        <w:t xml:space="preserve"> para ordenamento de quintetos</w:t>
      </w:r>
      <w:r w:rsidR="0074504A">
        <w:rPr>
          <w:rFonts w:ascii="Times New Roman" w:hAnsi="Times New Roman" w:cs="Times New Roman"/>
        </w:rPr>
        <w:t xml:space="preserve"> de basquetebol, com vistas a contribuir com a análise desse complexo esporte por meio de um ferramental quantitativo e a partir de experimentos com dados obtidos</w:t>
      </w:r>
      <w:r w:rsidRPr="00D5163E">
        <w:rPr>
          <w:rFonts w:ascii="Times New Roman" w:hAnsi="Times New Roman" w:cs="Times New Roman"/>
        </w:rPr>
        <w:t xml:space="preserve"> do campeonato Novo Basquete Brasil</w:t>
      </w:r>
      <w:r w:rsidR="0074504A">
        <w:rPr>
          <w:rFonts w:ascii="Times New Roman" w:hAnsi="Times New Roman" w:cs="Times New Roman"/>
        </w:rPr>
        <w:t xml:space="preserve"> (NBB)</w:t>
      </w:r>
      <w:r w:rsidRPr="00D5163E">
        <w:rPr>
          <w:rFonts w:ascii="Times New Roman" w:hAnsi="Times New Roman" w:cs="Times New Roman"/>
        </w:rPr>
        <w:t>.</w:t>
      </w:r>
      <w:r w:rsidR="0074504A">
        <w:rPr>
          <w:rFonts w:ascii="Times New Roman" w:hAnsi="Times New Roman" w:cs="Times New Roman"/>
        </w:rPr>
        <w:t xml:space="preserve"> De modo mais específico, visamos verificar se a metodologia de MCDA considerada, extensão temporal do algoritmo TOPSIS</w:t>
      </w:r>
      <w:r w:rsidR="00D7547E">
        <w:rPr>
          <w:rFonts w:ascii="Times New Roman" w:hAnsi="Times New Roman" w:cs="Times New Roman"/>
        </w:rPr>
        <w:t xml:space="preserve"> </w:t>
      </w:r>
      <w:r w:rsidR="00D7547E" w:rsidRPr="00D5163E">
        <w:rPr>
          <w:rFonts w:ascii="Times New Roman" w:hAnsi="Times New Roman" w:cs="Times New Roman"/>
        </w:rPr>
        <w:t>(</w:t>
      </w:r>
      <w:r w:rsidR="00D7547E" w:rsidRPr="00D5163E">
        <w:rPr>
          <w:rFonts w:ascii="Times New Roman" w:hAnsi="Times New Roman" w:cs="Times New Roman"/>
          <w:i/>
          <w:iCs/>
        </w:rPr>
        <w:t>Technique for Order Preference by Similarity to Ideal Solution</w:t>
      </w:r>
      <w:r w:rsidR="00D7547E" w:rsidRPr="00D5163E">
        <w:rPr>
          <w:rFonts w:ascii="Times New Roman" w:hAnsi="Times New Roman" w:cs="Times New Roman"/>
        </w:rPr>
        <w:t>)</w:t>
      </w:r>
      <w:r w:rsidR="0074504A">
        <w:rPr>
          <w:rFonts w:ascii="Times New Roman" w:hAnsi="Times New Roman" w:cs="Times New Roman"/>
        </w:rPr>
        <w:t>, é capaz de levar aspectos dinâmicos presentes ao longo das rodadas do campeonato, uma vez que o desempenho de uma equipe não necessariamente é regular ao longo de todo o campeonato. Finalmente, a presente dissertação tem como objetivo apontar uma perspectiva de uso prático para apoio à decisão da comissão técnica na escolha dos quintetos.</w:t>
      </w:r>
    </w:p>
    <w:p w14:paraId="3A78B799" w14:textId="61D3FF1A" w:rsidR="00526E11" w:rsidRPr="00D5163E" w:rsidRDefault="00526E11" w:rsidP="00526E11">
      <w:pPr>
        <w:pStyle w:val="Ttulo2"/>
        <w:rPr>
          <w:rFonts w:ascii="Times New Roman" w:hAnsi="Times New Roman" w:cs="Times New Roman"/>
        </w:rPr>
      </w:pPr>
      <w:bookmarkStart w:id="5" w:name="_Toc174567219"/>
      <w:r w:rsidRPr="00D5163E">
        <w:rPr>
          <w:rFonts w:ascii="Times New Roman" w:hAnsi="Times New Roman" w:cs="Times New Roman"/>
        </w:rPr>
        <w:t>Organização do Documento</w:t>
      </w:r>
      <w:bookmarkEnd w:id="5"/>
    </w:p>
    <w:p w14:paraId="431BBDC9" w14:textId="0027B576" w:rsidR="003F4A88" w:rsidRPr="00D5163E" w:rsidRDefault="008F4217" w:rsidP="003F4A88">
      <w:pPr>
        <w:spacing w:before="240"/>
        <w:ind w:firstLine="1134"/>
        <w:rPr>
          <w:rFonts w:ascii="Times New Roman" w:hAnsi="Times New Roman" w:cs="Times New Roman"/>
        </w:rPr>
      </w:pPr>
      <w:r>
        <w:rPr>
          <w:rFonts w:ascii="Times New Roman" w:hAnsi="Times New Roman" w:cs="Times New Roman"/>
        </w:rPr>
        <w:t xml:space="preserve">Com relação à organização, a dissertação está estrutura nos seguintes </w:t>
      </w:r>
      <w:r w:rsidR="00292CA4" w:rsidRPr="00D5163E">
        <w:rPr>
          <w:rFonts w:ascii="Times New Roman" w:hAnsi="Times New Roman" w:cs="Times New Roman"/>
        </w:rPr>
        <w:t>capítulos:</w:t>
      </w:r>
    </w:p>
    <w:p w14:paraId="5F305CE2" w14:textId="0BA4D49C" w:rsidR="001D0005"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 xml:space="preserve">No Capítulo 2, é apresentado o referencial teórico que fundamenta a pesquisa. </w:t>
      </w:r>
      <w:r w:rsidR="009D0489" w:rsidRPr="00D5163E">
        <w:rPr>
          <w:rFonts w:ascii="Times New Roman" w:hAnsi="Times New Roman" w:cs="Times New Roman"/>
        </w:rPr>
        <w:t>Em seguida</w:t>
      </w:r>
      <w:r w:rsidRPr="00D5163E">
        <w:rPr>
          <w:rFonts w:ascii="Times New Roman" w:hAnsi="Times New Roman" w:cs="Times New Roman"/>
        </w:rPr>
        <w:t>, uma visão geral sobre o jogo de basquetebol</w:t>
      </w:r>
      <w:r w:rsidR="009D0489" w:rsidRPr="00D5163E">
        <w:rPr>
          <w:rFonts w:ascii="Times New Roman" w:hAnsi="Times New Roman" w:cs="Times New Roman"/>
        </w:rPr>
        <w:t>, a</w:t>
      </w:r>
      <w:r w:rsidRPr="00D5163E">
        <w:rPr>
          <w:rFonts w:ascii="Times New Roman" w:hAnsi="Times New Roman" w:cs="Times New Roman"/>
        </w:rPr>
        <w:t>presentando elementos técnicos e táticos do jogo</w:t>
      </w:r>
      <w:r w:rsidR="0094144C" w:rsidRPr="00D5163E">
        <w:rPr>
          <w:rFonts w:ascii="Times New Roman" w:hAnsi="Times New Roman" w:cs="Times New Roman"/>
        </w:rPr>
        <w:t>. Também é apresen</w:t>
      </w:r>
      <w:r w:rsidR="00226B67" w:rsidRPr="00D5163E">
        <w:rPr>
          <w:rFonts w:ascii="Times New Roman" w:hAnsi="Times New Roman" w:cs="Times New Roman"/>
        </w:rPr>
        <w:t>tad</w:t>
      </w:r>
      <w:r w:rsidR="000F1952" w:rsidRPr="00D5163E">
        <w:rPr>
          <w:rFonts w:ascii="Times New Roman" w:hAnsi="Times New Roman" w:cs="Times New Roman"/>
        </w:rPr>
        <w:t>a</w:t>
      </w:r>
      <w:r w:rsidR="00226B67" w:rsidRPr="00D5163E">
        <w:rPr>
          <w:rFonts w:ascii="Times New Roman" w:hAnsi="Times New Roman" w:cs="Times New Roman"/>
        </w:rPr>
        <w:t xml:space="preserve"> uma visão geral sobre métodos quantitativos no basquetebol</w:t>
      </w:r>
      <w:r w:rsidR="00147974" w:rsidRPr="00D5163E">
        <w:rPr>
          <w:rFonts w:ascii="Times New Roman" w:hAnsi="Times New Roman" w:cs="Times New Roman"/>
        </w:rPr>
        <w:t xml:space="preserve">, </w:t>
      </w:r>
      <w:r w:rsidR="000F1952" w:rsidRPr="00D5163E">
        <w:rPr>
          <w:rFonts w:ascii="Times New Roman" w:hAnsi="Times New Roman" w:cs="Times New Roman"/>
        </w:rPr>
        <w:t xml:space="preserve">mostrando </w:t>
      </w:r>
      <w:r w:rsidR="00147974" w:rsidRPr="00D5163E">
        <w:rPr>
          <w:rFonts w:ascii="Times New Roman" w:hAnsi="Times New Roman" w:cs="Times New Roman"/>
        </w:rPr>
        <w:t xml:space="preserve">os principais estudos sobre </w:t>
      </w:r>
      <w:r w:rsidR="002E70BF" w:rsidRPr="00D5163E">
        <w:rPr>
          <w:rFonts w:ascii="Times New Roman" w:hAnsi="Times New Roman" w:cs="Times New Roman"/>
        </w:rPr>
        <w:t>indicadores técnicos que discriminam vitória e derrota e, por fim,</w:t>
      </w:r>
      <w:r w:rsidR="00285C20" w:rsidRPr="00D5163E">
        <w:rPr>
          <w:rFonts w:ascii="Times New Roman" w:hAnsi="Times New Roman" w:cs="Times New Roman"/>
        </w:rPr>
        <w:t xml:space="preserve"> métodos de classificação d</w:t>
      </w:r>
      <w:r w:rsidR="000D3184" w:rsidRPr="00D5163E">
        <w:rPr>
          <w:rFonts w:ascii="Times New Roman" w:hAnsi="Times New Roman" w:cs="Times New Roman"/>
        </w:rPr>
        <w:t>as</w:t>
      </w:r>
      <w:r w:rsidR="00285C20" w:rsidRPr="00D5163E">
        <w:rPr>
          <w:rFonts w:ascii="Times New Roman" w:hAnsi="Times New Roman" w:cs="Times New Roman"/>
        </w:rPr>
        <w:t xml:space="preserve"> </w:t>
      </w:r>
      <w:r w:rsidR="000D3184" w:rsidRPr="00D5163E">
        <w:rPr>
          <w:rFonts w:ascii="Times New Roman" w:hAnsi="Times New Roman" w:cs="Times New Roman"/>
        </w:rPr>
        <w:t xml:space="preserve">posições de jogadores. </w:t>
      </w:r>
      <w:r w:rsidR="002E70BF" w:rsidRPr="00D5163E">
        <w:rPr>
          <w:rFonts w:ascii="Times New Roman" w:hAnsi="Times New Roman" w:cs="Times New Roman"/>
        </w:rPr>
        <w:t xml:space="preserve"> </w:t>
      </w:r>
    </w:p>
    <w:p w14:paraId="5D684129" w14:textId="66303B59" w:rsidR="001D0005"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 xml:space="preserve">O Capítulo 3 </w:t>
      </w:r>
      <w:r w:rsidR="003E3EBD">
        <w:rPr>
          <w:rFonts w:ascii="Times New Roman" w:hAnsi="Times New Roman" w:cs="Times New Roman"/>
        </w:rPr>
        <w:t>tem</w:t>
      </w:r>
      <w:r w:rsidR="003E3EBD" w:rsidRPr="00D5163E">
        <w:rPr>
          <w:rFonts w:ascii="Times New Roman" w:hAnsi="Times New Roman" w:cs="Times New Roman"/>
        </w:rPr>
        <w:t xml:space="preserve"> </w:t>
      </w:r>
      <w:r w:rsidRPr="00D5163E">
        <w:rPr>
          <w:rFonts w:ascii="Times New Roman" w:hAnsi="Times New Roman" w:cs="Times New Roman"/>
        </w:rPr>
        <w:t>como foco a descrição das principais etapas da metodologia deste projeto, desde a coleta de dados, indicadores técnicos utilizados e</w:t>
      </w:r>
      <w:r w:rsidR="003E3EBD">
        <w:rPr>
          <w:rFonts w:ascii="Times New Roman" w:hAnsi="Times New Roman" w:cs="Times New Roman"/>
        </w:rPr>
        <w:t xml:space="preserve"> a metodologia de</w:t>
      </w:r>
      <w:r w:rsidRPr="00D5163E">
        <w:rPr>
          <w:rFonts w:ascii="Times New Roman" w:hAnsi="Times New Roman" w:cs="Times New Roman"/>
        </w:rPr>
        <w:t xml:space="preserve"> apoio à decisão</w:t>
      </w:r>
      <w:r w:rsidR="003E3EBD">
        <w:rPr>
          <w:rFonts w:ascii="Times New Roman" w:hAnsi="Times New Roman" w:cs="Times New Roman"/>
        </w:rPr>
        <w:t xml:space="preserve"> utilizada</w:t>
      </w:r>
      <w:r w:rsidRPr="00D5163E">
        <w:rPr>
          <w:rFonts w:ascii="Times New Roman" w:hAnsi="Times New Roman" w:cs="Times New Roman"/>
        </w:rPr>
        <w:t xml:space="preserve"> para ordenamento</w:t>
      </w:r>
      <w:r w:rsidR="003E3EBD">
        <w:rPr>
          <w:rFonts w:ascii="Times New Roman" w:hAnsi="Times New Roman" w:cs="Times New Roman"/>
        </w:rPr>
        <w:t xml:space="preserve"> dos quintetos</w:t>
      </w:r>
      <w:r w:rsidRPr="00D5163E">
        <w:rPr>
          <w:rFonts w:ascii="Times New Roman" w:hAnsi="Times New Roman" w:cs="Times New Roman"/>
        </w:rPr>
        <w:t xml:space="preserve">. Apresentamos o método TOPISIS e sua variação para séries temporais, que </w:t>
      </w:r>
      <w:r w:rsidR="004F6BBF" w:rsidRPr="00D5163E">
        <w:rPr>
          <w:rFonts w:ascii="Times New Roman" w:hAnsi="Times New Roman" w:cs="Times New Roman"/>
        </w:rPr>
        <w:t>foi</w:t>
      </w:r>
      <w:r w:rsidRPr="00D5163E">
        <w:rPr>
          <w:rFonts w:ascii="Times New Roman" w:hAnsi="Times New Roman" w:cs="Times New Roman"/>
        </w:rPr>
        <w:t xml:space="preserve"> aplicado em diferentes contextos no trabalho</w:t>
      </w:r>
      <w:r w:rsidR="004F6BBF" w:rsidRPr="00D5163E">
        <w:rPr>
          <w:rFonts w:ascii="Times New Roman" w:hAnsi="Times New Roman" w:cs="Times New Roman"/>
        </w:rPr>
        <w:t>.</w:t>
      </w:r>
    </w:p>
    <w:p w14:paraId="0398B3CA" w14:textId="073C960D" w:rsidR="001D0005" w:rsidRPr="00D5163E" w:rsidRDefault="004F6BBF"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No</w:t>
      </w:r>
      <w:r w:rsidR="001D0005" w:rsidRPr="00D5163E">
        <w:rPr>
          <w:rFonts w:ascii="Times New Roman" w:hAnsi="Times New Roman" w:cs="Times New Roman"/>
        </w:rPr>
        <w:t xml:space="preserve"> Capítulo 4, são apresentados os resultados obtidos para cada cenário desenvolvido nesse projeto. Os resultados são discutidos conforme as variações dos pesos de cada critério</w:t>
      </w:r>
      <w:r w:rsidRPr="00D5163E">
        <w:rPr>
          <w:rFonts w:ascii="Times New Roman" w:hAnsi="Times New Roman" w:cs="Times New Roman"/>
        </w:rPr>
        <w:t>,</w:t>
      </w:r>
      <w:r w:rsidR="001D0005" w:rsidRPr="00D5163E">
        <w:rPr>
          <w:rFonts w:ascii="Times New Roman" w:hAnsi="Times New Roman" w:cs="Times New Roman"/>
        </w:rPr>
        <w:t xml:space="preserve"> no método de séries temporais adaptado ao TOPISIS.</w:t>
      </w:r>
    </w:p>
    <w:p w14:paraId="3B33FD11" w14:textId="0A40A67E" w:rsidR="0071032A"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lastRenderedPageBreak/>
        <w:t xml:space="preserve">Por fim, no Capítulo </w:t>
      </w:r>
      <w:r w:rsidR="003E3EBD">
        <w:rPr>
          <w:rFonts w:ascii="Times New Roman" w:hAnsi="Times New Roman" w:cs="Times New Roman"/>
        </w:rPr>
        <w:t>5</w:t>
      </w:r>
      <w:r w:rsidRPr="00D5163E">
        <w:rPr>
          <w:rFonts w:ascii="Times New Roman" w:hAnsi="Times New Roman" w:cs="Times New Roman"/>
        </w:rPr>
        <w:t xml:space="preserve">, concluímos este trabalho de mestrado e apresentamos nossas perspectivas </w:t>
      </w:r>
      <w:r w:rsidR="003E3EBD">
        <w:rPr>
          <w:rFonts w:ascii="Times New Roman" w:hAnsi="Times New Roman" w:cs="Times New Roman"/>
        </w:rPr>
        <w:t>para</w:t>
      </w:r>
      <w:r w:rsidR="003E3EBD" w:rsidRPr="00D5163E">
        <w:rPr>
          <w:rFonts w:ascii="Times New Roman" w:hAnsi="Times New Roman" w:cs="Times New Roman"/>
        </w:rPr>
        <w:t xml:space="preserve"> </w:t>
      </w:r>
      <w:r w:rsidRPr="00D5163E">
        <w:rPr>
          <w:rFonts w:ascii="Times New Roman" w:hAnsi="Times New Roman" w:cs="Times New Roman"/>
        </w:rPr>
        <w:t>trabalhos futuros.</w:t>
      </w:r>
      <w:r w:rsidR="0071032A" w:rsidRPr="00D5163E">
        <w:rPr>
          <w:rFonts w:ascii="Times New Roman" w:hAnsi="Times New Roman" w:cs="Times New Roman"/>
        </w:rPr>
        <w:br w:type="page"/>
      </w:r>
    </w:p>
    <w:p w14:paraId="542E7E2A" w14:textId="61229CD1" w:rsidR="00526E11" w:rsidRPr="00D5163E" w:rsidRDefault="00526E11" w:rsidP="00526E11">
      <w:pPr>
        <w:ind w:firstLine="0"/>
        <w:rPr>
          <w:rFonts w:ascii="Times New Roman" w:hAnsi="Times New Roman" w:cs="Times New Roman"/>
          <w:b/>
          <w:bCs/>
          <w:sz w:val="36"/>
          <w:szCs w:val="36"/>
        </w:rPr>
      </w:pPr>
      <w:r w:rsidRPr="00D5163E">
        <w:rPr>
          <w:rFonts w:ascii="Times New Roman" w:hAnsi="Times New Roman" w:cs="Times New Roman"/>
          <w:b/>
          <w:bCs/>
          <w:sz w:val="36"/>
          <w:szCs w:val="36"/>
        </w:rPr>
        <w:lastRenderedPageBreak/>
        <w:t>Capítulo 2</w:t>
      </w:r>
    </w:p>
    <w:p w14:paraId="26A1012F" w14:textId="64B80EFF" w:rsidR="00092495" w:rsidRPr="00D5163E" w:rsidRDefault="003E3EBD" w:rsidP="00034FDA">
      <w:pPr>
        <w:pStyle w:val="Ttulo1"/>
        <w:rPr>
          <w:rFonts w:ascii="Times New Roman" w:hAnsi="Times New Roman" w:cs="Times New Roman"/>
        </w:rPr>
      </w:pPr>
      <w:bookmarkStart w:id="6" w:name="_Toc174567220"/>
      <w:r>
        <w:rPr>
          <w:rFonts w:ascii="Times New Roman" w:hAnsi="Times New Roman" w:cs="Times New Roman"/>
        </w:rPr>
        <w:t>Um panorama sobre aplicação de métodos quantitativos no basquetebol</w:t>
      </w:r>
      <w:bookmarkEnd w:id="6"/>
    </w:p>
    <w:p w14:paraId="26A74B1C" w14:textId="37C65083" w:rsidR="00092495" w:rsidRPr="00D5163E" w:rsidRDefault="00D568E2" w:rsidP="00092495">
      <w:pPr>
        <w:spacing w:before="240"/>
        <w:ind w:firstLine="1134"/>
        <w:rPr>
          <w:rFonts w:ascii="Times New Roman" w:hAnsi="Times New Roman" w:cs="Times New Roman"/>
          <w:highlight w:val="cyan"/>
        </w:rPr>
      </w:pPr>
      <w:r w:rsidRPr="00D5163E">
        <w:rPr>
          <w:rFonts w:ascii="Times New Roman" w:hAnsi="Times New Roman" w:cs="Times New Roman"/>
        </w:rPr>
        <w:t>Neste capítulo, será apresentada um</w:t>
      </w:r>
      <w:r w:rsidR="00FB3583">
        <w:rPr>
          <w:rFonts w:ascii="Times New Roman" w:hAnsi="Times New Roman" w:cs="Times New Roman"/>
        </w:rPr>
        <w:t xml:space="preserve"> panorama</w:t>
      </w:r>
      <w:r w:rsidRPr="00D5163E">
        <w:rPr>
          <w:rFonts w:ascii="Times New Roman" w:hAnsi="Times New Roman" w:cs="Times New Roman"/>
        </w:rPr>
        <w:t xml:space="preserve"> sobre as principais técnicas e métodos utilizados como base para a elaboração desta dissertação</w:t>
      </w:r>
      <w:r w:rsidR="00FB3583">
        <w:rPr>
          <w:rFonts w:ascii="Times New Roman" w:hAnsi="Times New Roman" w:cs="Times New Roman"/>
        </w:rPr>
        <w:t>. Também</w:t>
      </w:r>
      <w:r w:rsidR="008D7168" w:rsidRPr="00D5163E">
        <w:rPr>
          <w:rFonts w:ascii="Times New Roman" w:hAnsi="Times New Roman" w:cs="Times New Roman"/>
        </w:rPr>
        <w:t xml:space="preserve"> </w:t>
      </w:r>
      <w:r w:rsidRPr="00D5163E">
        <w:rPr>
          <w:rFonts w:ascii="Times New Roman" w:hAnsi="Times New Roman" w:cs="Times New Roman"/>
        </w:rPr>
        <w:t>apresentaremos uma visão geral sobre o jogo de basquetebol</w:t>
      </w:r>
      <w:r w:rsidR="008D7168" w:rsidRPr="00D5163E">
        <w:rPr>
          <w:rFonts w:ascii="Times New Roman" w:hAnsi="Times New Roman" w:cs="Times New Roman"/>
        </w:rPr>
        <w:t xml:space="preserve"> e</w:t>
      </w:r>
      <w:r w:rsidRPr="00D5163E">
        <w:rPr>
          <w:rFonts w:ascii="Times New Roman" w:hAnsi="Times New Roman" w:cs="Times New Roman"/>
        </w:rPr>
        <w:t xml:space="preserve"> </w:t>
      </w:r>
      <w:r w:rsidR="008D7168" w:rsidRPr="00D5163E">
        <w:rPr>
          <w:rFonts w:ascii="Times New Roman" w:hAnsi="Times New Roman" w:cs="Times New Roman"/>
        </w:rPr>
        <w:t>d</w:t>
      </w:r>
      <w:r w:rsidRPr="00D5163E">
        <w:rPr>
          <w:rFonts w:ascii="Times New Roman" w:hAnsi="Times New Roman" w:cs="Times New Roman"/>
        </w:rPr>
        <w:t>as dificuldades apresentadas pelo jogo. Posteriormente</w:t>
      </w:r>
      <w:r w:rsidR="008D7168" w:rsidRPr="00D5163E">
        <w:rPr>
          <w:rFonts w:ascii="Times New Roman" w:hAnsi="Times New Roman" w:cs="Times New Roman"/>
        </w:rPr>
        <w:t>,</w:t>
      </w:r>
      <w:r w:rsidRPr="00D5163E">
        <w:rPr>
          <w:rFonts w:ascii="Times New Roman" w:hAnsi="Times New Roman" w:cs="Times New Roman"/>
        </w:rPr>
        <w:t xml:space="preserve"> </w:t>
      </w:r>
      <w:r w:rsidR="00FB3583">
        <w:rPr>
          <w:rFonts w:ascii="Times New Roman" w:hAnsi="Times New Roman" w:cs="Times New Roman"/>
        </w:rPr>
        <w:t>revisamos</w:t>
      </w:r>
      <w:r w:rsidR="00FB3583" w:rsidRPr="00D5163E">
        <w:rPr>
          <w:rFonts w:ascii="Times New Roman" w:hAnsi="Times New Roman" w:cs="Times New Roman"/>
        </w:rPr>
        <w:t xml:space="preserve"> </w:t>
      </w:r>
      <w:r w:rsidRPr="00D5163E">
        <w:rPr>
          <w:rFonts w:ascii="Times New Roman" w:hAnsi="Times New Roman" w:cs="Times New Roman"/>
        </w:rPr>
        <w:t>os principais estudos na literatura sobre</w:t>
      </w:r>
      <w:r w:rsidR="00FB3583">
        <w:rPr>
          <w:rFonts w:ascii="Times New Roman" w:hAnsi="Times New Roman" w:cs="Times New Roman"/>
        </w:rPr>
        <w:t xml:space="preserve"> o uso de métodos quantitativos no basquetebol, com exemplos em metodologias </w:t>
      </w:r>
      <w:r w:rsidR="00961561">
        <w:rPr>
          <w:rFonts w:ascii="Times New Roman" w:hAnsi="Times New Roman" w:cs="Times New Roman"/>
        </w:rPr>
        <w:t>estatísticas para</w:t>
      </w:r>
      <w:r w:rsidRPr="00D5163E">
        <w:rPr>
          <w:rFonts w:ascii="Times New Roman" w:hAnsi="Times New Roman" w:cs="Times New Roman"/>
        </w:rPr>
        <w:t xml:space="preserve"> estimação </w:t>
      </w:r>
      <w:r w:rsidR="008D7168" w:rsidRPr="00D5163E">
        <w:rPr>
          <w:rFonts w:ascii="Times New Roman" w:hAnsi="Times New Roman" w:cs="Times New Roman"/>
        </w:rPr>
        <w:t>d</w:t>
      </w:r>
      <w:r w:rsidRPr="00D5163E">
        <w:rPr>
          <w:rFonts w:ascii="Times New Roman" w:hAnsi="Times New Roman" w:cs="Times New Roman"/>
        </w:rPr>
        <w:t>a vitória e</w:t>
      </w:r>
      <w:r w:rsidR="00FB3583">
        <w:rPr>
          <w:rFonts w:ascii="Times New Roman" w:hAnsi="Times New Roman" w:cs="Times New Roman"/>
        </w:rPr>
        <w:t xml:space="preserve"> em</w:t>
      </w:r>
      <w:r w:rsidRPr="00D5163E">
        <w:rPr>
          <w:rFonts w:ascii="Times New Roman" w:hAnsi="Times New Roman" w:cs="Times New Roman"/>
        </w:rPr>
        <w:t xml:space="preserve"> modelos para classificação de jogadores. Nessa revisão, também apresentamos algumas lacunas que encontramos nos estudos </w:t>
      </w:r>
      <w:r w:rsidR="008D7168" w:rsidRPr="00D5163E">
        <w:rPr>
          <w:rFonts w:ascii="Times New Roman" w:hAnsi="Times New Roman" w:cs="Times New Roman"/>
        </w:rPr>
        <w:t xml:space="preserve">sobre o </w:t>
      </w:r>
      <w:r w:rsidRPr="00D5163E">
        <w:rPr>
          <w:rFonts w:ascii="Times New Roman" w:hAnsi="Times New Roman" w:cs="Times New Roman"/>
        </w:rPr>
        <w:t>basquetebol.</w:t>
      </w:r>
    </w:p>
    <w:p w14:paraId="131DCA73" w14:textId="22A2B4AC" w:rsidR="0054146D" w:rsidRPr="00D5163E" w:rsidRDefault="00034FDA" w:rsidP="0054146D">
      <w:pPr>
        <w:pStyle w:val="Ttulo2"/>
        <w:rPr>
          <w:rFonts w:ascii="Times New Roman" w:hAnsi="Times New Roman" w:cs="Times New Roman"/>
        </w:rPr>
      </w:pPr>
      <w:bookmarkStart w:id="7" w:name="_Toc174567221"/>
      <w:r w:rsidRPr="00D5163E">
        <w:rPr>
          <w:rFonts w:ascii="Times New Roman" w:hAnsi="Times New Roman" w:cs="Times New Roman"/>
        </w:rPr>
        <w:t>Basquetebol</w:t>
      </w:r>
      <w:bookmarkEnd w:id="7"/>
    </w:p>
    <w:p w14:paraId="5A60FAF0" w14:textId="04F17834" w:rsidR="00E62BB9" w:rsidRPr="00D5163E" w:rsidRDefault="00E62BB9" w:rsidP="00E62BB9">
      <w:pPr>
        <w:spacing w:before="240"/>
        <w:ind w:firstLine="1134"/>
        <w:rPr>
          <w:rFonts w:ascii="Times New Roman" w:hAnsi="Times New Roman" w:cs="Times New Roman"/>
        </w:rPr>
      </w:pPr>
      <w:r w:rsidRPr="00D5163E">
        <w:rPr>
          <w:rFonts w:ascii="Times New Roman" w:hAnsi="Times New Roman" w:cs="Times New Roman"/>
        </w:rPr>
        <w:t>O basquetebol é um esporte coletivo jogado entre duas equipes de 12 jogadores, com 5 jogadores de cada equipe em quadra e os outros 7 no banco de reserva, preparados para entrar. O objetivo do jogo é marcar mais pontos do que a equipe adversária, respeitando as regras impostas pelo campeonato</w:t>
      </w:r>
      <w:r w:rsidR="00D639E3">
        <w:rPr>
          <w:rFonts w:ascii="Times New Roman" w:hAnsi="Times New Roman" w:cs="Times New Roman"/>
        </w:rPr>
        <w:t>.</w:t>
      </w:r>
      <w:r w:rsidRPr="00D5163E">
        <w:rPr>
          <w:rFonts w:ascii="Times New Roman" w:hAnsi="Times New Roman" w:cs="Times New Roman"/>
        </w:rPr>
        <w:t xml:space="preserve"> A partida</w:t>
      </w:r>
      <w:r w:rsidR="008D7168" w:rsidRPr="00D5163E">
        <w:rPr>
          <w:rFonts w:ascii="Times New Roman" w:hAnsi="Times New Roman" w:cs="Times New Roman"/>
        </w:rPr>
        <w:t xml:space="preserve"> regida pela </w:t>
      </w:r>
      <w:r w:rsidR="00A2559C" w:rsidRPr="00D5163E">
        <w:rPr>
          <w:rFonts w:ascii="Times New Roman" w:hAnsi="Times New Roman" w:cs="Times New Roman"/>
        </w:rPr>
        <w:t>Federação Internacional de Basquetebol (</w:t>
      </w:r>
      <w:r w:rsidR="008D7168" w:rsidRPr="00D5163E">
        <w:rPr>
          <w:rFonts w:ascii="Times New Roman" w:hAnsi="Times New Roman" w:cs="Times New Roman"/>
        </w:rPr>
        <w:t>FIBA</w:t>
      </w:r>
      <w:r w:rsidR="00A2559C" w:rsidRPr="00D5163E">
        <w:rPr>
          <w:rFonts w:ascii="Times New Roman" w:hAnsi="Times New Roman" w:cs="Times New Roman"/>
        </w:rPr>
        <w:t>)</w:t>
      </w:r>
      <w:r w:rsidRPr="00D5163E">
        <w:rPr>
          <w:rFonts w:ascii="Times New Roman" w:hAnsi="Times New Roman" w:cs="Times New Roman"/>
        </w:rPr>
        <w:t xml:space="preserve"> dura quatro tempos de 10 minutos, enquanto na </w:t>
      </w:r>
      <w:r w:rsidR="00D639E3">
        <w:rPr>
          <w:rFonts w:ascii="Times New Roman" w:hAnsi="Times New Roman" w:cs="Times New Roman"/>
        </w:rPr>
        <w:t>liga norte-americana de basquete (NBA)</w:t>
      </w:r>
      <w:r w:rsidR="00D639E3" w:rsidRPr="00D5163E">
        <w:rPr>
          <w:rFonts w:ascii="Times New Roman" w:hAnsi="Times New Roman" w:cs="Times New Roman"/>
        </w:rPr>
        <w:t xml:space="preserve"> </w:t>
      </w:r>
      <w:r w:rsidRPr="00D5163E">
        <w:rPr>
          <w:rFonts w:ascii="Times New Roman" w:hAnsi="Times New Roman" w:cs="Times New Roman"/>
        </w:rPr>
        <w:t xml:space="preserve">é de 12 minutos. Além disso, é importante notar que o basquetebol exige habilidades físicas e mentais, incluindo agilidade, resistência, coordenação, tomada de decisão rápida e trabalho em equipe (BEN ABDELKRIM </w:t>
      </w:r>
      <w:r w:rsidRPr="00D5163E">
        <w:rPr>
          <w:rFonts w:ascii="Times New Roman" w:hAnsi="Times New Roman" w:cs="Times New Roman"/>
          <w:i/>
          <w:iCs/>
        </w:rPr>
        <w:t>et al.</w:t>
      </w:r>
      <w:r w:rsidRPr="00D5163E">
        <w:rPr>
          <w:rFonts w:ascii="Times New Roman" w:hAnsi="Times New Roman" w:cs="Times New Roman"/>
        </w:rPr>
        <w:t xml:space="preserve">, 2010; CONTE </w:t>
      </w:r>
      <w:r w:rsidRPr="00D5163E">
        <w:rPr>
          <w:rFonts w:ascii="Times New Roman" w:hAnsi="Times New Roman" w:cs="Times New Roman"/>
          <w:i/>
          <w:iCs/>
        </w:rPr>
        <w:t>et al.</w:t>
      </w:r>
      <w:r w:rsidRPr="00D5163E">
        <w:rPr>
          <w:rFonts w:ascii="Times New Roman" w:hAnsi="Times New Roman" w:cs="Times New Roman"/>
        </w:rPr>
        <w:t xml:space="preserve">, 2015 e DELEXTRAT </w:t>
      </w:r>
      <w:r w:rsidRPr="00D5163E">
        <w:rPr>
          <w:rFonts w:ascii="Times New Roman" w:hAnsi="Times New Roman" w:cs="Times New Roman"/>
          <w:i/>
          <w:iCs/>
        </w:rPr>
        <w:t>et al.</w:t>
      </w:r>
      <w:r w:rsidRPr="00D5163E">
        <w:rPr>
          <w:rFonts w:ascii="Times New Roman" w:hAnsi="Times New Roman" w:cs="Times New Roman"/>
        </w:rPr>
        <w:t>, 2015)</w:t>
      </w:r>
      <w:r w:rsidR="00C96C7B" w:rsidRPr="00D5163E">
        <w:rPr>
          <w:rFonts w:ascii="Times New Roman" w:hAnsi="Times New Roman" w:cs="Times New Roman"/>
        </w:rPr>
        <w:t>.</w:t>
      </w:r>
    </w:p>
    <w:p w14:paraId="55879D55" w14:textId="2719C280" w:rsidR="00E62BB9" w:rsidRPr="00D5163E" w:rsidRDefault="00D639E3" w:rsidP="00E62BB9">
      <w:pPr>
        <w:spacing w:before="240"/>
        <w:ind w:firstLine="1134"/>
        <w:rPr>
          <w:rFonts w:ascii="Times New Roman" w:hAnsi="Times New Roman" w:cs="Times New Roman"/>
        </w:rPr>
      </w:pPr>
      <w:r>
        <w:rPr>
          <w:rFonts w:ascii="Times New Roman" w:hAnsi="Times New Roman" w:cs="Times New Roman"/>
        </w:rPr>
        <w:t>basquetebol</w:t>
      </w:r>
      <w:r w:rsidRPr="00D5163E">
        <w:rPr>
          <w:rFonts w:ascii="Times New Roman" w:hAnsi="Times New Roman" w:cs="Times New Roman"/>
        </w:rPr>
        <w:t xml:space="preserve"> </w:t>
      </w:r>
      <w:r w:rsidR="00E62BB9" w:rsidRPr="00D5163E">
        <w:rPr>
          <w:rFonts w:ascii="Times New Roman" w:hAnsi="Times New Roman" w:cs="Times New Roman"/>
        </w:rPr>
        <w:t>está repleto de ações motoras,</w:t>
      </w:r>
      <w:r>
        <w:rPr>
          <w:rFonts w:ascii="Times New Roman" w:hAnsi="Times New Roman" w:cs="Times New Roman"/>
        </w:rPr>
        <w:t xml:space="preserve"> sendo que algumas delas são geralmente medidas por a partir da definição de</w:t>
      </w:r>
      <w:r w:rsidR="00E62BB9" w:rsidRPr="00D5163E">
        <w:rPr>
          <w:rFonts w:ascii="Times New Roman" w:hAnsi="Times New Roman" w:cs="Times New Roman"/>
        </w:rPr>
        <w:t xml:space="preserve"> indicadores </w:t>
      </w:r>
      <w:r w:rsidRPr="00D5163E">
        <w:rPr>
          <w:rFonts w:ascii="Times New Roman" w:hAnsi="Times New Roman" w:cs="Times New Roman"/>
        </w:rPr>
        <w:t>técnic</w:t>
      </w:r>
      <w:r>
        <w:rPr>
          <w:rFonts w:ascii="Times New Roman" w:hAnsi="Times New Roman" w:cs="Times New Roman"/>
        </w:rPr>
        <w:t>o</w:t>
      </w:r>
      <w:r w:rsidRPr="00D5163E">
        <w:rPr>
          <w:rFonts w:ascii="Times New Roman" w:hAnsi="Times New Roman" w:cs="Times New Roman"/>
        </w:rPr>
        <w:t xml:space="preserve">s </w:t>
      </w:r>
      <w:r w:rsidR="00E62BB9" w:rsidRPr="00D5163E">
        <w:rPr>
          <w:rFonts w:ascii="Times New Roman" w:hAnsi="Times New Roman" w:cs="Times New Roman"/>
        </w:rPr>
        <w:t xml:space="preserve">de desempenho. Entre essas ações realizadas no jogo, algumas são mais evidentes, como os arremesso, fundamentais para marcar pontos, e o drible, que permite a progressão do jogador </w:t>
      </w:r>
      <w:r w:rsidR="008D7168" w:rsidRPr="00D5163E">
        <w:rPr>
          <w:rFonts w:ascii="Times New Roman" w:hAnsi="Times New Roman" w:cs="Times New Roman"/>
        </w:rPr>
        <w:t xml:space="preserve">com bola </w:t>
      </w:r>
      <w:r w:rsidR="00E62BB9" w:rsidRPr="00D5163E">
        <w:rPr>
          <w:rFonts w:ascii="Times New Roman" w:hAnsi="Times New Roman" w:cs="Times New Roman"/>
        </w:rPr>
        <w:t xml:space="preserve">em direção à cesta. No entanto, existem várias outras ações igualmente importantes, mas que passam despercebidas pelo público menos familiarizado com a modalidade. O bloqueio e a marcação, por exemplo, são ações essenciais para uma defesa eficaz, pois não </w:t>
      </w:r>
      <w:r>
        <w:rPr>
          <w:rFonts w:ascii="Times New Roman" w:hAnsi="Times New Roman" w:cs="Times New Roman"/>
        </w:rPr>
        <w:t>permitem</w:t>
      </w:r>
      <w:r w:rsidRPr="00D5163E">
        <w:rPr>
          <w:rFonts w:ascii="Times New Roman" w:hAnsi="Times New Roman" w:cs="Times New Roman"/>
        </w:rPr>
        <w:t xml:space="preserve"> </w:t>
      </w:r>
      <w:r w:rsidR="00E62BB9" w:rsidRPr="00D5163E">
        <w:rPr>
          <w:rFonts w:ascii="Times New Roman" w:hAnsi="Times New Roman" w:cs="Times New Roman"/>
        </w:rPr>
        <w:t xml:space="preserve">que a equipe adversária tenha </w:t>
      </w:r>
      <w:r w:rsidR="00E62BB9" w:rsidRPr="00D5163E">
        <w:rPr>
          <w:rFonts w:ascii="Times New Roman" w:hAnsi="Times New Roman" w:cs="Times New Roman"/>
        </w:rPr>
        <w:lastRenderedPageBreak/>
        <w:t xml:space="preserve">oportunidades de realizar arremessos (SAMPAIO J., &amp; JANEIRA M., 2003; GÓMEZ </w:t>
      </w:r>
      <w:r w:rsidR="00E62BB9" w:rsidRPr="00D5163E">
        <w:rPr>
          <w:rFonts w:ascii="Times New Roman" w:hAnsi="Times New Roman" w:cs="Times New Roman"/>
          <w:i/>
          <w:iCs/>
        </w:rPr>
        <w:t>et al.</w:t>
      </w:r>
      <w:r w:rsidR="00E62BB9" w:rsidRPr="00D5163E">
        <w:rPr>
          <w:rFonts w:ascii="Times New Roman" w:hAnsi="Times New Roman" w:cs="Times New Roman"/>
        </w:rPr>
        <w:t xml:space="preserve"> 2008). Outra ação de destaque é a finta, termo utilizado para mudança de direção de um jogador para se desmarcar do adversário, gerando oportunidades de realizar arremessos com mais facilidade. Cada uma dessas ações tem o potencial de influenciar significativamente o resultado de um jogo de basquete</w:t>
      </w:r>
      <w:r w:rsidR="008D7168" w:rsidRPr="00D5163E">
        <w:rPr>
          <w:rFonts w:ascii="Times New Roman" w:hAnsi="Times New Roman" w:cs="Times New Roman"/>
        </w:rPr>
        <w:t>bol</w:t>
      </w:r>
      <w:r w:rsidR="00E62BB9" w:rsidRPr="00D5163E">
        <w:rPr>
          <w:rFonts w:ascii="Times New Roman" w:hAnsi="Times New Roman" w:cs="Times New Roman"/>
        </w:rPr>
        <w:t xml:space="preserve"> (TRNINIĆ, DIZDAR &amp; LUKSIĆ, 2002; GARCÍA J., </w:t>
      </w:r>
      <w:r w:rsidR="00E62BB9" w:rsidRPr="00D5163E">
        <w:rPr>
          <w:rFonts w:ascii="Times New Roman" w:hAnsi="Times New Roman" w:cs="Times New Roman"/>
          <w:i/>
          <w:iCs/>
        </w:rPr>
        <w:t>et al.</w:t>
      </w:r>
      <w:r w:rsidR="00E62BB9" w:rsidRPr="00D5163E">
        <w:rPr>
          <w:rFonts w:ascii="Times New Roman" w:hAnsi="Times New Roman" w:cs="Times New Roman"/>
        </w:rPr>
        <w:t xml:space="preserve">, 2014; GARCÍA J., </w:t>
      </w:r>
      <w:r w:rsidR="00E62BB9" w:rsidRPr="00D5163E">
        <w:rPr>
          <w:rFonts w:ascii="Times New Roman" w:hAnsi="Times New Roman" w:cs="Times New Roman"/>
          <w:i/>
          <w:iCs/>
        </w:rPr>
        <w:t>et al.</w:t>
      </w:r>
      <w:r w:rsidR="00E62BB9" w:rsidRPr="00D5163E">
        <w:rPr>
          <w:rFonts w:ascii="Times New Roman" w:hAnsi="Times New Roman" w:cs="Times New Roman"/>
        </w:rPr>
        <w:t>, 2013).</w:t>
      </w:r>
    </w:p>
    <w:p w14:paraId="4EAB9F0B" w14:textId="3FECBF26" w:rsidR="00E62BB9" w:rsidRPr="00D5163E" w:rsidRDefault="00E62BB9" w:rsidP="00E62BB9">
      <w:pPr>
        <w:spacing w:before="240"/>
        <w:ind w:firstLine="1134"/>
        <w:rPr>
          <w:rFonts w:ascii="Times New Roman" w:hAnsi="Times New Roman" w:cs="Times New Roman"/>
        </w:rPr>
      </w:pPr>
      <w:r w:rsidRPr="00D5163E">
        <w:rPr>
          <w:rFonts w:ascii="Times New Roman" w:hAnsi="Times New Roman" w:cs="Times New Roman"/>
        </w:rPr>
        <w:t>Mercadante</w:t>
      </w:r>
      <w:r w:rsidR="008D7168" w:rsidRPr="00D5163E">
        <w:rPr>
          <w:rFonts w:ascii="Times New Roman" w:hAnsi="Times New Roman" w:cs="Times New Roman"/>
        </w:rPr>
        <w:t xml:space="preserve"> (</w:t>
      </w:r>
      <w:r w:rsidRPr="00D5163E">
        <w:rPr>
          <w:rFonts w:ascii="Times New Roman" w:hAnsi="Times New Roman" w:cs="Times New Roman"/>
        </w:rPr>
        <w:t>2021) relata a importância da mensuração dos indicadores técnicos, além da importância da disponibilização dos dados de forma rápida e precisa para gerar informações pertinentes para a comissão técnica e proporcionar tomada de decisão no momento do jogo.</w:t>
      </w:r>
      <w:r w:rsidR="00D639E3">
        <w:rPr>
          <w:rFonts w:ascii="Times New Roman" w:hAnsi="Times New Roman" w:cs="Times New Roman"/>
        </w:rPr>
        <w:t xml:space="preserve"> Além disso, </w:t>
      </w:r>
      <w:r w:rsidRPr="00D5163E">
        <w:rPr>
          <w:rFonts w:ascii="Times New Roman" w:hAnsi="Times New Roman" w:cs="Times New Roman"/>
        </w:rPr>
        <w:t>Mercadante</w:t>
      </w:r>
      <w:r w:rsidR="00D639E3">
        <w:rPr>
          <w:rFonts w:ascii="Times New Roman" w:hAnsi="Times New Roman" w:cs="Times New Roman"/>
        </w:rPr>
        <w:t xml:space="preserve"> (</w:t>
      </w:r>
      <w:r w:rsidRPr="00D5163E">
        <w:rPr>
          <w:rFonts w:ascii="Times New Roman" w:hAnsi="Times New Roman" w:cs="Times New Roman"/>
        </w:rPr>
        <w:t>2021) sugere que a comissão técnica deva ser usuária ativa das informações geradas</w:t>
      </w:r>
      <w:r w:rsidR="00D639E3">
        <w:rPr>
          <w:rFonts w:ascii="Times New Roman" w:hAnsi="Times New Roman" w:cs="Times New Roman"/>
        </w:rPr>
        <w:t>, visando</w:t>
      </w:r>
      <w:r w:rsidRPr="00D5163E">
        <w:rPr>
          <w:rFonts w:ascii="Times New Roman" w:hAnsi="Times New Roman" w:cs="Times New Roman"/>
        </w:rPr>
        <w:t xml:space="preserve"> </w:t>
      </w:r>
      <w:r w:rsidR="00D639E3">
        <w:rPr>
          <w:rFonts w:ascii="Times New Roman" w:hAnsi="Times New Roman" w:cs="Times New Roman"/>
        </w:rPr>
        <w:t xml:space="preserve">a </w:t>
      </w:r>
      <w:r w:rsidR="00D639E3" w:rsidRPr="00D5163E">
        <w:rPr>
          <w:rFonts w:ascii="Times New Roman" w:hAnsi="Times New Roman" w:cs="Times New Roman"/>
        </w:rPr>
        <w:t>constru</w:t>
      </w:r>
      <w:r w:rsidR="00D639E3">
        <w:rPr>
          <w:rFonts w:ascii="Times New Roman" w:hAnsi="Times New Roman" w:cs="Times New Roman"/>
        </w:rPr>
        <w:t>ção de</w:t>
      </w:r>
      <w:r w:rsidR="00D639E3" w:rsidRPr="00D5163E">
        <w:rPr>
          <w:rFonts w:ascii="Times New Roman" w:hAnsi="Times New Roman" w:cs="Times New Roman"/>
        </w:rPr>
        <w:t xml:space="preserve"> </w:t>
      </w:r>
      <w:r w:rsidRPr="00D5163E">
        <w:rPr>
          <w:rFonts w:ascii="Times New Roman" w:hAnsi="Times New Roman" w:cs="Times New Roman"/>
        </w:rPr>
        <w:t xml:space="preserve">decisões solidas em conjunto com os atletas. </w:t>
      </w:r>
    </w:p>
    <w:p w14:paraId="77D8A394" w14:textId="745A2238" w:rsidR="00D639E3" w:rsidRPr="00D5163E" w:rsidRDefault="00E62BB9" w:rsidP="00D639E3">
      <w:pPr>
        <w:spacing w:before="240"/>
        <w:ind w:firstLine="1134"/>
        <w:rPr>
          <w:rFonts w:ascii="Times New Roman" w:hAnsi="Times New Roman" w:cs="Times New Roman"/>
        </w:rPr>
      </w:pPr>
      <w:r w:rsidRPr="00D5163E">
        <w:rPr>
          <w:rFonts w:ascii="Times New Roman" w:hAnsi="Times New Roman" w:cs="Times New Roman"/>
        </w:rPr>
        <w:t>O papel do treinador de basquete</w:t>
      </w:r>
      <w:r w:rsidR="008D7168" w:rsidRPr="00D5163E">
        <w:rPr>
          <w:rFonts w:ascii="Times New Roman" w:hAnsi="Times New Roman" w:cs="Times New Roman"/>
        </w:rPr>
        <w:t>bol</w:t>
      </w:r>
      <w:r w:rsidRPr="00D5163E">
        <w:rPr>
          <w:rFonts w:ascii="Times New Roman" w:hAnsi="Times New Roman" w:cs="Times New Roman"/>
        </w:rPr>
        <w:t xml:space="preserve"> é fundamental não só no desenvolvimento das habilidades técnicas e táticas dos jogadores durante os treinamentos, mas também na liderança da equipe frente aos desafios impostos pelo jogo. Cada treinador possui características que incluem comportamento, visão estratégica, capacidade de liderança e habilidades de relacionamento. (ALAMAR, B. C. 2013). </w:t>
      </w:r>
      <w:r w:rsidR="008D7168" w:rsidRPr="00D5163E">
        <w:rPr>
          <w:rFonts w:ascii="Times New Roman" w:hAnsi="Times New Roman" w:cs="Times New Roman"/>
        </w:rPr>
        <w:t xml:space="preserve">Durante as </w:t>
      </w:r>
      <w:r w:rsidRPr="00D5163E">
        <w:rPr>
          <w:rFonts w:ascii="Times New Roman" w:hAnsi="Times New Roman" w:cs="Times New Roman"/>
        </w:rPr>
        <w:t xml:space="preserve">partidas, o técnico tem a possibilidade de influenciar o jogo por meio de duas ações principais, as substituições e </w:t>
      </w:r>
      <w:r w:rsidR="00D639E3">
        <w:rPr>
          <w:rFonts w:ascii="Times New Roman" w:hAnsi="Times New Roman" w:cs="Times New Roman"/>
        </w:rPr>
        <w:t>t</w:t>
      </w:r>
      <w:r w:rsidR="00D639E3" w:rsidRPr="00D5163E">
        <w:rPr>
          <w:rFonts w:ascii="Times New Roman" w:hAnsi="Times New Roman" w:cs="Times New Roman"/>
        </w:rPr>
        <w:t xml:space="preserve">empo </w:t>
      </w:r>
      <w:r w:rsidR="00D639E3">
        <w:rPr>
          <w:rFonts w:ascii="Times New Roman" w:hAnsi="Times New Roman" w:cs="Times New Roman"/>
        </w:rPr>
        <w:t>t</w:t>
      </w:r>
      <w:r w:rsidR="00D639E3" w:rsidRPr="00D5163E">
        <w:rPr>
          <w:rFonts w:ascii="Times New Roman" w:hAnsi="Times New Roman" w:cs="Times New Roman"/>
        </w:rPr>
        <w:t>écnico</w:t>
      </w:r>
      <w:r w:rsidRPr="00D5163E">
        <w:rPr>
          <w:rFonts w:ascii="Times New Roman" w:hAnsi="Times New Roman" w:cs="Times New Roman"/>
        </w:rPr>
        <w:t>.</w:t>
      </w:r>
      <w:r w:rsidR="00D639E3">
        <w:rPr>
          <w:rFonts w:ascii="Times New Roman" w:hAnsi="Times New Roman" w:cs="Times New Roman"/>
        </w:rPr>
        <w:t xml:space="preserve"> Uma substituição é a </w:t>
      </w:r>
      <w:r w:rsidR="00D639E3" w:rsidRPr="00D5163E">
        <w:rPr>
          <w:rFonts w:ascii="Times New Roman" w:hAnsi="Times New Roman" w:cs="Times New Roman"/>
        </w:rPr>
        <w:t>troca de jogadores em quadra por aqueles no banco de reservas, e não apresentam limites entre os jogadores, a regra apenas interfere quando pode ser realizada a substituição. Essa ação faz com que a equipe tenha outras características de jogo que atendem as necessidades do momento.</w:t>
      </w:r>
      <w:r w:rsidR="00D639E3">
        <w:rPr>
          <w:rFonts w:ascii="Times New Roman" w:hAnsi="Times New Roman" w:cs="Times New Roman"/>
        </w:rPr>
        <w:t xml:space="preserve"> Quanto aos tempos técnicos, </w:t>
      </w:r>
      <w:r w:rsidR="00961561" w:rsidRPr="00961561">
        <w:rPr>
          <w:rFonts w:ascii="Times New Roman" w:hAnsi="Times New Roman" w:cs="Times New Roman"/>
        </w:rPr>
        <w:t xml:space="preserve">na regra da FIBA, </w:t>
      </w:r>
      <w:r w:rsidR="00D639E3">
        <w:rPr>
          <w:rFonts w:ascii="Times New Roman" w:hAnsi="Times New Roman" w:cs="Times New Roman"/>
        </w:rPr>
        <w:t>os treinadores podem solicitar</w:t>
      </w:r>
      <w:r w:rsidR="00D639E3" w:rsidRPr="00D5163E">
        <w:rPr>
          <w:rFonts w:ascii="Times New Roman" w:hAnsi="Times New Roman" w:cs="Times New Roman"/>
        </w:rPr>
        <w:t xml:space="preserve"> cinco tempos técnicos por partida, limitados a dois no primeiro tempo e três no segundo. Cada tempo técnico tem a duração de um minuto, proporcionando uma oportunidade para o treinador discutir estratégias privadamente com a equipe e fazer ajustes táticos necessários.</w:t>
      </w:r>
    </w:p>
    <w:p w14:paraId="20745F49" w14:textId="5A4AD316" w:rsidR="00914BFF" w:rsidRPr="00D5163E" w:rsidRDefault="00E62BB9" w:rsidP="00914BFF">
      <w:pPr>
        <w:spacing w:before="240"/>
        <w:ind w:firstLine="1134"/>
        <w:rPr>
          <w:rFonts w:ascii="Times New Roman" w:hAnsi="Times New Roman" w:cs="Times New Roman"/>
        </w:rPr>
      </w:pPr>
      <w:r w:rsidRPr="00D5163E">
        <w:rPr>
          <w:rFonts w:ascii="Times New Roman" w:hAnsi="Times New Roman" w:cs="Times New Roman"/>
        </w:rPr>
        <w:t xml:space="preserve"> As substituições são intervenções essenciais para o gerenciamento do time e podem ser decisivas para o sucesso </w:t>
      </w:r>
      <w:r w:rsidR="00323724">
        <w:rPr>
          <w:rFonts w:ascii="Times New Roman" w:hAnsi="Times New Roman" w:cs="Times New Roman"/>
        </w:rPr>
        <w:t>em uma partida, ou mesmo em uma competição</w:t>
      </w:r>
      <w:r w:rsidRPr="00D5163E">
        <w:rPr>
          <w:rFonts w:ascii="Times New Roman" w:hAnsi="Times New Roman" w:cs="Times New Roman"/>
        </w:rPr>
        <w:t xml:space="preserve">. </w:t>
      </w:r>
      <w:r w:rsidR="00323724">
        <w:rPr>
          <w:rFonts w:ascii="Times New Roman" w:hAnsi="Times New Roman" w:cs="Times New Roman"/>
        </w:rPr>
        <w:t>A partir do cálculo de</w:t>
      </w:r>
      <w:r w:rsidRPr="00D5163E">
        <w:rPr>
          <w:rFonts w:ascii="Times New Roman" w:hAnsi="Times New Roman" w:cs="Times New Roman"/>
        </w:rPr>
        <w:t xml:space="preserve"> combinações</w:t>
      </w:r>
      <w:r w:rsidR="00323724">
        <w:rPr>
          <w:rFonts w:ascii="Times New Roman" w:hAnsi="Times New Roman" w:cs="Times New Roman"/>
        </w:rPr>
        <w:t xml:space="preserve"> possíveis</w:t>
      </w:r>
      <w:r w:rsidRPr="00D5163E">
        <w:rPr>
          <w:rFonts w:ascii="Times New Roman" w:hAnsi="Times New Roman" w:cs="Times New Roman"/>
        </w:rPr>
        <w:t xml:space="preserve">, um treinador pode explorar até 792 combinações diferentes de quintetos, o que evidencia a complexidade envolvida na escolha dos jogadores para alcançar o resultado desejado em </w:t>
      </w:r>
      <w:r w:rsidR="00323724">
        <w:rPr>
          <w:rFonts w:ascii="Times New Roman" w:hAnsi="Times New Roman" w:cs="Times New Roman"/>
        </w:rPr>
        <w:t>quadra</w:t>
      </w:r>
      <w:r w:rsidRPr="00D5163E">
        <w:rPr>
          <w:rFonts w:ascii="Times New Roman" w:hAnsi="Times New Roman" w:cs="Times New Roman"/>
        </w:rPr>
        <w:t>.</w:t>
      </w:r>
      <w:r w:rsidR="008F49D3" w:rsidRPr="00D5163E">
        <w:rPr>
          <w:rFonts w:ascii="Times New Roman" w:hAnsi="Times New Roman" w:cs="Times New Roman"/>
        </w:rPr>
        <w:t xml:space="preserve"> </w:t>
      </w:r>
      <w:r w:rsidR="00096CC8" w:rsidRPr="00D5163E">
        <w:rPr>
          <w:rFonts w:ascii="Times New Roman" w:hAnsi="Times New Roman" w:cs="Times New Roman"/>
        </w:rPr>
        <w:t>No entanto, é importante lembrar que os jogadores</w:t>
      </w:r>
      <w:r w:rsidR="00683AA0" w:rsidRPr="00D5163E">
        <w:rPr>
          <w:rFonts w:ascii="Times New Roman" w:hAnsi="Times New Roman" w:cs="Times New Roman"/>
        </w:rPr>
        <w:t xml:space="preserve"> </w:t>
      </w:r>
      <w:r w:rsidR="00096CC8" w:rsidRPr="00D5163E">
        <w:rPr>
          <w:rFonts w:ascii="Times New Roman" w:hAnsi="Times New Roman" w:cs="Times New Roman"/>
        </w:rPr>
        <w:t>possu</w:t>
      </w:r>
      <w:r w:rsidR="00683AA0" w:rsidRPr="00D5163E">
        <w:rPr>
          <w:rFonts w:ascii="Times New Roman" w:hAnsi="Times New Roman" w:cs="Times New Roman"/>
        </w:rPr>
        <w:t>em</w:t>
      </w:r>
      <w:r w:rsidR="00096CC8" w:rsidRPr="00D5163E">
        <w:rPr>
          <w:rFonts w:ascii="Times New Roman" w:hAnsi="Times New Roman" w:cs="Times New Roman"/>
        </w:rPr>
        <w:t xml:space="preserve"> características fisiológicas, habilidades técnicas e táticas únicas que definem seu perfil como jogador</w:t>
      </w:r>
      <w:r w:rsidR="000558DB" w:rsidRPr="00D5163E">
        <w:rPr>
          <w:rFonts w:ascii="Times New Roman" w:hAnsi="Times New Roman" w:cs="Times New Roman"/>
        </w:rPr>
        <w:t xml:space="preserve"> (BLANCO, V., </w:t>
      </w:r>
      <w:r w:rsidR="000558DB" w:rsidRPr="00D5163E">
        <w:rPr>
          <w:rFonts w:ascii="Times New Roman" w:hAnsi="Times New Roman" w:cs="Times New Roman"/>
          <w:i/>
          <w:iCs/>
        </w:rPr>
        <w:t>et al</w:t>
      </w:r>
      <w:r w:rsidR="000558DB" w:rsidRPr="00D5163E">
        <w:rPr>
          <w:rFonts w:ascii="Times New Roman" w:hAnsi="Times New Roman" w:cs="Times New Roman"/>
        </w:rPr>
        <w:t>. 2018).</w:t>
      </w:r>
      <w:r w:rsidR="00323724">
        <w:rPr>
          <w:rFonts w:ascii="Times New Roman" w:hAnsi="Times New Roman" w:cs="Times New Roman"/>
        </w:rPr>
        <w:t xml:space="preserve"> De fato, o</w:t>
      </w:r>
      <w:r w:rsidR="00323724" w:rsidRPr="00D5163E">
        <w:rPr>
          <w:rFonts w:ascii="Times New Roman" w:hAnsi="Times New Roman" w:cs="Times New Roman"/>
        </w:rPr>
        <w:t xml:space="preserve"> perfil individual de cada jogador influência na </w:t>
      </w:r>
      <w:r w:rsidR="00323724" w:rsidRPr="00D5163E">
        <w:rPr>
          <w:rFonts w:ascii="Times New Roman" w:hAnsi="Times New Roman" w:cs="Times New Roman"/>
        </w:rPr>
        <w:lastRenderedPageBreak/>
        <w:t xml:space="preserve">tomada de decisão do treinador em partidas de basquetebol. No entanto, é importante notar que este perfil também impõe ao treinador restrições, tanto </w:t>
      </w:r>
      <w:r w:rsidR="00323724">
        <w:rPr>
          <w:rFonts w:ascii="Times New Roman" w:hAnsi="Times New Roman" w:cs="Times New Roman"/>
        </w:rPr>
        <w:t>no desempenho</w:t>
      </w:r>
      <w:r w:rsidR="00323724" w:rsidRPr="00D5163E">
        <w:rPr>
          <w:rFonts w:ascii="Times New Roman" w:hAnsi="Times New Roman" w:cs="Times New Roman"/>
        </w:rPr>
        <w:t xml:space="preserve"> individual do atleta, </w:t>
      </w:r>
      <w:r w:rsidR="00323724">
        <w:rPr>
          <w:rFonts w:ascii="Times New Roman" w:hAnsi="Times New Roman" w:cs="Times New Roman"/>
        </w:rPr>
        <w:t>quanto no</w:t>
      </w:r>
      <w:r w:rsidR="00323724" w:rsidRPr="00D5163E">
        <w:rPr>
          <w:rFonts w:ascii="Times New Roman" w:hAnsi="Times New Roman" w:cs="Times New Roman"/>
        </w:rPr>
        <w:t xml:space="preserve"> desempenho tático em conjunto com os companheiros em quadra. Se a interação entre eles não funcionar, pode resultar na derrota da equipe.</w:t>
      </w:r>
    </w:p>
    <w:p w14:paraId="01B8FF63" w14:textId="343BBBBC" w:rsidR="00BF47FC" w:rsidRPr="00D5163E" w:rsidRDefault="00BF47FC" w:rsidP="00F601BA">
      <w:pPr>
        <w:spacing w:before="240"/>
        <w:ind w:firstLine="1134"/>
        <w:rPr>
          <w:rFonts w:ascii="Times New Roman" w:hAnsi="Times New Roman" w:cs="Times New Roman"/>
        </w:rPr>
      </w:pPr>
    </w:p>
    <w:p w14:paraId="54907C39" w14:textId="28014CD0" w:rsidR="00CB5593" w:rsidRPr="00D5163E" w:rsidRDefault="009E4AAA" w:rsidP="00CB5593">
      <w:pPr>
        <w:pStyle w:val="Ttulo2"/>
        <w:rPr>
          <w:rFonts w:ascii="Times New Roman" w:hAnsi="Times New Roman" w:cs="Times New Roman"/>
        </w:rPr>
      </w:pPr>
      <w:bookmarkStart w:id="8" w:name="_Toc174567222"/>
      <w:r w:rsidRPr="00D5163E">
        <w:rPr>
          <w:rFonts w:ascii="Times New Roman" w:hAnsi="Times New Roman" w:cs="Times New Roman"/>
        </w:rPr>
        <w:t>Métodos quantitativos no basquetebol</w:t>
      </w:r>
      <w:bookmarkEnd w:id="8"/>
    </w:p>
    <w:p w14:paraId="35FE428A" w14:textId="3BA667CB" w:rsidR="00CB5593" w:rsidRPr="00D5163E" w:rsidRDefault="00323724" w:rsidP="000E345F">
      <w:pPr>
        <w:spacing w:before="240"/>
        <w:ind w:firstLine="1134"/>
        <w:rPr>
          <w:rFonts w:ascii="Times New Roman" w:hAnsi="Times New Roman" w:cs="Times New Roman"/>
        </w:rPr>
      </w:pPr>
      <w:r>
        <w:rPr>
          <w:rFonts w:ascii="Times New Roman" w:hAnsi="Times New Roman" w:cs="Times New Roman"/>
        </w:rPr>
        <w:t>Nesta seção</w:t>
      </w:r>
      <w:r w:rsidR="00AB75E4" w:rsidRPr="00D5163E">
        <w:rPr>
          <w:rFonts w:ascii="Times New Roman" w:hAnsi="Times New Roman" w:cs="Times New Roman"/>
        </w:rPr>
        <w:t>, apresentamos os principais estudos nas literaturas relacionadas à análise estatística no basquetebol para estimação da vitória. Inicialmente, discutimos</w:t>
      </w:r>
      <w:r>
        <w:rPr>
          <w:rFonts w:ascii="Times New Roman" w:hAnsi="Times New Roman" w:cs="Times New Roman"/>
        </w:rPr>
        <w:t xml:space="preserve"> abordagens que investigam</w:t>
      </w:r>
      <w:r w:rsidR="00AB75E4" w:rsidRPr="00D5163E">
        <w:rPr>
          <w:rFonts w:ascii="Times New Roman" w:hAnsi="Times New Roman" w:cs="Times New Roman"/>
        </w:rPr>
        <w:t xml:space="preserve"> </w:t>
      </w:r>
      <w:r>
        <w:rPr>
          <w:rFonts w:ascii="Times New Roman" w:hAnsi="Times New Roman" w:cs="Times New Roman"/>
        </w:rPr>
        <w:t>a relação</w:t>
      </w:r>
      <w:r w:rsidR="00AB75E4" w:rsidRPr="00D5163E">
        <w:rPr>
          <w:rFonts w:ascii="Times New Roman" w:hAnsi="Times New Roman" w:cs="Times New Roman"/>
        </w:rPr>
        <w:t xml:space="preserve"> dos indicadores técnicos nos jogos de basquetebol </w:t>
      </w:r>
      <w:r>
        <w:rPr>
          <w:rFonts w:ascii="Times New Roman" w:hAnsi="Times New Roman" w:cs="Times New Roman"/>
        </w:rPr>
        <w:t xml:space="preserve">com o </w:t>
      </w:r>
      <w:r w:rsidRPr="00D5163E">
        <w:rPr>
          <w:rFonts w:ascii="Times New Roman" w:hAnsi="Times New Roman" w:cs="Times New Roman"/>
        </w:rPr>
        <w:t>desempenho</w:t>
      </w:r>
      <w:r w:rsidR="00AB75E4" w:rsidRPr="00D5163E">
        <w:rPr>
          <w:rFonts w:ascii="Times New Roman" w:hAnsi="Times New Roman" w:cs="Times New Roman"/>
        </w:rPr>
        <w:t xml:space="preserve"> das equipes para a vitória ou derrota no campeonato. Na sequência, é </w:t>
      </w:r>
      <w:r w:rsidRPr="00D5163E">
        <w:rPr>
          <w:rFonts w:ascii="Times New Roman" w:hAnsi="Times New Roman" w:cs="Times New Roman"/>
        </w:rPr>
        <w:t>apresentad</w:t>
      </w:r>
      <w:r>
        <w:rPr>
          <w:rFonts w:ascii="Times New Roman" w:hAnsi="Times New Roman" w:cs="Times New Roman"/>
        </w:rPr>
        <w:t>a</w:t>
      </w:r>
      <w:r w:rsidRPr="00D5163E">
        <w:rPr>
          <w:rFonts w:ascii="Times New Roman" w:hAnsi="Times New Roman" w:cs="Times New Roman"/>
        </w:rPr>
        <w:t xml:space="preserve"> </w:t>
      </w:r>
      <w:r w:rsidR="00AB75E4" w:rsidRPr="00D5163E">
        <w:rPr>
          <w:rFonts w:ascii="Times New Roman" w:hAnsi="Times New Roman" w:cs="Times New Roman"/>
        </w:rPr>
        <w:t xml:space="preserve">uma visão geral sobre análise de agrupamento de jogadores no basquetebol e a utilização dos modelos preditivos para </w:t>
      </w:r>
      <w:r w:rsidR="00B7621F" w:rsidRPr="00D5163E">
        <w:rPr>
          <w:rFonts w:ascii="Times New Roman" w:hAnsi="Times New Roman" w:cs="Times New Roman"/>
        </w:rPr>
        <w:t xml:space="preserve">os resultados </w:t>
      </w:r>
      <w:r w:rsidR="00AB75E4" w:rsidRPr="00D5163E">
        <w:rPr>
          <w:rFonts w:ascii="Times New Roman" w:hAnsi="Times New Roman" w:cs="Times New Roman"/>
        </w:rPr>
        <w:t>das partidas.</w:t>
      </w:r>
    </w:p>
    <w:p w14:paraId="07A2951A" w14:textId="7DFB6F33" w:rsidR="003B3CC7" w:rsidRPr="00D5163E" w:rsidRDefault="002A07EE" w:rsidP="003B3CC7">
      <w:pPr>
        <w:pStyle w:val="Ttulo3"/>
        <w:rPr>
          <w:rFonts w:ascii="Times New Roman" w:hAnsi="Times New Roman" w:cs="Times New Roman"/>
        </w:rPr>
      </w:pPr>
      <w:bookmarkStart w:id="9" w:name="_Toc174567223"/>
      <w:r w:rsidRPr="00D5163E">
        <w:rPr>
          <w:rFonts w:ascii="Times New Roman" w:hAnsi="Times New Roman" w:cs="Times New Roman"/>
        </w:rPr>
        <w:t>Análise</w:t>
      </w:r>
      <w:r w:rsidR="000F1952" w:rsidRPr="00D5163E">
        <w:rPr>
          <w:rFonts w:ascii="Times New Roman" w:hAnsi="Times New Roman" w:cs="Times New Roman"/>
        </w:rPr>
        <w:t>s</w:t>
      </w:r>
      <w:r w:rsidRPr="00D5163E">
        <w:rPr>
          <w:rFonts w:ascii="Times New Roman" w:hAnsi="Times New Roman" w:cs="Times New Roman"/>
        </w:rPr>
        <w:t xml:space="preserve"> estatística</w:t>
      </w:r>
      <w:r w:rsidR="000F1952" w:rsidRPr="00D5163E">
        <w:rPr>
          <w:rFonts w:ascii="Times New Roman" w:hAnsi="Times New Roman" w:cs="Times New Roman"/>
        </w:rPr>
        <w:t>s</w:t>
      </w:r>
      <w:r w:rsidRPr="00D5163E">
        <w:rPr>
          <w:rFonts w:ascii="Times New Roman" w:hAnsi="Times New Roman" w:cs="Times New Roman"/>
        </w:rPr>
        <w:t xml:space="preserve"> para </w:t>
      </w:r>
      <w:r w:rsidR="000F1952" w:rsidRPr="00D5163E">
        <w:rPr>
          <w:rFonts w:ascii="Times New Roman" w:hAnsi="Times New Roman" w:cs="Times New Roman"/>
        </w:rPr>
        <w:t>estimativa d</w:t>
      </w:r>
      <w:r w:rsidRPr="00D5163E">
        <w:rPr>
          <w:rFonts w:ascii="Times New Roman" w:hAnsi="Times New Roman" w:cs="Times New Roman"/>
        </w:rPr>
        <w:t>a vitória</w:t>
      </w:r>
      <w:bookmarkEnd w:id="9"/>
    </w:p>
    <w:p w14:paraId="67E7DA6C" w14:textId="13035847" w:rsidR="005E0493"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Para compreender o desempenho das equipes no basquetebol, os pesquisadores têm utilizado os indicadores técnicos para </w:t>
      </w:r>
      <w:r w:rsidR="00B7621F" w:rsidRPr="00D5163E">
        <w:rPr>
          <w:rFonts w:ascii="Times New Roman" w:hAnsi="Times New Roman" w:cs="Times New Roman"/>
        </w:rPr>
        <w:t>verificar</w:t>
      </w:r>
      <w:r w:rsidRPr="00D5163E">
        <w:rPr>
          <w:rFonts w:ascii="Times New Roman" w:hAnsi="Times New Roman" w:cs="Times New Roman"/>
        </w:rPr>
        <w:t xml:space="preserve"> quais ações técnicas apresentam maior impacto no resultado da partida. </w:t>
      </w:r>
      <w:r w:rsidR="00323724">
        <w:rPr>
          <w:rFonts w:ascii="Times New Roman" w:hAnsi="Times New Roman" w:cs="Times New Roman"/>
        </w:rPr>
        <w:t>Nesse sentido, uma alternativa interessante é o método</w:t>
      </w:r>
      <w:r w:rsidR="00323724" w:rsidRPr="00D5163E">
        <w:rPr>
          <w:rFonts w:ascii="Times New Roman" w:hAnsi="Times New Roman" w:cs="Times New Roman"/>
        </w:rPr>
        <w:t xml:space="preserve"> de </w:t>
      </w:r>
      <w:r w:rsidR="00323724">
        <w:rPr>
          <w:rFonts w:ascii="Times New Roman" w:hAnsi="Times New Roman" w:cs="Times New Roman"/>
        </w:rPr>
        <w:t>a</w:t>
      </w:r>
      <w:r w:rsidR="00323724" w:rsidRPr="00D5163E">
        <w:rPr>
          <w:rFonts w:ascii="Times New Roman" w:hAnsi="Times New Roman" w:cs="Times New Roman"/>
        </w:rPr>
        <w:t xml:space="preserve">nálise </w:t>
      </w:r>
      <w:r w:rsidR="00323724">
        <w:rPr>
          <w:rFonts w:ascii="Times New Roman" w:hAnsi="Times New Roman" w:cs="Times New Roman"/>
        </w:rPr>
        <w:t>d</w:t>
      </w:r>
      <w:r w:rsidR="00323724" w:rsidRPr="00D5163E">
        <w:rPr>
          <w:rFonts w:ascii="Times New Roman" w:hAnsi="Times New Roman" w:cs="Times New Roman"/>
        </w:rPr>
        <w:t>iscriminante, uma técnica estatística multivariada que permite determinar quais variáveis (neste caso, indicadores técnicos no basquetebol) que contribuem para a distinção entre grupos predefinidos (equipes vencedoras e perdedoras</w:t>
      </w:r>
      <w:r w:rsidR="00323724">
        <w:rPr>
          <w:rFonts w:ascii="Times New Roman" w:hAnsi="Times New Roman" w:cs="Times New Roman"/>
        </w:rPr>
        <w:t>, por exemplo</w:t>
      </w:r>
      <w:r w:rsidR="00323724" w:rsidRPr="00D5163E">
        <w:rPr>
          <w:rFonts w:ascii="Times New Roman" w:hAnsi="Times New Roman" w:cs="Times New Roman"/>
        </w:rPr>
        <w:t xml:space="preserve">). (GARCÍA J., </w:t>
      </w:r>
      <w:r w:rsidR="00323724" w:rsidRPr="00D5163E">
        <w:rPr>
          <w:rFonts w:ascii="Times New Roman" w:hAnsi="Times New Roman" w:cs="Times New Roman"/>
          <w:i/>
          <w:iCs/>
        </w:rPr>
        <w:t>et al.</w:t>
      </w:r>
      <w:r w:rsidR="00323724" w:rsidRPr="00D5163E">
        <w:rPr>
          <w:rFonts w:ascii="Times New Roman" w:hAnsi="Times New Roman" w:cs="Times New Roman"/>
        </w:rPr>
        <w:t xml:space="preserve"> 2013) utilizou esse método para investigar as estatísticas relacionadas ao jogo de basquetebol que discriminam as equipes vencedoras e perdedoras, com base na localização do jogo e nas diferenças de pontuação final. Ele utilizou uma amostra composta por 306 jogos da temporada regular de 2007-2008 da</w:t>
      </w:r>
      <w:r w:rsidR="00323724">
        <w:rPr>
          <w:rFonts w:ascii="Times New Roman" w:hAnsi="Times New Roman" w:cs="Times New Roman"/>
        </w:rPr>
        <w:t xml:space="preserve"> liga nacional espanhola</w:t>
      </w:r>
      <w:r w:rsidR="00323724" w:rsidRPr="00D5163E">
        <w:rPr>
          <w:rFonts w:ascii="Times New Roman" w:hAnsi="Times New Roman" w:cs="Times New Roman"/>
        </w:rPr>
        <w:t xml:space="preserve"> ACB (</w:t>
      </w:r>
      <w:r w:rsidR="00323724" w:rsidRPr="00D5163E">
        <w:rPr>
          <w:rFonts w:ascii="Times New Roman" w:hAnsi="Times New Roman" w:cs="Times New Roman"/>
          <w:i/>
          <w:iCs/>
        </w:rPr>
        <w:t>Asociación de Clubs de Baloncesto</w:t>
      </w:r>
      <w:r w:rsidR="00323724" w:rsidRPr="00D5163E">
        <w:rPr>
          <w:rFonts w:ascii="Times New Roman" w:hAnsi="Times New Roman" w:cs="Times New Roman"/>
        </w:rPr>
        <w:t xml:space="preserve">) separando em jogos balanceados e desbalanceados. No estudo, (GARCÍA J., </w:t>
      </w:r>
      <w:r w:rsidR="00323724" w:rsidRPr="00D5163E">
        <w:rPr>
          <w:rFonts w:ascii="Times New Roman" w:hAnsi="Times New Roman" w:cs="Times New Roman"/>
          <w:i/>
          <w:iCs/>
        </w:rPr>
        <w:t>et al</w:t>
      </w:r>
      <w:r w:rsidR="00323724" w:rsidRPr="00D5163E">
        <w:rPr>
          <w:rFonts w:ascii="Times New Roman" w:hAnsi="Times New Roman" w:cs="Times New Roman"/>
        </w:rPr>
        <w:t>. 2013) identificou que</w:t>
      </w:r>
      <w:r w:rsidR="00323724">
        <w:rPr>
          <w:rFonts w:ascii="Times New Roman" w:hAnsi="Times New Roman" w:cs="Times New Roman"/>
        </w:rPr>
        <w:t>,</w:t>
      </w:r>
      <w:r w:rsidR="00323724" w:rsidRPr="00D5163E">
        <w:rPr>
          <w:rFonts w:ascii="Times New Roman" w:hAnsi="Times New Roman" w:cs="Times New Roman"/>
        </w:rPr>
        <w:t xml:space="preserve"> </w:t>
      </w:r>
      <w:r w:rsidR="00323724">
        <w:rPr>
          <w:rFonts w:ascii="Times New Roman" w:hAnsi="Times New Roman" w:cs="Times New Roman"/>
        </w:rPr>
        <w:t>n</w:t>
      </w:r>
      <w:r w:rsidR="00323724" w:rsidRPr="00D5163E">
        <w:rPr>
          <w:rFonts w:ascii="Times New Roman" w:hAnsi="Times New Roman" w:cs="Times New Roman"/>
        </w:rPr>
        <w:t xml:space="preserve">os jogos balanceados, as assistências, as cestas de 2 pontos bem-sucedidas e os rebotes defensivos desempenham um papel crucial na discriminação entre as equipes da casa e as equipes visitantes. Também constatou que, em jogos equilibrados </w:t>
      </w:r>
      <w:r w:rsidR="00323724">
        <w:rPr>
          <w:rFonts w:ascii="Times New Roman" w:hAnsi="Times New Roman" w:cs="Times New Roman"/>
        </w:rPr>
        <w:t>nos quais as</w:t>
      </w:r>
      <w:r w:rsidR="00323724" w:rsidRPr="00D5163E">
        <w:rPr>
          <w:rFonts w:ascii="Times New Roman" w:hAnsi="Times New Roman" w:cs="Times New Roman"/>
        </w:rPr>
        <w:t xml:space="preserve"> equipes da casa saíram </w:t>
      </w:r>
      <w:r w:rsidR="00323724" w:rsidRPr="00D5163E">
        <w:rPr>
          <w:rFonts w:ascii="Times New Roman" w:hAnsi="Times New Roman" w:cs="Times New Roman"/>
        </w:rPr>
        <w:lastRenderedPageBreak/>
        <w:t xml:space="preserve">vitoriosas, esses indicadores de desempenho foram significativos na distinção </w:t>
      </w:r>
      <w:r w:rsidR="00323724">
        <w:rPr>
          <w:rFonts w:ascii="Times New Roman" w:hAnsi="Times New Roman" w:cs="Times New Roman"/>
        </w:rPr>
        <w:t xml:space="preserve">do resultado final das </w:t>
      </w:r>
      <w:r w:rsidR="00323724" w:rsidRPr="00D5163E">
        <w:rPr>
          <w:rFonts w:ascii="Times New Roman" w:hAnsi="Times New Roman" w:cs="Times New Roman"/>
        </w:rPr>
        <w:t>duas equipes.</w:t>
      </w:r>
    </w:p>
    <w:p w14:paraId="184ADAEC" w14:textId="402E8EFE" w:rsidR="005E0493"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A utilização da análise discriminante também foi utilizada no estudo feito por (IBÁÑEZ, S. J. </w:t>
      </w:r>
      <w:r w:rsidRPr="00D5163E">
        <w:rPr>
          <w:rFonts w:ascii="Times New Roman" w:hAnsi="Times New Roman" w:cs="Times New Roman"/>
          <w:i/>
          <w:iCs/>
        </w:rPr>
        <w:t>et al.</w:t>
      </w:r>
      <w:r w:rsidRPr="00D5163E">
        <w:rPr>
          <w:rFonts w:ascii="Times New Roman" w:hAnsi="Times New Roman" w:cs="Times New Roman"/>
        </w:rPr>
        <w:t xml:space="preserve"> 2008), envolvendo a coleta de um grande volume de dados, com 870 partidas disputadas entre as temporadas regulares de 2000-2001 e 2005-2006 da Liga Espanhola de Basquetebol (LEB1). As estatísticas </w:t>
      </w:r>
      <w:r w:rsidR="00B7621F" w:rsidRPr="00D5163E">
        <w:rPr>
          <w:rFonts w:ascii="Times New Roman" w:hAnsi="Times New Roman" w:cs="Times New Roman"/>
        </w:rPr>
        <w:t xml:space="preserve">coletadas </w:t>
      </w:r>
      <w:r w:rsidRPr="00D5163E">
        <w:rPr>
          <w:rFonts w:ascii="Times New Roman" w:hAnsi="Times New Roman" w:cs="Times New Roman"/>
        </w:rPr>
        <w:t xml:space="preserve">relacionadas ao jogo incluíram tentativas de arremessos de </w:t>
      </w:r>
      <w:r w:rsidR="00CD08F9">
        <w:rPr>
          <w:rFonts w:ascii="Times New Roman" w:hAnsi="Times New Roman" w:cs="Times New Roman"/>
        </w:rPr>
        <w:t>dois</w:t>
      </w:r>
      <w:r w:rsidR="00CD08F9" w:rsidRPr="00D5163E">
        <w:rPr>
          <w:rFonts w:ascii="Times New Roman" w:hAnsi="Times New Roman" w:cs="Times New Roman"/>
        </w:rPr>
        <w:t xml:space="preserve"> </w:t>
      </w:r>
      <w:r w:rsidRPr="00D5163E">
        <w:rPr>
          <w:rFonts w:ascii="Times New Roman" w:hAnsi="Times New Roman" w:cs="Times New Roman"/>
        </w:rPr>
        <w:t xml:space="preserve">e </w:t>
      </w:r>
      <w:r w:rsidR="00CD08F9">
        <w:rPr>
          <w:rFonts w:ascii="Times New Roman" w:hAnsi="Times New Roman" w:cs="Times New Roman"/>
        </w:rPr>
        <w:t>três</w:t>
      </w:r>
      <w:r w:rsidR="00CD08F9" w:rsidRPr="00D5163E">
        <w:rPr>
          <w:rFonts w:ascii="Times New Roman" w:hAnsi="Times New Roman" w:cs="Times New Roman"/>
        </w:rPr>
        <w:t xml:space="preserve"> </w:t>
      </w:r>
      <w:r w:rsidRPr="00D5163E">
        <w:rPr>
          <w:rFonts w:ascii="Times New Roman" w:hAnsi="Times New Roman" w:cs="Times New Roman"/>
        </w:rPr>
        <w:t xml:space="preserve">pontos (bem-sucedidas e malsucedidas), lances livres (bem-sucedidos e malsucedidos), rebotes defensivos e ofensivos, assistências, roubos de bola, </w:t>
      </w:r>
      <w:r w:rsidRPr="00D5163E">
        <w:rPr>
          <w:rFonts w:ascii="Times New Roman" w:hAnsi="Times New Roman" w:cs="Times New Roman"/>
          <w:i/>
          <w:iCs/>
        </w:rPr>
        <w:t>turnovers</w:t>
      </w:r>
      <w:r w:rsidRPr="00D5163E">
        <w:rPr>
          <w:rFonts w:ascii="Times New Roman" w:hAnsi="Times New Roman" w:cs="Times New Roman"/>
        </w:rPr>
        <w:t>, bloqueios (realizados e recebidos) e faltas (cometidas e recebidas).</w:t>
      </w:r>
      <w:r w:rsidR="00B7621F" w:rsidRPr="00D5163E">
        <w:rPr>
          <w:rFonts w:ascii="Times New Roman" w:hAnsi="Times New Roman" w:cs="Times New Roman"/>
        </w:rPr>
        <w:t xml:space="preserve"> </w:t>
      </w:r>
      <w:r w:rsidRPr="00D5163E">
        <w:rPr>
          <w:rFonts w:ascii="Times New Roman" w:hAnsi="Times New Roman" w:cs="Times New Roman"/>
        </w:rPr>
        <w:t xml:space="preserve">Após o processo de coleta dos dados, (IBÁÑEZ S.J. </w:t>
      </w:r>
      <w:r w:rsidRPr="00D5163E">
        <w:rPr>
          <w:rFonts w:ascii="Times New Roman" w:hAnsi="Times New Roman" w:cs="Times New Roman"/>
          <w:i/>
          <w:iCs/>
        </w:rPr>
        <w:t>et al.</w:t>
      </w:r>
      <w:r w:rsidRPr="00D5163E">
        <w:rPr>
          <w:rFonts w:ascii="Times New Roman" w:hAnsi="Times New Roman" w:cs="Times New Roman"/>
        </w:rPr>
        <w:t xml:space="preserve"> 2008) realizou tratamento de normalização dos dados para comparar o desempenho das equipes. As variáveis foram normalizadas de acordo com as posses de bola do jogo, definida como (tentativas de arremessos de quadra – rebotes ofensivos +</w:t>
      </w:r>
      <w:r w:rsidR="00B36CA7" w:rsidRPr="00D5163E">
        <w:rPr>
          <w:rFonts w:ascii="Times New Roman" w:hAnsi="Times New Roman" w:cs="Times New Roman"/>
        </w:rPr>
        <w:t xml:space="preserve"> </w:t>
      </w:r>
      <w:r w:rsidRPr="00D5163E">
        <w:rPr>
          <w:rFonts w:ascii="Times New Roman" w:hAnsi="Times New Roman" w:cs="Times New Roman"/>
          <w:i/>
          <w:iCs/>
        </w:rPr>
        <w:t>turnovers</w:t>
      </w:r>
      <w:r w:rsidRPr="00D5163E">
        <w:rPr>
          <w:rFonts w:ascii="Times New Roman" w:hAnsi="Times New Roman" w:cs="Times New Roman"/>
        </w:rPr>
        <w:t xml:space="preserve"> + 0.4 x tentativas de lances livres), e multiplicadas por 100. Quanto a valores discrepantes, </w:t>
      </w:r>
      <w:r w:rsidRPr="00D5163E">
        <w:rPr>
          <w:rFonts w:ascii="Times New Roman" w:hAnsi="Times New Roman" w:cs="Times New Roman"/>
          <w:i/>
          <w:iCs/>
        </w:rPr>
        <w:t>outliers</w:t>
      </w:r>
      <w:r w:rsidRPr="00D5163E">
        <w:rPr>
          <w:rFonts w:ascii="Times New Roman" w:hAnsi="Times New Roman" w:cs="Times New Roman"/>
        </w:rPr>
        <w:t>, eles foram retirados da amostra. Por fim, as variáveis foram normalizadas de acordo com os minutos jogados na temporada correspondente</w:t>
      </w:r>
      <w:r w:rsidR="00B7621F" w:rsidRPr="00D5163E">
        <w:rPr>
          <w:rFonts w:ascii="Times New Roman" w:hAnsi="Times New Roman" w:cs="Times New Roman"/>
        </w:rPr>
        <w:t>,</w:t>
      </w:r>
      <w:r w:rsidRPr="00D5163E">
        <w:rPr>
          <w:rFonts w:ascii="Times New Roman" w:hAnsi="Times New Roman" w:cs="Times New Roman"/>
        </w:rPr>
        <w:t xml:space="preserve"> para fornecer uma medida normativa que comparasse melhor as performances das equipes.</w:t>
      </w:r>
      <w:r w:rsidR="00B7621F" w:rsidRPr="00D5163E">
        <w:rPr>
          <w:rFonts w:ascii="Times New Roman" w:hAnsi="Times New Roman" w:cs="Times New Roman"/>
        </w:rPr>
        <w:t xml:space="preserve"> </w:t>
      </w:r>
      <w:r w:rsidRPr="00D5163E">
        <w:rPr>
          <w:rFonts w:ascii="Times New Roman" w:hAnsi="Times New Roman" w:cs="Times New Roman"/>
        </w:rPr>
        <w:t xml:space="preserve">Os principais resultados encontrados no estudo de (IBÁÑEZ S.J., </w:t>
      </w:r>
      <w:r w:rsidRPr="00D5163E">
        <w:rPr>
          <w:rFonts w:ascii="Times New Roman" w:hAnsi="Times New Roman" w:cs="Times New Roman"/>
          <w:i/>
          <w:iCs/>
        </w:rPr>
        <w:t>et al.</w:t>
      </w:r>
      <w:r w:rsidRPr="00D5163E">
        <w:rPr>
          <w:rFonts w:ascii="Times New Roman" w:hAnsi="Times New Roman" w:cs="Times New Roman"/>
        </w:rPr>
        <w:t xml:space="preserve"> 2008) foram os indicadores de assistências, roubos de bola e bloqueios que mais diferenciaram </w:t>
      </w:r>
      <w:r w:rsidR="00CD08F9">
        <w:rPr>
          <w:rFonts w:ascii="Times New Roman" w:hAnsi="Times New Roman" w:cs="Times New Roman"/>
        </w:rPr>
        <w:t>os desempenhos</w:t>
      </w:r>
      <w:r w:rsidRPr="00D5163E">
        <w:rPr>
          <w:rFonts w:ascii="Times New Roman" w:hAnsi="Times New Roman" w:cs="Times New Roman"/>
        </w:rPr>
        <w:t xml:space="preserve"> das equipes de basquetebol</w:t>
      </w:r>
      <w:r w:rsidR="00CD08F9">
        <w:rPr>
          <w:rFonts w:ascii="Times New Roman" w:hAnsi="Times New Roman" w:cs="Times New Roman"/>
        </w:rPr>
        <w:t>, no que diz respeito ao</w:t>
      </w:r>
      <w:r w:rsidR="00CD08F9" w:rsidRPr="00D5163E">
        <w:rPr>
          <w:rFonts w:ascii="Times New Roman" w:hAnsi="Times New Roman" w:cs="Times New Roman"/>
        </w:rPr>
        <w:t xml:space="preserve"> </w:t>
      </w:r>
      <w:r w:rsidRPr="00D5163E">
        <w:rPr>
          <w:rFonts w:ascii="Times New Roman" w:hAnsi="Times New Roman" w:cs="Times New Roman"/>
        </w:rPr>
        <w:t xml:space="preserve">sucesso ao longo da temporada. A </w:t>
      </w:r>
      <w:r w:rsidR="00CD08F9">
        <w:rPr>
          <w:rFonts w:ascii="Times New Roman" w:hAnsi="Times New Roman" w:cs="Times New Roman"/>
        </w:rPr>
        <w:t>análise realizada foi capaz de predizer corretamente</w:t>
      </w:r>
      <w:r w:rsidRPr="00D5163E">
        <w:rPr>
          <w:rFonts w:ascii="Times New Roman" w:hAnsi="Times New Roman" w:cs="Times New Roman"/>
        </w:rPr>
        <w:t xml:space="preserve"> 82,4% dos </w:t>
      </w:r>
      <w:r w:rsidR="00961561">
        <w:rPr>
          <w:rFonts w:ascii="Times New Roman" w:hAnsi="Times New Roman" w:cs="Times New Roman"/>
        </w:rPr>
        <w:t>jogos</w:t>
      </w:r>
      <w:r w:rsidRPr="00D5163E">
        <w:rPr>
          <w:rFonts w:ascii="Times New Roman" w:hAnsi="Times New Roman" w:cs="Times New Roman"/>
        </w:rPr>
        <w:t xml:space="preserve">, demonstrando a capacidade desses indicadores em discriminar </w:t>
      </w:r>
      <w:r w:rsidR="00CD08F9">
        <w:rPr>
          <w:rFonts w:ascii="Times New Roman" w:hAnsi="Times New Roman" w:cs="Times New Roman"/>
        </w:rPr>
        <w:t>o desempenho</w:t>
      </w:r>
      <w:r w:rsidRPr="00D5163E">
        <w:rPr>
          <w:rFonts w:ascii="Times New Roman" w:hAnsi="Times New Roman" w:cs="Times New Roman"/>
        </w:rPr>
        <w:t xml:space="preserve"> das equipes. Isso sugere que o desempenho ao longo da temporada pode ser apoiado pelas habilidades de passe dos jogadores e pela preparação defensiva das equipes.</w:t>
      </w:r>
    </w:p>
    <w:p w14:paraId="32A6B2EF" w14:textId="26DCCE2C" w:rsidR="003B3CC7"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No contexto brasileiro, (ALMAS </w:t>
      </w:r>
      <w:r w:rsidRPr="00D5163E">
        <w:rPr>
          <w:rFonts w:ascii="Times New Roman" w:hAnsi="Times New Roman" w:cs="Times New Roman"/>
          <w:i/>
          <w:iCs/>
        </w:rPr>
        <w:t>et al.</w:t>
      </w:r>
      <w:r w:rsidRPr="00D5163E">
        <w:rPr>
          <w:rFonts w:ascii="Times New Roman" w:hAnsi="Times New Roman" w:cs="Times New Roman"/>
        </w:rPr>
        <w:t xml:space="preserve"> 2015) realizou um estudo com base em 316 jogos da temporada 2013/2014 do principal campeonato de basquete</w:t>
      </w:r>
      <w:r w:rsidR="00B7621F" w:rsidRPr="00D5163E">
        <w:rPr>
          <w:rFonts w:ascii="Times New Roman" w:hAnsi="Times New Roman" w:cs="Times New Roman"/>
        </w:rPr>
        <w:t>bol</w:t>
      </w:r>
      <w:r w:rsidRPr="00D5163E">
        <w:rPr>
          <w:rFonts w:ascii="Times New Roman" w:hAnsi="Times New Roman" w:cs="Times New Roman"/>
        </w:rPr>
        <w:t xml:space="preserve"> profissional masculino no Brasil, o NBB, para determinar quais indicadores técnicos são significativos para diferenciar entre vitórias e derrotas. Esse estudo segue a mesma linha de pensamento de (GÓMEZ </w:t>
      </w:r>
      <w:r w:rsidRPr="00D5163E">
        <w:rPr>
          <w:rFonts w:ascii="Times New Roman" w:hAnsi="Times New Roman" w:cs="Times New Roman"/>
          <w:i/>
          <w:iCs/>
        </w:rPr>
        <w:t>et al.</w:t>
      </w:r>
      <w:r w:rsidRPr="00D5163E">
        <w:rPr>
          <w:rFonts w:ascii="Times New Roman" w:hAnsi="Times New Roman" w:cs="Times New Roman"/>
        </w:rPr>
        <w:t xml:space="preserve"> 2008) e (GARCIA </w:t>
      </w:r>
      <w:r w:rsidRPr="00D5163E">
        <w:rPr>
          <w:rFonts w:ascii="Times New Roman" w:hAnsi="Times New Roman" w:cs="Times New Roman"/>
          <w:i/>
          <w:iCs/>
        </w:rPr>
        <w:t>et al.</w:t>
      </w:r>
      <w:r w:rsidRPr="00D5163E">
        <w:rPr>
          <w:rFonts w:ascii="Times New Roman" w:hAnsi="Times New Roman" w:cs="Times New Roman"/>
        </w:rPr>
        <w:t xml:space="preserve"> 2014). A análise apontou que os arremessos convertidos de três pontos e rebotes defensivos são capazes de discriminar os vencedores nos jogos equilibrados e não equilibrados da temporada regular e nos jogos equilibrados dos </w:t>
      </w:r>
      <w:r w:rsidRPr="00FC072F">
        <w:rPr>
          <w:rFonts w:ascii="Times New Roman" w:hAnsi="Times New Roman" w:cs="Times New Roman"/>
          <w:i/>
          <w:iCs/>
        </w:rPr>
        <w:t>playoffs</w:t>
      </w:r>
      <w:r w:rsidR="00CD08F9">
        <w:rPr>
          <w:rFonts w:ascii="Times New Roman" w:hAnsi="Times New Roman" w:cs="Times New Roman"/>
        </w:rPr>
        <w:t xml:space="preserve"> (fase final do campeonato)</w:t>
      </w:r>
      <w:r w:rsidRPr="00D5163E">
        <w:rPr>
          <w:rFonts w:ascii="Times New Roman" w:hAnsi="Times New Roman" w:cs="Times New Roman"/>
        </w:rPr>
        <w:t>.</w:t>
      </w:r>
    </w:p>
    <w:p w14:paraId="0B857E44" w14:textId="59702196" w:rsidR="002A07EE" w:rsidRPr="00D5163E" w:rsidRDefault="002A07EE" w:rsidP="002A07EE">
      <w:pPr>
        <w:pStyle w:val="Ttulo3"/>
        <w:rPr>
          <w:rFonts w:ascii="Times New Roman" w:hAnsi="Times New Roman" w:cs="Times New Roman"/>
        </w:rPr>
      </w:pPr>
      <w:bookmarkStart w:id="10" w:name="_Toc174567224"/>
      <w:r w:rsidRPr="00D5163E">
        <w:rPr>
          <w:rFonts w:ascii="Times New Roman" w:hAnsi="Times New Roman" w:cs="Times New Roman"/>
        </w:rPr>
        <w:lastRenderedPageBreak/>
        <w:t xml:space="preserve">Métodos </w:t>
      </w:r>
      <w:r w:rsidR="00285C20" w:rsidRPr="00D5163E">
        <w:rPr>
          <w:rFonts w:ascii="Times New Roman" w:hAnsi="Times New Roman" w:cs="Times New Roman"/>
        </w:rPr>
        <w:t xml:space="preserve">de </w:t>
      </w:r>
      <w:r w:rsidR="00CD08F9">
        <w:rPr>
          <w:rFonts w:ascii="Times New Roman" w:hAnsi="Times New Roman" w:cs="Times New Roman"/>
        </w:rPr>
        <w:t>c</w:t>
      </w:r>
      <w:r w:rsidR="00CD08F9" w:rsidRPr="00D5163E">
        <w:rPr>
          <w:rFonts w:ascii="Times New Roman" w:hAnsi="Times New Roman" w:cs="Times New Roman"/>
        </w:rPr>
        <w:t>lassificação</w:t>
      </w:r>
      <w:r w:rsidR="00CD08F9">
        <w:rPr>
          <w:rFonts w:ascii="Times New Roman" w:hAnsi="Times New Roman" w:cs="Times New Roman"/>
        </w:rPr>
        <w:t xml:space="preserve"> no basquetebol</w:t>
      </w:r>
      <w:bookmarkEnd w:id="10"/>
    </w:p>
    <w:p w14:paraId="48719976" w14:textId="271B0D45"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Os métodos de classificação são essenciais no basquete</w:t>
      </w:r>
      <w:r w:rsidR="00B7621F" w:rsidRPr="00D5163E">
        <w:rPr>
          <w:rFonts w:ascii="Times New Roman" w:hAnsi="Times New Roman" w:cs="Times New Roman"/>
        </w:rPr>
        <w:t>bol</w:t>
      </w:r>
      <w:r w:rsidRPr="00D5163E">
        <w:rPr>
          <w:rFonts w:ascii="Times New Roman" w:hAnsi="Times New Roman" w:cs="Times New Roman"/>
        </w:rPr>
        <w:t xml:space="preserve">, tanto para identificar os estilos de jogo dos jogadores quanto para analisar o desempenho coletivo ao formar grupos de jogadores eficazes. </w:t>
      </w:r>
      <w:r w:rsidR="005A26B8" w:rsidRPr="00D5163E">
        <w:rPr>
          <w:rFonts w:ascii="Times New Roman" w:hAnsi="Times New Roman" w:cs="Times New Roman"/>
        </w:rPr>
        <w:t>(</w:t>
      </w:r>
      <w:r w:rsidR="009E673C" w:rsidRPr="00D5163E">
        <w:rPr>
          <w:rFonts w:ascii="Times New Roman" w:hAnsi="Times New Roman" w:cs="Times New Roman"/>
        </w:rPr>
        <w:t>LUTZ</w:t>
      </w:r>
      <w:r w:rsidR="00504467" w:rsidRPr="00D5163E">
        <w:rPr>
          <w:rFonts w:ascii="Times New Roman" w:hAnsi="Times New Roman" w:cs="Times New Roman"/>
        </w:rPr>
        <w:t xml:space="preserve"> </w:t>
      </w:r>
      <w:r w:rsidRPr="00D5163E">
        <w:rPr>
          <w:rFonts w:ascii="Times New Roman" w:hAnsi="Times New Roman" w:cs="Times New Roman"/>
        </w:rPr>
        <w:t>2012</w:t>
      </w:r>
      <w:r w:rsidR="005A26B8" w:rsidRPr="00D5163E">
        <w:rPr>
          <w:rFonts w:ascii="Times New Roman" w:hAnsi="Times New Roman" w:cs="Times New Roman"/>
        </w:rPr>
        <w:t>)</w:t>
      </w:r>
      <w:r w:rsidRPr="00D5163E">
        <w:rPr>
          <w:rFonts w:ascii="Times New Roman" w:hAnsi="Times New Roman" w:cs="Times New Roman"/>
        </w:rPr>
        <w:t xml:space="preserve"> implementou técnicas de clusterização nos dados dos jogadores da NBA, visando caracterizar as posições individuais e seu impacto</w:t>
      </w:r>
      <w:r w:rsidR="00CD08F9">
        <w:rPr>
          <w:rFonts w:ascii="Times New Roman" w:hAnsi="Times New Roman" w:cs="Times New Roman"/>
        </w:rPr>
        <w:t>,</w:t>
      </w:r>
      <w:r w:rsidRPr="00D5163E">
        <w:rPr>
          <w:rFonts w:ascii="Times New Roman" w:hAnsi="Times New Roman" w:cs="Times New Roman"/>
        </w:rPr>
        <w:t xml:space="preserve"> primeiramente </w:t>
      </w:r>
      <w:r w:rsidR="00CD08F9">
        <w:rPr>
          <w:rFonts w:ascii="Times New Roman" w:hAnsi="Times New Roman" w:cs="Times New Roman"/>
        </w:rPr>
        <w:t>com relação à</w:t>
      </w:r>
      <w:r w:rsidR="00CD08F9" w:rsidRPr="00D5163E">
        <w:rPr>
          <w:rFonts w:ascii="Times New Roman" w:hAnsi="Times New Roman" w:cs="Times New Roman"/>
        </w:rPr>
        <w:t xml:space="preserve"> </w:t>
      </w:r>
      <w:r w:rsidRPr="00D5163E">
        <w:rPr>
          <w:rFonts w:ascii="Times New Roman" w:hAnsi="Times New Roman" w:cs="Times New Roman"/>
        </w:rPr>
        <w:t>diferença de pontuação das equipes nas partidas</w:t>
      </w:r>
      <w:r w:rsidR="00CD08F9">
        <w:rPr>
          <w:rFonts w:ascii="Times New Roman" w:hAnsi="Times New Roman" w:cs="Times New Roman"/>
        </w:rPr>
        <w:t>,</w:t>
      </w:r>
      <w:r w:rsidRPr="00D5163E">
        <w:rPr>
          <w:rFonts w:ascii="Times New Roman" w:hAnsi="Times New Roman" w:cs="Times New Roman"/>
        </w:rPr>
        <w:t xml:space="preserve"> e depois </w:t>
      </w:r>
      <w:r w:rsidR="00CD08F9">
        <w:rPr>
          <w:rFonts w:ascii="Times New Roman" w:hAnsi="Times New Roman" w:cs="Times New Roman"/>
        </w:rPr>
        <w:t>referente ao</w:t>
      </w:r>
      <w:r w:rsidR="00CD08F9" w:rsidRPr="00D5163E">
        <w:rPr>
          <w:rFonts w:ascii="Times New Roman" w:hAnsi="Times New Roman" w:cs="Times New Roman"/>
        </w:rPr>
        <w:t xml:space="preserve"> </w:t>
      </w:r>
      <w:r w:rsidRPr="00D5163E">
        <w:rPr>
          <w:rFonts w:ascii="Times New Roman" w:hAnsi="Times New Roman" w:cs="Times New Roman"/>
        </w:rPr>
        <w:t>impacto da vitória das equipes. Além disso, buscou</w:t>
      </w:r>
      <w:r w:rsidR="00CD08F9">
        <w:rPr>
          <w:rFonts w:ascii="Times New Roman" w:hAnsi="Times New Roman" w:cs="Times New Roman"/>
        </w:rPr>
        <w:t>-se</w:t>
      </w:r>
      <w:r w:rsidRPr="00D5163E">
        <w:rPr>
          <w:rFonts w:ascii="Times New Roman" w:hAnsi="Times New Roman" w:cs="Times New Roman"/>
        </w:rPr>
        <w:t xml:space="preserve"> criar combinações estratégicas entre as posições para avaliar </w:t>
      </w:r>
      <w:r w:rsidR="00CD08F9">
        <w:rPr>
          <w:rFonts w:ascii="Times New Roman" w:hAnsi="Times New Roman" w:cs="Times New Roman"/>
        </w:rPr>
        <w:t>o desempenho</w:t>
      </w:r>
      <w:r w:rsidRPr="00D5163E">
        <w:rPr>
          <w:rFonts w:ascii="Times New Roman" w:hAnsi="Times New Roman" w:cs="Times New Roman"/>
        </w:rPr>
        <w:t xml:space="preserve"> resultante.</w:t>
      </w:r>
      <w:r w:rsidR="00B7621F" w:rsidRPr="00D5163E">
        <w:rPr>
          <w:rFonts w:ascii="Times New Roman" w:hAnsi="Times New Roman" w:cs="Times New Roman"/>
        </w:rPr>
        <w:t xml:space="preserve"> </w:t>
      </w:r>
      <w:r w:rsidRPr="00D5163E">
        <w:rPr>
          <w:rFonts w:ascii="Times New Roman" w:hAnsi="Times New Roman" w:cs="Times New Roman"/>
        </w:rPr>
        <w:t xml:space="preserve">A partir dos dados da temporada 2010-2011 da NBA, foram testados diferentes algoritmos de </w:t>
      </w:r>
      <w:r w:rsidR="00CD08F9" w:rsidRPr="00FC072F">
        <w:rPr>
          <w:rFonts w:ascii="Times New Roman" w:hAnsi="Times New Roman" w:cs="Times New Roman"/>
        </w:rPr>
        <w:t>clusterização</w:t>
      </w:r>
      <w:r w:rsidRPr="00D5163E">
        <w:rPr>
          <w:rFonts w:ascii="Times New Roman" w:hAnsi="Times New Roman" w:cs="Times New Roman"/>
        </w:rPr>
        <w:t>, sendo escolhido o algoritmo EM (</w:t>
      </w:r>
      <w:r w:rsidRPr="00D5163E">
        <w:rPr>
          <w:rFonts w:ascii="Times New Roman" w:hAnsi="Times New Roman" w:cs="Times New Roman"/>
          <w:i/>
          <w:iCs/>
        </w:rPr>
        <w:t>Expectation-Maximization</w:t>
      </w:r>
      <w:r w:rsidRPr="00D5163E">
        <w:rPr>
          <w:rFonts w:ascii="Times New Roman" w:hAnsi="Times New Roman" w:cs="Times New Roman"/>
        </w:rPr>
        <w:t xml:space="preserve">). O estudo classificou 10 posições baseadas em seu impacto na diferença de pontuação dos jogos de cada equipe, sendo que duas posições apresentam maior impacto. Os </w:t>
      </w:r>
      <w:r w:rsidRPr="00D5163E">
        <w:rPr>
          <w:rFonts w:ascii="Times New Roman" w:hAnsi="Times New Roman" w:cs="Times New Roman"/>
          <w:i/>
          <w:iCs/>
        </w:rPr>
        <w:t>Durable Shooters</w:t>
      </w:r>
      <w:r w:rsidRPr="00D5163E">
        <w:rPr>
          <w:rFonts w:ascii="Times New Roman" w:hAnsi="Times New Roman" w:cs="Times New Roman"/>
        </w:rPr>
        <w:t xml:space="preserve">, jogadores que apresentam características de ficarem muito tempo em quadra, roubam muitas bolas do adversário e são bons arremessadores de três pontos. Os </w:t>
      </w:r>
      <w:r w:rsidRPr="00D5163E">
        <w:rPr>
          <w:rFonts w:ascii="Times New Roman" w:hAnsi="Times New Roman" w:cs="Times New Roman"/>
          <w:i/>
          <w:iCs/>
        </w:rPr>
        <w:t>Combo Guards</w:t>
      </w:r>
      <w:r w:rsidRPr="00D5163E">
        <w:rPr>
          <w:rFonts w:ascii="Times New Roman" w:hAnsi="Times New Roman" w:cs="Times New Roman"/>
        </w:rPr>
        <w:t xml:space="preserve">, são parecidos com o </w:t>
      </w:r>
      <w:r w:rsidRPr="00D5163E">
        <w:rPr>
          <w:rFonts w:ascii="Times New Roman" w:hAnsi="Times New Roman" w:cs="Times New Roman"/>
          <w:i/>
          <w:iCs/>
        </w:rPr>
        <w:t>Durable Shooters</w:t>
      </w:r>
      <w:r w:rsidRPr="00D5163E">
        <w:rPr>
          <w:rFonts w:ascii="Times New Roman" w:hAnsi="Times New Roman" w:cs="Times New Roman"/>
        </w:rPr>
        <w:t xml:space="preserve">, mas eles têm mais características de ficarem com a bola por mais tempo, apresentando muitas assistências e muitos </w:t>
      </w:r>
      <w:r w:rsidRPr="00D5163E">
        <w:rPr>
          <w:rFonts w:ascii="Times New Roman" w:hAnsi="Times New Roman" w:cs="Times New Roman"/>
          <w:i/>
          <w:iCs/>
        </w:rPr>
        <w:t>turnover</w:t>
      </w:r>
      <w:r w:rsidR="00EC57A6" w:rsidRPr="00D5163E">
        <w:rPr>
          <w:rFonts w:ascii="Times New Roman" w:hAnsi="Times New Roman" w:cs="Times New Roman"/>
          <w:i/>
          <w:iCs/>
        </w:rPr>
        <w:t>s</w:t>
      </w:r>
      <w:r w:rsidRPr="00D5163E">
        <w:rPr>
          <w:rFonts w:ascii="Times New Roman" w:hAnsi="Times New Roman" w:cs="Times New Roman"/>
        </w:rPr>
        <w:t>.</w:t>
      </w:r>
    </w:p>
    <w:p w14:paraId="49191D8E" w14:textId="2761C3C0"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À medida que o campo da análise esportiva evolui, a literatura tem apresentado uma variedade de aplicações metodológicas alinhadas com a dinâmica do basquetebol, permitindo ajustes personalizados nos modelos estatísticos. Esses ajustes são fundamentados no conhecimento aprofundado da comissão técnica, refletindo uma compreensão tática do esporte que transcende os dados brutos. (BLANCO, V., </w:t>
      </w:r>
      <w:r w:rsidRPr="00D5163E">
        <w:rPr>
          <w:rFonts w:ascii="Times New Roman" w:hAnsi="Times New Roman" w:cs="Times New Roman"/>
          <w:i/>
          <w:iCs/>
        </w:rPr>
        <w:t>et al</w:t>
      </w:r>
      <w:r w:rsidRPr="00D5163E">
        <w:rPr>
          <w:rFonts w:ascii="Times New Roman" w:hAnsi="Times New Roman" w:cs="Times New Roman"/>
        </w:rPr>
        <w:t>. 2018), encontrou oportunidade para aplicação dos métodos de MCDA</w:t>
      </w:r>
      <w:r w:rsidR="0017354E">
        <w:rPr>
          <w:rFonts w:ascii="Times New Roman" w:hAnsi="Times New Roman" w:cs="Times New Roman"/>
        </w:rPr>
        <w:t xml:space="preserve"> </w:t>
      </w:r>
      <w:r w:rsidR="00D7547E">
        <w:rPr>
          <w:rFonts w:ascii="Times New Roman" w:hAnsi="Times New Roman" w:cs="Times New Roman"/>
        </w:rPr>
        <w:t xml:space="preserve">para desenvolver um sistema de seleção multicritério que classifica jogadores de basquetebol com base em sua eficiência. </w:t>
      </w:r>
    </w:p>
    <w:p w14:paraId="638FBAAF" w14:textId="6D3CEDE5"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(BLANCO, V., </w:t>
      </w:r>
      <w:r w:rsidRPr="00D5163E">
        <w:rPr>
          <w:rFonts w:ascii="Times New Roman" w:hAnsi="Times New Roman" w:cs="Times New Roman"/>
          <w:i/>
          <w:iCs/>
        </w:rPr>
        <w:t>et al</w:t>
      </w:r>
      <w:r w:rsidRPr="00D5163E">
        <w:rPr>
          <w:rFonts w:ascii="Times New Roman" w:hAnsi="Times New Roman" w:cs="Times New Roman"/>
        </w:rPr>
        <w:t xml:space="preserve">. 2018) </w:t>
      </w:r>
      <w:r w:rsidR="0017354E">
        <w:rPr>
          <w:rFonts w:ascii="Times New Roman" w:hAnsi="Times New Roman" w:cs="Times New Roman"/>
        </w:rPr>
        <w:t>considera a problemática de</w:t>
      </w:r>
      <w:r w:rsidRPr="00D5163E">
        <w:rPr>
          <w:rFonts w:ascii="Times New Roman" w:hAnsi="Times New Roman" w:cs="Times New Roman"/>
        </w:rPr>
        <w:t xml:space="preserve"> seleção multicritério,</w:t>
      </w:r>
      <w:r w:rsidR="0017354E">
        <w:rPr>
          <w:rFonts w:ascii="Times New Roman" w:hAnsi="Times New Roman" w:cs="Times New Roman"/>
        </w:rPr>
        <w:t xml:space="preserve"> que, em seu trabalho, é abordada por uma metodologia da família</w:t>
      </w:r>
      <w:r w:rsidRPr="00D5163E">
        <w:rPr>
          <w:rFonts w:ascii="Times New Roman" w:hAnsi="Times New Roman" w:cs="Times New Roman"/>
        </w:rPr>
        <w:t xml:space="preserve"> PROMETHEE (</w:t>
      </w:r>
      <w:r w:rsidRPr="00D5163E">
        <w:rPr>
          <w:rFonts w:ascii="Times New Roman" w:hAnsi="Times New Roman" w:cs="Times New Roman"/>
          <w:i/>
          <w:iCs/>
        </w:rPr>
        <w:t>Preference Ranking Organization Method for Enrichment Evaluations</w:t>
      </w:r>
      <w:r w:rsidRPr="00D5163E">
        <w:rPr>
          <w:rFonts w:ascii="Times New Roman" w:hAnsi="Times New Roman" w:cs="Times New Roman"/>
        </w:rPr>
        <w:t xml:space="preserve">). O </w:t>
      </w:r>
      <w:r w:rsidR="00C33EC8" w:rsidRPr="00D5163E">
        <w:rPr>
          <w:rFonts w:ascii="Times New Roman" w:hAnsi="Times New Roman" w:cs="Times New Roman"/>
        </w:rPr>
        <w:t xml:space="preserve">PROMETHEE </w:t>
      </w:r>
      <w:r w:rsidR="00C33EC8">
        <w:rPr>
          <w:rFonts w:ascii="Times New Roman" w:hAnsi="Times New Roman" w:cs="Times New Roman"/>
        </w:rPr>
        <w:t>pode</w:t>
      </w:r>
      <w:r w:rsidR="0017354E">
        <w:rPr>
          <w:rFonts w:ascii="Times New Roman" w:hAnsi="Times New Roman" w:cs="Times New Roman"/>
        </w:rPr>
        <w:t xml:space="preserve"> ser visto como um conjunto de técnias em MCDA que</w:t>
      </w:r>
      <w:r w:rsidRPr="00D5163E">
        <w:rPr>
          <w:rFonts w:ascii="Times New Roman" w:hAnsi="Times New Roman" w:cs="Times New Roman"/>
        </w:rPr>
        <w:t xml:space="preserve"> possibilita a classificação</w:t>
      </w:r>
      <w:r w:rsidR="0017354E">
        <w:rPr>
          <w:rFonts w:ascii="Times New Roman" w:hAnsi="Times New Roman" w:cs="Times New Roman"/>
        </w:rPr>
        <w:t xml:space="preserve"> (ou ordenamento)</w:t>
      </w:r>
      <w:r w:rsidRPr="00D5163E">
        <w:rPr>
          <w:rFonts w:ascii="Times New Roman" w:hAnsi="Times New Roman" w:cs="Times New Roman"/>
        </w:rPr>
        <w:t xml:space="preserve"> de um conjunto finito de alternativas, baseando-se em múltiplos critérios que podem ser conflitantes.</w:t>
      </w:r>
      <w:r w:rsidR="0017354E">
        <w:rPr>
          <w:rFonts w:ascii="Times New Roman" w:hAnsi="Times New Roman" w:cs="Times New Roman"/>
        </w:rPr>
        <w:t xml:space="preserve"> Diferentemente dos métodos de MCDA baseados em operadores de agregação e na teoria de valor multiatributo, o PROMETHEE opera evitando relações (diretas) compensatórias entre os diferentes critérios.</w:t>
      </w:r>
      <w:r w:rsidRPr="00D5163E">
        <w:rPr>
          <w:rFonts w:ascii="Times New Roman" w:hAnsi="Times New Roman" w:cs="Times New Roman"/>
        </w:rPr>
        <w:t xml:space="preserve"> Criado por Brans, JP and Vincke, Ph (1985), o </w:t>
      </w:r>
      <w:r w:rsidR="0017354E">
        <w:rPr>
          <w:rFonts w:ascii="Times New Roman" w:hAnsi="Times New Roman" w:cs="Times New Roman"/>
        </w:rPr>
        <w:t>a família de métodos PROMETHEE</w:t>
      </w:r>
      <w:r w:rsidR="0017354E" w:rsidRPr="00D5163E">
        <w:rPr>
          <w:rFonts w:ascii="Times New Roman" w:hAnsi="Times New Roman" w:cs="Times New Roman"/>
        </w:rPr>
        <w:t xml:space="preserve"> </w:t>
      </w:r>
      <w:r w:rsidRPr="00D5163E">
        <w:rPr>
          <w:rFonts w:ascii="Times New Roman" w:hAnsi="Times New Roman" w:cs="Times New Roman"/>
        </w:rPr>
        <w:t xml:space="preserve">possui diversas variantes, como PROMETHEE I e II, e </w:t>
      </w:r>
      <w:r w:rsidRPr="00D5163E">
        <w:rPr>
          <w:rFonts w:ascii="Times New Roman" w:hAnsi="Times New Roman" w:cs="Times New Roman"/>
        </w:rPr>
        <w:lastRenderedPageBreak/>
        <w:t xml:space="preserve">extensões como PROMETHEE III e CLUSTER, que se adaptam a diferentes </w:t>
      </w:r>
      <w:r w:rsidR="0017354E">
        <w:rPr>
          <w:rFonts w:ascii="Times New Roman" w:hAnsi="Times New Roman" w:cs="Times New Roman"/>
        </w:rPr>
        <w:t>problemas</w:t>
      </w:r>
      <w:r w:rsidR="0017354E" w:rsidRPr="00D5163E">
        <w:rPr>
          <w:rFonts w:ascii="Times New Roman" w:hAnsi="Times New Roman" w:cs="Times New Roman"/>
        </w:rPr>
        <w:t xml:space="preserve"> </w:t>
      </w:r>
      <w:r w:rsidRPr="00D5163E">
        <w:rPr>
          <w:rFonts w:ascii="Times New Roman" w:hAnsi="Times New Roman" w:cs="Times New Roman"/>
        </w:rPr>
        <w:t>de classificações.</w:t>
      </w:r>
    </w:p>
    <w:p w14:paraId="1BF9AD35" w14:textId="263F3504" w:rsidR="00366CA3" w:rsidRPr="00D5163E" w:rsidRDefault="0017354E" w:rsidP="00366CA3">
      <w:pPr>
        <w:spacing w:before="240"/>
        <w:ind w:firstLine="1134"/>
        <w:rPr>
          <w:rFonts w:ascii="Times New Roman" w:hAnsi="Times New Roman" w:cs="Times New Roman"/>
        </w:rPr>
      </w:pPr>
      <w:r>
        <w:rPr>
          <w:rFonts w:ascii="Times New Roman" w:hAnsi="Times New Roman" w:cs="Times New Roman"/>
        </w:rPr>
        <w:t xml:space="preserve">Um aspecto interessante do </w:t>
      </w:r>
      <w:r w:rsidR="00366CA3" w:rsidRPr="00D5163E">
        <w:rPr>
          <w:rFonts w:ascii="Times New Roman" w:hAnsi="Times New Roman" w:cs="Times New Roman"/>
        </w:rPr>
        <w:t>PROMETHEE</w:t>
      </w:r>
      <w:r>
        <w:rPr>
          <w:rFonts w:ascii="Times New Roman" w:hAnsi="Times New Roman" w:cs="Times New Roman"/>
        </w:rPr>
        <w:t xml:space="preserve"> é que considera uma análise que</w:t>
      </w:r>
      <w:r w:rsidR="00366CA3" w:rsidRPr="00D5163E">
        <w:rPr>
          <w:rFonts w:ascii="Times New Roman" w:hAnsi="Times New Roman" w:cs="Times New Roman"/>
        </w:rPr>
        <w:t xml:space="preserve"> vai além das informações individuais, considerando o papel de cada jogador no contexto mais amplo, por meio da comparação das diferenças nos resultados entre cada par de jogadores, em vez de se limitar aos valores absolutos dos critérios. </w:t>
      </w:r>
      <w:r>
        <w:rPr>
          <w:rFonts w:ascii="Times New Roman" w:hAnsi="Times New Roman" w:cs="Times New Roman"/>
        </w:rPr>
        <w:t>Ou seja, o método permite uma</w:t>
      </w:r>
      <w:r w:rsidR="00366CA3" w:rsidRPr="00D5163E">
        <w:rPr>
          <w:rFonts w:ascii="Times New Roman" w:hAnsi="Times New Roman" w:cs="Times New Roman"/>
        </w:rPr>
        <w:t xml:space="preserve"> análise comparativa e uma avaliação mais completa do desempenho dos jogadores, ponderando como cada um se destaca em relação aos demais, conforme os critérios predefinidos. A interação dos resultados é essencial para a classificação final, enfatizando não só o desempenho individual, mas também a eficácia comparativa entre os jogadores.</w:t>
      </w:r>
    </w:p>
    <w:p w14:paraId="547697BB" w14:textId="7DDD8155" w:rsidR="00366CA3" w:rsidRPr="00D5163E" w:rsidRDefault="0017354E" w:rsidP="00366CA3">
      <w:pPr>
        <w:spacing w:before="240"/>
        <w:ind w:firstLine="1134"/>
        <w:rPr>
          <w:rFonts w:ascii="Times New Roman" w:hAnsi="Times New Roman" w:cs="Times New Roman"/>
        </w:rPr>
      </w:pPr>
      <w:r>
        <w:rPr>
          <w:rFonts w:ascii="Times New Roman" w:hAnsi="Times New Roman" w:cs="Times New Roman"/>
        </w:rPr>
        <w:t xml:space="preserve">No contexto da aplicação do PROMETHEE em </w:t>
      </w:r>
      <w:r w:rsidRPr="00D5163E">
        <w:rPr>
          <w:rFonts w:ascii="Times New Roman" w:hAnsi="Times New Roman" w:cs="Times New Roman"/>
        </w:rPr>
        <w:t xml:space="preserve">(BLANCO, V., </w:t>
      </w:r>
      <w:r w:rsidRPr="00D5163E">
        <w:rPr>
          <w:rFonts w:ascii="Times New Roman" w:hAnsi="Times New Roman" w:cs="Times New Roman"/>
          <w:i/>
          <w:iCs/>
        </w:rPr>
        <w:t>et al</w:t>
      </w:r>
      <w:r w:rsidRPr="00D5163E">
        <w:rPr>
          <w:rFonts w:ascii="Times New Roman" w:hAnsi="Times New Roman" w:cs="Times New Roman"/>
        </w:rPr>
        <w:t>. 2018)</w:t>
      </w:r>
      <w:r>
        <w:rPr>
          <w:rFonts w:ascii="Times New Roman" w:hAnsi="Times New Roman" w:cs="Times New Roman"/>
        </w:rPr>
        <w:t>, o</w:t>
      </w:r>
      <w:r w:rsidR="00366CA3" w:rsidRPr="00D5163E">
        <w:rPr>
          <w:rFonts w:ascii="Times New Roman" w:hAnsi="Times New Roman" w:cs="Times New Roman"/>
        </w:rPr>
        <w:t>s dados analisados origina</w:t>
      </w:r>
      <w:r w:rsidR="000F1952" w:rsidRPr="00D5163E">
        <w:rPr>
          <w:rFonts w:ascii="Times New Roman" w:hAnsi="Times New Roman" w:cs="Times New Roman"/>
        </w:rPr>
        <w:t>ra</w:t>
      </w:r>
      <w:r w:rsidR="00366CA3" w:rsidRPr="00D5163E">
        <w:rPr>
          <w:rFonts w:ascii="Times New Roman" w:hAnsi="Times New Roman" w:cs="Times New Roman"/>
        </w:rPr>
        <w:t>m de 191 jogadores que competiram na Liga ACB na temporada de 2014-2015. A metodologia incluiu a definição de alternativas (jogadores), critérios de avaliação (pontos marcados, minutos jogados, entre outros), atribuição de pesos aos critérios e estabelecimento de funções de preferência. Com essas informações, o método PROMETHEE foi aplicado para gerar uma classificação parcial (PROMETHEE I) ou completa (PROMETHEE II) dos jogadores.</w:t>
      </w:r>
    </w:p>
    <w:p w14:paraId="64A7B3BA" w14:textId="56BD9B73"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Os resultados </w:t>
      </w:r>
      <w:r w:rsidR="0017354E">
        <w:rPr>
          <w:rFonts w:ascii="Times New Roman" w:hAnsi="Times New Roman" w:cs="Times New Roman"/>
        </w:rPr>
        <w:t xml:space="preserve">apresentados em </w:t>
      </w:r>
      <w:r w:rsidR="0017354E" w:rsidRPr="00D5163E">
        <w:rPr>
          <w:rFonts w:ascii="Times New Roman" w:hAnsi="Times New Roman" w:cs="Times New Roman"/>
        </w:rPr>
        <w:t xml:space="preserve">(BLANCO, V., </w:t>
      </w:r>
      <w:r w:rsidR="0017354E" w:rsidRPr="00D5163E">
        <w:rPr>
          <w:rFonts w:ascii="Times New Roman" w:hAnsi="Times New Roman" w:cs="Times New Roman"/>
          <w:i/>
          <w:iCs/>
        </w:rPr>
        <w:t>et al</w:t>
      </w:r>
      <w:r w:rsidR="0017354E" w:rsidRPr="00D5163E">
        <w:rPr>
          <w:rFonts w:ascii="Times New Roman" w:hAnsi="Times New Roman" w:cs="Times New Roman"/>
        </w:rPr>
        <w:t>. 2018</w:t>
      </w:r>
      <w:r w:rsidR="00C33EC8" w:rsidRPr="00D5163E">
        <w:rPr>
          <w:rFonts w:ascii="Times New Roman" w:hAnsi="Times New Roman" w:cs="Times New Roman"/>
        </w:rPr>
        <w:t>) incluem</w:t>
      </w:r>
      <w:r w:rsidRPr="00D5163E">
        <w:rPr>
          <w:rFonts w:ascii="Times New Roman" w:hAnsi="Times New Roman" w:cs="Times New Roman"/>
        </w:rPr>
        <w:t xml:space="preserve"> a classificação dos jogadores em diferentes perfis (classificação posicional) e a análise de dois cenários distintos para cada perfil. Os jogadores foram classificados em cinco perfis diferentes com base em critérios de desempenho específicos, Armadores (</w:t>
      </w:r>
      <w:r w:rsidRPr="00D5163E">
        <w:rPr>
          <w:rFonts w:ascii="Times New Roman" w:hAnsi="Times New Roman" w:cs="Times New Roman"/>
          <w:i/>
          <w:iCs/>
        </w:rPr>
        <w:t>Point Guards</w:t>
      </w:r>
      <w:r w:rsidRPr="00D5163E">
        <w:rPr>
          <w:rFonts w:ascii="Times New Roman" w:hAnsi="Times New Roman" w:cs="Times New Roman"/>
        </w:rPr>
        <w:t>); Alas-armadores (</w:t>
      </w:r>
      <w:r w:rsidRPr="00D5163E">
        <w:rPr>
          <w:rFonts w:ascii="Times New Roman" w:hAnsi="Times New Roman" w:cs="Times New Roman"/>
          <w:i/>
          <w:iCs/>
        </w:rPr>
        <w:t>Shooting Guards</w:t>
      </w:r>
      <w:r w:rsidRPr="00D5163E">
        <w:rPr>
          <w:rFonts w:ascii="Times New Roman" w:hAnsi="Times New Roman" w:cs="Times New Roman"/>
        </w:rPr>
        <w:t>); Alas (</w:t>
      </w:r>
      <w:r w:rsidRPr="00D5163E">
        <w:rPr>
          <w:rFonts w:ascii="Times New Roman" w:hAnsi="Times New Roman" w:cs="Times New Roman"/>
          <w:i/>
          <w:iCs/>
        </w:rPr>
        <w:t>Small Forwards</w:t>
      </w:r>
      <w:r w:rsidRPr="00D5163E">
        <w:rPr>
          <w:rFonts w:ascii="Times New Roman" w:hAnsi="Times New Roman" w:cs="Times New Roman"/>
        </w:rPr>
        <w:t>); Ala-pivôs (</w:t>
      </w:r>
      <w:r w:rsidRPr="00D5163E">
        <w:rPr>
          <w:rFonts w:ascii="Times New Roman" w:hAnsi="Times New Roman" w:cs="Times New Roman"/>
          <w:i/>
          <w:iCs/>
        </w:rPr>
        <w:t>Power Forwards</w:t>
      </w:r>
      <w:r w:rsidRPr="00D5163E">
        <w:rPr>
          <w:rFonts w:ascii="Times New Roman" w:hAnsi="Times New Roman" w:cs="Times New Roman"/>
        </w:rPr>
        <w:t>); Pivôs (</w:t>
      </w:r>
      <w:r w:rsidRPr="00D5163E">
        <w:rPr>
          <w:rFonts w:ascii="Times New Roman" w:hAnsi="Times New Roman" w:cs="Times New Roman"/>
          <w:i/>
          <w:iCs/>
        </w:rPr>
        <w:t>Centers</w:t>
      </w:r>
      <w:r w:rsidRPr="00D5163E">
        <w:rPr>
          <w:rFonts w:ascii="Times New Roman" w:hAnsi="Times New Roman" w:cs="Times New Roman"/>
        </w:rPr>
        <w:t xml:space="preserve">). Além disso, foram criados cenários comparativos entre jogadores que estavam classificados na mesma posição, </w:t>
      </w:r>
      <w:r w:rsidR="0017354E">
        <w:rPr>
          <w:rFonts w:ascii="Times New Roman" w:hAnsi="Times New Roman" w:cs="Times New Roman"/>
        </w:rPr>
        <w:t xml:space="preserve">como por </w:t>
      </w:r>
      <w:r w:rsidRPr="00D5163E">
        <w:rPr>
          <w:rFonts w:ascii="Times New Roman" w:hAnsi="Times New Roman" w:cs="Times New Roman"/>
        </w:rPr>
        <w:t xml:space="preserve">exemplo os Armadores, </w:t>
      </w:r>
      <w:r w:rsidR="0017354E">
        <w:rPr>
          <w:rFonts w:ascii="Times New Roman" w:hAnsi="Times New Roman" w:cs="Times New Roman"/>
        </w:rPr>
        <w:t xml:space="preserve">de modo que </w:t>
      </w:r>
      <w:r w:rsidRPr="00D5163E">
        <w:rPr>
          <w:rFonts w:ascii="Times New Roman" w:hAnsi="Times New Roman" w:cs="Times New Roman"/>
        </w:rPr>
        <w:t xml:space="preserve">também </w:t>
      </w:r>
      <w:r w:rsidR="0017354E">
        <w:rPr>
          <w:rFonts w:ascii="Times New Roman" w:hAnsi="Times New Roman" w:cs="Times New Roman"/>
        </w:rPr>
        <w:t>foram</w:t>
      </w:r>
      <w:r w:rsidR="0017354E" w:rsidRPr="00D5163E">
        <w:rPr>
          <w:rFonts w:ascii="Times New Roman" w:hAnsi="Times New Roman" w:cs="Times New Roman"/>
        </w:rPr>
        <w:t xml:space="preserve"> </w:t>
      </w:r>
      <w:r w:rsidRPr="00D5163E">
        <w:rPr>
          <w:rFonts w:ascii="Times New Roman" w:hAnsi="Times New Roman" w:cs="Times New Roman"/>
        </w:rPr>
        <w:t xml:space="preserve">classificados quais eram os melhores jogadores entre </w:t>
      </w:r>
      <w:r w:rsidR="0017354E">
        <w:rPr>
          <w:rFonts w:ascii="Times New Roman" w:hAnsi="Times New Roman" w:cs="Times New Roman"/>
        </w:rPr>
        <w:t>uma determinada posição</w:t>
      </w:r>
      <w:r w:rsidRPr="00D5163E">
        <w:rPr>
          <w:rFonts w:ascii="Times New Roman" w:hAnsi="Times New Roman" w:cs="Times New Roman"/>
        </w:rPr>
        <w:t xml:space="preserve">. </w:t>
      </w:r>
      <w:r w:rsidR="0017354E" w:rsidRPr="00D5163E">
        <w:rPr>
          <w:rFonts w:ascii="Times New Roman" w:hAnsi="Times New Roman" w:cs="Times New Roman"/>
        </w:rPr>
        <w:t xml:space="preserve">A metodologia demonstrou ser uma ferramenta flexível e quantitativa para avaliar as habilidades dos jogadores de basquete, fornecendo </w:t>
      </w:r>
      <w:r w:rsidR="0017354E">
        <w:rPr>
          <w:rFonts w:ascii="Times New Roman" w:hAnsi="Times New Roman" w:cs="Times New Roman"/>
        </w:rPr>
        <w:t>análises</w:t>
      </w:r>
      <w:r w:rsidR="0017354E" w:rsidRPr="00D5163E">
        <w:rPr>
          <w:rFonts w:ascii="Times New Roman" w:hAnsi="Times New Roman" w:cs="Times New Roman"/>
        </w:rPr>
        <w:t xml:space="preserve"> valiosos para agentes, gerentes e treinadores na tomada de decisões relacionadas à seleção de jogadores, estratégias de equipe e melhorias de desempenho.</w:t>
      </w:r>
    </w:p>
    <w:p w14:paraId="3D7EAEB1" w14:textId="7DBD325E" w:rsidR="00107E90" w:rsidRPr="00D5163E" w:rsidRDefault="00107E90" w:rsidP="00366CA3">
      <w:pPr>
        <w:spacing w:before="240"/>
        <w:ind w:firstLine="1134"/>
        <w:rPr>
          <w:rFonts w:ascii="Times New Roman" w:hAnsi="Times New Roman" w:cs="Times New Roman"/>
        </w:rPr>
      </w:pPr>
      <w:r w:rsidRPr="00D5163E">
        <w:rPr>
          <w:rFonts w:ascii="Times New Roman" w:hAnsi="Times New Roman" w:cs="Times New Roman"/>
        </w:rPr>
        <w:br w:type="page"/>
      </w:r>
    </w:p>
    <w:p w14:paraId="3E3D3D5B" w14:textId="08DD399C" w:rsidR="00107E90" w:rsidRPr="00D5163E" w:rsidRDefault="00107E90" w:rsidP="00107E90">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Capítulo 3</w:t>
      </w:r>
    </w:p>
    <w:p w14:paraId="7017058F" w14:textId="77777777" w:rsidR="00107E90" w:rsidRPr="00D5163E" w:rsidRDefault="00107E90" w:rsidP="00107E90">
      <w:pPr>
        <w:rPr>
          <w:rFonts w:ascii="Times New Roman" w:hAnsi="Times New Roman" w:cs="Times New Roman"/>
        </w:rPr>
      </w:pPr>
    </w:p>
    <w:p w14:paraId="55A9C427" w14:textId="1F96726A" w:rsidR="00AB2674" w:rsidRPr="00D5163E" w:rsidRDefault="002A07EE" w:rsidP="00AB2674">
      <w:pPr>
        <w:pStyle w:val="Ttulo1"/>
        <w:rPr>
          <w:rFonts w:ascii="Times New Roman" w:hAnsi="Times New Roman" w:cs="Times New Roman"/>
        </w:rPr>
      </w:pPr>
      <w:bookmarkStart w:id="11" w:name="_Toc174567225"/>
      <w:r w:rsidRPr="00D5163E">
        <w:rPr>
          <w:rFonts w:ascii="Times New Roman" w:hAnsi="Times New Roman" w:cs="Times New Roman"/>
        </w:rPr>
        <w:t>Metodologia</w:t>
      </w:r>
      <w:bookmarkEnd w:id="11"/>
      <w:r w:rsidRPr="00D5163E">
        <w:rPr>
          <w:rFonts w:ascii="Times New Roman" w:hAnsi="Times New Roman" w:cs="Times New Roman"/>
        </w:rPr>
        <w:t xml:space="preserve"> </w:t>
      </w:r>
    </w:p>
    <w:p w14:paraId="22841E27" w14:textId="06B9CA45" w:rsidR="003B3CC7" w:rsidRPr="00D5163E" w:rsidRDefault="00D902F9" w:rsidP="00D67A3E">
      <w:pPr>
        <w:spacing w:before="240"/>
        <w:ind w:firstLine="1134"/>
        <w:rPr>
          <w:rFonts w:ascii="Times New Roman" w:hAnsi="Times New Roman" w:cs="Times New Roman"/>
        </w:rPr>
      </w:pPr>
      <w:r w:rsidRPr="00D5163E">
        <w:rPr>
          <w:rFonts w:ascii="Times New Roman" w:hAnsi="Times New Roman" w:cs="Times New Roman"/>
        </w:rPr>
        <w:t xml:space="preserve">No presente capítulo, apresentamos os principais aspectos metodológicos do trabalho. Inicialmente, </w:t>
      </w:r>
      <w:r w:rsidR="00DE2C0E">
        <w:rPr>
          <w:rFonts w:ascii="Times New Roman" w:hAnsi="Times New Roman" w:cs="Times New Roman"/>
        </w:rPr>
        <w:t xml:space="preserve">na </w:t>
      </w:r>
      <w:r w:rsidRPr="00D5163E">
        <w:rPr>
          <w:rFonts w:ascii="Times New Roman" w:hAnsi="Times New Roman" w:cs="Times New Roman"/>
        </w:rPr>
        <w:t>Seção 3.1</w:t>
      </w:r>
      <w:r w:rsidR="00DE2C0E">
        <w:rPr>
          <w:rFonts w:ascii="Times New Roman" w:hAnsi="Times New Roman" w:cs="Times New Roman"/>
        </w:rPr>
        <w:t>,</w:t>
      </w:r>
      <w:r w:rsidRPr="00D5163E">
        <w:rPr>
          <w:rFonts w:ascii="Times New Roman" w:hAnsi="Times New Roman" w:cs="Times New Roman"/>
        </w:rPr>
        <w:t xml:space="preserve"> apresentamos a importância do registro dos indicadores técnicos no basquetebol,</w:t>
      </w:r>
      <w:r w:rsidR="00DE2C0E">
        <w:rPr>
          <w:rFonts w:ascii="Times New Roman" w:hAnsi="Times New Roman" w:cs="Times New Roman"/>
        </w:rPr>
        <w:t xml:space="preserve"> além de discutir</w:t>
      </w:r>
      <w:r w:rsidRPr="00D5163E">
        <w:rPr>
          <w:rFonts w:ascii="Times New Roman" w:hAnsi="Times New Roman" w:cs="Times New Roman"/>
        </w:rPr>
        <w:t xml:space="preserve"> quais indicadores a liga</w:t>
      </w:r>
      <w:r w:rsidR="00DE2C0E">
        <w:rPr>
          <w:rFonts w:ascii="Times New Roman" w:hAnsi="Times New Roman" w:cs="Times New Roman"/>
        </w:rPr>
        <w:t xml:space="preserve"> NBB</w:t>
      </w:r>
      <w:r w:rsidRPr="00D5163E">
        <w:rPr>
          <w:rFonts w:ascii="Times New Roman" w:hAnsi="Times New Roman" w:cs="Times New Roman"/>
        </w:rPr>
        <w:t xml:space="preserve"> disponibiliza e qual o critério de seleção dos indicadores para aplicação do estudo.</w:t>
      </w:r>
      <w:r w:rsidR="00DE2C0E">
        <w:rPr>
          <w:rFonts w:ascii="Times New Roman" w:hAnsi="Times New Roman" w:cs="Times New Roman"/>
        </w:rPr>
        <w:t xml:space="preserve"> Na</w:t>
      </w:r>
      <w:r w:rsidRPr="00D5163E">
        <w:rPr>
          <w:rFonts w:ascii="Times New Roman" w:hAnsi="Times New Roman" w:cs="Times New Roman"/>
        </w:rPr>
        <w:t xml:space="preserve"> Seção 3.2</w:t>
      </w:r>
      <w:r w:rsidR="00DE2C0E">
        <w:rPr>
          <w:rFonts w:ascii="Times New Roman" w:hAnsi="Times New Roman" w:cs="Times New Roman"/>
        </w:rPr>
        <w:t>,</w:t>
      </w:r>
      <w:r w:rsidRPr="00D5163E">
        <w:rPr>
          <w:rFonts w:ascii="Times New Roman" w:hAnsi="Times New Roman" w:cs="Times New Roman"/>
        </w:rPr>
        <w:t xml:space="preserve"> descrevemos as etapas de coleta de dados e estruturação dos dados retirados </w:t>
      </w:r>
      <w:r w:rsidR="00DE2C0E">
        <w:rPr>
          <w:rFonts w:ascii="Times New Roman" w:hAnsi="Times New Roman" w:cs="Times New Roman"/>
        </w:rPr>
        <w:t>da página</w:t>
      </w:r>
      <w:r w:rsidRPr="00D5163E">
        <w:rPr>
          <w:rFonts w:ascii="Times New Roman" w:hAnsi="Times New Roman" w:cs="Times New Roman"/>
        </w:rPr>
        <w:t xml:space="preserve"> do campeonato NBB. Na Seção 3.3, apresentamos a abordagem do MCDA (</w:t>
      </w:r>
      <w:r w:rsidRPr="00D5163E">
        <w:rPr>
          <w:rFonts w:ascii="Times New Roman" w:hAnsi="Times New Roman" w:cs="Times New Roman"/>
          <w:i/>
          <w:iCs/>
        </w:rPr>
        <w:t>Multi-Criteria Decision Analysis</w:t>
      </w:r>
      <w:r w:rsidRPr="00D5163E">
        <w:rPr>
          <w:rFonts w:ascii="Times New Roman" w:hAnsi="Times New Roman" w:cs="Times New Roman"/>
        </w:rPr>
        <w:t>)</w:t>
      </w:r>
      <w:r w:rsidR="00DE2C0E">
        <w:rPr>
          <w:rFonts w:ascii="Times New Roman" w:hAnsi="Times New Roman" w:cs="Times New Roman"/>
        </w:rPr>
        <w:t xml:space="preserve">, com destaque para o método utilizado no presente trabalho, que é uma </w:t>
      </w:r>
      <w:r w:rsidR="00C65DAA">
        <w:rPr>
          <w:rFonts w:ascii="Times New Roman" w:hAnsi="Times New Roman" w:cs="Times New Roman"/>
        </w:rPr>
        <w:t>adaptação do</w:t>
      </w:r>
      <w:r w:rsidRPr="00D5163E">
        <w:rPr>
          <w:rFonts w:ascii="Times New Roman" w:hAnsi="Times New Roman" w:cs="Times New Roman"/>
        </w:rPr>
        <w:t xml:space="preserve"> método TOPSIS (</w:t>
      </w:r>
      <w:r w:rsidRPr="00D5163E">
        <w:rPr>
          <w:rFonts w:ascii="Times New Roman" w:hAnsi="Times New Roman" w:cs="Times New Roman"/>
          <w:i/>
          <w:iCs/>
        </w:rPr>
        <w:t>Technique for Order of Preference by Similarity to Ideal Solution</w:t>
      </w:r>
      <w:r w:rsidRPr="00D5163E">
        <w:rPr>
          <w:rFonts w:ascii="Times New Roman" w:hAnsi="Times New Roman" w:cs="Times New Roman"/>
        </w:rPr>
        <w:t>)</w:t>
      </w:r>
      <w:r w:rsidR="00DE2C0E">
        <w:rPr>
          <w:rFonts w:ascii="Times New Roman" w:hAnsi="Times New Roman" w:cs="Times New Roman"/>
        </w:rPr>
        <w:t xml:space="preserve"> levando em conta informações temporais. Tal método foi proposto em </w:t>
      </w:r>
      <w:r w:rsidR="00DE2C0E" w:rsidRPr="00D5163E">
        <w:rPr>
          <w:rFonts w:ascii="Times New Roman" w:hAnsi="Times New Roman" w:cs="Times New Roman"/>
        </w:rPr>
        <w:t xml:space="preserve">(CAMPELO </w:t>
      </w:r>
      <w:r w:rsidR="00DE2C0E" w:rsidRPr="00D5163E">
        <w:rPr>
          <w:rFonts w:ascii="Times New Roman" w:hAnsi="Times New Roman" w:cs="Times New Roman"/>
          <w:i/>
          <w:iCs/>
        </w:rPr>
        <w:t>et al</w:t>
      </w:r>
      <w:r w:rsidR="00DE2C0E" w:rsidRPr="00D5163E">
        <w:rPr>
          <w:rFonts w:ascii="Times New Roman" w:hAnsi="Times New Roman" w:cs="Times New Roman"/>
        </w:rPr>
        <w:t xml:space="preserve">. 2023) </w:t>
      </w:r>
      <w:r w:rsidR="00DE2C0E">
        <w:rPr>
          <w:rFonts w:ascii="Times New Roman" w:hAnsi="Times New Roman" w:cs="Times New Roman"/>
        </w:rPr>
        <w:t xml:space="preserve">e, no presente trabalho, é utilizado </w:t>
      </w:r>
      <w:r w:rsidRPr="00D5163E">
        <w:rPr>
          <w:rFonts w:ascii="Times New Roman" w:hAnsi="Times New Roman" w:cs="Times New Roman"/>
        </w:rPr>
        <w:t>para</w:t>
      </w:r>
      <w:r w:rsidR="00DE2C0E">
        <w:rPr>
          <w:rFonts w:ascii="Times New Roman" w:hAnsi="Times New Roman" w:cs="Times New Roman"/>
        </w:rPr>
        <w:t xml:space="preserve"> abordar o problema de</w:t>
      </w:r>
      <w:r w:rsidRPr="00D5163E">
        <w:rPr>
          <w:rFonts w:ascii="Times New Roman" w:hAnsi="Times New Roman" w:cs="Times New Roman"/>
        </w:rPr>
        <w:t xml:space="preserve"> ordenamento de quintetos</w:t>
      </w:r>
      <w:r w:rsidR="00961561">
        <w:rPr>
          <w:rFonts w:ascii="Times New Roman" w:hAnsi="Times New Roman" w:cs="Times New Roman"/>
        </w:rPr>
        <w:t>.</w:t>
      </w:r>
    </w:p>
    <w:p w14:paraId="6CD6E4BB" w14:textId="77777777" w:rsidR="00AB2674" w:rsidRPr="00D5163E" w:rsidRDefault="00AB2674" w:rsidP="00AB2674">
      <w:pPr>
        <w:pStyle w:val="Ttulo2"/>
        <w:rPr>
          <w:rFonts w:ascii="Times New Roman" w:hAnsi="Times New Roman" w:cs="Times New Roman"/>
        </w:rPr>
      </w:pPr>
      <w:bookmarkStart w:id="12" w:name="_Toc174567226"/>
      <w:r w:rsidRPr="00D5163E">
        <w:rPr>
          <w:rFonts w:ascii="Times New Roman" w:hAnsi="Times New Roman" w:cs="Times New Roman"/>
        </w:rPr>
        <w:t>Escolha dos Indicadores Técnicos</w:t>
      </w:r>
      <w:bookmarkEnd w:id="12"/>
    </w:p>
    <w:p w14:paraId="19854725" w14:textId="700BBB49"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A coleta de dados no Novo Basquete Brasil (NBB) é uma tarefa realizada por profissionais que recebem treinamento </w:t>
      </w:r>
      <w:r w:rsidR="00741000" w:rsidRPr="00D5163E">
        <w:rPr>
          <w:rFonts w:ascii="Times New Roman" w:hAnsi="Times New Roman" w:cs="Times New Roman"/>
        </w:rPr>
        <w:t xml:space="preserve">da </w:t>
      </w:r>
      <w:r w:rsidRPr="00D5163E">
        <w:rPr>
          <w:rFonts w:ascii="Times New Roman" w:hAnsi="Times New Roman" w:cs="Times New Roman"/>
        </w:rPr>
        <w:t xml:space="preserve">própria </w:t>
      </w:r>
      <w:r w:rsidR="00741000" w:rsidRPr="00D5163E">
        <w:rPr>
          <w:rFonts w:ascii="Times New Roman" w:hAnsi="Times New Roman" w:cs="Times New Roman"/>
        </w:rPr>
        <w:t>L</w:t>
      </w:r>
      <w:r w:rsidRPr="00D5163E">
        <w:rPr>
          <w:rFonts w:ascii="Times New Roman" w:hAnsi="Times New Roman" w:cs="Times New Roman"/>
        </w:rPr>
        <w:t>iga</w:t>
      </w:r>
      <w:r w:rsidR="00741000" w:rsidRPr="00D5163E">
        <w:rPr>
          <w:rFonts w:ascii="Times New Roman" w:hAnsi="Times New Roman" w:cs="Times New Roman"/>
        </w:rPr>
        <w:t xml:space="preserve"> Nacional de Basquete </w:t>
      </w:r>
      <w:r w:rsidR="00C10F9C" w:rsidRPr="00D5163E">
        <w:rPr>
          <w:rFonts w:ascii="Times New Roman" w:hAnsi="Times New Roman" w:cs="Times New Roman"/>
        </w:rPr>
        <w:t>(</w:t>
      </w:r>
      <w:r w:rsidR="00741000" w:rsidRPr="00D5163E">
        <w:rPr>
          <w:rFonts w:ascii="Times New Roman" w:hAnsi="Times New Roman" w:cs="Times New Roman"/>
        </w:rPr>
        <w:t>LNB</w:t>
      </w:r>
      <w:r w:rsidR="00C10F9C" w:rsidRPr="00D5163E">
        <w:rPr>
          <w:rFonts w:ascii="Times New Roman" w:hAnsi="Times New Roman" w:cs="Times New Roman"/>
        </w:rPr>
        <w:t>)</w:t>
      </w:r>
      <w:r w:rsidRPr="00D5163E">
        <w:rPr>
          <w:rFonts w:ascii="Times New Roman" w:hAnsi="Times New Roman" w:cs="Times New Roman"/>
        </w:rPr>
        <w:t>. Este treinamento é essencial para assegurar a precisão e a confiabilidade dos dados coletados durante os jogos, pois</w:t>
      </w:r>
      <w:r w:rsidR="00A05C7C">
        <w:rPr>
          <w:rFonts w:ascii="Times New Roman" w:hAnsi="Times New Roman" w:cs="Times New Roman"/>
        </w:rPr>
        <w:t xml:space="preserve"> tais dados</w:t>
      </w:r>
      <w:r w:rsidRPr="00D5163E">
        <w:rPr>
          <w:rFonts w:ascii="Times New Roman" w:hAnsi="Times New Roman" w:cs="Times New Roman"/>
        </w:rPr>
        <w:t xml:space="preserve"> são registrados em tempo real.</w:t>
      </w:r>
      <w:r w:rsidR="00A05C7C">
        <w:rPr>
          <w:rFonts w:ascii="Times New Roman" w:hAnsi="Times New Roman" w:cs="Times New Roman"/>
        </w:rPr>
        <w:t xml:space="preserve"> Além disso, a</w:t>
      </w:r>
      <w:r w:rsidRPr="00D5163E">
        <w:rPr>
          <w:rFonts w:ascii="Times New Roman" w:hAnsi="Times New Roman" w:cs="Times New Roman"/>
        </w:rPr>
        <w:t xml:space="preserve"> profissionalização desses especialistas é fundamental para a integridade dos dados, permitindo que análises aprofundadas sejam realizadas pela</w:t>
      </w:r>
      <w:r w:rsidR="00741000" w:rsidRPr="00D5163E">
        <w:rPr>
          <w:rFonts w:ascii="Times New Roman" w:hAnsi="Times New Roman" w:cs="Times New Roman"/>
        </w:rPr>
        <w:t>s</w:t>
      </w:r>
      <w:r w:rsidRPr="00D5163E">
        <w:rPr>
          <w:rFonts w:ascii="Times New Roman" w:hAnsi="Times New Roman" w:cs="Times New Roman"/>
        </w:rPr>
        <w:t xml:space="preserve"> comiss</w:t>
      </w:r>
      <w:r w:rsidR="00741000" w:rsidRPr="00D5163E">
        <w:rPr>
          <w:rFonts w:ascii="Times New Roman" w:hAnsi="Times New Roman" w:cs="Times New Roman"/>
        </w:rPr>
        <w:t>ões</w:t>
      </w:r>
      <w:r w:rsidRPr="00D5163E">
        <w:rPr>
          <w:rFonts w:ascii="Times New Roman" w:hAnsi="Times New Roman" w:cs="Times New Roman"/>
        </w:rPr>
        <w:t xml:space="preserve"> técnica</w:t>
      </w:r>
      <w:r w:rsidR="00741000" w:rsidRPr="00D5163E">
        <w:rPr>
          <w:rFonts w:ascii="Times New Roman" w:hAnsi="Times New Roman" w:cs="Times New Roman"/>
        </w:rPr>
        <w:t>s</w:t>
      </w:r>
      <w:r w:rsidRPr="00D5163E">
        <w:rPr>
          <w:rFonts w:ascii="Times New Roman" w:hAnsi="Times New Roman" w:cs="Times New Roman"/>
        </w:rPr>
        <w:t>.</w:t>
      </w:r>
    </w:p>
    <w:p w14:paraId="29072677" w14:textId="658E76FE"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No contexto </w:t>
      </w:r>
      <w:r w:rsidR="00067EB0" w:rsidRPr="00D5163E">
        <w:rPr>
          <w:rFonts w:ascii="Times New Roman" w:hAnsi="Times New Roman" w:cs="Times New Roman"/>
        </w:rPr>
        <w:t>d</w:t>
      </w:r>
      <w:r w:rsidR="00067EB0">
        <w:rPr>
          <w:rFonts w:ascii="Times New Roman" w:hAnsi="Times New Roman" w:cs="Times New Roman"/>
        </w:rPr>
        <w:t>a liga</w:t>
      </w:r>
      <w:r w:rsidR="00067EB0" w:rsidRPr="00D5163E">
        <w:rPr>
          <w:rFonts w:ascii="Times New Roman" w:hAnsi="Times New Roman" w:cs="Times New Roman"/>
        </w:rPr>
        <w:t xml:space="preserve"> </w:t>
      </w:r>
      <w:r w:rsidRPr="00D5163E">
        <w:rPr>
          <w:rFonts w:ascii="Times New Roman" w:hAnsi="Times New Roman" w:cs="Times New Roman"/>
        </w:rPr>
        <w:t xml:space="preserve">NBB, são registrados </w:t>
      </w:r>
      <w:r w:rsidR="008A2ED5" w:rsidRPr="00D5163E">
        <w:rPr>
          <w:rFonts w:ascii="Times New Roman" w:hAnsi="Times New Roman" w:cs="Times New Roman"/>
        </w:rPr>
        <w:t>1</w:t>
      </w:r>
      <w:r w:rsidR="00AD3CA5" w:rsidRPr="00D5163E">
        <w:rPr>
          <w:rFonts w:ascii="Times New Roman" w:hAnsi="Times New Roman" w:cs="Times New Roman"/>
        </w:rPr>
        <w:t>8</w:t>
      </w:r>
      <w:r w:rsidRPr="00D5163E">
        <w:rPr>
          <w:rFonts w:ascii="Times New Roman" w:hAnsi="Times New Roman" w:cs="Times New Roman"/>
        </w:rPr>
        <w:t xml:space="preserve"> indicadores técnicos relacionados ao desempenho no </w:t>
      </w:r>
      <w:r w:rsidR="00741000" w:rsidRPr="00D5163E">
        <w:rPr>
          <w:rFonts w:ascii="Times New Roman" w:hAnsi="Times New Roman" w:cs="Times New Roman"/>
        </w:rPr>
        <w:t xml:space="preserve">jogo de </w:t>
      </w:r>
      <w:r w:rsidRPr="00D5163E">
        <w:rPr>
          <w:rFonts w:ascii="Times New Roman" w:hAnsi="Times New Roman" w:cs="Times New Roman"/>
        </w:rPr>
        <w:t>basquetebol. Dentre esses, 1</w:t>
      </w:r>
      <w:r w:rsidR="009679FE" w:rsidRPr="00D5163E">
        <w:rPr>
          <w:rFonts w:ascii="Times New Roman" w:hAnsi="Times New Roman" w:cs="Times New Roman"/>
        </w:rPr>
        <w:t>2</w:t>
      </w:r>
      <w:r w:rsidRPr="00D5163E">
        <w:rPr>
          <w:rFonts w:ascii="Times New Roman" w:hAnsi="Times New Roman" w:cs="Times New Roman"/>
        </w:rPr>
        <w:t xml:space="preserve"> indicadores são dedicados às ações ofensivas, isto é, movimentos executados pela equipe com a posse de bola e que visam a pontuação contra a equipe adversária. Esses indicadores </w:t>
      </w:r>
      <w:r w:rsidR="00961561" w:rsidRPr="00D5163E">
        <w:rPr>
          <w:rFonts w:ascii="Times New Roman" w:hAnsi="Times New Roman" w:cs="Times New Roman"/>
        </w:rPr>
        <w:t>incluem como</w:t>
      </w:r>
      <w:r w:rsidRPr="00D5163E">
        <w:rPr>
          <w:rFonts w:ascii="Times New Roman" w:hAnsi="Times New Roman" w:cs="Times New Roman"/>
        </w:rPr>
        <w:t xml:space="preserve"> assistências, arremessos de dois pontos</w:t>
      </w:r>
      <w:r w:rsidR="00CA392A" w:rsidRPr="00D5163E">
        <w:rPr>
          <w:rFonts w:ascii="Times New Roman" w:hAnsi="Times New Roman" w:cs="Times New Roman"/>
        </w:rPr>
        <w:t xml:space="preserve"> (certo/tentado)</w:t>
      </w:r>
      <w:r w:rsidRPr="00D5163E">
        <w:rPr>
          <w:rFonts w:ascii="Times New Roman" w:hAnsi="Times New Roman" w:cs="Times New Roman"/>
        </w:rPr>
        <w:t xml:space="preserve">, arremessos de três pontos </w:t>
      </w:r>
      <w:r w:rsidR="00CA392A" w:rsidRPr="00D5163E">
        <w:rPr>
          <w:rFonts w:ascii="Times New Roman" w:hAnsi="Times New Roman" w:cs="Times New Roman"/>
        </w:rPr>
        <w:t>(certo/tentado),</w:t>
      </w:r>
      <w:r w:rsidRPr="00D5163E">
        <w:rPr>
          <w:rFonts w:ascii="Times New Roman" w:hAnsi="Times New Roman" w:cs="Times New Roman"/>
        </w:rPr>
        <w:t xml:space="preserve"> arremessos de lances livres</w:t>
      </w:r>
      <w:r w:rsidR="00CA392A" w:rsidRPr="00D5163E">
        <w:rPr>
          <w:rFonts w:ascii="Times New Roman" w:hAnsi="Times New Roman" w:cs="Times New Roman"/>
        </w:rPr>
        <w:t xml:space="preserve"> (certo/tentado)</w:t>
      </w:r>
      <w:r w:rsidRPr="00D5163E">
        <w:rPr>
          <w:rFonts w:ascii="Times New Roman" w:hAnsi="Times New Roman" w:cs="Times New Roman"/>
        </w:rPr>
        <w:t>,</w:t>
      </w:r>
      <w:r w:rsidR="00CA392A" w:rsidRPr="00D5163E">
        <w:rPr>
          <w:rFonts w:ascii="Times New Roman" w:hAnsi="Times New Roman" w:cs="Times New Roman"/>
        </w:rPr>
        <w:t xml:space="preserve"> </w:t>
      </w:r>
      <w:r w:rsidR="00160170" w:rsidRPr="00D5163E">
        <w:rPr>
          <w:rFonts w:ascii="Times New Roman" w:hAnsi="Times New Roman" w:cs="Times New Roman"/>
        </w:rPr>
        <w:t xml:space="preserve">total de pontos (certo/tentado), </w:t>
      </w:r>
      <w:r w:rsidRPr="00D5163E">
        <w:rPr>
          <w:rFonts w:ascii="Times New Roman" w:hAnsi="Times New Roman" w:cs="Times New Roman"/>
        </w:rPr>
        <w:t xml:space="preserve">rebote ofensivo, </w:t>
      </w:r>
      <w:r w:rsidR="005A26B8" w:rsidRPr="00D5163E">
        <w:rPr>
          <w:rFonts w:ascii="Times New Roman" w:hAnsi="Times New Roman" w:cs="Times New Roman"/>
          <w:i/>
          <w:iCs/>
        </w:rPr>
        <w:t>t</w:t>
      </w:r>
      <w:r w:rsidRPr="00D5163E">
        <w:rPr>
          <w:rFonts w:ascii="Times New Roman" w:hAnsi="Times New Roman" w:cs="Times New Roman"/>
          <w:i/>
          <w:iCs/>
        </w:rPr>
        <w:t>urnover</w:t>
      </w:r>
      <w:r w:rsidR="00160170" w:rsidRPr="00D5163E">
        <w:rPr>
          <w:rFonts w:ascii="Times New Roman" w:hAnsi="Times New Roman" w:cs="Times New Roman"/>
        </w:rPr>
        <w:t xml:space="preserve"> </w:t>
      </w:r>
      <w:r w:rsidR="00067EB0">
        <w:rPr>
          <w:rFonts w:ascii="Times New Roman" w:hAnsi="Times New Roman" w:cs="Times New Roman"/>
        </w:rPr>
        <w:t xml:space="preserve">(que corresponde a um erro que implica na perda da posse de bola), </w:t>
      </w:r>
      <w:r w:rsidR="00160170" w:rsidRPr="00D5163E">
        <w:rPr>
          <w:rFonts w:ascii="Times New Roman" w:hAnsi="Times New Roman" w:cs="Times New Roman"/>
        </w:rPr>
        <w:t>e posse de bola</w:t>
      </w:r>
      <w:r w:rsidR="00067EB0">
        <w:rPr>
          <w:rFonts w:ascii="Times New Roman" w:hAnsi="Times New Roman" w:cs="Times New Roman"/>
        </w:rPr>
        <w:t>. Tais indicadores</w:t>
      </w:r>
      <w:r w:rsidRPr="00D5163E">
        <w:rPr>
          <w:rFonts w:ascii="Times New Roman" w:hAnsi="Times New Roman" w:cs="Times New Roman"/>
        </w:rPr>
        <w:t xml:space="preserve"> são </w:t>
      </w:r>
      <w:r w:rsidR="00067EB0">
        <w:rPr>
          <w:rFonts w:ascii="Times New Roman" w:hAnsi="Times New Roman" w:cs="Times New Roman"/>
        </w:rPr>
        <w:t>importantes</w:t>
      </w:r>
      <w:r w:rsidR="00067EB0" w:rsidRPr="00D5163E">
        <w:rPr>
          <w:rFonts w:ascii="Times New Roman" w:hAnsi="Times New Roman" w:cs="Times New Roman"/>
        </w:rPr>
        <w:t xml:space="preserve"> </w:t>
      </w:r>
      <w:r w:rsidRPr="00D5163E">
        <w:rPr>
          <w:rFonts w:ascii="Times New Roman" w:hAnsi="Times New Roman" w:cs="Times New Roman"/>
        </w:rPr>
        <w:t>para entender o desempenho ofensivo das equipes.</w:t>
      </w:r>
    </w:p>
    <w:p w14:paraId="5ED435C9" w14:textId="3268A20B" w:rsidR="002A253C"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lastRenderedPageBreak/>
        <w:t>Por outro lado, as ações defensivas, que são medidas</w:t>
      </w:r>
      <w:r w:rsidR="00067EB0">
        <w:rPr>
          <w:rFonts w:ascii="Times New Roman" w:hAnsi="Times New Roman" w:cs="Times New Roman"/>
        </w:rPr>
        <w:t xml:space="preserve"> executadas</w:t>
      </w:r>
      <w:r w:rsidRPr="00D5163E">
        <w:rPr>
          <w:rFonts w:ascii="Times New Roman" w:hAnsi="Times New Roman" w:cs="Times New Roman"/>
        </w:rPr>
        <w:t xml:space="preserve"> quando a equipe está sem a posse de bola e tem o objetivo de impedir a pontuação do adversário, são representadas </w:t>
      </w:r>
      <w:r w:rsidR="00067EB0">
        <w:rPr>
          <w:rFonts w:ascii="Times New Roman" w:hAnsi="Times New Roman" w:cs="Times New Roman"/>
        </w:rPr>
        <w:t>pelas seguintes ações:</w:t>
      </w:r>
      <w:r w:rsidR="00D37D6F" w:rsidRPr="00D5163E">
        <w:rPr>
          <w:rFonts w:ascii="Times New Roman" w:hAnsi="Times New Roman" w:cs="Times New Roman"/>
        </w:rPr>
        <w:t xml:space="preserve"> </w:t>
      </w:r>
      <w:r w:rsidR="009679FE" w:rsidRPr="00D5163E">
        <w:rPr>
          <w:rFonts w:ascii="Times New Roman" w:hAnsi="Times New Roman" w:cs="Times New Roman"/>
        </w:rPr>
        <w:t>r</w:t>
      </w:r>
      <w:r w:rsidR="00D37D6F" w:rsidRPr="00D5163E">
        <w:rPr>
          <w:rFonts w:ascii="Times New Roman" w:hAnsi="Times New Roman" w:cs="Times New Roman"/>
        </w:rPr>
        <w:t xml:space="preserve">ebotes </w:t>
      </w:r>
      <w:r w:rsidR="009679FE" w:rsidRPr="00D5163E">
        <w:rPr>
          <w:rFonts w:ascii="Times New Roman" w:hAnsi="Times New Roman" w:cs="Times New Roman"/>
        </w:rPr>
        <w:t>d</w:t>
      </w:r>
      <w:r w:rsidR="00D37D6F" w:rsidRPr="00D5163E">
        <w:rPr>
          <w:rFonts w:ascii="Times New Roman" w:hAnsi="Times New Roman" w:cs="Times New Roman"/>
        </w:rPr>
        <w:t xml:space="preserve">efensivos, </w:t>
      </w:r>
      <w:r w:rsidR="009679FE" w:rsidRPr="00D5163E">
        <w:rPr>
          <w:rFonts w:ascii="Times New Roman" w:hAnsi="Times New Roman" w:cs="Times New Roman"/>
        </w:rPr>
        <w:t>r</w:t>
      </w:r>
      <w:r w:rsidR="00D37D6F" w:rsidRPr="00D5163E">
        <w:rPr>
          <w:rFonts w:ascii="Times New Roman" w:hAnsi="Times New Roman" w:cs="Times New Roman"/>
        </w:rPr>
        <w:t xml:space="preserve">oubos de </w:t>
      </w:r>
      <w:r w:rsidR="009679FE" w:rsidRPr="00D5163E">
        <w:rPr>
          <w:rFonts w:ascii="Times New Roman" w:hAnsi="Times New Roman" w:cs="Times New Roman"/>
        </w:rPr>
        <w:t>b</w:t>
      </w:r>
      <w:r w:rsidR="00D37D6F" w:rsidRPr="00D5163E">
        <w:rPr>
          <w:rFonts w:ascii="Times New Roman" w:hAnsi="Times New Roman" w:cs="Times New Roman"/>
        </w:rPr>
        <w:t>olas</w:t>
      </w:r>
      <w:r w:rsidR="009679FE" w:rsidRPr="00D5163E">
        <w:rPr>
          <w:rFonts w:ascii="Times New Roman" w:hAnsi="Times New Roman" w:cs="Times New Roman"/>
        </w:rPr>
        <w:t>,</w:t>
      </w:r>
      <w:r w:rsidR="00D37D6F" w:rsidRPr="00D5163E">
        <w:rPr>
          <w:rFonts w:ascii="Times New Roman" w:hAnsi="Times New Roman" w:cs="Times New Roman"/>
        </w:rPr>
        <w:t xml:space="preserve"> </w:t>
      </w:r>
      <w:r w:rsidR="009679FE" w:rsidRPr="00D5163E">
        <w:rPr>
          <w:rFonts w:ascii="Times New Roman" w:hAnsi="Times New Roman" w:cs="Times New Roman"/>
        </w:rPr>
        <w:t>t</w:t>
      </w:r>
      <w:r w:rsidR="00D37D6F" w:rsidRPr="00D5163E">
        <w:rPr>
          <w:rFonts w:ascii="Times New Roman" w:hAnsi="Times New Roman" w:cs="Times New Roman"/>
        </w:rPr>
        <w:t>ocos</w:t>
      </w:r>
      <w:r w:rsidR="009679FE" w:rsidRPr="00D5163E">
        <w:rPr>
          <w:rFonts w:ascii="Times New Roman" w:hAnsi="Times New Roman" w:cs="Times New Roman"/>
        </w:rPr>
        <w:t xml:space="preserve"> e faltas</w:t>
      </w:r>
      <w:r w:rsidR="00D37D6F" w:rsidRPr="00D5163E">
        <w:rPr>
          <w:rFonts w:ascii="Times New Roman" w:hAnsi="Times New Roman" w:cs="Times New Roman"/>
        </w:rPr>
        <w:t>.</w:t>
      </w:r>
      <w:r w:rsidR="002611C9" w:rsidRPr="00D5163E">
        <w:rPr>
          <w:rFonts w:ascii="Times New Roman" w:hAnsi="Times New Roman" w:cs="Times New Roman"/>
        </w:rPr>
        <w:t xml:space="preserve"> </w:t>
      </w:r>
      <w:r w:rsidRPr="00D5163E">
        <w:rPr>
          <w:rFonts w:ascii="Times New Roman" w:hAnsi="Times New Roman" w:cs="Times New Roman"/>
        </w:rPr>
        <w:t xml:space="preserve">Esse desbalanceamento entre os indicadores ofensivos e defensivos evidencia uma tendência </w:t>
      </w:r>
      <w:r w:rsidR="00067EB0">
        <w:rPr>
          <w:rFonts w:ascii="Times New Roman" w:hAnsi="Times New Roman" w:cs="Times New Roman"/>
        </w:rPr>
        <w:t>de construção de indicadores</w:t>
      </w:r>
      <w:r w:rsidRPr="00D5163E">
        <w:rPr>
          <w:rFonts w:ascii="Times New Roman" w:hAnsi="Times New Roman" w:cs="Times New Roman"/>
        </w:rPr>
        <w:t xml:space="preserve"> que</w:t>
      </w:r>
      <w:r w:rsidR="00067EB0">
        <w:rPr>
          <w:rFonts w:ascii="Times New Roman" w:hAnsi="Times New Roman" w:cs="Times New Roman"/>
        </w:rPr>
        <w:t xml:space="preserve"> podem</w:t>
      </w:r>
      <w:r w:rsidRPr="00D5163E">
        <w:rPr>
          <w:rFonts w:ascii="Times New Roman" w:hAnsi="Times New Roman" w:cs="Times New Roman"/>
        </w:rPr>
        <w:t xml:space="preserve"> favorece</w:t>
      </w:r>
      <w:r w:rsidR="00067EB0">
        <w:rPr>
          <w:rFonts w:ascii="Times New Roman" w:hAnsi="Times New Roman" w:cs="Times New Roman"/>
        </w:rPr>
        <w:t>r, em termos de análise,</w:t>
      </w:r>
      <w:r w:rsidRPr="00D5163E">
        <w:rPr>
          <w:rFonts w:ascii="Times New Roman" w:hAnsi="Times New Roman" w:cs="Times New Roman"/>
        </w:rPr>
        <w:t xml:space="preserve"> equipes com um perfil mais ofensivo.</w:t>
      </w:r>
      <w:r w:rsidR="002A253C" w:rsidRPr="00D5163E">
        <w:rPr>
          <w:rFonts w:ascii="Times New Roman" w:hAnsi="Times New Roman" w:cs="Times New Roman"/>
        </w:rPr>
        <w:t xml:space="preserve"> Outros dois indicadores importantes, mas que não são classificados </w:t>
      </w:r>
      <w:r w:rsidR="00067EB0">
        <w:rPr>
          <w:rFonts w:ascii="Times New Roman" w:hAnsi="Times New Roman" w:cs="Times New Roman"/>
        </w:rPr>
        <w:t>nem como</w:t>
      </w:r>
      <w:r w:rsidR="00067EB0" w:rsidRPr="00D5163E">
        <w:rPr>
          <w:rFonts w:ascii="Times New Roman" w:hAnsi="Times New Roman" w:cs="Times New Roman"/>
        </w:rPr>
        <w:t xml:space="preserve"> </w:t>
      </w:r>
      <w:r w:rsidR="002A253C" w:rsidRPr="00D5163E">
        <w:rPr>
          <w:rFonts w:ascii="Times New Roman" w:hAnsi="Times New Roman" w:cs="Times New Roman"/>
        </w:rPr>
        <w:t xml:space="preserve">ofensivos </w:t>
      </w:r>
      <w:r w:rsidR="00067EB0">
        <w:rPr>
          <w:rFonts w:ascii="Times New Roman" w:hAnsi="Times New Roman" w:cs="Times New Roman"/>
        </w:rPr>
        <w:t>nem como</w:t>
      </w:r>
      <w:r w:rsidR="00067EB0" w:rsidRPr="00D5163E">
        <w:rPr>
          <w:rFonts w:ascii="Times New Roman" w:hAnsi="Times New Roman" w:cs="Times New Roman"/>
        </w:rPr>
        <w:t xml:space="preserve"> </w:t>
      </w:r>
      <w:r w:rsidR="002A253C" w:rsidRPr="00D5163E">
        <w:rPr>
          <w:rFonts w:ascii="Times New Roman" w:hAnsi="Times New Roman" w:cs="Times New Roman"/>
        </w:rPr>
        <w:t>defensivos, são os minutos em quadra e a diferença de pontuação (Positiva/Negativa).</w:t>
      </w:r>
    </w:p>
    <w:p w14:paraId="5ACE6DBA" w14:textId="4104B2FD"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Além dos aspectos técnicos, há também elementos difíceis de serem mensurados e que contribuem para </w:t>
      </w:r>
      <w:r w:rsidR="007815AC">
        <w:rPr>
          <w:rFonts w:ascii="Times New Roman" w:hAnsi="Times New Roman" w:cs="Times New Roman"/>
        </w:rPr>
        <w:t>o desempenho</w:t>
      </w:r>
      <w:r w:rsidR="007815AC" w:rsidRPr="00D5163E">
        <w:rPr>
          <w:rFonts w:ascii="Times New Roman" w:hAnsi="Times New Roman" w:cs="Times New Roman"/>
        </w:rPr>
        <w:t xml:space="preserve"> </w:t>
      </w:r>
      <w:r w:rsidRPr="00D5163E">
        <w:rPr>
          <w:rFonts w:ascii="Times New Roman" w:hAnsi="Times New Roman" w:cs="Times New Roman"/>
        </w:rPr>
        <w:t xml:space="preserve">de uma equipe, como o entrosamento e o companheirismo entre os jogadores. Essas qualidades, embora desafiadoras de serem quantificadas, são essenciais para a construção de um bom ambiente de equipe e </w:t>
      </w:r>
      <w:r w:rsidR="00741000" w:rsidRPr="00D5163E">
        <w:rPr>
          <w:rFonts w:ascii="Times New Roman" w:hAnsi="Times New Roman" w:cs="Times New Roman"/>
        </w:rPr>
        <w:t xml:space="preserve">para </w:t>
      </w:r>
      <w:r w:rsidRPr="00D5163E">
        <w:rPr>
          <w:rFonts w:ascii="Times New Roman" w:hAnsi="Times New Roman" w:cs="Times New Roman"/>
        </w:rPr>
        <w:t>alcançar resultados positivos em jogos.</w:t>
      </w:r>
      <w:r w:rsidR="007815AC">
        <w:rPr>
          <w:rFonts w:ascii="Times New Roman" w:hAnsi="Times New Roman" w:cs="Times New Roman"/>
        </w:rPr>
        <w:t xml:space="preserve"> Em outras palavras, os indicadores técnicos, apesar de serem ferramentas úteis para entendimento do jogo, não necessariamente conseguem captar todos os aspectos importantes relacionados ao desempenho dos atletas e das equipes.</w:t>
      </w:r>
      <w:r w:rsidRPr="00D5163E">
        <w:rPr>
          <w:rFonts w:ascii="Times New Roman" w:hAnsi="Times New Roman" w:cs="Times New Roman"/>
        </w:rPr>
        <w:t xml:space="preserve"> </w:t>
      </w:r>
    </w:p>
    <w:p w14:paraId="0C517C25" w14:textId="5D122744" w:rsidR="007860FE" w:rsidRPr="00D5163E" w:rsidRDefault="00500121" w:rsidP="00434D40">
      <w:pPr>
        <w:spacing w:before="240"/>
        <w:ind w:firstLine="1134"/>
        <w:rPr>
          <w:rFonts w:ascii="Times New Roman" w:hAnsi="Times New Roman" w:cs="Times New Roman"/>
        </w:rPr>
      </w:pPr>
      <w:r w:rsidRPr="00D5163E">
        <w:rPr>
          <w:rFonts w:ascii="Times New Roman" w:hAnsi="Times New Roman" w:cs="Times New Roman"/>
        </w:rPr>
        <w:t>No</w:t>
      </w:r>
      <w:r w:rsidR="007860FE" w:rsidRPr="00D5163E">
        <w:rPr>
          <w:rFonts w:ascii="Times New Roman" w:hAnsi="Times New Roman" w:cs="Times New Roman"/>
        </w:rPr>
        <w:t xml:space="preserve"> presente estudo</w:t>
      </w:r>
      <w:r w:rsidR="007815AC">
        <w:rPr>
          <w:rFonts w:ascii="Times New Roman" w:hAnsi="Times New Roman" w:cs="Times New Roman"/>
        </w:rPr>
        <w:t>,</w:t>
      </w:r>
      <w:r w:rsidR="007860FE" w:rsidRPr="00D5163E">
        <w:rPr>
          <w:rFonts w:ascii="Times New Roman" w:hAnsi="Times New Roman" w:cs="Times New Roman"/>
        </w:rPr>
        <w:t xml:space="preserve"> </w:t>
      </w:r>
      <w:r w:rsidR="007815AC" w:rsidRPr="00D5163E">
        <w:rPr>
          <w:rFonts w:ascii="Times New Roman" w:hAnsi="Times New Roman" w:cs="Times New Roman"/>
        </w:rPr>
        <w:t>fo</w:t>
      </w:r>
      <w:r w:rsidR="007815AC">
        <w:rPr>
          <w:rFonts w:ascii="Times New Roman" w:hAnsi="Times New Roman" w:cs="Times New Roman"/>
        </w:rPr>
        <w:t>ram</w:t>
      </w:r>
      <w:r w:rsidR="007815AC" w:rsidRPr="00D5163E">
        <w:rPr>
          <w:rFonts w:ascii="Times New Roman" w:hAnsi="Times New Roman" w:cs="Times New Roman"/>
        </w:rPr>
        <w:t xml:space="preserve"> </w:t>
      </w:r>
      <w:r w:rsidR="007860FE" w:rsidRPr="00D5163E">
        <w:rPr>
          <w:rFonts w:ascii="Times New Roman" w:hAnsi="Times New Roman" w:cs="Times New Roman"/>
        </w:rPr>
        <w:t>utilizado</w:t>
      </w:r>
      <w:r w:rsidR="007815AC">
        <w:rPr>
          <w:rFonts w:ascii="Times New Roman" w:hAnsi="Times New Roman" w:cs="Times New Roman"/>
        </w:rPr>
        <w:t>s</w:t>
      </w:r>
      <w:r w:rsidR="007860FE" w:rsidRPr="00D5163E">
        <w:rPr>
          <w:rFonts w:ascii="Times New Roman" w:hAnsi="Times New Roman" w:cs="Times New Roman"/>
        </w:rPr>
        <w:t xml:space="preserve"> dez indicadores técnicos</w:t>
      </w:r>
      <w:r w:rsidR="007815AC">
        <w:rPr>
          <w:rFonts w:ascii="Times New Roman" w:hAnsi="Times New Roman" w:cs="Times New Roman"/>
        </w:rPr>
        <w:t xml:space="preserve">. Tal escolha se motiva por análises </w:t>
      </w:r>
      <w:r w:rsidR="007860FE" w:rsidRPr="00D5163E">
        <w:rPr>
          <w:rFonts w:ascii="Times New Roman" w:hAnsi="Times New Roman" w:cs="Times New Roman"/>
        </w:rPr>
        <w:t>na literatura</w:t>
      </w:r>
      <w:r w:rsidR="007815AC">
        <w:rPr>
          <w:rFonts w:ascii="Times New Roman" w:hAnsi="Times New Roman" w:cs="Times New Roman"/>
        </w:rPr>
        <w:t xml:space="preserve"> que colocam os indicadores escolhidos</w:t>
      </w:r>
      <w:r w:rsidR="007860FE" w:rsidRPr="00D5163E">
        <w:rPr>
          <w:rFonts w:ascii="Times New Roman" w:hAnsi="Times New Roman" w:cs="Times New Roman"/>
        </w:rPr>
        <w:t xml:space="preserve"> como discriminantes para vitória ou derrota das equipes nas competições (GÓMEZ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2008; GARCIA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2014; IBÁÑEZ S. J.,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2008). </w:t>
      </w:r>
      <w:r w:rsidR="007815AC">
        <w:rPr>
          <w:rFonts w:ascii="Times New Roman" w:hAnsi="Times New Roman" w:cs="Times New Roman"/>
        </w:rPr>
        <w:t>Na sequência,</w:t>
      </w:r>
      <w:r w:rsidR="007815AC" w:rsidRPr="00D5163E">
        <w:rPr>
          <w:rFonts w:ascii="Times New Roman" w:hAnsi="Times New Roman" w:cs="Times New Roman"/>
        </w:rPr>
        <w:t xml:space="preserve"> </w:t>
      </w:r>
      <w:r w:rsidR="007860FE" w:rsidRPr="00D5163E">
        <w:rPr>
          <w:rFonts w:ascii="Times New Roman" w:hAnsi="Times New Roman" w:cs="Times New Roman"/>
        </w:rPr>
        <w:t>apresentamos os indicadores técnicos utilizados</w:t>
      </w:r>
      <w:r w:rsidR="00D92D00" w:rsidRPr="00D5163E">
        <w:rPr>
          <w:rFonts w:ascii="Times New Roman" w:hAnsi="Times New Roman" w:cs="Times New Roman"/>
        </w:rPr>
        <w:t>,</w:t>
      </w:r>
      <w:r w:rsidR="007815AC">
        <w:rPr>
          <w:rFonts w:ascii="Times New Roman" w:hAnsi="Times New Roman" w:cs="Times New Roman"/>
        </w:rPr>
        <w:t xml:space="preserve"> além de discutir a importância de cada indicador no </w:t>
      </w:r>
      <w:r w:rsidR="007815AC" w:rsidRPr="00D5163E">
        <w:rPr>
          <w:rFonts w:ascii="Times New Roman" w:hAnsi="Times New Roman" w:cs="Times New Roman"/>
        </w:rPr>
        <w:t>jogo de basquetebol</w:t>
      </w:r>
      <w:r w:rsidR="007815AC">
        <w:rPr>
          <w:rFonts w:ascii="Times New Roman" w:hAnsi="Times New Roman" w:cs="Times New Roman"/>
        </w:rPr>
        <w:t>. Mais adiante, veremos que tais indicadores correspondem aos critérios utilizados na metodologia de avaliação baseada em MCDA</w:t>
      </w:r>
      <w:r w:rsidR="0076085E" w:rsidRPr="00D5163E">
        <w:rPr>
          <w:rFonts w:ascii="Times New Roman" w:hAnsi="Times New Roman" w:cs="Times New Roman"/>
        </w:rPr>
        <w:t>.</w:t>
      </w:r>
    </w:p>
    <w:p w14:paraId="7E8AEB0A" w14:textId="1F50AD3A"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 xml:space="preserve">Diferença de Pontuação (Positiva/Negativa) por </w:t>
      </w:r>
      <w:r w:rsidR="00961561" w:rsidRPr="00FC072F">
        <w:rPr>
          <w:rFonts w:ascii="Times New Roman" w:hAnsi="Times New Roman" w:cs="Times New Roman"/>
          <w:b/>
          <w:bCs/>
        </w:rPr>
        <w:t>minuto</w:t>
      </w:r>
      <w:r w:rsidR="00961561">
        <w:rPr>
          <w:rFonts w:ascii="Times New Roman" w:hAnsi="Times New Roman" w:cs="Times New Roman"/>
        </w:rPr>
        <w:t>. A</w:t>
      </w:r>
      <w:r w:rsidR="003362B9" w:rsidRPr="00D5163E">
        <w:rPr>
          <w:rFonts w:ascii="Times New Roman" w:hAnsi="Times New Roman" w:cs="Times New Roman"/>
        </w:rPr>
        <w:t xml:space="preserve"> </w:t>
      </w:r>
      <w:r w:rsidRPr="00D5163E">
        <w:rPr>
          <w:rFonts w:ascii="Times New Roman" w:hAnsi="Times New Roman" w:cs="Times New Roman"/>
        </w:rPr>
        <w:t xml:space="preserve">diferença de pontuação é calculada subtraindo os pontos marcados pela equipe adversária dos pontos marcados pela equipe em uma partida quando o jogador está em quadra. A diferença positiva </w:t>
      </w:r>
      <w:r w:rsidR="0076085E" w:rsidRPr="00D5163E">
        <w:rPr>
          <w:rFonts w:ascii="Times New Roman" w:hAnsi="Times New Roman" w:cs="Times New Roman"/>
        </w:rPr>
        <w:t xml:space="preserve">é </w:t>
      </w:r>
      <w:r w:rsidR="003362B9">
        <w:rPr>
          <w:rFonts w:ascii="Times New Roman" w:hAnsi="Times New Roman" w:cs="Times New Roman"/>
        </w:rPr>
        <w:t>pode ser entendida como um</w:t>
      </w:r>
      <w:r w:rsidR="003362B9" w:rsidRPr="00D5163E">
        <w:rPr>
          <w:rFonts w:ascii="Times New Roman" w:hAnsi="Times New Roman" w:cs="Times New Roman"/>
        </w:rPr>
        <w:t xml:space="preserve"> </w:t>
      </w:r>
      <w:r w:rsidR="0076085E" w:rsidRPr="00D5163E">
        <w:rPr>
          <w:rFonts w:ascii="Times New Roman" w:hAnsi="Times New Roman" w:cs="Times New Roman"/>
        </w:rPr>
        <w:t xml:space="preserve">critério de maximização, pois </w:t>
      </w:r>
      <w:r w:rsidRPr="00D5163E">
        <w:rPr>
          <w:rFonts w:ascii="Times New Roman" w:hAnsi="Times New Roman" w:cs="Times New Roman"/>
        </w:rPr>
        <w:t>significa que a equipe está à frente, enquanto uma diferença negativa indica que</w:t>
      </w:r>
      <w:r w:rsidR="003362B9">
        <w:rPr>
          <w:rFonts w:ascii="Times New Roman" w:hAnsi="Times New Roman" w:cs="Times New Roman"/>
        </w:rPr>
        <w:t xml:space="preserve"> a equipe</w:t>
      </w:r>
      <w:r w:rsidRPr="00D5163E">
        <w:rPr>
          <w:rFonts w:ascii="Times New Roman" w:hAnsi="Times New Roman" w:cs="Times New Roman"/>
        </w:rPr>
        <w:t xml:space="preserve"> está atrás</w:t>
      </w:r>
      <w:r w:rsidR="003362B9">
        <w:rPr>
          <w:rFonts w:ascii="Times New Roman" w:hAnsi="Times New Roman" w:cs="Times New Roman"/>
        </w:rPr>
        <w:t xml:space="preserve"> no placar</w:t>
      </w:r>
      <w:r w:rsidRPr="00D5163E">
        <w:rPr>
          <w:rFonts w:ascii="Times New Roman" w:hAnsi="Times New Roman" w:cs="Times New Roman"/>
        </w:rPr>
        <w:t>.</w:t>
      </w:r>
    </w:p>
    <w:p w14:paraId="55CB4A44" w14:textId="113A1C1A"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Posses de Bola por minuto</w:t>
      </w:r>
      <w:r w:rsidR="003362B9">
        <w:rPr>
          <w:rFonts w:ascii="Times New Roman" w:hAnsi="Times New Roman" w:cs="Times New Roman"/>
        </w:rPr>
        <w:t>.</w:t>
      </w:r>
      <w:r w:rsidR="003362B9" w:rsidRPr="00D5163E">
        <w:rPr>
          <w:rFonts w:ascii="Times New Roman" w:hAnsi="Times New Roman" w:cs="Times New Roman"/>
        </w:rPr>
        <w:t xml:space="preserve"> </w:t>
      </w:r>
      <w:r w:rsidRPr="00D5163E">
        <w:rPr>
          <w:rFonts w:ascii="Times New Roman" w:hAnsi="Times New Roman" w:cs="Times New Roman"/>
        </w:rPr>
        <w:t xml:space="preserve">As posses de bola representam o número de vezes que uma equipe tem a posse da bola durante a partida. </w:t>
      </w:r>
      <w:r w:rsidR="003362B9">
        <w:rPr>
          <w:rFonts w:ascii="Times New Roman" w:hAnsi="Times New Roman" w:cs="Times New Roman"/>
        </w:rPr>
        <w:t>Trata-se de um c</w:t>
      </w:r>
      <w:r w:rsidR="003362B9" w:rsidRPr="00D5163E">
        <w:rPr>
          <w:rFonts w:ascii="Times New Roman" w:hAnsi="Times New Roman" w:cs="Times New Roman"/>
        </w:rPr>
        <w:t xml:space="preserve">ritério </w:t>
      </w:r>
      <w:r w:rsidR="00CA3028" w:rsidRPr="00D5163E">
        <w:rPr>
          <w:rFonts w:ascii="Times New Roman" w:hAnsi="Times New Roman" w:cs="Times New Roman"/>
        </w:rPr>
        <w:t xml:space="preserve">de maximização, </w:t>
      </w:r>
      <w:r w:rsidR="00C33EC8" w:rsidRPr="00D5163E">
        <w:rPr>
          <w:rFonts w:ascii="Times New Roman" w:hAnsi="Times New Roman" w:cs="Times New Roman"/>
        </w:rPr>
        <w:t xml:space="preserve">por </w:t>
      </w:r>
      <w:r w:rsidR="00C33EC8">
        <w:rPr>
          <w:rFonts w:ascii="Times New Roman" w:hAnsi="Times New Roman" w:cs="Times New Roman"/>
        </w:rPr>
        <w:t>ser</w:t>
      </w:r>
      <w:r w:rsidR="003362B9">
        <w:rPr>
          <w:rFonts w:ascii="Times New Roman" w:hAnsi="Times New Roman" w:cs="Times New Roman"/>
        </w:rPr>
        <w:t xml:space="preserve"> uma medida de</w:t>
      </w:r>
      <w:r w:rsidR="003362B9" w:rsidRPr="00D5163E">
        <w:rPr>
          <w:rFonts w:ascii="Times New Roman" w:hAnsi="Times New Roman" w:cs="Times New Roman"/>
        </w:rPr>
        <w:t xml:space="preserve"> </w:t>
      </w:r>
      <w:r w:rsidRPr="00D5163E">
        <w:rPr>
          <w:rFonts w:ascii="Times New Roman" w:hAnsi="Times New Roman" w:cs="Times New Roman"/>
        </w:rPr>
        <w:t>todas as tentativas de ataque</w:t>
      </w:r>
      <w:r w:rsidR="003362B9">
        <w:rPr>
          <w:rFonts w:ascii="Times New Roman" w:hAnsi="Times New Roman" w:cs="Times New Roman"/>
        </w:rPr>
        <w:t xml:space="preserve"> da equipe</w:t>
      </w:r>
      <w:r w:rsidRPr="00D5163E">
        <w:rPr>
          <w:rFonts w:ascii="Times New Roman" w:hAnsi="Times New Roman" w:cs="Times New Roman"/>
        </w:rPr>
        <w:t>, independentemente do resultado (pontos marcados ou não).</w:t>
      </w:r>
    </w:p>
    <w:p w14:paraId="052A4E75" w14:textId="26A806E5"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lastRenderedPageBreak/>
        <w:t>Assistências por minuto</w:t>
      </w:r>
      <w:r w:rsidR="003362B9">
        <w:rPr>
          <w:rFonts w:ascii="Times New Roman" w:hAnsi="Times New Roman" w:cs="Times New Roman"/>
        </w:rPr>
        <w:t>.</w:t>
      </w:r>
      <w:r w:rsidR="003362B9" w:rsidRPr="00D5163E">
        <w:rPr>
          <w:rFonts w:ascii="Times New Roman" w:hAnsi="Times New Roman" w:cs="Times New Roman"/>
        </w:rPr>
        <w:t xml:space="preserve"> </w:t>
      </w:r>
      <w:r w:rsidRPr="00D5163E">
        <w:rPr>
          <w:rFonts w:ascii="Times New Roman" w:hAnsi="Times New Roman" w:cs="Times New Roman"/>
        </w:rPr>
        <w:t>As assistências são passes feitos por um jogador que resultam em cestas de seus companheiros de equipe.</w:t>
      </w:r>
      <w:r w:rsidR="003362B9">
        <w:rPr>
          <w:rFonts w:ascii="Times New Roman" w:hAnsi="Times New Roman" w:cs="Times New Roman"/>
        </w:rPr>
        <w:t xml:space="preserve"> O número de assistências é </w:t>
      </w:r>
      <w:r w:rsidR="00961561">
        <w:rPr>
          <w:rFonts w:ascii="Times New Roman" w:hAnsi="Times New Roman" w:cs="Times New Roman"/>
        </w:rPr>
        <w:t xml:space="preserve">um </w:t>
      </w:r>
      <w:r w:rsidR="00961561" w:rsidRPr="00D5163E">
        <w:rPr>
          <w:rFonts w:ascii="Times New Roman" w:hAnsi="Times New Roman" w:cs="Times New Roman"/>
        </w:rPr>
        <w:t>critério</w:t>
      </w:r>
      <w:r w:rsidR="003362B9" w:rsidRPr="00D5163E">
        <w:rPr>
          <w:rFonts w:ascii="Times New Roman" w:hAnsi="Times New Roman" w:cs="Times New Roman"/>
        </w:rPr>
        <w:t xml:space="preserve"> </w:t>
      </w:r>
      <w:r w:rsidR="00E209AC" w:rsidRPr="00D5163E">
        <w:rPr>
          <w:rFonts w:ascii="Times New Roman" w:hAnsi="Times New Roman" w:cs="Times New Roman"/>
        </w:rPr>
        <w:t>de maximização,</w:t>
      </w:r>
      <w:r w:rsidR="003362B9">
        <w:rPr>
          <w:rFonts w:ascii="Times New Roman" w:hAnsi="Times New Roman" w:cs="Times New Roman"/>
        </w:rPr>
        <w:t xml:space="preserve"> pois representa</w:t>
      </w:r>
      <w:r w:rsidR="00E209AC" w:rsidRPr="00D5163E">
        <w:rPr>
          <w:rFonts w:ascii="Times New Roman" w:hAnsi="Times New Roman" w:cs="Times New Roman"/>
        </w:rPr>
        <w:t xml:space="preserve"> </w:t>
      </w:r>
      <w:r w:rsidRPr="00D5163E">
        <w:rPr>
          <w:rFonts w:ascii="Times New Roman" w:hAnsi="Times New Roman" w:cs="Times New Roman"/>
        </w:rPr>
        <w:t>a habilidade d</w:t>
      </w:r>
      <w:r w:rsidR="001B0EBA" w:rsidRPr="00D5163E">
        <w:rPr>
          <w:rFonts w:ascii="Times New Roman" w:hAnsi="Times New Roman" w:cs="Times New Roman"/>
        </w:rPr>
        <w:t>o</w:t>
      </w:r>
      <w:r w:rsidRPr="00D5163E">
        <w:rPr>
          <w:rFonts w:ascii="Times New Roman" w:hAnsi="Times New Roman" w:cs="Times New Roman"/>
        </w:rPr>
        <w:t xml:space="preserve"> jogador em criar oportunidades para os outros</w:t>
      </w:r>
      <w:r w:rsidR="003362B9">
        <w:rPr>
          <w:rFonts w:ascii="Times New Roman" w:hAnsi="Times New Roman" w:cs="Times New Roman"/>
        </w:rPr>
        <w:t xml:space="preserve"> jogadores da equipe</w:t>
      </w:r>
      <w:r w:rsidRPr="00D5163E">
        <w:rPr>
          <w:rFonts w:ascii="Times New Roman" w:hAnsi="Times New Roman" w:cs="Times New Roman"/>
        </w:rPr>
        <w:t xml:space="preserve"> pontuarem.</w:t>
      </w:r>
    </w:p>
    <w:p w14:paraId="6EDC8EEC" w14:textId="246BCAFF"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Roubos de Bola por minuto</w:t>
      </w:r>
      <w:r w:rsidR="00A26B3F">
        <w:rPr>
          <w:rFonts w:ascii="Times New Roman" w:hAnsi="Times New Roman" w:cs="Times New Roman"/>
        </w:rPr>
        <w:t>.</w:t>
      </w:r>
      <w:r w:rsidR="00A26B3F" w:rsidRPr="00D5163E">
        <w:rPr>
          <w:rFonts w:ascii="Times New Roman" w:hAnsi="Times New Roman" w:cs="Times New Roman"/>
        </w:rPr>
        <w:t xml:space="preserve"> </w:t>
      </w:r>
      <w:r w:rsidRPr="00D5163E">
        <w:rPr>
          <w:rFonts w:ascii="Times New Roman" w:hAnsi="Times New Roman" w:cs="Times New Roman"/>
        </w:rPr>
        <w:t xml:space="preserve">Os roubos de bola ocorrem quando um jogador </w:t>
      </w:r>
      <w:r w:rsidR="00A26B3F">
        <w:rPr>
          <w:rFonts w:ascii="Times New Roman" w:hAnsi="Times New Roman" w:cs="Times New Roman"/>
        </w:rPr>
        <w:t>recupera</w:t>
      </w:r>
      <w:r w:rsidR="00A26B3F" w:rsidRPr="00D5163E">
        <w:rPr>
          <w:rFonts w:ascii="Times New Roman" w:hAnsi="Times New Roman" w:cs="Times New Roman"/>
        </w:rPr>
        <w:t xml:space="preserve"> </w:t>
      </w:r>
      <w:r w:rsidRPr="00D5163E">
        <w:rPr>
          <w:rFonts w:ascii="Times New Roman" w:hAnsi="Times New Roman" w:cs="Times New Roman"/>
        </w:rPr>
        <w:t>a bola do adversário sem cometer falta.</w:t>
      </w:r>
      <w:r w:rsidR="00A26B3F">
        <w:rPr>
          <w:rFonts w:ascii="Times New Roman" w:hAnsi="Times New Roman" w:cs="Times New Roman"/>
        </w:rPr>
        <w:t xml:space="preserve"> É um c</w:t>
      </w:r>
      <w:r w:rsidR="001B0EBA" w:rsidRPr="00D5163E">
        <w:rPr>
          <w:rFonts w:ascii="Times New Roman" w:hAnsi="Times New Roman" w:cs="Times New Roman"/>
        </w:rPr>
        <w:t xml:space="preserve">ritério de maximização, </w:t>
      </w:r>
      <w:r w:rsidR="00A26B3F">
        <w:rPr>
          <w:rFonts w:ascii="Times New Roman" w:hAnsi="Times New Roman" w:cs="Times New Roman"/>
        </w:rPr>
        <w:t>pois o roubo de bola representa uma</w:t>
      </w:r>
      <w:r w:rsidR="001B0EBA" w:rsidRPr="00D5163E">
        <w:rPr>
          <w:rFonts w:ascii="Times New Roman" w:hAnsi="Times New Roman" w:cs="Times New Roman"/>
        </w:rPr>
        <w:t xml:space="preserve"> re</w:t>
      </w:r>
      <w:r w:rsidR="00147234" w:rsidRPr="00D5163E">
        <w:rPr>
          <w:rFonts w:ascii="Times New Roman" w:hAnsi="Times New Roman" w:cs="Times New Roman"/>
        </w:rPr>
        <w:t>tomada da posse de bola</w:t>
      </w:r>
      <w:r w:rsidR="00A26B3F">
        <w:rPr>
          <w:rFonts w:ascii="Times New Roman" w:hAnsi="Times New Roman" w:cs="Times New Roman"/>
        </w:rPr>
        <w:t xml:space="preserve"> e, consequentemente, uma nova chance de ataque</w:t>
      </w:r>
      <w:r w:rsidR="00147234" w:rsidRPr="00D5163E">
        <w:rPr>
          <w:rFonts w:ascii="Times New Roman" w:hAnsi="Times New Roman" w:cs="Times New Roman"/>
        </w:rPr>
        <w:t>.</w:t>
      </w:r>
    </w:p>
    <w:p w14:paraId="773C81DA" w14:textId="47E4234D"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Eficiência</w:t>
      </w:r>
      <w:r w:rsidR="00500121" w:rsidRPr="00FC072F">
        <w:rPr>
          <w:rFonts w:ascii="Times New Roman" w:hAnsi="Times New Roman" w:cs="Times New Roman"/>
          <w:b/>
          <w:bCs/>
          <w:color w:val="FF0000"/>
        </w:rPr>
        <w:t xml:space="preserve"> </w:t>
      </w:r>
      <w:r w:rsidRPr="00FC072F">
        <w:rPr>
          <w:rFonts w:ascii="Times New Roman" w:hAnsi="Times New Roman" w:cs="Times New Roman"/>
          <w:b/>
          <w:bCs/>
        </w:rPr>
        <w:t>de Arremessos de Três Pontos</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É calculada dividindo o número de arremessos de três pontos convertidos pelo número de tentativas.</w:t>
      </w:r>
      <w:r w:rsidR="006D4640" w:rsidRPr="00D5163E">
        <w:rPr>
          <w:rFonts w:ascii="Times New Roman" w:hAnsi="Times New Roman" w:cs="Times New Roman"/>
        </w:rPr>
        <w:t xml:space="preserve"> </w:t>
      </w:r>
      <w:r w:rsidR="00C131D1">
        <w:rPr>
          <w:rFonts w:ascii="Times New Roman" w:hAnsi="Times New Roman" w:cs="Times New Roman"/>
        </w:rPr>
        <w:t xml:space="preserve">É um </w:t>
      </w:r>
      <w:r w:rsidR="00961561">
        <w:rPr>
          <w:rFonts w:ascii="Times New Roman" w:hAnsi="Times New Roman" w:cs="Times New Roman"/>
        </w:rPr>
        <w:t>cri</w:t>
      </w:r>
      <w:r w:rsidR="00961561" w:rsidRPr="00D5163E">
        <w:rPr>
          <w:rFonts w:ascii="Times New Roman" w:hAnsi="Times New Roman" w:cs="Times New Roman"/>
        </w:rPr>
        <w:t>tério</w:t>
      </w:r>
      <w:r w:rsidR="006D4640" w:rsidRPr="00D5163E">
        <w:rPr>
          <w:rFonts w:ascii="Times New Roman" w:hAnsi="Times New Roman" w:cs="Times New Roman"/>
        </w:rPr>
        <w:t xml:space="preserve"> de maximização, pois</w:t>
      </w:r>
      <w:r w:rsidR="00C131D1">
        <w:rPr>
          <w:rFonts w:ascii="Times New Roman" w:hAnsi="Times New Roman" w:cs="Times New Roman"/>
        </w:rPr>
        <w:t xml:space="preserve"> quanto maior a eficiência, maior a quantidade esperada de arremessos convertidos de três pontos</w:t>
      </w:r>
      <w:r w:rsidR="006D4640" w:rsidRPr="00D5163E">
        <w:rPr>
          <w:rFonts w:ascii="Times New Roman" w:hAnsi="Times New Roman" w:cs="Times New Roman"/>
        </w:rPr>
        <w:t>.</w:t>
      </w:r>
    </w:p>
    <w:p w14:paraId="48B9FAE9" w14:textId="0E9B7BCA"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Eficiência de Arremessos de Dois Pontos</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É calculada dividindo o número de arremessos de dois pontos pelo número de tentativas.</w:t>
      </w:r>
      <w:r w:rsidR="006D4640" w:rsidRPr="00D5163E">
        <w:rPr>
          <w:rFonts w:ascii="Times New Roman" w:hAnsi="Times New Roman" w:cs="Times New Roman"/>
        </w:rPr>
        <w:t xml:space="preserve"> </w:t>
      </w:r>
      <w:r w:rsidR="00C131D1">
        <w:rPr>
          <w:rFonts w:ascii="Times New Roman" w:hAnsi="Times New Roman" w:cs="Times New Roman"/>
        </w:rPr>
        <w:t xml:space="preserve">Assim no caso de três pontos, também trata-se de um critério </w:t>
      </w:r>
      <w:r w:rsidR="00961561">
        <w:rPr>
          <w:rFonts w:ascii="Times New Roman" w:hAnsi="Times New Roman" w:cs="Times New Roman"/>
        </w:rPr>
        <w:t xml:space="preserve">de </w:t>
      </w:r>
      <w:r w:rsidR="00961561" w:rsidRPr="00D5163E">
        <w:rPr>
          <w:rFonts w:ascii="Times New Roman" w:hAnsi="Times New Roman" w:cs="Times New Roman"/>
        </w:rPr>
        <w:t>maximização</w:t>
      </w:r>
      <w:r w:rsidR="006D4640" w:rsidRPr="00D5163E">
        <w:rPr>
          <w:rFonts w:ascii="Times New Roman" w:hAnsi="Times New Roman" w:cs="Times New Roman"/>
        </w:rPr>
        <w:t>.</w:t>
      </w:r>
    </w:p>
    <w:p w14:paraId="0098FFAE" w14:textId="6A4BA3C6"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Eficiência de Lances Livres</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É calculada da mesma forma que as eficiências de arremessos, mas considerando os lances livres</w:t>
      </w:r>
      <w:r w:rsidR="00C131D1">
        <w:rPr>
          <w:rFonts w:ascii="Times New Roman" w:hAnsi="Times New Roman" w:cs="Times New Roman"/>
        </w:rPr>
        <w:t>, e, logo também corresponde a um c</w:t>
      </w:r>
      <w:r w:rsidR="006D4640" w:rsidRPr="00D5163E">
        <w:rPr>
          <w:rFonts w:ascii="Times New Roman" w:hAnsi="Times New Roman" w:cs="Times New Roman"/>
        </w:rPr>
        <w:t>ritério de maximização</w:t>
      </w:r>
      <w:r w:rsidR="00A85D05" w:rsidRPr="00D5163E">
        <w:rPr>
          <w:rFonts w:ascii="Times New Roman" w:hAnsi="Times New Roman" w:cs="Times New Roman"/>
        </w:rPr>
        <w:t>.</w:t>
      </w:r>
    </w:p>
    <w:p w14:paraId="65DC43EE" w14:textId="3A236C27"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Rebotes Defensivos por minuto</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Os rebotes defensivos ocorrem quando o jogador recupera a bola após um arremesso errado do adversário.</w:t>
      </w:r>
      <w:r w:rsidR="00C131D1">
        <w:rPr>
          <w:rFonts w:ascii="Times New Roman" w:hAnsi="Times New Roman" w:cs="Times New Roman"/>
        </w:rPr>
        <w:t xml:space="preserve"> É, portanto, um</w:t>
      </w:r>
      <w:r w:rsidR="00A85D05" w:rsidRPr="00D5163E">
        <w:rPr>
          <w:rFonts w:ascii="Times New Roman" w:hAnsi="Times New Roman" w:cs="Times New Roman"/>
        </w:rPr>
        <w:t xml:space="preserve"> </w:t>
      </w:r>
      <w:r w:rsidR="00C131D1">
        <w:rPr>
          <w:rFonts w:ascii="Times New Roman" w:hAnsi="Times New Roman" w:cs="Times New Roman"/>
        </w:rPr>
        <w:t>c</w:t>
      </w:r>
      <w:r w:rsidR="00C131D1" w:rsidRPr="00D5163E">
        <w:rPr>
          <w:rFonts w:ascii="Times New Roman" w:hAnsi="Times New Roman" w:cs="Times New Roman"/>
        </w:rPr>
        <w:t xml:space="preserve">ritério </w:t>
      </w:r>
      <w:r w:rsidR="00A85D05" w:rsidRPr="00D5163E">
        <w:rPr>
          <w:rFonts w:ascii="Times New Roman" w:hAnsi="Times New Roman" w:cs="Times New Roman"/>
        </w:rPr>
        <w:t xml:space="preserve">de maximização, </w:t>
      </w:r>
      <w:r w:rsidR="00C131D1">
        <w:rPr>
          <w:rFonts w:ascii="Times New Roman" w:hAnsi="Times New Roman" w:cs="Times New Roman"/>
        </w:rPr>
        <w:t>pois está associado à</w:t>
      </w:r>
      <w:r w:rsidR="00C131D1" w:rsidRPr="00D5163E">
        <w:rPr>
          <w:rFonts w:ascii="Times New Roman" w:hAnsi="Times New Roman" w:cs="Times New Roman"/>
        </w:rPr>
        <w:t xml:space="preserve"> </w:t>
      </w:r>
      <w:r w:rsidR="00A85D05" w:rsidRPr="00D5163E">
        <w:rPr>
          <w:rFonts w:ascii="Times New Roman" w:hAnsi="Times New Roman" w:cs="Times New Roman"/>
        </w:rPr>
        <w:t xml:space="preserve">importância </w:t>
      </w:r>
      <w:r w:rsidR="001C351F" w:rsidRPr="00D5163E">
        <w:rPr>
          <w:rFonts w:ascii="Times New Roman" w:hAnsi="Times New Roman" w:cs="Times New Roman"/>
        </w:rPr>
        <w:t>em retomar a posse</w:t>
      </w:r>
      <w:r w:rsidR="00037317" w:rsidRPr="00D5163E">
        <w:rPr>
          <w:rFonts w:ascii="Times New Roman" w:hAnsi="Times New Roman" w:cs="Times New Roman"/>
        </w:rPr>
        <w:t xml:space="preserve">. </w:t>
      </w:r>
    </w:p>
    <w:p w14:paraId="45BEC344" w14:textId="1B206604" w:rsidR="007860FE" w:rsidRPr="00D5163E" w:rsidRDefault="007860FE" w:rsidP="00037317">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Rebotes Ofensivos por minuto</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 xml:space="preserve">Os rebotes ofensivos ocorrem quando um jogador </w:t>
      </w:r>
      <w:r w:rsidR="00C131D1">
        <w:rPr>
          <w:rFonts w:ascii="Times New Roman" w:hAnsi="Times New Roman" w:cs="Times New Roman"/>
        </w:rPr>
        <w:t>recupera</w:t>
      </w:r>
      <w:r w:rsidR="00C131D1" w:rsidRPr="00D5163E">
        <w:rPr>
          <w:rFonts w:ascii="Times New Roman" w:hAnsi="Times New Roman" w:cs="Times New Roman"/>
        </w:rPr>
        <w:t xml:space="preserve"> </w:t>
      </w:r>
      <w:r w:rsidRPr="00D5163E">
        <w:rPr>
          <w:rFonts w:ascii="Times New Roman" w:hAnsi="Times New Roman" w:cs="Times New Roman"/>
        </w:rPr>
        <w:t>a bola após um arremesso errado de sua própria equipe.</w:t>
      </w:r>
      <w:r w:rsidR="00C131D1">
        <w:rPr>
          <w:rFonts w:ascii="Times New Roman" w:hAnsi="Times New Roman" w:cs="Times New Roman"/>
        </w:rPr>
        <w:t xml:space="preserve"> Também é um c</w:t>
      </w:r>
      <w:r w:rsidR="00037317" w:rsidRPr="00D5163E">
        <w:rPr>
          <w:rFonts w:ascii="Times New Roman" w:hAnsi="Times New Roman" w:cs="Times New Roman"/>
        </w:rPr>
        <w:t>ritério de maximização,</w:t>
      </w:r>
      <w:r w:rsidR="00C131D1">
        <w:rPr>
          <w:rFonts w:ascii="Times New Roman" w:hAnsi="Times New Roman" w:cs="Times New Roman"/>
        </w:rPr>
        <w:t xml:space="preserve"> pois representa a oportunidade de uma nova ação ofensiva da equipe</w:t>
      </w:r>
      <w:r w:rsidR="00037317" w:rsidRPr="00D5163E">
        <w:rPr>
          <w:rFonts w:ascii="Times New Roman" w:hAnsi="Times New Roman" w:cs="Times New Roman"/>
        </w:rPr>
        <w:t xml:space="preserve">. </w:t>
      </w:r>
    </w:p>
    <w:p w14:paraId="70E603C1" w14:textId="2481A502"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FC072F">
        <w:rPr>
          <w:rFonts w:ascii="Times New Roman" w:hAnsi="Times New Roman" w:cs="Times New Roman"/>
          <w:b/>
          <w:bCs/>
        </w:rPr>
        <w:t>Perda da Posse (</w:t>
      </w:r>
      <w:r w:rsidRPr="00FC072F">
        <w:rPr>
          <w:rFonts w:ascii="Times New Roman" w:hAnsi="Times New Roman" w:cs="Times New Roman"/>
          <w:b/>
          <w:bCs/>
          <w:i/>
          <w:iCs/>
        </w:rPr>
        <w:t>Turnover</w:t>
      </w:r>
      <w:r w:rsidRPr="00FC072F">
        <w:rPr>
          <w:rFonts w:ascii="Times New Roman" w:hAnsi="Times New Roman" w:cs="Times New Roman"/>
          <w:b/>
          <w:bCs/>
        </w:rPr>
        <w:t>) por minuto</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i/>
          <w:iCs/>
        </w:rPr>
        <w:t>Turnover</w:t>
      </w:r>
      <w:r w:rsidRPr="00D5163E">
        <w:rPr>
          <w:rFonts w:ascii="Times New Roman" w:hAnsi="Times New Roman" w:cs="Times New Roman"/>
        </w:rPr>
        <w:t xml:space="preserve"> é quando um jogador perde a posse da bola para o adversário, seja por erro de passe, violação ou roubo de bola.</w:t>
      </w:r>
      <w:r w:rsidR="00C131D1">
        <w:rPr>
          <w:rFonts w:ascii="Times New Roman" w:hAnsi="Times New Roman" w:cs="Times New Roman"/>
        </w:rPr>
        <w:t xml:space="preserve"> É um critério </w:t>
      </w:r>
      <w:r w:rsidR="00037317" w:rsidRPr="00D5163E">
        <w:rPr>
          <w:rFonts w:ascii="Times New Roman" w:hAnsi="Times New Roman" w:cs="Times New Roman"/>
        </w:rPr>
        <w:t xml:space="preserve">de </w:t>
      </w:r>
      <w:r w:rsidR="0097172A" w:rsidRPr="00D5163E">
        <w:rPr>
          <w:rFonts w:ascii="Times New Roman" w:hAnsi="Times New Roman" w:cs="Times New Roman"/>
        </w:rPr>
        <w:t>minimização, pois o indicador representa a perda da posse de boa</w:t>
      </w:r>
      <w:r w:rsidR="00C131D1">
        <w:rPr>
          <w:rFonts w:ascii="Times New Roman" w:hAnsi="Times New Roman" w:cs="Times New Roman"/>
        </w:rPr>
        <w:t xml:space="preserve"> e, logo, permite à equipe adversária uma ação de ataque</w:t>
      </w:r>
      <w:r w:rsidR="0097172A" w:rsidRPr="00D5163E">
        <w:rPr>
          <w:rFonts w:ascii="Times New Roman" w:hAnsi="Times New Roman" w:cs="Times New Roman"/>
        </w:rPr>
        <w:t>.</w:t>
      </w:r>
    </w:p>
    <w:p w14:paraId="20BBCCE7" w14:textId="4378292E" w:rsidR="003B3CC7" w:rsidRPr="00D5163E" w:rsidRDefault="00C131D1" w:rsidP="00A21227">
      <w:pPr>
        <w:spacing w:before="240"/>
        <w:ind w:firstLine="1134"/>
        <w:rPr>
          <w:rFonts w:ascii="Times New Roman" w:hAnsi="Times New Roman" w:cs="Times New Roman"/>
        </w:rPr>
      </w:pPr>
      <w:r>
        <w:rPr>
          <w:rFonts w:ascii="Times New Roman" w:hAnsi="Times New Roman" w:cs="Times New Roman"/>
        </w:rPr>
        <w:t>Cabe destacar que, p</w:t>
      </w:r>
      <w:r w:rsidRPr="00D5163E">
        <w:rPr>
          <w:rFonts w:ascii="Times New Roman" w:hAnsi="Times New Roman" w:cs="Times New Roman"/>
        </w:rPr>
        <w:t xml:space="preserve">ara </w:t>
      </w:r>
      <w:r w:rsidR="007860FE" w:rsidRPr="00D5163E">
        <w:rPr>
          <w:rFonts w:ascii="Times New Roman" w:hAnsi="Times New Roman" w:cs="Times New Roman"/>
        </w:rPr>
        <w:t>avaliar o desempenho dos jogadores utilizando uma escala comum os indicadores técnicos</w:t>
      </w:r>
      <w:r w:rsidRPr="00D5163E">
        <w:rPr>
          <w:rFonts w:ascii="Times New Roman" w:hAnsi="Times New Roman" w:cs="Times New Roman"/>
        </w:rPr>
        <w:t>, com exceção dos índices de eficiência em Arremessos e Lances Livres,</w:t>
      </w:r>
      <w:r w:rsidR="007860FE" w:rsidRPr="00D5163E">
        <w:rPr>
          <w:rFonts w:ascii="Times New Roman" w:hAnsi="Times New Roman" w:cs="Times New Roman"/>
        </w:rPr>
        <w:t xml:space="preserve"> foram normalizados pelo tempo de jogo. A normalização garante que, independentemente do volume de indicadores técnicos apresentados por um quinteto, o que </w:t>
      </w:r>
      <w:r w:rsidR="007860FE" w:rsidRPr="00D5163E">
        <w:rPr>
          <w:rFonts w:ascii="Times New Roman" w:hAnsi="Times New Roman" w:cs="Times New Roman"/>
        </w:rPr>
        <w:lastRenderedPageBreak/>
        <w:t xml:space="preserve">prevalece é a eficiência técnica durante o tempo em que </w:t>
      </w:r>
      <w:r>
        <w:rPr>
          <w:rFonts w:ascii="Times New Roman" w:hAnsi="Times New Roman" w:cs="Times New Roman"/>
        </w:rPr>
        <w:t xml:space="preserve">os atletas daquele quinteto </w:t>
      </w:r>
      <w:r w:rsidR="007860FE" w:rsidRPr="00D5163E">
        <w:rPr>
          <w:rFonts w:ascii="Times New Roman" w:hAnsi="Times New Roman" w:cs="Times New Roman"/>
        </w:rPr>
        <w:t>estão em quadra</w:t>
      </w:r>
      <w:r w:rsidR="00500121" w:rsidRPr="00D5163E">
        <w:rPr>
          <w:rFonts w:ascii="Times New Roman" w:hAnsi="Times New Roman" w:cs="Times New Roman"/>
        </w:rPr>
        <w:t>.</w:t>
      </w:r>
    </w:p>
    <w:p w14:paraId="0DAAA1EA" w14:textId="22F7D1EB" w:rsidR="00835124" w:rsidRPr="00D5163E" w:rsidRDefault="00AB2674" w:rsidP="00AB2674">
      <w:pPr>
        <w:pStyle w:val="Ttulo2"/>
        <w:rPr>
          <w:rFonts w:ascii="Times New Roman" w:hAnsi="Times New Roman" w:cs="Times New Roman"/>
        </w:rPr>
      </w:pPr>
      <w:bookmarkStart w:id="13" w:name="_Toc174567227"/>
      <w:r w:rsidRPr="00D5163E">
        <w:rPr>
          <w:rFonts w:ascii="Times New Roman" w:hAnsi="Times New Roman" w:cs="Times New Roman"/>
        </w:rPr>
        <w:t>Coleta de Dados</w:t>
      </w:r>
      <w:bookmarkEnd w:id="13"/>
    </w:p>
    <w:p w14:paraId="298EF3AA" w14:textId="1253025F" w:rsidR="00EA7336" w:rsidRPr="00D5163E" w:rsidRDefault="00085C59" w:rsidP="00A21227">
      <w:pPr>
        <w:spacing w:before="240"/>
        <w:ind w:firstLine="1134"/>
        <w:rPr>
          <w:rFonts w:ascii="Times New Roman" w:hAnsi="Times New Roman" w:cs="Times New Roman"/>
        </w:rPr>
      </w:pPr>
      <w:r>
        <w:rPr>
          <w:rFonts w:ascii="Times New Roman" w:hAnsi="Times New Roman" w:cs="Times New Roman"/>
        </w:rPr>
        <w:t>Para realização dos experimentos realizados na presente dissertação, f</w:t>
      </w:r>
      <w:r w:rsidRPr="00D5163E">
        <w:rPr>
          <w:rFonts w:ascii="Times New Roman" w:hAnsi="Times New Roman" w:cs="Times New Roman"/>
        </w:rPr>
        <w:t xml:space="preserve">oram </w:t>
      </w:r>
      <w:r w:rsidR="00B46B2C" w:rsidRPr="00D5163E">
        <w:rPr>
          <w:rFonts w:ascii="Times New Roman" w:hAnsi="Times New Roman" w:cs="Times New Roman"/>
        </w:rPr>
        <w:t>coletados</w:t>
      </w:r>
      <w:r w:rsidR="000F1952" w:rsidRPr="00D5163E">
        <w:rPr>
          <w:rFonts w:ascii="Times New Roman" w:hAnsi="Times New Roman" w:cs="Times New Roman"/>
        </w:rPr>
        <w:t xml:space="preserve"> dados de </w:t>
      </w:r>
      <w:r w:rsidR="00B46B2C" w:rsidRPr="00D5163E">
        <w:rPr>
          <w:rFonts w:ascii="Times New Roman" w:hAnsi="Times New Roman" w:cs="Times New Roman"/>
        </w:rPr>
        <w:t>210</w:t>
      </w:r>
      <w:r w:rsidR="00830E64" w:rsidRPr="00D5163E">
        <w:rPr>
          <w:rFonts w:ascii="Times New Roman" w:hAnsi="Times New Roman" w:cs="Times New Roman"/>
        </w:rPr>
        <w:t xml:space="preserve"> jogos disputados por 14 equipes na fase de classificação da temporada 2020/2021 do NBB.</w:t>
      </w:r>
      <w:r w:rsidR="00085D46" w:rsidRPr="00D5163E">
        <w:rPr>
          <w:rFonts w:ascii="Times New Roman" w:hAnsi="Times New Roman" w:cs="Times New Roman"/>
        </w:rPr>
        <w:t xml:space="preserve"> Encontramos dificuldades para coletar </w:t>
      </w:r>
      <w:r w:rsidR="00795BF1" w:rsidRPr="00D5163E">
        <w:rPr>
          <w:rFonts w:ascii="Times New Roman" w:hAnsi="Times New Roman" w:cs="Times New Roman"/>
        </w:rPr>
        <w:t>os jogos d</w:t>
      </w:r>
      <w:r w:rsidR="00FA6742" w:rsidRPr="00D5163E">
        <w:rPr>
          <w:rFonts w:ascii="Times New Roman" w:hAnsi="Times New Roman" w:cs="Times New Roman"/>
        </w:rPr>
        <w:t>as equipes de Brasília</w:t>
      </w:r>
      <w:r w:rsidR="00DA3750" w:rsidRPr="00D5163E">
        <w:rPr>
          <w:rFonts w:ascii="Times New Roman" w:hAnsi="Times New Roman" w:cs="Times New Roman"/>
        </w:rPr>
        <w:t>, último colocado na competição e Caxias do Sul, décimo segundo colocado</w:t>
      </w:r>
      <w:r>
        <w:rPr>
          <w:rFonts w:ascii="Times New Roman" w:hAnsi="Times New Roman" w:cs="Times New Roman"/>
        </w:rPr>
        <w:t>.</w:t>
      </w:r>
      <w:r w:rsidRPr="00D5163E">
        <w:rPr>
          <w:rFonts w:ascii="Times New Roman" w:hAnsi="Times New Roman" w:cs="Times New Roman"/>
        </w:rPr>
        <w:t xml:space="preserve"> </w:t>
      </w:r>
      <w:r>
        <w:rPr>
          <w:rFonts w:ascii="Times New Roman" w:hAnsi="Times New Roman" w:cs="Times New Roman"/>
        </w:rPr>
        <w:t>D</w:t>
      </w:r>
      <w:r w:rsidRPr="00D5163E">
        <w:rPr>
          <w:rFonts w:ascii="Times New Roman" w:hAnsi="Times New Roman" w:cs="Times New Roman"/>
        </w:rPr>
        <w:t xml:space="preserve">essa </w:t>
      </w:r>
      <w:r w:rsidR="000E701B" w:rsidRPr="00D5163E">
        <w:rPr>
          <w:rFonts w:ascii="Times New Roman" w:hAnsi="Times New Roman" w:cs="Times New Roman"/>
        </w:rPr>
        <w:t>forma</w:t>
      </w:r>
      <w:r>
        <w:rPr>
          <w:rFonts w:ascii="Times New Roman" w:hAnsi="Times New Roman" w:cs="Times New Roman"/>
        </w:rPr>
        <w:t>,</w:t>
      </w:r>
      <w:r w:rsidR="000E701B" w:rsidRPr="00D5163E">
        <w:rPr>
          <w:rFonts w:ascii="Times New Roman" w:hAnsi="Times New Roman" w:cs="Times New Roman"/>
        </w:rPr>
        <w:t xml:space="preserve"> desconsideramos os times da nossa análise.</w:t>
      </w:r>
    </w:p>
    <w:p w14:paraId="525170FB" w14:textId="4DF47DE1" w:rsidR="00830E64" w:rsidRPr="00D5163E" w:rsidRDefault="00010623" w:rsidP="00025129">
      <w:pPr>
        <w:spacing w:before="240"/>
        <w:ind w:firstLine="1134"/>
        <w:rPr>
          <w:rFonts w:ascii="Times New Roman" w:hAnsi="Times New Roman" w:cs="Times New Roman"/>
        </w:rPr>
      </w:pPr>
      <w:r w:rsidRPr="00D5163E">
        <w:rPr>
          <w:rFonts w:ascii="Times New Roman" w:hAnsi="Times New Roman" w:cs="Times New Roman"/>
        </w:rPr>
        <w:t>Durante a fase de classificação, foram realizados 30 jogos, cujos resultados foram convertidos em matrizes ordenadas cronologicamente.</w:t>
      </w:r>
      <w:r w:rsidR="00F847CD" w:rsidRPr="00D5163E">
        <w:rPr>
          <w:rFonts w:ascii="Times New Roman" w:hAnsi="Times New Roman" w:cs="Times New Roman"/>
        </w:rPr>
        <w:t xml:space="preserve"> Os resultados obtidos por cada quinteto foram organizados e armazenados em pastas individuais, designadas para cada equipe</w:t>
      </w:r>
      <w:r w:rsidR="00220D81" w:rsidRPr="00D5163E">
        <w:rPr>
          <w:rFonts w:ascii="Times New Roman" w:hAnsi="Times New Roman" w:cs="Times New Roman"/>
        </w:rPr>
        <w:t xml:space="preserve"> por meio de matrizes</w:t>
      </w:r>
      <w:r w:rsidR="00F847CD" w:rsidRPr="00D5163E">
        <w:rPr>
          <w:rFonts w:ascii="Times New Roman" w:hAnsi="Times New Roman" w:cs="Times New Roman"/>
        </w:rPr>
        <w:t>.</w:t>
      </w:r>
      <w:r w:rsidRPr="00D5163E">
        <w:rPr>
          <w:rFonts w:ascii="Times New Roman" w:hAnsi="Times New Roman" w:cs="Times New Roman"/>
        </w:rPr>
        <w:t xml:space="preserve"> Cada matriz </w:t>
      </w:r>
      <w:r w:rsidR="00220D81" w:rsidRPr="00D5163E">
        <w:rPr>
          <w:rFonts w:ascii="Times New Roman" w:hAnsi="Times New Roman" w:cs="Times New Roman"/>
        </w:rPr>
        <w:t>apresenta nas linhas</w:t>
      </w:r>
      <w:r w:rsidRPr="00D5163E">
        <w:rPr>
          <w:rFonts w:ascii="Times New Roman" w:hAnsi="Times New Roman" w:cs="Times New Roman"/>
        </w:rPr>
        <w:t>, sem repetição, os quintetos formados em quadra</w:t>
      </w:r>
      <w:r w:rsidR="008D0276" w:rsidRPr="00D5163E">
        <w:rPr>
          <w:rFonts w:ascii="Times New Roman" w:hAnsi="Times New Roman" w:cs="Times New Roman"/>
        </w:rPr>
        <w:t xml:space="preserve"> e</w:t>
      </w:r>
      <w:r w:rsidR="00085C59">
        <w:rPr>
          <w:rFonts w:ascii="Times New Roman" w:hAnsi="Times New Roman" w:cs="Times New Roman"/>
        </w:rPr>
        <w:t>,</w:t>
      </w:r>
      <w:r w:rsidR="008D0276" w:rsidRPr="00D5163E">
        <w:rPr>
          <w:rFonts w:ascii="Times New Roman" w:hAnsi="Times New Roman" w:cs="Times New Roman"/>
        </w:rPr>
        <w:t xml:space="preserve"> na</w:t>
      </w:r>
      <w:r w:rsidRPr="00D5163E">
        <w:rPr>
          <w:rFonts w:ascii="Times New Roman" w:hAnsi="Times New Roman" w:cs="Times New Roman"/>
        </w:rPr>
        <w:t>s colunas</w:t>
      </w:r>
      <w:r w:rsidR="00085C59">
        <w:rPr>
          <w:rFonts w:ascii="Times New Roman" w:hAnsi="Times New Roman" w:cs="Times New Roman"/>
        </w:rPr>
        <w:t>,</w:t>
      </w:r>
      <w:r w:rsidR="008D0276" w:rsidRPr="00D5163E">
        <w:rPr>
          <w:rFonts w:ascii="Times New Roman" w:hAnsi="Times New Roman" w:cs="Times New Roman"/>
        </w:rPr>
        <w:t xml:space="preserve"> </w:t>
      </w:r>
      <w:r w:rsidR="00085C59">
        <w:rPr>
          <w:rFonts w:ascii="Times New Roman" w:hAnsi="Times New Roman" w:cs="Times New Roman"/>
        </w:rPr>
        <w:t xml:space="preserve">os valores </w:t>
      </w:r>
      <w:r w:rsidRPr="00D5163E">
        <w:rPr>
          <w:rFonts w:ascii="Times New Roman" w:hAnsi="Times New Roman" w:cs="Times New Roman"/>
        </w:rPr>
        <w:t>dos indicadores técnicos</w:t>
      </w:r>
      <w:r w:rsidR="00085C59">
        <w:rPr>
          <w:rFonts w:ascii="Times New Roman" w:hAnsi="Times New Roman" w:cs="Times New Roman"/>
        </w:rPr>
        <w:t xml:space="preserve"> mencionados na seção anterior</w:t>
      </w:r>
      <w:r w:rsidRPr="00D5163E">
        <w:rPr>
          <w:rFonts w:ascii="Times New Roman" w:hAnsi="Times New Roman" w:cs="Times New Roman"/>
        </w:rPr>
        <w:t>.</w:t>
      </w:r>
      <w:r w:rsidR="00C245FE" w:rsidRPr="00D5163E">
        <w:rPr>
          <w:rFonts w:ascii="Times New Roman" w:hAnsi="Times New Roman" w:cs="Times New Roman"/>
        </w:rPr>
        <w:t xml:space="preserve"> A forma de armazenamento dos dados </w:t>
      </w:r>
      <w:r w:rsidR="00025129" w:rsidRPr="00D5163E">
        <w:rPr>
          <w:rFonts w:ascii="Times New Roman" w:hAnsi="Times New Roman" w:cs="Times New Roman"/>
        </w:rPr>
        <w:t>possibilita a utilização e</w:t>
      </w:r>
      <w:r w:rsidR="00830E64" w:rsidRPr="00D5163E">
        <w:rPr>
          <w:rFonts w:ascii="Times New Roman" w:hAnsi="Times New Roman" w:cs="Times New Roman"/>
        </w:rPr>
        <w:t>m trabalhos futuros</w:t>
      </w:r>
      <w:r w:rsidR="00025129" w:rsidRPr="00D5163E">
        <w:rPr>
          <w:rFonts w:ascii="Times New Roman" w:hAnsi="Times New Roman" w:cs="Times New Roman"/>
        </w:rPr>
        <w:t>.</w:t>
      </w:r>
    </w:p>
    <w:p w14:paraId="5906D730" w14:textId="25358CD0" w:rsidR="00A21227" w:rsidRPr="00D5163E" w:rsidRDefault="00830E64" w:rsidP="00A21227">
      <w:pPr>
        <w:spacing w:before="240"/>
        <w:ind w:firstLine="1134"/>
        <w:rPr>
          <w:rFonts w:ascii="Times New Roman" w:hAnsi="Times New Roman" w:cs="Times New Roman"/>
        </w:rPr>
      </w:pPr>
      <w:r w:rsidRPr="00D5163E">
        <w:rPr>
          <w:rFonts w:ascii="Times New Roman" w:hAnsi="Times New Roman" w:cs="Times New Roman"/>
        </w:rPr>
        <w:t>A</w:t>
      </w:r>
      <w:r w:rsidR="00A21227" w:rsidRPr="00D5163E">
        <w:rPr>
          <w:rFonts w:ascii="Times New Roman" w:hAnsi="Times New Roman" w:cs="Times New Roman"/>
        </w:rPr>
        <w:t xml:space="preserve">s análises presentes na dissertação foram realizadas na linguagem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A linguagem de programação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foi criada por Guido van Rossum em 1991 e tem como objetivo </w:t>
      </w:r>
      <w:r w:rsidR="00085C59">
        <w:rPr>
          <w:rFonts w:ascii="Times New Roman" w:hAnsi="Times New Roman" w:cs="Times New Roman"/>
        </w:rPr>
        <w:t>prover a</w:t>
      </w:r>
      <w:r w:rsidR="00A21227" w:rsidRPr="00D5163E">
        <w:rPr>
          <w:rFonts w:ascii="Times New Roman" w:hAnsi="Times New Roman" w:cs="Times New Roman"/>
        </w:rPr>
        <w:t xml:space="preserve">o usuário </w:t>
      </w:r>
      <w:r w:rsidR="00085C59">
        <w:rPr>
          <w:rFonts w:ascii="Times New Roman" w:hAnsi="Times New Roman" w:cs="Times New Roman"/>
        </w:rPr>
        <w:t>uma utilização</w:t>
      </w:r>
      <w:r w:rsidR="00A21227" w:rsidRPr="00D5163E">
        <w:rPr>
          <w:rFonts w:ascii="Times New Roman" w:hAnsi="Times New Roman" w:cs="Times New Roman"/>
        </w:rPr>
        <w:t xml:space="preserve"> fácil, intuitiva e com poucos comandos. Sua linguagem é de propósito geral, ou seja, a base de programação apresenta flexibilidade para desenvolvimento de projetos em vários setores, seja no desenvolvimento web, aplicativos de celular, análise de dados, entre outras aplicações. </w:t>
      </w:r>
    </w:p>
    <w:p w14:paraId="18F2AECE" w14:textId="78255173" w:rsidR="00085C59" w:rsidRPr="00D5163E" w:rsidRDefault="00085C59" w:rsidP="00085C59">
      <w:pPr>
        <w:spacing w:before="240"/>
        <w:ind w:firstLine="1134"/>
        <w:rPr>
          <w:rFonts w:ascii="Times New Roman" w:hAnsi="Times New Roman" w:cs="Times New Roman"/>
        </w:rPr>
      </w:pPr>
      <w:r>
        <w:rPr>
          <w:rFonts w:ascii="Times New Roman" w:hAnsi="Times New Roman" w:cs="Times New Roman"/>
        </w:rPr>
        <w:t>Além disso, u</w:t>
      </w:r>
      <w:r w:rsidR="00A21227" w:rsidRPr="00D5163E">
        <w:rPr>
          <w:rFonts w:ascii="Times New Roman" w:hAnsi="Times New Roman" w:cs="Times New Roman"/>
        </w:rPr>
        <w:t xml:space="preserve">ma das grandes vantagens de se utilizar a linguagem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é</w:t>
      </w:r>
      <w:r>
        <w:rPr>
          <w:rFonts w:ascii="Times New Roman" w:hAnsi="Times New Roman" w:cs="Times New Roman"/>
        </w:rPr>
        <w:t xml:space="preserve"> a existência de uma grande comunidade, que compartilha informações e pacotes </w:t>
      </w:r>
      <w:r w:rsidR="00A21227" w:rsidRPr="00D5163E">
        <w:rPr>
          <w:rFonts w:ascii="Times New Roman" w:hAnsi="Times New Roman" w:cs="Times New Roman"/>
        </w:rPr>
        <w:t>pacotes de códigos prontos, chamadas de bibliotecas, que permitem</w:t>
      </w:r>
      <w:r>
        <w:rPr>
          <w:rFonts w:ascii="Times New Roman" w:hAnsi="Times New Roman" w:cs="Times New Roman"/>
        </w:rPr>
        <w:t>, por sua vez,</w:t>
      </w:r>
      <w:r w:rsidR="00A21227" w:rsidRPr="00D5163E">
        <w:rPr>
          <w:rFonts w:ascii="Times New Roman" w:hAnsi="Times New Roman" w:cs="Times New Roman"/>
        </w:rPr>
        <w:t xml:space="preserve"> resolver diversos problemas de forma rápida, simples e eficaz. No campo de análise de dados, as bibliotecas </w:t>
      </w:r>
      <w:r w:rsidR="00A21227" w:rsidRPr="00D5163E">
        <w:rPr>
          <w:rFonts w:ascii="Times New Roman" w:hAnsi="Times New Roman" w:cs="Times New Roman"/>
          <w:i/>
          <w:iCs/>
        </w:rPr>
        <w:t>Pandas</w:t>
      </w:r>
      <w:r w:rsidR="00A21227" w:rsidRPr="00D5163E">
        <w:rPr>
          <w:rFonts w:ascii="Times New Roman" w:hAnsi="Times New Roman" w:cs="Times New Roman"/>
        </w:rPr>
        <w:t xml:space="preserve"> </w:t>
      </w:r>
      <w:r w:rsidR="00206DA6" w:rsidRPr="00D5163E">
        <w:rPr>
          <w:rFonts w:ascii="Times New Roman" w:hAnsi="Times New Roman" w:cs="Times New Roman"/>
        </w:rPr>
        <w:t xml:space="preserve">(MCKINNEY, 2020) </w:t>
      </w:r>
      <w:r w:rsidR="00A21227" w:rsidRPr="00D5163E">
        <w:rPr>
          <w:rFonts w:ascii="Times New Roman" w:hAnsi="Times New Roman" w:cs="Times New Roman"/>
        </w:rPr>
        <w:t xml:space="preserve">e </w:t>
      </w:r>
      <w:r w:rsidR="00A21227" w:rsidRPr="00D5163E">
        <w:rPr>
          <w:rFonts w:ascii="Times New Roman" w:hAnsi="Times New Roman" w:cs="Times New Roman"/>
          <w:i/>
          <w:iCs/>
        </w:rPr>
        <w:t>Numpy</w:t>
      </w:r>
      <w:r w:rsidR="00A21227" w:rsidRPr="00D5163E">
        <w:rPr>
          <w:rFonts w:ascii="Times New Roman" w:hAnsi="Times New Roman" w:cs="Times New Roman"/>
        </w:rPr>
        <w:t xml:space="preserve"> </w:t>
      </w:r>
      <w:r w:rsidR="008C6AF5" w:rsidRPr="00D5163E">
        <w:rPr>
          <w:rFonts w:ascii="Times New Roman" w:hAnsi="Times New Roman" w:cs="Times New Roman"/>
        </w:rPr>
        <w:t xml:space="preserve">(HARRIS </w:t>
      </w:r>
      <w:r w:rsidR="008C6AF5" w:rsidRPr="00D5163E">
        <w:rPr>
          <w:rFonts w:ascii="Times New Roman" w:hAnsi="Times New Roman" w:cs="Times New Roman"/>
          <w:i/>
          <w:iCs/>
        </w:rPr>
        <w:t>et al</w:t>
      </w:r>
      <w:r w:rsidR="008C6AF5" w:rsidRPr="00D5163E">
        <w:rPr>
          <w:rFonts w:ascii="Times New Roman" w:hAnsi="Times New Roman" w:cs="Times New Roman"/>
        </w:rPr>
        <w:t xml:space="preserve">., 2020) </w:t>
      </w:r>
      <w:r w:rsidR="00A21227" w:rsidRPr="00D5163E">
        <w:rPr>
          <w:rFonts w:ascii="Times New Roman" w:hAnsi="Times New Roman" w:cs="Times New Roman"/>
        </w:rPr>
        <w:t xml:space="preserve">são referências na comunidade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pela sua eficiência e facilidade no uso de grandes conjuntos de dados obtendo resultado precisos e confiáveis. </w:t>
      </w:r>
      <w:r>
        <w:rPr>
          <w:rFonts w:ascii="Times New Roman" w:hAnsi="Times New Roman" w:cs="Times New Roman"/>
        </w:rPr>
        <w:t xml:space="preserve">Além do </w:t>
      </w:r>
      <w:r w:rsidRPr="00FC072F">
        <w:rPr>
          <w:rFonts w:ascii="Times New Roman" w:hAnsi="Times New Roman" w:cs="Times New Roman"/>
          <w:i/>
          <w:iCs/>
        </w:rPr>
        <w:t>Numpy</w:t>
      </w:r>
      <w:r>
        <w:rPr>
          <w:rFonts w:ascii="Times New Roman" w:hAnsi="Times New Roman" w:cs="Times New Roman"/>
        </w:rPr>
        <w:t>, utilizamos também d</w:t>
      </w:r>
      <w:r w:rsidRPr="00D5163E">
        <w:rPr>
          <w:rFonts w:ascii="Times New Roman" w:hAnsi="Times New Roman" w:cs="Times New Roman"/>
        </w:rPr>
        <w:t>uas bibliotecas visualização de dados</w:t>
      </w:r>
      <w:r>
        <w:rPr>
          <w:rFonts w:ascii="Times New Roman" w:hAnsi="Times New Roman" w:cs="Times New Roman"/>
        </w:rPr>
        <w:t>:</w:t>
      </w:r>
      <w:r w:rsidRPr="00D5163E">
        <w:rPr>
          <w:rFonts w:ascii="Times New Roman" w:hAnsi="Times New Roman" w:cs="Times New Roman"/>
        </w:rPr>
        <w:t xml:space="preserve"> </w:t>
      </w:r>
      <w:r w:rsidRPr="00D5163E">
        <w:rPr>
          <w:rFonts w:ascii="Times New Roman" w:hAnsi="Times New Roman" w:cs="Times New Roman"/>
          <w:i/>
          <w:iCs/>
        </w:rPr>
        <w:t>Matplotlib</w:t>
      </w:r>
      <w:r w:rsidRPr="00D5163E">
        <w:rPr>
          <w:rFonts w:ascii="Times New Roman" w:hAnsi="Times New Roman" w:cs="Times New Roman"/>
        </w:rPr>
        <w:t xml:space="preserve"> (HUNTER, 2007) e </w:t>
      </w:r>
      <w:r w:rsidRPr="00D5163E">
        <w:rPr>
          <w:rFonts w:ascii="Times New Roman" w:hAnsi="Times New Roman" w:cs="Times New Roman"/>
          <w:i/>
          <w:iCs/>
        </w:rPr>
        <w:t>Seaborn</w:t>
      </w:r>
      <w:r w:rsidRPr="00D5163E">
        <w:rPr>
          <w:rFonts w:ascii="Times New Roman" w:hAnsi="Times New Roman" w:cs="Times New Roman"/>
        </w:rPr>
        <w:t xml:space="preserve"> (WASKOM, 2020). Ambas as bibliotecas fornecem ferramentas para </w:t>
      </w:r>
      <w:r>
        <w:rPr>
          <w:rFonts w:ascii="Times New Roman" w:hAnsi="Times New Roman" w:cs="Times New Roman"/>
        </w:rPr>
        <w:t>geração</w:t>
      </w:r>
      <w:r w:rsidRPr="00D5163E">
        <w:rPr>
          <w:rFonts w:ascii="Times New Roman" w:hAnsi="Times New Roman" w:cs="Times New Roman"/>
        </w:rPr>
        <w:t xml:space="preserve"> de gráficos, como linhas, barras, dispersão entre outros. </w:t>
      </w:r>
    </w:p>
    <w:p w14:paraId="4A79EE76" w14:textId="6EDF522E" w:rsidR="00A21227" w:rsidRPr="00D5163E" w:rsidRDefault="00A21227" w:rsidP="00A21227">
      <w:pPr>
        <w:spacing w:before="240"/>
        <w:ind w:firstLine="1134"/>
        <w:rPr>
          <w:rFonts w:ascii="Times New Roman" w:hAnsi="Times New Roman" w:cs="Times New Roman"/>
        </w:rPr>
      </w:pPr>
      <w:r w:rsidRPr="00D5163E">
        <w:rPr>
          <w:rFonts w:ascii="Times New Roman" w:hAnsi="Times New Roman" w:cs="Times New Roman"/>
        </w:rPr>
        <w:lastRenderedPageBreak/>
        <w:t xml:space="preserve">Sendo uma linguagem de programação de propósito geral, </w:t>
      </w:r>
      <w:r w:rsidRPr="00D5163E">
        <w:rPr>
          <w:rFonts w:ascii="Times New Roman" w:hAnsi="Times New Roman" w:cs="Times New Roman"/>
          <w:i/>
          <w:iCs/>
        </w:rPr>
        <w:t>Python</w:t>
      </w:r>
      <w:r w:rsidRPr="00D5163E">
        <w:rPr>
          <w:rFonts w:ascii="Times New Roman" w:hAnsi="Times New Roman" w:cs="Times New Roman"/>
        </w:rPr>
        <w:t xml:space="preserve"> oferece uma variedade de bibliotecas, como </w:t>
      </w:r>
      <w:r w:rsidRPr="00D5163E">
        <w:rPr>
          <w:rFonts w:ascii="Times New Roman" w:hAnsi="Times New Roman" w:cs="Times New Roman"/>
          <w:i/>
          <w:iCs/>
        </w:rPr>
        <w:t>Beautifulsoup</w:t>
      </w:r>
      <w:r w:rsidR="009E35AB" w:rsidRPr="00D5163E">
        <w:rPr>
          <w:rFonts w:ascii="Times New Roman" w:hAnsi="Times New Roman" w:cs="Times New Roman"/>
        </w:rPr>
        <w:t xml:space="preserve"> (RICHARDSON, 2020)</w:t>
      </w:r>
      <w:r w:rsidRPr="00D5163E">
        <w:rPr>
          <w:rFonts w:ascii="Times New Roman" w:hAnsi="Times New Roman" w:cs="Times New Roman"/>
        </w:rPr>
        <w:t xml:space="preserve">, </w:t>
      </w:r>
      <w:r w:rsidRPr="00D5163E">
        <w:rPr>
          <w:rFonts w:ascii="Times New Roman" w:hAnsi="Times New Roman" w:cs="Times New Roman"/>
          <w:i/>
          <w:iCs/>
        </w:rPr>
        <w:t>Request</w:t>
      </w:r>
      <w:r w:rsidRPr="00D5163E">
        <w:rPr>
          <w:rFonts w:ascii="Times New Roman" w:hAnsi="Times New Roman" w:cs="Times New Roman"/>
        </w:rPr>
        <w:t xml:space="preserve"> </w:t>
      </w:r>
      <w:r w:rsidR="000C7C74" w:rsidRPr="00D5163E">
        <w:rPr>
          <w:rFonts w:ascii="Times New Roman" w:hAnsi="Times New Roman" w:cs="Times New Roman"/>
        </w:rPr>
        <w:t xml:space="preserve">(REITZ, 2020) </w:t>
      </w:r>
      <w:r w:rsidRPr="00D5163E">
        <w:rPr>
          <w:rFonts w:ascii="Times New Roman" w:hAnsi="Times New Roman" w:cs="Times New Roman"/>
        </w:rPr>
        <w:t xml:space="preserve">e </w:t>
      </w:r>
      <w:r w:rsidRPr="00D5163E">
        <w:rPr>
          <w:rFonts w:ascii="Times New Roman" w:hAnsi="Times New Roman" w:cs="Times New Roman"/>
          <w:i/>
          <w:iCs/>
        </w:rPr>
        <w:t>Selenium</w:t>
      </w:r>
      <w:r w:rsidR="000C7C74" w:rsidRPr="00D5163E">
        <w:rPr>
          <w:rFonts w:ascii="Times New Roman" w:hAnsi="Times New Roman" w:cs="Times New Roman"/>
          <w:i/>
          <w:iCs/>
        </w:rPr>
        <w:t xml:space="preserve"> </w:t>
      </w:r>
      <w:r w:rsidR="000C7C74" w:rsidRPr="00A81CA4">
        <w:rPr>
          <w:rFonts w:ascii="Times New Roman" w:hAnsi="Times New Roman" w:cs="Times New Roman"/>
        </w:rPr>
        <w:t>(SELENIUMHQ, 2020)</w:t>
      </w:r>
      <w:r w:rsidR="007E56D7" w:rsidRPr="00D5163E">
        <w:rPr>
          <w:rFonts w:ascii="Times New Roman" w:hAnsi="Times New Roman" w:cs="Times New Roman"/>
        </w:rPr>
        <w:t xml:space="preserve">, </w:t>
      </w:r>
      <w:r w:rsidRPr="00D5163E">
        <w:rPr>
          <w:rFonts w:ascii="Times New Roman" w:hAnsi="Times New Roman" w:cs="Times New Roman"/>
        </w:rPr>
        <w:t xml:space="preserve">para a extração de dados de </w:t>
      </w:r>
      <w:r w:rsidRPr="00FC072F">
        <w:rPr>
          <w:rFonts w:ascii="Times New Roman" w:hAnsi="Times New Roman" w:cs="Times New Roman"/>
          <w:i/>
          <w:iCs/>
        </w:rPr>
        <w:t>websites</w:t>
      </w:r>
      <w:r w:rsidRPr="00D5163E">
        <w:rPr>
          <w:rFonts w:ascii="Times New Roman" w:hAnsi="Times New Roman" w:cs="Times New Roman"/>
        </w:rPr>
        <w:t xml:space="preserve">, um processo comumente conhecido como </w:t>
      </w:r>
      <w:r w:rsidRPr="00D5163E">
        <w:rPr>
          <w:rFonts w:ascii="Times New Roman" w:hAnsi="Times New Roman" w:cs="Times New Roman"/>
          <w:i/>
          <w:iCs/>
        </w:rPr>
        <w:t>webscraping</w:t>
      </w:r>
      <w:r w:rsidR="00085C59">
        <w:rPr>
          <w:rFonts w:ascii="Times New Roman" w:hAnsi="Times New Roman" w:cs="Times New Roman"/>
          <w:i/>
          <w:iCs/>
        </w:rPr>
        <w:t xml:space="preserve"> </w:t>
      </w:r>
      <w:r w:rsidR="00085C59" w:rsidRPr="00FC072F">
        <w:rPr>
          <w:rFonts w:ascii="Times New Roman" w:hAnsi="Times New Roman" w:cs="Times New Roman"/>
        </w:rPr>
        <w:t>(ou raspagem de dados)</w:t>
      </w:r>
      <w:r w:rsidRPr="00D5163E">
        <w:rPr>
          <w:rFonts w:ascii="Times New Roman" w:hAnsi="Times New Roman" w:cs="Times New Roman"/>
        </w:rPr>
        <w:t>.</w:t>
      </w:r>
      <w:r w:rsidR="00085C59">
        <w:rPr>
          <w:rFonts w:ascii="Times New Roman" w:hAnsi="Times New Roman" w:cs="Times New Roman"/>
        </w:rPr>
        <w:t xml:space="preserve"> A aplicação de tal</w:t>
      </w:r>
      <w:r w:rsidRPr="00D5163E">
        <w:rPr>
          <w:rFonts w:ascii="Times New Roman" w:hAnsi="Times New Roman" w:cs="Times New Roman"/>
        </w:rPr>
        <w:t xml:space="preserve"> técnica </w:t>
      </w:r>
      <w:r w:rsidR="00085C59">
        <w:rPr>
          <w:rFonts w:ascii="Times New Roman" w:hAnsi="Times New Roman" w:cs="Times New Roman"/>
        </w:rPr>
        <w:t>permitiu</w:t>
      </w:r>
      <w:r w:rsidRPr="00D5163E">
        <w:rPr>
          <w:rFonts w:ascii="Times New Roman" w:hAnsi="Times New Roman" w:cs="Times New Roman"/>
        </w:rPr>
        <w:t xml:space="preserve"> obter dados dos jogos da NBB, uma vez que esta </w:t>
      </w:r>
      <w:r w:rsidR="00500121" w:rsidRPr="00D5163E">
        <w:rPr>
          <w:rFonts w:ascii="Times New Roman" w:hAnsi="Times New Roman" w:cs="Times New Roman"/>
        </w:rPr>
        <w:t>L</w:t>
      </w:r>
      <w:r w:rsidRPr="00D5163E">
        <w:rPr>
          <w:rFonts w:ascii="Times New Roman" w:hAnsi="Times New Roman" w:cs="Times New Roman"/>
        </w:rPr>
        <w:t xml:space="preserve">iga não disponibiliza uma </w:t>
      </w:r>
      <w:r w:rsidR="000F1952" w:rsidRPr="00D5163E">
        <w:rPr>
          <w:rFonts w:ascii="Times New Roman" w:hAnsi="Times New Roman" w:cs="Times New Roman"/>
        </w:rPr>
        <w:t xml:space="preserve">Interface de Programação de Aplicativos </w:t>
      </w:r>
      <w:r w:rsidRPr="00D5163E">
        <w:rPr>
          <w:rFonts w:ascii="Times New Roman" w:hAnsi="Times New Roman" w:cs="Times New Roman"/>
        </w:rPr>
        <w:t>(</w:t>
      </w:r>
      <w:r w:rsidR="000F1952" w:rsidRPr="00D5163E">
        <w:rPr>
          <w:rFonts w:ascii="Times New Roman" w:hAnsi="Times New Roman" w:cs="Times New Roman"/>
        </w:rPr>
        <w:t>API</w:t>
      </w:r>
      <w:r w:rsidRPr="00D5163E">
        <w:rPr>
          <w:rFonts w:ascii="Times New Roman" w:hAnsi="Times New Roman" w:cs="Times New Roman"/>
        </w:rPr>
        <w:t>) que permita aos usuários acessar</w:t>
      </w:r>
      <w:r w:rsidR="00500121" w:rsidRPr="00D5163E">
        <w:rPr>
          <w:rFonts w:ascii="Times New Roman" w:hAnsi="Times New Roman" w:cs="Times New Roman"/>
        </w:rPr>
        <w:t>em</w:t>
      </w:r>
      <w:r w:rsidRPr="00D5163E">
        <w:rPr>
          <w:rFonts w:ascii="Times New Roman" w:hAnsi="Times New Roman" w:cs="Times New Roman"/>
        </w:rPr>
        <w:t xml:space="preserve"> diretamente os dados dos jogos, </w:t>
      </w:r>
      <w:r w:rsidR="00085C59">
        <w:rPr>
          <w:rFonts w:ascii="Times New Roman" w:hAnsi="Times New Roman" w:cs="Times New Roman"/>
        </w:rPr>
        <w:t>diferentemente</w:t>
      </w:r>
      <w:r w:rsidRPr="00D5163E">
        <w:rPr>
          <w:rFonts w:ascii="Times New Roman" w:hAnsi="Times New Roman" w:cs="Times New Roman"/>
        </w:rPr>
        <w:t xml:space="preserve"> das ligas da NBA e EuroLiga.</w:t>
      </w:r>
    </w:p>
    <w:p w14:paraId="07B10272" w14:textId="11CA6611" w:rsidR="00E5727B" w:rsidRPr="00D5163E" w:rsidRDefault="00A21227" w:rsidP="003667A5">
      <w:pPr>
        <w:spacing w:before="240"/>
        <w:ind w:firstLine="1134"/>
        <w:rPr>
          <w:rFonts w:ascii="Times New Roman" w:hAnsi="Times New Roman" w:cs="Times New Roman"/>
        </w:rPr>
      </w:pPr>
      <w:r w:rsidRPr="00D5163E">
        <w:rPr>
          <w:rFonts w:ascii="Times New Roman" w:hAnsi="Times New Roman" w:cs="Times New Roman"/>
        </w:rPr>
        <w:t xml:space="preserve">O procedimento de </w:t>
      </w:r>
      <w:r w:rsidRPr="00D5163E">
        <w:rPr>
          <w:rFonts w:ascii="Times New Roman" w:hAnsi="Times New Roman" w:cs="Times New Roman"/>
          <w:i/>
          <w:iCs/>
        </w:rPr>
        <w:t>webscraping</w:t>
      </w:r>
      <w:r w:rsidRPr="00D5163E">
        <w:rPr>
          <w:rFonts w:ascii="Times New Roman" w:hAnsi="Times New Roman" w:cs="Times New Roman"/>
        </w:rPr>
        <w:t xml:space="preserve"> para a coleta de dados deste trabalho foi realizado em três etapas. Inicialmente, acessamos o portal da Liga Nacional de Basquete, https://lnb.com.br/, especificamente na seção </w:t>
      </w:r>
      <w:r w:rsidR="00A81CA4">
        <w:rPr>
          <w:rFonts w:ascii="Times New Roman" w:hAnsi="Times New Roman" w:cs="Times New Roman"/>
        </w:rPr>
        <w:t>“</w:t>
      </w:r>
      <w:r w:rsidRPr="00D5163E">
        <w:rPr>
          <w:rFonts w:ascii="Times New Roman" w:hAnsi="Times New Roman" w:cs="Times New Roman"/>
        </w:rPr>
        <w:t>Tabela de Jogos</w:t>
      </w:r>
      <w:r w:rsidR="00A81CA4">
        <w:rPr>
          <w:rFonts w:ascii="Times New Roman" w:hAnsi="Times New Roman" w:cs="Times New Roman"/>
        </w:rPr>
        <w:t>”</w:t>
      </w:r>
      <w:r w:rsidRPr="00D5163E">
        <w:rPr>
          <w:rFonts w:ascii="Times New Roman" w:hAnsi="Times New Roman" w:cs="Times New Roman"/>
        </w:rPr>
        <w:t xml:space="preserve"> do Novo Basquete Brasil (NBB). </w:t>
      </w:r>
      <w:r w:rsidR="00085C59">
        <w:rPr>
          <w:rFonts w:ascii="Times New Roman" w:hAnsi="Times New Roman" w:cs="Times New Roman"/>
        </w:rPr>
        <w:t xml:space="preserve">A </w:t>
      </w:r>
      <w:r w:rsidR="00EE2212" w:rsidRPr="00D5163E">
        <w:rPr>
          <w:rFonts w:ascii="Times New Roman" w:hAnsi="Times New Roman" w:cs="Times New Roman"/>
        </w:rPr>
        <w:fldChar w:fldCharType="begin"/>
      </w:r>
      <w:r w:rsidR="00EE2212" w:rsidRPr="00D5163E">
        <w:rPr>
          <w:rFonts w:ascii="Times New Roman" w:hAnsi="Times New Roman" w:cs="Times New Roman"/>
        </w:rPr>
        <w:instrText xml:space="preserve"> REF _Ref168236740 \h </w:instrText>
      </w:r>
      <w:r w:rsidR="00D5163E">
        <w:rPr>
          <w:rFonts w:ascii="Times New Roman" w:hAnsi="Times New Roman" w:cs="Times New Roman"/>
        </w:rPr>
        <w:instrText xml:space="preserve"> \* MERGEFORMAT </w:instrText>
      </w:r>
      <w:r w:rsidR="00EE2212" w:rsidRPr="00D5163E">
        <w:rPr>
          <w:rFonts w:ascii="Times New Roman" w:hAnsi="Times New Roman" w:cs="Times New Roman"/>
        </w:rPr>
      </w:r>
      <w:r w:rsidR="00EE2212" w:rsidRPr="00D5163E">
        <w:rPr>
          <w:rFonts w:ascii="Times New Roman" w:hAnsi="Times New Roman" w:cs="Times New Roman"/>
        </w:rPr>
        <w:fldChar w:fldCharType="separate"/>
      </w:r>
      <w:r w:rsidR="00F239A8" w:rsidRPr="00D5163E">
        <w:rPr>
          <w:rFonts w:ascii="Times New Roman" w:hAnsi="Times New Roman" w:cs="Times New Roman"/>
        </w:rPr>
        <w:t xml:space="preserve">Figura </w:t>
      </w:r>
      <w:r w:rsidR="00F239A8" w:rsidRPr="00F239A8">
        <w:rPr>
          <w:rFonts w:ascii="Times New Roman" w:hAnsi="Times New Roman" w:cs="Times New Roman"/>
          <w:noProof/>
        </w:rPr>
        <w:t>1</w:t>
      </w:r>
      <w:r w:rsidR="00EE2212" w:rsidRPr="00D5163E">
        <w:rPr>
          <w:rFonts w:ascii="Times New Roman" w:hAnsi="Times New Roman" w:cs="Times New Roman"/>
        </w:rPr>
        <w:fldChar w:fldCharType="end"/>
      </w:r>
      <w:r w:rsidR="00EE2212" w:rsidRPr="00D5163E">
        <w:rPr>
          <w:rFonts w:ascii="Times New Roman" w:hAnsi="Times New Roman" w:cs="Times New Roman"/>
          <w:color w:val="FF0000"/>
        </w:rPr>
        <w:t xml:space="preserve"> </w:t>
      </w:r>
      <w:r w:rsidRPr="00D5163E">
        <w:rPr>
          <w:rFonts w:ascii="Times New Roman" w:hAnsi="Times New Roman" w:cs="Times New Roman"/>
        </w:rPr>
        <w:t>ilustra a interface do site, que oferece uma variedade de informações disponibilizadas pela Liga.</w:t>
      </w:r>
      <w:r w:rsidR="00476CA7" w:rsidRPr="00D5163E">
        <w:rPr>
          <w:rFonts w:ascii="Times New Roman" w:hAnsi="Times New Roman" w:cs="Times New Roman"/>
          <w:noProof/>
        </w:rPr>
        <w:t xml:space="preserve"> </w:t>
      </w:r>
      <w:r w:rsidR="00E5727B" w:rsidRPr="00D5163E">
        <w:rPr>
          <w:rFonts w:ascii="Times New Roman" w:hAnsi="Times New Roman" w:cs="Times New Roman"/>
        </w:rPr>
        <w:t xml:space="preserve"> </w:t>
      </w:r>
    </w:p>
    <w:p w14:paraId="0F1C7F2F" w14:textId="32C27448" w:rsidR="00421AB7" w:rsidRPr="00D5163E" w:rsidRDefault="00421AB7" w:rsidP="00421AB7">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73FCE995" wp14:editId="698627BD">
            <wp:extent cx="4646488" cy="219703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46488" cy="2197030"/>
                    </a:xfrm>
                    <a:prstGeom prst="rect">
                      <a:avLst/>
                    </a:prstGeom>
                  </pic:spPr>
                </pic:pic>
              </a:graphicData>
            </a:graphic>
          </wp:inline>
        </w:drawing>
      </w:r>
    </w:p>
    <w:p w14:paraId="14EBA330" w14:textId="629F4ED9" w:rsidR="00421AB7" w:rsidRPr="00D5163E" w:rsidRDefault="00421AB7" w:rsidP="00A24B8C">
      <w:pPr>
        <w:pStyle w:val="Legenda"/>
        <w:jc w:val="center"/>
        <w:rPr>
          <w:rFonts w:ascii="Times New Roman" w:hAnsi="Times New Roman" w:cs="Times New Roman"/>
          <w:i w:val="0"/>
          <w:iCs w:val="0"/>
          <w:color w:val="auto"/>
        </w:rPr>
      </w:pPr>
      <w:bookmarkStart w:id="14" w:name="_Ref168236740"/>
      <w:bookmarkStart w:id="15" w:name="_Toc168239602"/>
      <w:bookmarkStart w:id="16" w:name="_Toc174566488"/>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F239A8">
        <w:rPr>
          <w:rFonts w:ascii="Times New Roman" w:hAnsi="Times New Roman" w:cs="Times New Roman"/>
          <w:i w:val="0"/>
          <w:iCs w:val="0"/>
          <w:noProof/>
          <w:color w:val="auto"/>
        </w:rPr>
        <w:t>1</w:t>
      </w:r>
      <w:r w:rsidRPr="00D5163E">
        <w:rPr>
          <w:rFonts w:ascii="Times New Roman" w:hAnsi="Times New Roman" w:cs="Times New Roman"/>
          <w:i w:val="0"/>
          <w:iCs w:val="0"/>
          <w:color w:val="auto"/>
        </w:rPr>
        <w:fldChar w:fldCharType="end"/>
      </w:r>
      <w:bookmarkEnd w:id="14"/>
      <w:r w:rsidR="008032CF" w:rsidRPr="00D5163E">
        <w:rPr>
          <w:rFonts w:ascii="Times New Roman" w:hAnsi="Times New Roman" w:cs="Times New Roman"/>
          <w:i w:val="0"/>
          <w:iCs w:val="0"/>
          <w:color w:val="auto"/>
          <w:kern w:val="0"/>
        </w:rPr>
        <w:t xml:space="preserve"> - </w:t>
      </w:r>
      <w:r w:rsidR="00085C59">
        <w:rPr>
          <w:rFonts w:ascii="Times New Roman" w:hAnsi="Times New Roman" w:cs="Times New Roman"/>
          <w:i w:val="0"/>
          <w:iCs w:val="0"/>
          <w:color w:val="auto"/>
          <w:kern w:val="0"/>
        </w:rPr>
        <w:t>Página</w:t>
      </w:r>
      <w:r w:rsidR="00085C59" w:rsidRPr="00D5163E">
        <w:rPr>
          <w:rFonts w:ascii="Times New Roman" w:hAnsi="Times New Roman" w:cs="Times New Roman"/>
          <w:i w:val="0"/>
          <w:iCs w:val="0"/>
          <w:color w:val="auto"/>
          <w:kern w:val="0"/>
        </w:rPr>
        <w:t xml:space="preserve"> </w:t>
      </w:r>
      <w:r w:rsidR="008032CF" w:rsidRPr="00D5163E">
        <w:rPr>
          <w:rFonts w:ascii="Times New Roman" w:hAnsi="Times New Roman" w:cs="Times New Roman"/>
          <w:i w:val="0"/>
          <w:iCs w:val="0"/>
          <w:color w:val="auto"/>
          <w:kern w:val="0"/>
        </w:rPr>
        <w:t xml:space="preserve">da Liga Nacional de Basquete, </w:t>
      </w:r>
      <w:hyperlink r:id="rId14" w:history="1">
        <w:r w:rsidR="008032CF" w:rsidRPr="00D5163E">
          <w:rPr>
            <w:rStyle w:val="Hyperlink"/>
            <w:rFonts w:ascii="Times New Roman" w:hAnsi="Times New Roman" w:cs="Times New Roman"/>
            <w:i w:val="0"/>
            <w:iCs w:val="0"/>
            <w:color w:val="auto"/>
            <w:kern w:val="0"/>
          </w:rPr>
          <w:t>https://lnb.com.br/</w:t>
        </w:r>
      </w:hyperlink>
      <w:r w:rsidR="008032CF" w:rsidRPr="00D5163E">
        <w:rPr>
          <w:rFonts w:ascii="Times New Roman" w:hAnsi="Times New Roman" w:cs="Times New Roman"/>
          <w:i w:val="0"/>
          <w:iCs w:val="0"/>
          <w:color w:val="auto"/>
          <w:kern w:val="0"/>
        </w:rPr>
        <w:t>. disponibilizando informações do campeonato NBB</w:t>
      </w:r>
      <w:bookmarkEnd w:id="15"/>
      <w:r w:rsidR="00085C59">
        <w:rPr>
          <w:rFonts w:ascii="Times New Roman" w:hAnsi="Times New Roman" w:cs="Times New Roman"/>
          <w:i w:val="0"/>
          <w:iCs w:val="0"/>
          <w:color w:val="auto"/>
          <w:kern w:val="0"/>
        </w:rPr>
        <w:t>.</w:t>
      </w:r>
      <w:bookmarkEnd w:id="16"/>
    </w:p>
    <w:p w14:paraId="14FE59CC" w14:textId="24F3F3E3" w:rsidR="00E5727B" w:rsidRPr="00D5163E" w:rsidRDefault="00E5727B" w:rsidP="00E5727B">
      <w:pPr>
        <w:spacing w:before="240"/>
        <w:ind w:firstLine="1134"/>
        <w:rPr>
          <w:rFonts w:ascii="Times New Roman" w:hAnsi="Times New Roman" w:cs="Times New Roman"/>
          <w:noProof/>
        </w:rPr>
      </w:pPr>
      <w:r w:rsidRPr="00D5163E">
        <w:rPr>
          <w:rFonts w:ascii="Times New Roman" w:hAnsi="Times New Roman" w:cs="Times New Roman"/>
        </w:rPr>
        <w:t xml:space="preserve">Selecionando a aba </w:t>
      </w:r>
      <w:r w:rsidR="00A81CA4">
        <w:rPr>
          <w:rFonts w:ascii="Times New Roman" w:hAnsi="Times New Roman" w:cs="Times New Roman"/>
        </w:rPr>
        <w:t>“</w:t>
      </w:r>
      <w:r w:rsidRPr="00D5163E">
        <w:rPr>
          <w:rFonts w:ascii="Times New Roman" w:hAnsi="Times New Roman" w:cs="Times New Roman"/>
        </w:rPr>
        <w:t>Tabela de Jogos</w:t>
      </w:r>
      <w:r w:rsidR="00A81CA4">
        <w:rPr>
          <w:rFonts w:ascii="Times New Roman" w:hAnsi="Times New Roman" w:cs="Times New Roman"/>
        </w:rPr>
        <w:t>”</w:t>
      </w:r>
      <w:r w:rsidRPr="00D5163E">
        <w:rPr>
          <w:rFonts w:ascii="Times New Roman" w:hAnsi="Times New Roman" w:cs="Times New Roman"/>
        </w:rPr>
        <w:t>, somos direcionados à página representada na</w:t>
      </w:r>
      <w:r w:rsidR="000E345F" w:rsidRPr="00D5163E">
        <w:rPr>
          <w:rFonts w:ascii="Times New Roman" w:hAnsi="Times New Roman" w:cs="Times New Roman"/>
        </w:rPr>
        <w:t xml:space="preserve"> </w:t>
      </w:r>
      <w:r w:rsidR="000E345F" w:rsidRPr="00D5163E">
        <w:rPr>
          <w:rFonts w:ascii="Times New Roman" w:hAnsi="Times New Roman" w:cs="Times New Roman"/>
        </w:rPr>
        <w:fldChar w:fldCharType="begin"/>
      </w:r>
      <w:r w:rsidR="000E345F" w:rsidRPr="00D5163E">
        <w:rPr>
          <w:rFonts w:ascii="Times New Roman" w:hAnsi="Times New Roman" w:cs="Times New Roman"/>
        </w:rPr>
        <w:instrText xml:space="preserve"> REF _Ref168236751 \h </w:instrText>
      </w:r>
      <w:r w:rsidR="00D5163E">
        <w:rPr>
          <w:rFonts w:ascii="Times New Roman" w:hAnsi="Times New Roman" w:cs="Times New Roman"/>
        </w:rPr>
        <w:instrText xml:space="preserve"> \* MERGEFORMAT </w:instrText>
      </w:r>
      <w:r w:rsidR="000E345F" w:rsidRPr="00D5163E">
        <w:rPr>
          <w:rFonts w:ascii="Times New Roman" w:hAnsi="Times New Roman" w:cs="Times New Roman"/>
        </w:rPr>
      </w:r>
      <w:r w:rsidR="000E345F" w:rsidRPr="00D5163E">
        <w:rPr>
          <w:rFonts w:ascii="Times New Roman" w:hAnsi="Times New Roman" w:cs="Times New Roman"/>
        </w:rPr>
        <w:fldChar w:fldCharType="separate"/>
      </w:r>
      <w:r w:rsidR="00F239A8" w:rsidRPr="00D5163E">
        <w:rPr>
          <w:rFonts w:ascii="Times New Roman" w:hAnsi="Times New Roman" w:cs="Times New Roman"/>
        </w:rPr>
        <w:t xml:space="preserve">Figura </w:t>
      </w:r>
      <w:r w:rsidR="00F239A8" w:rsidRPr="00F239A8">
        <w:rPr>
          <w:rFonts w:ascii="Times New Roman" w:hAnsi="Times New Roman" w:cs="Times New Roman"/>
        </w:rPr>
        <w:t>2</w:t>
      </w:r>
      <w:r w:rsidR="000E345F" w:rsidRPr="00D5163E">
        <w:rPr>
          <w:rFonts w:ascii="Times New Roman" w:hAnsi="Times New Roman" w:cs="Times New Roman"/>
        </w:rPr>
        <w:fldChar w:fldCharType="end"/>
      </w:r>
      <w:r w:rsidRPr="00D5163E">
        <w:rPr>
          <w:rFonts w:ascii="Times New Roman" w:hAnsi="Times New Roman" w:cs="Times New Roman"/>
        </w:rPr>
        <w:t>, que contém múltiplas abas de filtros de pesquisa. Estes permitem o acesso aos dados desde o primeiro campeonato em 2008/2009 até a temporada atual de 2023/2024, incluindo os jogos já realizados.</w:t>
      </w:r>
      <w:r w:rsidR="00A031FB" w:rsidRPr="00D5163E">
        <w:rPr>
          <w:rFonts w:ascii="Times New Roman" w:hAnsi="Times New Roman" w:cs="Times New Roman"/>
          <w:noProof/>
        </w:rPr>
        <w:t xml:space="preserve"> </w:t>
      </w:r>
    </w:p>
    <w:p w14:paraId="4FE528B3" w14:textId="77777777" w:rsidR="008032CF" w:rsidRPr="00D5163E" w:rsidRDefault="008032CF" w:rsidP="008032CF">
      <w:pPr>
        <w:keepNext/>
        <w:spacing w:before="240"/>
        <w:ind w:firstLine="1134"/>
        <w:rPr>
          <w:rFonts w:ascii="Times New Roman" w:hAnsi="Times New Roman" w:cs="Times New Roman"/>
        </w:rPr>
      </w:pPr>
      <w:r w:rsidRPr="00D5163E">
        <w:rPr>
          <w:rFonts w:ascii="Times New Roman" w:hAnsi="Times New Roman" w:cs="Times New Roman"/>
          <w:noProof/>
        </w:rPr>
        <w:lastRenderedPageBreak/>
        <w:drawing>
          <wp:inline distT="0" distB="0" distL="0" distR="0" wp14:anchorId="7752A42D" wp14:editId="1942DB8C">
            <wp:extent cx="4549775" cy="307594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5"/>
                    <a:stretch>
                      <a:fillRect/>
                    </a:stretch>
                  </pic:blipFill>
                  <pic:spPr>
                    <a:xfrm>
                      <a:off x="0" y="0"/>
                      <a:ext cx="4549775" cy="3075940"/>
                    </a:xfrm>
                    <a:prstGeom prst="rect">
                      <a:avLst/>
                    </a:prstGeom>
                  </pic:spPr>
                </pic:pic>
              </a:graphicData>
            </a:graphic>
          </wp:inline>
        </w:drawing>
      </w:r>
    </w:p>
    <w:p w14:paraId="56DFF076" w14:textId="44F92AC3" w:rsidR="008032CF" w:rsidRPr="00D5163E" w:rsidRDefault="008032CF" w:rsidP="00A24B8C">
      <w:pPr>
        <w:pStyle w:val="Legenda"/>
        <w:jc w:val="center"/>
        <w:rPr>
          <w:rFonts w:ascii="Times New Roman" w:hAnsi="Times New Roman" w:cs="Times New Roman"/>
          <w:i w:val="0"/>
          <w:iCs w:val="0"/>
          <w:color w:val="auto"/>
        </w:rPr>
      </w:pPr>
      <w:bookmarkStart w:id="17" w:name="_Ref168236751"/>
      <w:bookmarkStart w:id="18" w:name="_Toc168239603"/>
      <w:bookmarkStart w:id="19" w:name="_Toc174566489"/>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F239A8">
        <w:rPr>
          <w:rFonts w:ascii="Times New Roman" w:hAnsi="Times New Roman" w:cs="Times New Roman"/>
          <w:i w:val="0"/>
          <w:iCs w:val="0"/>
          <w:noProof/>
          <w:color w:val="auto"/>
        </w:rPr>
        <w:t>2</w:t>
      </w:r>
      <w:r w:rsidRPr="00D5163E">
        <w:rPr>
          <w:rFonts w:ascii="Times New Roman" w:hAnsi="Times New Roman" w:cs="Times New Roman"/>
          <w:i w:val="0"/>
          <w:iCs w:val="0"/>
          <w:color w:val="auto"/>
        </w:rPr>
        <w:fldChar w:fldCharType="end"/>
      </w:r>
      <w:bookmarkEnd w:id="17"/>
      <w:r w:rsidRPr="00D5163E">
        <w:rPr>
          <w:rFonts w:ascii="Times New Roman" w:hAnsi="Times New Roman" w:cs="Times New Roman"/>
          <w:i w:val="0"/>
          <w:iCs w:val="0"/>
          <w:color w:val="auto"/>
          <w:kern w:val="0"/>
        </w:rPr>
        <w:t xml:space="preserve"> - Informações disponibilizada </w:t>
      </w:r>
      <w:r w:rsidR="00085C59">
        <w:rPr>
          <w:rFonts w:ascii="Times New Roman" w:hAnsi="Times New Roman" w:cs="Times New Roman"/>
          <w:i w:val="0"/>
          <w:iCs w:val="0"/>
          <w:color w:val="auto"/>
          <w:kern w:val="0"/>
        </w:rPr>
        <w:t>na página</w:t>
      </w:r>
      <w:r w:rsidRPr="00D5163E">
        <w:rPr>
          <w:rFonts w:ascii="Times New Roman" w:hAnsi="Times New Roman" w:cs="Times New Roman"/>
          <w:i w:val="0"/>
          <w:iCs w:val="0"/>
          <w:color w:val="auto"/>
          <w:kern w:val="0"/>
        </w:rPr>
        <w:t xml:space="preserve"> </w:t>
      </w:r>
      <w:hyperlink r:id="rId16" w:history="1">
        <w:r w:rsidRPr="00D5163E">
          <w:rPr>
            <w:rStyle w:val="Hyperlink"/>
            <w:rFonts w:ascii="Times New Roman" w:hAnsi="Times New Roman" w:cs="Times New Roman"/>
            <w:i w:val="0"/>
            <w:iCs w:val="0"/>
            <w:color w:val="auto"/>
            <w:kern w:val="0"/>
          </w:rPr>
          <w:t>https://lnb.com.br/</w:t>
        </w:r>
      </w:hyperlink>
      <w:r w:rsidR="00085C59">
        <w:rPr>
          <w:rStyle w:val="Hyperlink"/>
          <w:rFonts w:ascii="Times New Roman" w:hAnsi="Times New Roman" w:cs="Times New Roman"/>
          <w:i w:val="0"/>
          <w:iCs w:val="0"/>
          <w:color w:val="auto"/>
          <w:kern w:val="0"/>
        </w:rPr>
        <w:t>,</w:t>
      </w:r>
      <w:r w:rsidRPr="00D5163E">
        <w:rPr>
          <w:rFonts w:ascii="Times New Roman" w:hAnsi="Times New Roman" w:cs="Times New Roman"/>
          <w:i w:val="0"/>
          <w:iCs w:val="0"/>
          <w:color w:val="auto"/>
          <w:kern w:val="0"/>
        </w:rPr>
        <w:t xml:space="preserve"> na aba de Tabela de Jogos.</w:t>
      </w:r>
      <w:bookmarkEnd w:id="18"/>
      <w:bookmarkEnd w:id="19"/>
    </w:p>
    <w:p w14:paraId="1651F0DB" w14:textId="1F5EDB79" w:rsidR="005B3F68" w:rsidRPr="00D5163E" w:rsidRDefault="00C65DAA" w:rsidP="00E5727B">
      <w:pPr>
        <w:spacing w:before="240"/>
        <w:ind w:firstLine="1134"/>
        <w:rPr>
          <w:rFonts w:ascii="Times New Roman" w:hAnsi="Times New Roman" w:cs="Times New Roman"/>
        </w:rPr>
      </w:pPr>
      <w:r w:rsidRPr="00D5163E">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555387AD" wp14:editId="26D70E35">
                <wp:simplePos x="0" y="0"/>
                <wp:positionH relativeFrom="page">
                  <wp:align>center</wp:align>
                </wp:positionH>
                <wp:positionV relativeFrom="paragraph">
                  <wp:posOffset>4445000</wp:posOffset>
                </wp:positionV>
                <wp:extent cx="5553710" cy="266700"/>
                <wp:effectExtent l="0" t="0" r="889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3710" cy="266700"/>
                        </a:xfrm>
                        <a:prstGeom prst="rect">
                          <a:avLst/>
                        </a:prstGeom>
                        <a:solidFill>
                          <a:prstClr val="white"/>
                        </a:solidFill>
                        <a:ln>
                          <a:noFill/>
                        </a:ln>
                      </wps:spPr>
                      <wps:txbx>
                        <w:txbxContent>
                          <w:p w14:paraId="512078DF" w14:textId="18D3D128" w:rsidR="00515CEB" w:rsidRPr="00A24B8C" w:rsidRDefault="00515CEB" w:rsidP="00A24B8C">
                            <w:pPr>
                              <w:pStyle w:val="Legenda"/>
                              <w:jc w:val="center"/>
                              <w:rPr>
                                <w:rFonts w:ascii="Arial" w:eastAsiaTheme="minorHAnsi" w:hAnsi="Arial" w:cs="Arial"/>
                                <w:i w:val="0"/>
                                <w:iCs w:val="0"/>
                                <w:noProof/>
                                <w:color w:val="auto"/>
                                <w:kern w:val="0"/>
                                <w:sz w:val="24"/>
                                <w:szCs w:val="24"/>
                                <w:lang w:eastAsia="en-US"/>
                              </w:rPr>
                            </w:pPr>
                            <w:bookmarkStart w:id="20" w:name="_Ref168236763"/>
                            <w:bookmarkStart w:id="21" w:name="_Toc168239604"/>
                            <w:bookmarkStart w:id="22" w:name="_Toc174566490"/>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F239A8">
                              <w:rPr>
                                <w:i w:val="0"/>
                                <w:iCs w:val="0"/>
                                <w:noProof/>
                                <w:color w:val="auto"/>
                              </w:rPr>
                              <w:t>3</w:t>
                            </w:r>
                            <w:r w:rsidRPr="00A24B8C">
                              <w:rPr>
                                <w:i w:val="0"/>
                                <w:iCs w:val="0"/>
                                <w:color w:val="auto"/>
                              </w:rPr>
                              <w:fldChar w:fldCharType="end"/>
                            </w:r>
                            <w:bookmarkEnd w:id="20"/>
                            <w:r w:rsidR="00EE2212" w:rsidRPr="00A24B8C">
                              <w:rPr>
                                <w:i w:val="0"/>
                                <w:iCs w:val="0"/>
                                <w:color w:val="auto"/>
                              </w:rPr>
                              <w:t xml:space="preserve"> </w:t>
                            </w:r>
                            <w:r w:rsidR="00FD3171">
                              <w:rPr>
                                <w:i w:val="0"/>
                                <w:iCs w:val="0"/>
                                <w:color w:val="auto"/>
                                <w:kern w:val="0"/>
                              </w:rPr>
                              <w:t xml:space="preserve">– </w:t>
                            </w:r>
                            <w:r w:rsidR="00085C59">
                              <w:rPr>
                                <w:i w:val="0"/>
                                <w:iCs w:val="0"/>
                                <w:color w:val="auto"/>
                                <w:kern w:val="0"/>
                              </w:rPr>
                              <w:t xml:space="preserve">Página </w:t>
                            </w:r>
                            <w:r w:rsidR="004A03FD">
                              <w:rPr>
                                <w:i w:val="0"/>
                                <w:iCs w:val="0"/>
                                <w:color w:val="auto"/>
                                <w:kern w:val="0"/>
                              </w:rPr>
                              <w:t xml:space="preserve">do NBB, </w:t>
                            </w:r>
                            <w:hyperlink r:id="rId17" w:history="1">
                              <w:r w:rsidR="004A03FD" w:rsidRPr="00A24B8C">
                                <w:rPr>
                                  <w:rStyle w:val="Hyperlink"/>
                                  <w:i w:val="0"/>
                                  <w:iCs w:val="0"/>
                                  <w:color w:val="auto"/>
                                  <w:kern w:val="0"/>
                                </w:rPr>
                                <w:t>https://lnb.com.br/</w:t>
                              </w:r>
                            </w:hyperlink>
                            <w:r w:rsidR="004A03FD">
                              <w:rPr>
                                <w:i w:val="0"/>
                                <w:iCs w:val="0"/>
                                <w:color w:val="auto"/>
                                <w:kern w:val="0"/>
                              </w:rPr>
                              <w:t xml:space="preserve"> , apresentando a t</w:t>
                            </w:r>
                            <w:r w:rsidR="00EE2212" w:rsidRPr="00A24B8C">
                              <w:rPr>
                                <w:i w:val="0"/>
                                <w:iCs w:val="0"/>
                                <w:color w:val="auto"/>
                                <w:kern w:val="0"/>
                              </w:rPr>
                              <w:t>abela com os dados dos jogadores e ao lado o HTML do site para extração.</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5387AD" id="Caixa de Texto 2" o:spid="_x0000_s1027" type="#_x0000_t202" style="position:absolute;left:0;text-align:left;margin-left:0;margin-top:350pt;width:437.3pt;height:21pt;z-index:2516346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" stroked="f">
                <v:textbox style="mso-fit-shape-to-text:t" inset="0,0,0,0">
                  <w:txbxContent>
                    <w:p w14:paraId="512078DF" w14:textId="18D3D128" w:rsidR="00515CEB" w:rsidRPr="00A24B8C" w:rsidRDefault="00515CEB" w:rsidP="00A24B8C">
                      <w:pPr>
                        <w:pStyle w:val="Legenda"/>
                        <w:jc w:val="center"/>
                        <w:rPr>
                          <w:rFonts w:ascii="Arial" w:eastAsiaTheme="minorHAnsi" w:hAnsi="Arial" w:cs="Arial"/>
                          <w:i w:val="0"/>
                          <w:iCs w:val="0"/>
                          <w:noProof/>
                          <w:color w:val="auto"/>
                          <w:kern w:val="0"/>
                          <w:sz w:val="24"/>
                          <w:szCs w:val="24"/>
                          <w:lang w:eastAsia="en-US"/>
                        </w:rPr>
                      </w:pPr>
                      <w:bookmarkStart w:id="23" w:name="_Ref168236763"/>
                      <w:bookmarkStart w:id="24" w:name="_Toc168239604"/>
                      <w:bookmarkStart w:id="25" w:name="_Toc174566490"/>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F239A8">
                        <w:rPr>
                          <w:i w:val="0"/>
                          <w:iCs w:val="0"/>
                          <w:noProof/>
                          <w:color w:val="auto"/>
                        </w:rPr>
                        <w:t>3</w:t>
                      </w:r>
                      <w:r w:rsidRPr="00A24B8C">
                        <w:rPr>
                          <w:i w:val="0"/>
                          <w:iCs w:val="0"/>
                          <w:color w:val="auto"/>
                        </w:rPr>
                        <w:fldChar w:fldCharType="end"/>
                      </w:r>
                      <w:bookmarkEnd w:id="23"/>
                      <w:r w:rsidR="00EE2212" w:rsidRPr="00A24B8C">
                        <w:rPr>
                          <w:i w:val="0"/>
                          <w:iCs w:val="0"/>
                          <w:color w:val="auto"/>
                        </w:rPr>
                        <w:t xml:space="preserve"> </w:t>
                      </w:r>
                      <w:r w:rsidR="00FD3171">
                        <w:rPr>
                          <w:i w:val="0"/>
                          <w:iCs w:val="0"/>
                          <w:color w:val="auto"/>
                          <w:kern w:val="0"/>
                        </w:rPr>
                        <w:t xml:space="preserve">– </w:t>
                      </w:r>
                      <w:r w:rsidR="00085C59">
                        <w:rPr>
                          <w:i w:val="0"/>
                          <w:iCs w:val="0"/>
                          <w:color w:val="auto"/>
                          <w:kern w:val="0"/>
                        </w:rPr>
                        <w:t xml:space="preserve">Página </w:t>
                      </w:r>
                      <w:r w:rsidR="004A03FD">
                        <w:rPr>
                          <w:i w:val="0"/>
                          <w:iCs w:val="0"/>
                          <w:color w:val="auto"/>
                          <w:kern w:val="0"/>
                        </w:rPr>
                        <w:t xml:space="preserve">do NBB, </w:t>
                      </w:r>
                      <w:hyperlink r:id="rId18" w:history="1">
                        <w:r w:rsidR="004A03FD" w:rsidRPr="00A24B8C">
                          <w:rPr>
                            <w:rStyle w:val="Hyperlink"/>
                            <w:i w:val="0"/>
                            <w:iCs w:val="0"/>
                            <w:color w:val="auto"/>
                            <w:kern w:val="0"/>
                          </w:rPr>
                          <w:t>https://lnb.com.br/</w:t>
                        </w:r>
                      </w:hyperlink>
                      <w:r w:rsidR="004A03FD">
                        <w:rPr>
                          <w:i w:val="0"/>
                          <w:iCs w:val="0"/>
                          <w:color w:val="auto"/>
                          <w:kern w:val="0"/>
                        </w:rPr>
                        <w:t xml:space="preserve"> , apresentando a t</w:t>
                      </w:r>
                      <w:r w:rsidR="00EE2212" w:rsidRPr="00A24B8C">
                        <w:rPr>
                          <w:i w:val="0"/>
                          <w:iCs w:val="0"/>
                          <w:color w:val="auto"/>
                          <w:kern w:val="0"/>
                        </w:rPr>
                        <w:t>abela com os dados dos jogadores e ao lado o HTML do site para extração.</w:t>
                      </w:r>
                      <w:bookmarkEnd w:id="24"/>
                      <w:bookmarkEnd w:id="25"/>
                    </w:p>
                  </w:txbxContent>
                </v:textbox>
                <w10:wrap type="square" anchorx="page"/>
              </v:shape>
            </w:pict>
          </mc:Fallback>
        </mc:AlternateContent>
      </w:r>
      <w:r w:rsidRPr="00D5163E">
        <w:rPr>
          <w:rFonts w:ascii="Times New Roman" w:hAnsi="Times New Roman" w:cs="Times New Roman"/>
          <w:noProof/>
        </w:rPr>
        <w:drawing>
          <wp:anchor distT="0" distB="0" distL="114300" distR="114300" simplePos="0" relativeHeight="251626496" behindDoc="0" locked="0" layoutInCell="1" allowOverlap="1" wp14:anchorId="078FC5B4" wp14:editId="3EFFF23E">
            <wp:simplePos x="0" y="0"/>
            <wp:positionH relativeFrom="page">
              <wp:align>center</wp:align>
            </wp:positionH>
            <wp:positionV relativeFrom="paragraph">
              <wp:posOffset>1406525</wp:posOffset>
            </wp:positionV>
            <wp:extent cx="5553710" cy="2981325"/>
            <wp:effectExtent l="0" t="0" r="889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710" cy="2981325"/>
                    </a:xfrm>
                    <a:prstGeom prst="rect">
                      <a:avLst/>
                    </a:prstGeom>
                    <a:noFill/>
                  </pic:spPr>
                </pic:pic>
              </a:graphicData>
            </a:graphic>
            <wp14:sizeRelH relativeFrom="margin">
              <wp14:pctWidth>0</wp14:pctWidth>
            </wp14:sizeRelH>
            <wp14:sizeRelV relativeFrom="margin">
              <wp14:pctHeight>0</wp14:pctHeight>
            </wp14:sizeRelV>
          </wp:anchor>
        </w:drawing>
      </w:r>
      <w:r w:rsidR="00E5727B" w:rsidRPr="00D5163E">
        <w:rPr>
          <w:rFonts w:ascii="Times New Roman" w:hAnsi="Times New Roman" w:cs="Times New Roman"/>
        </w:rPr>
        <w:t>A segunda etapa da coleta está na inspeção do</w:t>
      </w:r>
      <w:r w:rsidR="00085C59">
        <w:rPr>
          <w:rFonts w:ascii="Times New Roman" w:hAnsi="Times New Roman" w:cs="Times New Roman"/>
        </w:rPr>
        <w:t xml:space="preserve"> código</w:t>
      </w:r>
      <w:r w:rsidR="00E5727B" w:rsidRPr="00D5163E">
        <w:rPr>
          <w:rFonts w:ascii="Times New Roman" w:hAnsi="Times New Roman" w:cs="Times New Roman"/>
        </w:rPr>
        <w:t xml:space="preserve"> HTML (Linguagem de Marcação de Hipertexto) </w:t>
      </w:r>
      <w:r w:rsidR="00085C59">
        <w:rPr>
          <w:rFonts w:ascii="Times New Roman" w:hAnsi="Times New Roman" w:cs="Times New Roman"/>
        </w:rPr>
        <w:t>página, com o intuito d</w:t>
      </w:r>
      <w:r w:rsidR="00E5727B" w:rsidRPr="00D5163E">
        <w:rPr>
          <w:rFonts w:ascii="Times New Roman" w:hAnsi="Times New Roman" w:cs="Times New Roman"/>
        </w:rPr>
        <w:t>e encontrar os elementos específicos que contêm os dados necessários. Depois de localizar os dados,</w:t>
      </w:r>
      <w:r w:rsidR="00085C59">
        <w:rPr>
          <w:rFonts w:ascii="Times New Roman" w:hAnsi="Times New Roman" w:cs="Times New Roman"/>
        </w:rPr>
        <w:t xml:space="preserve"> conforme ilustrado na</w:t>
      </w:r>
      <w:r w:rsidR="00E5727B" w:rsidRPr="00D5163E">
        <w:rPr>
          <w:rFonts w:ascii="Times New Roman" w:hAnsi="Times New Roman" w:cs="Times New Roman"/>
        </w:rPr>
        <w:t xml:space="preserve"> </w:t>
      </w:r>
      <w:r w:rsidR="00EE2212" w:rsidRPr="00D5163E">
        <w:rPr>
          <w:rFonts w:ascii="Times New Roman" w:hAnsi="Times New Roman" w:cs="Times New Roman"/>
        </w:rPr>
        <w:fldChar w:fldCharType="begin"/>
      </w:r>
      <w:r w:rsidR="00EE2212" w:rsidRPr="00D5163E">
        <w:rPr>
          <w:rFonts w:ascii="Times New Roman" w:hAnsi="Times New Roman" w:cs="Times New Roman"/>
        </w:rPr>
        <w:instrText xml:space="preserve"> REF _Ref168236763 \h </w:instrText>
      </w:r>
      <w:r w:rsidR="00D5163E">
        <w:rPr>
          <w:rFonts w:ascii="Times New Roman" w:hAnsi="Times New Roman" w:cs="Times New Roman"/>
        </w:rPr>
        <w:instrText xml:space="preserve"> \* MERGEFORMAT </w:instrText>
      </w:r>
      <w:r w:rsidR="00EE2212" w:rsidRPr="00D5163E">
        <w:rPr>
          <w:rFonts w:ascii="Times New Roman" w:hAnsi="Times New Roman" w:cs="Times New Roman"/>
        </w:rPr>
      </w:r>
      <w:r w:rsidR="00EE2212" w:rsidRPr="00D5163E">
        <w:rPr>
          <w:rFonts w:ascii="Times New Roman" w:hAnsi="Times New Roman" w:cs="Times New Roman"/>
        </w:rPr>
        <w:fldChar w:fldCharType="separate"/>
      </w:r>
      <w:r w:rsidR="00F239A8" w:rsidRPr="00F239A8">
        <w:rPr>
          <w:rFonts w:ascii="Times New Roman" w:hAnsi="Times New Roman" w:cs="Times New Roman"/>
        </w:rPr>
        <w:t xml:space="preserve">Figura </w:t>
      </w:r>
      <w:r w:rsidR="00F239A8" w:rsidRPr="00F239A8">
        <w:rPr>
          <w:rFonts w:ascii="Times New Roman" w:hAnsi="Times New Roman" w:cs="Times New Roman"/>
          <w:noProof/>
        </w:rPr>
        <w:t>3</w:t>
      </w:r>
      <w:r w:rsidR="00EE2212" w:rsidRPr="00D5163E">
        <w:rPr>
          <w:rFonts w:ascii="Times New Roman" w:hAnsi="Times New Roman" w:cs="Times New Roman"/>
        </w:rPr>
        <w:fldChar w:fldCharType="end"/>
      </w:r>
      <w:r w:rsidR="00E5727B" w:rsidRPr="00D5163E">
        <w:rPr>
          <w:rFonts w:ascii="Times New Roman" w:hAnsi="Times New Roman" w:cs="Times New Roman"/>
        </w:rPr>
        <w:t>, realizamos uma requisição do HTTP para acessar o conteúdo da página por meio das bibliotecas</w:t>
      </w:r>
      <w:r w:rsidR="00085C59">
        <w:rPr>
          <w:rFonts w:ascii="Times New Roman" w:hAnsi="Times New Roman" w:cs="Times New Roman"/>
        </w:rPr>
        <w:t xml:space="preserve"> mencionados do </w:t>
      </w:r>
      <w:r w:rsidR="00E5727B" w:rsidRPr="00D5163E">
        <w:rPr>
          <w:rFonts w:ascii="Times New Roman" w:hAnsi="Times New Roman" w:cs="Times New Roman"/>
        </w:rPr>
        <w:t>Python e extraímos os dados dos jogos.</w:t>
      </w:r>
    </w:p>
    <w:p w14:paraId="2CB76E4F" w14:textId="7B144540" w:rsidR="00463D4A" w:rsidRPr="00D5163E" w:rsidRDefault="00E5727B" w:rsidP="00D16765">
      <w:pPr>
        <w:spacing w:before="240"/>
        <w:ind w:firstLine="1134"/>
        <w:rPr>
          <w:rFonts w:ascii="Times New Roman" w:hAnsi="Times New Roman" w:cs="Times New Roman"/>
        </w:rPr>
      </w:pPr>
      <w:r w:rsidRPr="00D5163E">
        <w:rPr>
          <w:rFonts w:ascii="Times New Roman" w:hAnsi="Times New Roman" w:cs="Times New Roman"/>
        </w:rPr>
        <w:t xml:space="preserve">Por fim, as tabelas presentes nas abas “ESTATÍSTICAS” e “JOGADA A JOGADA” foram extraídas e estruturadas adequadamente, como um </w:t>
      </w:r>
      <w:r w:rsidRPr="00D5163E">
        <w:rPr>
          <w:rFonts w:ascii="Times New Roman" w:hAnsi="Times New Roman" w:cs="Times New Roman"/>
          <w:i/>
          <w:iCs/>
        </w:rPr>
        <w:t>DataFrame</w:t>
      </w:r>
      <w:r w:rsidRPr="00D5163E">
        <w:rPr>
          <w:rFonts w:ascii="Times New Roman" w:hAnsi="Times New Roman" w:cs="Times New Roman"/>
        </w:rPr>
        <w:t xml:space="preserve">. </w:t>
      </w:r>
      <w:r w:rsidR="00500121" w:rsidRPr="00D5163E">
        <w:rPr>
          <w:rFonts w:ascii="Times New Roman" w:hAnsi="Times New Roman" w:cs="Times New Roman"/>
        </w:rPr>
        <w:t>Para c</w:t>
      </w:r>
      <w:r w:rsidRPr="00D5163E">
        <w:rPr>
          <w:rFonts w:ascii="Times New Roman" w:hAnsi="Times New Roman" w:cs="Times New Roman"/>
        </w:rPr>
        <w:t xml:space="preserve">ada </w:t>
      </w:r>
      <w:r w:rsidRPr="00D5163E">
        <w:rPr>
          <w:rFonts w:ascii="Times New Roman" w:hAnsi="Times New Roman" w:cs="Times New Roman"/>
        </w:rPr>
        <w:lastRenderedPageBreak/>
        <w:t xml:space="preserve">time, </w:t>
      </w:r>
      <w:r w:rsidR="00D16765">
        <w:rPr>
          <w:rFonts w:ascii="Times New Roman" w:hAnsi="Times New Roman" w:cs="Times New Roman"/>
        </w:rPr>
        <w:t>foram construídas</w:t>
      </w:r>
      <w:r w:rsidR="00D16765" w:rsidRPr="00D5163E">
        <w:rPr>
          <w:rFonts w:ascii="Times New Roman" w:hAnsi="Times New Roman" w:cs="Times New Roman"/>
        </w:rPr>
        <w:t xml:space="preserve"> </w:t>
      </w:r>
      <w:r w:rsidRPr="00D5163E">
        <w:rPr>
          <w:rFonts w:ascii="Times New Roman" w:hAnsi="Times New Roman" w:cs="Times New Roman"/>
        </w:rPr>
        <w:t xml:space="preserve">30 tabelas referentes aos jogos realizados durante o campeonato. Cada tabela </w:t>
      </w:r>
      <w:r w:rsidR="00EE2212" w:rsidRPr="00D5163E">
        <w:rPr>
          <w:rFonts w:ascii="Times New Roman" w:hAnsi="Times New Roman" w:cs="Times New Roman"/>
        </w:rPr>
        <w:t>construída</w:t>
      </w:r>
      <w:r w:rsidRPr="00D5163E">
        <w:rPr>
          <w:rFonts w:ascii="Times New Roman" w:hAnsi="Times New Roman" w:cs="Times New Roman"/>
        </w:rPr>
        <w:t xml:space="preserve"> apresenta, nas linhas, a composição dos cinco jogadores que participaram da partida e, nas colunas, a soma final dos indicadores técnicos realizados na partida. Depois das alterações, as tabelas foram</w:t>
      </w:r>
      <w:r w:rsidR="00B3627B" w:rsidRPr="00D5163E">
        <w:rPr>
          <w:rFonts w:ascii="Times New Roman" w:hAnsi="Times New Roman" w:cs="Times New Roman"/>
        </w:rPr>
        <w:t xml:space="preserve"> </w:t>
      </w:r>
      <w:r w:rsidR="00500121" w:rsidRPr="00D5163E">
        <w:rPr>
          <w:rFonts w:ascii="Times New Roman" w:hAnsi="Times New Roman" w:cs="Times New Roman"/>
        </w:rPr>
        <w:t xml:space="preserve">organizadas </w:t>
      </w:r>
      <w:r w:rsidRPr="00D5163E">
        <w:rPr>
          <w:rFonts w:ascii="Times New Roman" w:hAnsi="Times New Roman" w:cs="Times New Roman"/>
        </w:rPr>
        <w:t xml:space="preserve">em ordem cronológica dos jogos no campeonato e armazenado </w:t>
      </w:r>
      <w:r w:rsidR="00D16765">
        <w:rPr>
          <w:rFonts w:ascii="Times New Roman" w:hAnsi="Times New Roman" w:cs="Times New Roman"/>
        </w:rPr>
        <w:t>em planilhas</w:t>
      </w:r>
      <w:r w:rsidR="00D16765" w:rsidRPr="00D5163E">
        <w:rPr>
          <w:rFonts w:ascii="Times New Roman" w:hAnsi="Times New Roman" w:cs="Times New Roman"/>
        </w:rPr>
        <w:t xml:space="preserve"> </w:t>
      </w:r>
      <w:r w:rsidRPr="00D5163E">
        <w:rPr>
          <w:rFonts w:ascii="Times New Roman" w:hAnsi="Times New Roman" w:cs="Times New Roman"/>
        </w:rPr>
        <w:t>Excel para utilizações futuras</w:t>
      </w:r>
      <w:r w:rsidR="00D16765">
        <w:rPr>
          <w:rFonts w:ascii="Times New Roman" w:hAnsi="Times New Roman" w:cs="Times New Roman"/>
        </w:rPr>
        <w:t>,</w:t>
      </w:r>
      <w:r w:rsidRPr="00D5163E">
        <w:rPr>
          <w:rFonts w:ascii="Times New Roman" w:hAnsi="Times New Roman" w:cs="Times New Roman"/>
        </w:rPr>
        <w:t xml:space="preserve"> conforme a</w:t>
      </w:r>
      <w:r w:rsidR="00EF792C" w:rsidRPr="00D5163E">
        <w:rPr>
          <w:rFonts w:ascii="Times New Roman" w:hAnsi="Times New Roman" w:cs="Times New Roman"/>
        </w:rPr>
        <w:t xml:space="preserve"> </w:t>
      </w:r>
      <w:r w:rsidR="00EF792C" w:rsidRPr="00D5163E">
        <w:rPr>
          <w:rFonts w:ascii="Times New Roman" w:hAnsi="Times New Roman" w:cs="Times New Roman"/>
        </w:rPr>
        <w:fldChar w:fldCharType="begin"/>
      </w:r>
      <w:r w:rsidR="00EF792C" w:rsidRPr="00D5163E">
        <w:rPr>
          <w:rFonts w:ascii="Times New Roman" w:hAnsi="Times New Roman" w:cs="Times New Roman"/>
        </w:rPr>
        <w:instrText xml:space="preserve"> REF _Ref168950241 \h  \* MERGEFORMAT </w:instrText>
      </w:r>
      <w:r w:rsidR="00EF792C" w:rsidRPr="00D5163E">
        <w:rPr>
          <w:rFonts w:ascii="Times New Roman" w:hAnsi="Times New Roman" w:cs="Times New Roman"/>
        </w:rPr>
      </w:r>
      <w:r w:rsidR="00EF792C" w:rsidRPr="00D5163E">
        <w:rPr>
          <w:rFonts w:ascii="Times New Roman" w:hAnsi="Times New Roman" w:cs="Times New Roman"/>
        </w:rPr>
        <w:fldChar w:fldCharType="separate"/>
      </w:r>
      <w:r w:rsidR="00F239A8" w:rsidRPr="00F239A8">
        <w:rPr>
          <w:rFonts w:ascii="Times New Roman" w:hAnsi="Times New Roman" w:cs="Times New Roman"/>
        </w:rPr>
        <w:t>Tabela 1</w:t>
      </w:r>
      <w:r w:rsidR="00EF792C" w:rsidRPr="00D5163E">
        <w:rPr>
          <w:rFonts w:ascii="Times New Roman" w:hAnsi="Times New Roman" w:cs="Times New Roman"/>
        </w:rPr>
        <w:fldChar w:fldCharType="end"/>
      </w:r>
      <w:r w:rsidR="00D16765">
        <w:rPr>
          <w:rFonts w:ascii="Times New Roman" w:hAnsi="Times New Roman" w:cs="Times New Roman"/>
        </w:rPr>
        <w:t xml:space="preserve">, que apresenta um </w:t>
      </w:r>
      <w:r w:rsidR="00C03320" w:rsidRPr="00D5163E">
        <w:rPr>
          <w:rFonts w:ascii="Times New Roman" w:hAnsi="Times New Roman" w:cs="Times New Roman"/>
        </w:rPr>
        <w:t xml:space="preserve">exemplo </w:t>
      </w:r>
      <w:r w:rsidR="00D16765" w:rsidRPr="00D5163E">
        <w:rPr>
          <w:rFonts w:ascii="Times New Roman" w:hAnsi="Times New Roman" w:cs="Times New Roman"/>
        </w:rPr>
        <w:t>d</w:t>
      </w:r>
      <w:r w:rsidR="00D16765">
        <w:rPr>
          <w:rFonts w:ascii="Times New Roman" w:hAnsi="Times New Roman" w:cs="Times New Roman"/>
        </w:rPr>
        <w:t>e</w:t>
      </w:r>
      <w:r w:rsidR="00D16765" w:rsidRPr="00D5163E">
        <w:rPr>
          <w:rFonts w:ascii="Times New Roman" w:hAnsi="Times New Roman" w:cs="Times New Roman"/>
        </w:rPr>
        <w:t xml:space="preserve"> </w:t>
      </w:r>
      <w:r w:rsidR="00C03320" w:rsidRPr="00D5163E">
        <w:rPr>
          <w:rFonts w:ascii="Times New Roman" w:hAnsi="Times New Roman" w:cs="Times New Roman"/>
        </w:rPr>
        <w:t xml:space="preserve">matriz formada </w:t>
      </w:r>
      <w:r w:rsidR="00D16765">
        <w:rPr>
          <w:rFonts w:ascii="Times New Roman" w:hAnsi="Times New Roman" w:cs="Times New Roman"/>
        </w:rPr>
        <w:t>pelos</w:t>
      </w:r>
      <w:r w:rsidR="00D16765" w:rsidRPr="00D5163E">
        <w:rPr>
          <w:rFonts w:ascii="Times New Roman" w:hAnsi="Times New Roman" w:cs="Times New Roman"/>
        </w:rPr>
        <w:t xml:space="preserve"> </w:t>
      </w:r>
      <w:r w:rsidR="0097170B" w:rsidRPr="00D5163E">
        <w:rPr>
          <w:rFonts w:ascii="Times New Roman" w:hAnsi="Times New Roman" w:cs="Times New Roman"/>
        </w:rPr>
        <w:t>cinco quintetos da equipe do Flamengo</w:t>
      </w:r>
      <w:r w:rsidR="00C03320" w:rsidRPr="00D5163E">
        <w:rPr>
          <w:rFonts w:ascii="Times New Roman" w:hAnsi="Times New Roman" w:cs="Times New Roman"/>
        </w:rPr>
        <w:t xml:space="preserve">. Nas linhas estão os quintetos </w:t>
      </w:r>
      <w:r w:rsidR="00152A13" w:rsidRPr="00D5163E">
        <w:rPr>
          <w:rFonts w:ascii="Times New Roman" w:hAnsi="Times New Roman" w:cs="Times New Roman"/>
        </w:rPr>
        <w:t>e</w:t>
      </w:r>
      <w:r w:rsidR="00D16765">
        <w:rPr>
          <w:rFonts w:ascii="Times New Roman" w:hAnsi="Times New Roman" w:cs="Times New Roman"/>
        </w:rPr>
        <w:t>,</w:t>
      </w:r>
      <w:r w:rsidR="00152A13" w:rsidRPr="00D5163E">
        <w:rPr>
          <w:rFonts w:ascii="Times New Roman" w:hAnsi="Times New Roman" w:cs="Times New Roman"/>
        </w:rPr>
        <w:t xml:space="preserve"> nas colunas</w:t>
      </w:r>
      <w:r w:rsidR="00D16765">
        <w:rPr>
          <w:rFonts w:ascii="Times New Roman" w:hAnsi="Times New Roman" w:cs="Times New Roman"/>
        </w:rPr>
        <w:t>,</w:t>
      </w:r>
      <w:r w:rsidR="00152A13" w:rsidRPr="00D5163E">
        <w:rPr>
          <w:rFonts w:ascii="Times New Roman" w:hAnsi="Times New Roman" w:cs="Times New Roman"/>
        </w:rPr>
        <w:t xml:space="preserve"> a somatória dos indicadores técnicos</w:t>
      </w:r>
      <w:r w:rsidR="003D5ECB" w:rsidRPr="00D5163E">
        <w:rPr>
          <w:rFonts w:ascii="Times New Roman" w:hAnsi="Times New Roman" w:cs="Times New Roman"/>
        </w:rPr>
        <w:t>,</w:t>
      </w:r>
      <w:r w:rsidR="00D16765">
        <w:rPr>
          <w:rFonts w:ascii="Times New Roman" w:hAnsi="Times New Roman" w:cs="Times New Roman"/>
        </w:rPr>
        <w:t xml:space="preserve"> que neste caso correspondem a</w:t>
      </w:r>
      <w:r w:rsidR="003D5ECB" w:rsidRPr="00D5163E">
        <w:rPr>
          <w:rFonts w:ascii="Times New Roman" w:hAnsi="Times New Roman" w:cs="Times New Roman"/>
        </w:rPr>
        <w:t xml:space="preserve"> </w:t>
      </w:r>
      <w:r w:rsidR="004C3A18" w:rsidRPr="00D5163E">
        <w:rPr>
          <w:rFonts w:ascii="Times New Roman" w:hAnsi="Times New Roman" w:cs="Times New Roman"/>
        </w:rPr>
        <w:t>Minutos, Pontos, Assistências</w:t>
      </w:r>
      <w:r w:rsidR="002300D0" w:rsidRPr="00D5163E">
        <w:rPr>
          <w:rFonts w:ascii="Times New Roman" w:hAnsi="Times New Roman" w:cs="Times New Roman"/>
        </w:rPr>
        <w:t>, Arremessos Convertidos</w:t>
      </w:r>
      <w:r w:rsidR="00A3191A" w:rsidRPr="00D5163E">
        <w:rPr>
          <w:rFonts w:ascii="Times New Roman" w:hAnsi="Times New Roman" w:cs="Times New Roman"/>
        </w:rPr>
        <w:t>,</w:t>
      </w:r>
      <w:r w:rsidR="002300D0" w:rsidRPr="00D5163E">
        <w:rPr>
          <w:rFonts w:ascii="Times New Roman" w:hAnsi="Times New Roman" w:cs="Times New Roman"/>
        </w:rPr>
        <w:t xml:space="preserve"> Perda</w:t>
      </w:r>
      <w:r w:rsidR="00A3191A" w:rsidRPr="00D5163E">
        <w:rPr>
          <w:rFonts w:ascii="Times New Roman" w:hAnsi="Times New Roman" w:cs="Times New Roman"/>
        </w:rPr>
        <w:t>s</w:t>
      </w:r>
      <w:r w:rsidR="002300D0" w:rsidRPr="00D5163E">
        <w:rPr>
          <w:rFonts w:ascii="Times New Roman" w:hAnsi="Times New Roman" w:cs="Times New Roman"/>
        </w:rPr>
        <w:t xml:space="preserve"> de Posse e Roubos</w:t>
      </w:r>
      <w:r w:rsidR="00EF792C" w:rsidRPr="00D5163E">
        <w:rPr>
          <w:rFonts w:ascii="Times New Roman" w:hAnsi="Times New Roman" w:cs="Times New Roman"/>
        </w:rPr>
        <w:t>.</w:t>
      </w:r>
    </w:p>
    <w:p w14:paraId="6F3D8920" w14:textId="09F8DE74" w:rsidR="001115DA" w:rsidRPr="00D5163E" w:rsidRDefault="001115DA" w:rsidP="001115DA">
      <w:pPr>
        <w:pStyle w:val="Legenda"/>
        <w:keepNext/>
        <w:rPr>
          <w:rFonts w:ascii="Times New Roman" w:hAnsi="Times New Roman" w:cs="Times New Roman"/>
          <w:i w:val="0"/>
          <w:iCs w:val="0"/>
          <w:color w:val="auto"/>
          <w:sz w:val="22"/>
          <w:szCs w:val="22"/>
        </w:rPr>
      </w:pPr>
      <w:bookmarkStart w:id="26" w:name="_Ref168950241"/>
      <w:bookmarkStart w:id="27" w:name="_Toc174566506"/>
      <w:r w:rsidRPr="00D5163E">
        <w:rPr>
          <w:rFonts w:ascii="Times New Roman" w:hAnsi="Times New Roman" w:cs="Times New Roman"/>
          <w:i w:val="0"/>
          <w:iCs w:val="0"/>
          <w:color w:val="auto"/>
          <w:sz w:val="21"/>
          <w:szCs w:val="21"/>
        </w:rPr>
        <w:t xml:space="preserve">Tabela </w:t>
      </w:r>
      <w:r w:rsidRPr="00D5163E">
        <w:rPr>
          <w:rFonts w:ascii="Times New Roman" w:hAnsi="Times New Roman" w:cs="Times New Roman"/>
          <w:i w:val="0"/>
          <w:iCs w:val="0"/>
          <w:color w:val="auto"/>
          <w:sz w:val="21"/>
          <w:szCs w:val="21"/>
        </w:rPr>
        <w:fldChar w:fldCharType="begin"/>
      </w:r>
      <w:r w:rsidRPr="00D5163E">
        <w:rPr>
          <w:rFonts w:ascii="Times New Roman" w:hAnsi="Times New Roman" w:cs="Times New Roman"/>
          <w:i w:val="0"/>
          <w:iCs w:val="0"/>
          <w:color w:val="auto"/>
          <w:sz w:val="21"/>
          <w:szCs w:val="21"/>
        </w:rPr>
        <w:instrText xml:space="preserve"> SEQ Tabela \* ARABIC </w:instrText>
      </w:r>
      <w:r w:rsidRPr="00D5163E">
        <w:rPr>
          <w:rFonts w:ascii="Times New Roman" w:hAnsi="Times New Roman" w:cs="Times New Roman"/>
          <w:i w:val="0"/>
          <w:iCs w:val="0"/>
          <w:color w:val="auto"/>
          <w:sz w:val="21"/>
          <w:szCs w:val="21"/>
        </w:rPr>
        <w:fldChar w:fldCharType="separate"/>
      </w:r>
      <w:r w:rsidR="00F239A8">
        <w:rPr>
          <w:rFonts w:ascii="Times New Roman" w:hAnsi="Times New Roman" w:cs="Times New Roman"/>
          <w:i w:val="0"/>
          <w:iCs w:val="0"/>
          <w:noProof/>
          <w:color w:val="auto"/>
          <w:sz w:val="21"/>
          <w:szCs w:val="21"/>
        </w:rPr>
        <w:t>1</w:t>
      </w:r>
      <w:r w:rsidRPr="00D5163E">
        <w:rPr>
          <w:rFonts w:ascii="Times New Roman" w:hAnsi="Times New Roman" w:cs="Times New Roman"/>
          <w:i w:val="0"/>
          <w:iCs w:val="0"/>
          <w:color w:val="auto"/>
          <w:sz w:val="21"/>
          <w:szCs w:val="21"/>
        </w:rPr>
        <w:fldChar w:fldCharType="end"/>
      </w:r>
      <w:bookmarkEnd w:id="26"/>
      <w:r w:rsidRPr="00D5163E">
        <w:rPr>
          <w:rFonts w:ascii="Times New Roman" w:hAnsi="Times New Roman" w:cs="Times New Roman"/>
          <w:i w:val="0"/>
          <w:iCs w:val="0"/>
          <w:color w:val="auto"/>
          <w:sz w:val="21"/>
          <w:szCs w:val="21"/>
        </w:rPr>
        <w:t xml:space="preserve"> </w:t>
      </w:r>
      <w:r w:rsidR="0095137D" w:rsidRPr="00D5163E">
        <w:rPr>
          <w:rFonts w:ascii="Times New Roman" w:hAnsi="Times New Roman" w:cs="Times New Roman"/>
          <w:i w:val="0"/>
          <w:iCs w:val="0"/>
          <w:color w:val="auto"/>
          <w:sz w:val="21"/>
          <w:szCs w:val="21"/>
        </w:rPr>
        <w:t>–</w:t>
      </w:r>
      <w:r w:rsidRPr="00D5163E">
        <w:rPr>
          <w:rFonts w:ascii="Times New Roman" w:hAnsi="Times New Roman" w:cs="Times New Roman"/>
          <w:i w:val="0"/>
          <w:iCs w:val="0"/>
          <w:color w:val="auto"/>
          <w:sz w:val="21"/>
          <w:szCs w:val="21"/>
        </w:rPr>
        <w:t xml:space="preserve"> </w:t>
      </w:r>
      <w:r w:rsidR="0095137D" w:rsidRPr="00D5163E">
        <w:rPr>
          <w:rFonts w:ascii="Times New Roman" w:hAnsi="Times New Roman" w:cs="Times New Roman"/>
          <w:i w:val="0"/>
          <w:iCs w:val="0"/>
          <w:color w:val="auto"/>
          <w:sz w:val="21"/>
          <w:szCs w:val="21"/>
        </w:rPr>
        <w:t xml:space="preserve">Exemplo da Matriz </w:t>
      </w:r>
      <w:r w:rsidR="004C3F36" w:rsidRPr="00D5163E">
        <w:rPr>
          <w:rFonts w:ascii="Times New Roman" w:hAnsi="Times New Roman" w:cs="Times New Roman"/>
          <w:i w:val="0"/>
          <w:iCs w:val="0"/>
          <w:color w:val="auto"/>
          <w:sz w:val="21"/>
          <w:szCs w:val="21"/>
        </w:rPr>
        <w:t>contendo os quintetos e seis os indicadores técnicos</w:t>
      </w:r>
      <w:r w:rsidR="000330B6" w:rsidRPr="00D5163E">
        <w:rPr>
          <w:rFonts w:ascii="Times New Roman" w:hAnsi="Times New Roman" w:cs="Times New Roman"/>
          <w:i w:val="0"/>
          <w:iCs w:val="0"/>
          <w:color w:val="auto"/>
          <w:sz w:val="21"/>
          <w:szCs w:val="21"/>
        </w:rPr>
        <w:t xml:space="preserve"> utilizados no trabalho</w:t>
      </w:r>
      <w:r w:rsidR="00D16765">
        <w:rPr>
          <w:rFonts w:ascii="Times New Roman" w:hAnsi="Times New Roman" w:cs="Times New Roman"/>
          <w:i w:val="0"/>
          <w:iCs w:val="0"/>
          <w:color w:val="auto"/>
          <w:sz w:val="21"/>
          <w:szCs w:val="21"/>
        </w:rPr>
        <w:t>.</w:t>
      </w:r>
      <w:bookmarkEnd w:id="27"/>
      <w:r w:rsidR="004C3F36" w:rsidRPr="00D5163E">
        <w:rPr>
          <w:rFonts w:ascii="Times New Roman" w:hAnsi="Times New Roman" w:cs="Times New Roman"/>
          <w:i w:val="0"/>
          <w:iCs w:val="0"/>
          <w:color w:val="auto"/>
          <w:sz w:val="21"/>
          <w:szCs w:val="21"/>
        </w:rPr>
        <w:t xml:space="preserve"> </w:t>
      </w:r>
    </w:p>
    <w:tbl>
      <w:tblPr>
        <w:tblW w:w="11151" w:type="dxa"/>
        <w:tblInd w:w="-1201" w:type="dxa"/>
        <w:tblCellMar>
          <w:left w:w="70" w:type="dxa"/>
          <w:right w:w="70" w:type="dxa"/>
        </w:tblCellMar>
        <w:tblLook w:val="04A0" w:firstRow="1" w:lastRow="0" w:firstColumn="1" w:lastColumn="0" w:noHBand="0" w:noVBand="1"/>
      </w:tblPr>
      <w:tblGrid>
        <w:gridCol w:w="3686"/>
        <w:gridCol w:w="992"/>
        <w:gridCol w:w="993"/>
        <w:gridCol w:w="1559"/>
        <w:gridCol w:w="1562"/>
        <w:gridCol w:w="1306"/>
        <w:gridCol w:w="1053"/>
      </w:tblGrid>
      <w:tr w:rsidR="001115DA" w:rsidRPr="00D5163E" w14:paraId="5F16C736" w14:textId="77777777" w:rsidTr="00961561">
        <w:trPr>
          <w:trHeight w:val="96"/>
        </w:trPr>
        <w:tc>
          <w:tcPr>
            <w:tcW w:w="3686" w:type="dxa"/>
            <w:tcBorders>
              <w:top w:val="single" w:sz="8" w:space="0" w:color="000000"/>
              <w:left w:val="single" w:sz="8" w:space="0" w:color="000000"/>
              <w:bottom w:val="nil"/>
              <w:right w:val="single" w:sz="8" w:space="0" w:color="000000"/>
            </w:tcBorders>
            <w:shd w:val="clear" w:color="auto" w:fill="auto"/>
            <w:vAlign w:val="center"/>
            <w:hideMark/>
          </w:tcPr>
          <w:p w14:paraId="28AA8F09" w14:textId="5BD8BC46" w:rsidR="003D0467" w:rsidRPr="00D5163E" w:rsidRDefault="00D16765"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Pr>
                <w:rFonts w:ascii="Times New Roman" w:eastAsia="Times New Roman" w:hAnsi="Times New Roman" w:cs="Times New Roman"/>
                <w:b/>
                <w:bCs/>
                <w:color w:val="000000"/>
                <w:sz w:val="18"/>
                <w:szCs w:val="18"/>
                <w:lang w:eastAsia="ja-JP"/>
              </w:rPr>
              <w:t>Quinteto</w:t>
            </w:r>
          </w:p>
        </w:tc>
        <w:tc>
          <w:tcPr>
            <w:tcW w:w="992" w:type="dxa"/>
            <w:tcBorders>
              <w:top w:val="single" w:sz="8" w:space="0" w:color="000000"/>
              <w:left w:val="nil"/>
              <w:bottom w:val="nil"/>
              <w:right w:val="single" w:sz="8" w:space="0" w:color="000000"/>
            </w:tcBorders>
            <w:shd w:val="clear" w:color="auto" w:fill="auto"/>
            <w:vAlign w:val="center"/>
            <w:hideMark/>
          </w:tcPr>
          <w:p w14:paraId="323E0A1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Minutos</w:t>
            </w:r>
          </w:p>
        </w:tc>
        <w:tc>
          <w:tcPr>
            <w:tcW w:w="993" w:type="dxa"/>
            <w:tcBorders>
              <w:top w:val="single" w:sz="8" w:space="0" w:color="000000"/>
              <w:left w:val="nil"/>
              <w:bottom w:val="nil"/>
              <w:right w:val="single" w:sz="8" w:space="0" w:color="000000"/>
            </w:tcBorders>
            <w:shd w:val="clear" w:color="auto" w:fill="auto"/>
            <w:vAlign w:val="center"/>
            <w:hideMark/>
          </w:tcPr>
          <w:p w14:paraId="1115C237"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Pontos</w:t>
            </w:r>
          </w:p>
        </w:tc>
        <w:tc>
          <w:tcPr>
            <w:tcW w:w="1559" w:type="dxa"/>
            <w:tcBorders>
              <w:top w:val="single" w:sz="8" w:space="0" w:color="000000"/>
              <w:left w:val="nil"/>
              <w:bottom w:val="nil"/>
              <w:right w:val="single" w:sz="8" w:space="0" w:color="000000"/>
            </w:tcBorders>
            <w:shd w:val="clear" w:color="auto" w:fill="auto"/>
            <w:vAlign w:val="center"/>
            <w:hideMark/>
          </w:tcPr>
          <w:p w14:paraId="0AC871C1"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Assistências</w:t>
            </w:r>
          </w:p>
        </w:tc>
        <w:tc>
          <w:tcPr>
            <w:tcW w:w="1562" w:type="dxa"/>
            <w:tcBorders>
              <w:top w:val="single" w:sz="8" w:space="0" w:color="000000"/>
              <w:left w:val="nil"/>
              <w:bottom w:val="nil"/>
              <w:right w:val="single" w:sz="8" w:space="0" w:color="000000"/>
            </w:tcBorders>
            <w:shd w:val="clear" w:color="auto" w:fill="auto"/>
            <w:vAlign w:val="center"/>
            <w:hideMark/>
          </w:tcPr>
          <w:p w14:paraId="46C0AE5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Arremessos convertidos</w:t>
            </w:r>
          </w:p>
        </w:tc>
        <w:tc>
          <w:tcPr>
            <w:tcW w:w="1306" w:type="dxa"/>
            <w:tcBorders>
              <w:top w:val="single" w:sz="8" w:space="0" w:color="000000"/>
              <w:left w:val="nil"/>
              <w:bottom w:val="nil"/>
              <w:right w:val="single" w:sz="8" w:space="0" w:color="000000"/>
            </w:tcBorders>
            <w:shd w:val="clear" w:color="auto" w:fill="auto"/>
            <w:vAlign w:val="center"/>
            <w:hideMark/>
          </w:tcPr>
          <w:p w14:paraId="68EC0B8D"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Perda de Posse</w:t>
            </w:r>
          </w:p>
        </w:tc>
        <w:tc>
          <w:tcPr>
            <w:tcW w:w="1053" w:type="dxa"/>
            <w:tcBorders>
              <w:top w:val="single" w:sz="8" w:space="0" w:color="000000"/>
              <w:left w:val="nil"/>
              <w:bottom w:val="nil"/>
              <w:right w:val="single" w:sz="8" w:space="0" w:color="000000"/>
            </w:tcBorders>
            <w:shd w:val="clear" w:color="auto" w:fill="auto"/>
            <w:vAlign w:val="center"/>
            <w:hideMark/>
          </w:tcPr>
          <w:p w14:paraId="42840DEB"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Roubos</w:t>
            </w:r>
          </w:p>
        </w:tc>
      </w:tr>
      <w:tr w:rsidR="001115DA" w:rsidRPr="00D5163E" w14:paraId="72C3C6B8" w14:textId="77777777" w:rsidTr="00961561">
        <w:trPr>
          <w:trHeight w:val="437"/>
        </w:trPr>
        <w:tc>
          <w:tcPr>
            <w:tcW w:w="368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E55077"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J. Luz dos Santos, M. Vieira de Sousa, C. Rodrigues do Nascimento, R. Ferreira de Sousa</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14:paraId="034CA3A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14:14</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14:paraId="2E2ED68C"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25</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14:paraId="55E9780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single" w:sz="8" w:space="0" w:color="auto"/>
              <w:left w:val="nil"/>
              <w:bottom w:val="single" w:sz="8" w:space="0" w:color="auto"/>
              <w:right w:val="single" w:sz="8" w:space="0" w:color="auto"/>
            </w:tcBorders>
            <w:shd w:val="clear" w:color="auto" w:fill="auto"/>
            <w:noWrap/>
            <w:vAlign w:val="center"/>
            <w:hideMark/>
          </w:tcPr>
          <w:p w14:paraId="78AE73BD"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10</w:t>
            </w:r>
          </w:p>
        </w:tc>
        <w:tc>
          <w:tcPr>
            <w:tcW w:w="1306" w:type="dxa"/>
            <w:tcBorders>
              <w:top w:val="single" w:sz="8" w:space="0" w:color="auto"/>
              <w:left w:val="nil"/>
              <w:bottom w:val="single" w:sz="8" w:space="0" w:color="auto"/>
              <w:right w:val="single" w:sz="8" w:space="0" w:color="auto"/>
            </w:tcBorders>
            <w:shd w:val="clear" w:color="auto" w:fill="auto"/>
            <w:noWrap/>
            <w:vAlign w:val="center"/>
            <w:hideMark/>
          </w:tcPr>
          <w:p w14:paraId="579B19A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14:paraId="7433655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w:t>
            </w:r>
          </w:p>
        </w:tc>
      </w:tr>
      <w:tr w:rsidR="001115DA" w:rsidRPr="00D5163E" w14:paraId="769FBC9C" w14:textId="77777777" w:rsidTr="00961561">
        <w:trPr>
          <w:trHeight w:val="461"/>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5BAB747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Y. Mateus dos Santos, M. Vieira de Sousa, C. Rodrigues do Nascimento, R. Ferreira de Sousa</w:t>
            </w:r>
          </w:p>
        </w:tc>
        <w:tc>
          <w:tcPr>
            <w:tcW w:w="992" w:type="dxa"/>
            <w:tcBorders>
              <w:top w:val="nil"/>
              <w:left w:val="nil"/>
              <w:bottom w:val="single" w:sz="8" w:space="0" w:color="auto"/>
              <w:right w:val="single" w:sz="8" w:space="0" w:color="auto"/>
            </w:tcBorders>
            <w:shd w:val="clear" w:color="auto" w:fill="auto"/>
            <w:noWrap/>
            <w:vAlign w:val="center"/>
            <w:hideMark/>
          </w:tcPr>
          <w:p w14:paraId="5B9F90D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14:12</w:t>
            </w:r>
          </w:p>
        </w:tc>
        <w:tc>
          <w:tcPr>
            <w:tcW w:w="993" w:type="dxa"/>
            <w:tcBorders>
              <w:top w:val="nil"/>
              <w:left w:val="nil"/>
              <w:bottom w:val="single" w:sz="8" w:space="0" w:color="auto"/>
              <w:right w:val="single" w:sz="8" w:space="0" w:color="auto"/>
            </w:tcBorders>
            <w:shd w:val="clear" w:color="auto" w:fill="auto"/>
            <w:noWrap/>
            <w:vAlign w:val="center"/>
            <w:hideMark/>
          </w:tcPr>
          <w:p w14:paraId="13841D8A"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16</w:t>
            </w:r>
          </w:p>
        </w:tc>
        <w:tc>
          <w:tcPr>
            <w:tcW w:w="1559" w:type="dxa"/>
            <w:tcBorders>
              <w:top w:val="nil"/>
              <w:left w:val="nil"/>
              <w:bottom w:val="single" w:sz="8" w:space="0" w:color="auto"/>
              <w:right w:val="single" w:sz="8" w:space="0" w:color="auto"/>
            </w:tcBorders>
            <w:shd w:val="clear" w:color="auto" w:fill="auto"/>
            <w:noWrap/>
            <w:vAlign w:val="center"/>
            <w:hideMark/>
          </w:tcPr>
          <w:p w14:paraId="4E6DE8A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562" w:type="dxa"/>
            <w:tcBorders>
              <w:top w:val="nil"/>
              <w:left w:val="nil"/>
              <w:bottom w:val="single" w:sz="8" w:space="0" w:color="auto"/>
              <w:right w:val="single" w:sz="8" w:space="0" w:color="auto"/>
            </w:tcBorders>
            <w:shd w:val="clear" w:color="auto" w:fill="auto"/>
            <w:noWrap/>
            <w:vAlign w:val="center"/>
            <w:hideMark/>
          </w:tcPr>
          <w:p w14:paraId="698377B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6</w:t>
            </w:r>
          </w:p>
        </w:tc>
        <w:tc>
          <w:tcPr>
            <w:tcW w:w="1306" w:type="dxa"/>
            <w:tcBorders>
              <w:top w:val="nil"/>
              <w:left w:val="nil"/>
              <w:bottom w:val="single" w:sz="8" w:space="0" w:color="auto"/>
              <w:right w:val="single" w:sz="8" w:space="0" w:color="auto"/>
            </w:tcBorders>
            <w:shd w:val="clear" w:color="auto" w:fill="auto"/>
            <w:noWrap/>
            <w:vAlign w:val="center"/>
            <w:hideMark/>
          </w:tcPr>
          <w:p w14:paraId="73942C3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053" w:type="dxa"/>
            <w:tcBorders>
              <w:top w:val="nil"/>
              <w:left w:val="nil"/>
              <w:bottom w:val="single" w:sz="8" w:space="0" w:color="auto"/>
              <w:right w:val="single" w:sz="8" w:space="0" w:color="auto"/>
            </w:tcBorders>
            <w:shd w:val="clear" w:color="auto" w:fill="auto"/>
            <w:noWrap/>
            <w:vAlign w:val="center"/>
            <w:hideMark/>
          </w:tcPr>
          <w:p w14:paraId="16708B61"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4</w:t>
            </w:r>
          </w:p>
        </w:tc>
      </w:tr>
      <w:tr w:rsidR="001115DA" w:rsidRPr="00D5163E" w14:paraId="55086044" w14:textId="77777777" w:rsidTr="00961561">
        <w:trPr>
          <w:trHeight w:val="437"/>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6913AB9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Y. Mateus dos Santos, L. Agustin Gonzalez, C. Rodrigues do Nascimento, R. Ferreira de Sousa, R. Hettsheimeir</w:t>
            </w:r>
          </w:p>
        </w:tc>
        <w:tc>
          <w:tcPr>
            <w:tcW w:w="992" w:type="dxa"/>
            <w:tcBorders>
              <w:top w:val="nil"/>
              <w:left w:val="nil"/>
              <w:bottom w:val="single" w:sz="8" w:space="0" w:color="auto"/>
              <w:right w:val="single" w:sz="8" w:space="0" w:color="auto"/>
            </w:tcBorders>
            <w:shd w:val="clear" w:color="auto" w:fill="auto"/>
            <w:noWrap/>
            <w:vAlign w:val="center"/>
            <w:hideMark/>
          </w:tcPr>
          <w:p w14:paraId="32AB016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13:38</w:t>
            </w:r>
          </w:p>
        </w:tc>
        <w:tc>
          <w:tcPr>
            <w:tcW w:w="993" w:type="dxa"/>
            <w:tcBorders>
              <w:top w:val="nil"/>
              <w:left w:val="nil"/>
              <w:bottom w:val="single" w:sz="8" w:space="0" w:color="auto"/>
              <w:right w:val="single" w:sz="8" w:space="0" w:color="auto"/>
            </w:tcBorders>
            <w:shd w:val="clear" w:color="auto" w:fill="auto"/>
            <w:noWrap/>
            <w:vAlign w:val="center"/>
            <w:hideMark/>
          </w:tcPr>
          <w:p w14:paraId="6561605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32</w:t>
            </w:r>
          </w:p>
        </w:tc>
        <w:tc>
          <w:tcPr>
            <w:tcW w:w="1559" w:type="dxa"/>
            <w:tcBorders>
              <w:top w:val="nil"/>
              <w:left w:val="nil"/>
              <w:bottom w:val="single" w:sz="8" w:space="0" w:color="auto"/>
              <w:right w:val="single" w:sz="8" w:space="0" w:color="auto"/>
            </w:tcBorders>
            <w:shd w:val="clear" w:color="auto" w:fill="auto"/>
            <w:noWrap/>
            <w:vAlign w:val="center"/>
            <w:hideMark/>
          </w:tcPr>
          <w:p w14:paraId="63BA1C4F"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nil"/>
              <w:left w:val="nil"/>
              <w:bottom w:val="single" w:sz="8" w:space="0" w:color="auto"/>
              <w:right w:val="single" w:sz="8" w:space="0" w:color="auto"/>
            </w:tcBorders>
            <w:shd w:val="clear" w:color="auto" w:fill="auto"/>
            <w:noWrap/>
            <w:vAlign w:val="center"/>
            <w:hideMark/>
          </w:tcPr>
          <w:p w14:paraId="75DCE4B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w:t>
            </w:r>
          </w:p>
        </w:tc>
        <w:tc>
          <w:tcPr>
            <w:tcW w:w="1306" w:type="dxa"/>
            <w:tcBorders>
              <w:top w:val="nil"/>
              <w:left w:val="nil"/>
              <w:bottom w:val="single" w:sz="8" w:space="0" w:color="auto"/>
              <w:right w:val="single" w:sz="8" w:space="0" w:color="auto"/>
            </w:tcBorders>
            <w:shd w:val="clear" w:color="auto" w:fill="auto"/>
            <w:noWrap/>
            <w:vAlign w:val="center"/>
            <w:hideMark/>
          </w:tcPr>
          <w:p w14:paraId="363EBDB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6</w:t>
            </w:r>
          </w:p>
        </w:tc>
        <w:tc>
          <w:tcPr>
            <w:tcW w:w="1053" w:type="dxa"/>
            <w:tcBorders>
              <w:top w:val="nil"/>
              <w:left w:val="nil"/>
              <w:bottom w:val="single" w:sz="8" w:space="0" w:color="auto"/>
              <w:right w:val="single" w:sz="8" w:space="0" w:color="auto"/>
            </w:tcBorders>
            <w:shd w:val="clear" w:color="auto" w:fill="auto"/>
            <w:noWrap/>
            <w:vAlign w:val="center"/>
            <w:hideMark/>
          </w:tcPr>
          <w:p w14:paraId="2000AD6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r>
      <w:tr w:rsidR="001115DA" w:rsidRPr="00D5163E" w14:paraId="27C3D4B9" w14:textId="77777777" w:rsidTr="00961561">
        <w:trPr>
          <w:trHeight w:val="387"/>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3D61FE7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C. Rodrigues do Nascimento, L. Demetrio, R. Ferreira de Sousa, L. Martinez</w:t>
            </w:r>
          </w:p>
        </w:tc>
        <w:tc>
          <w:tcPr>
            <w:tcW w:w="992" w:type="dxa"/>
            <w:tcBorders>
              <w:top w:val="nil"/>
              <w:left w:val="nil"/>
              <w:bottom w:val="single" w:sz="8" w:space="0" w:color="auto"/>
              <w:right w:val="single" w:sz="8" w:space="0" w:color="auto"/>
            </w:tcBorders>
            <w:shd w:val="clear" w:color="auto" w:fill="auto"/>
            <w:noWrap/>
            <w:vAlign w:val="center"/>
            <w:hideMark/>
          </w:tcPr>
          <w:p w14:paraId="736C45C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12:33</w:t>
            </w:r>
          </w:p>
        </w:tc>
        <w:tc>
          <w:tcPr>
            <w:tcW w:w="993" w:type="dxa"/>
            <w:tcBorders>
              <w:top w:val="nil"/>
              <w:left w:val="nil"/>
              <w:bottom w:val="single" w:sz="8" w:space="0" w:color="auto"/>
              <w:right w:val="single" w:sz="8" w:space="0" w:color="auto"/>
            </w:tcBorders>
            <w:shd w:val="clear" w:color="auto" w:fill="auto"/>
            <w:noWrap/>
            <w:vAlign w:val="center"/>
            <w:hideMark/>
          </w:tcPr>
          <w:p w14:paraId="1BBD59EE"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26</w:t>
            </w:r>
          </w:p>
        </w:tc>
        <w:tc>
          <w:tcPr>
            <w:tcW w:w="1559" w:type="dxa"/>
            <w:tcBorders>
              <w:top w:val="nil"/>
              <w:left w:val="nil"/>
              <w:bottom w:val="single" w:sz="8" w:space="0" w:color="auto"/>
              <w:right w:val="single" w:sz="8" w:space="0" w:color="auto"/>
            </w:tcBorders>
            <w:shd w:val="clear" w:color="auto" w:fill="auto"/>
            <w:noWrap/>
            <w:vAlign w:val="center"/>
            <w:hideMark/>
          </w:tcPr>
          <w:p w14:paraId="4A2FBE5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8</w:t>
            </w:r>
          </w:p>
        </w:tc>
        <w:tc>
          <w:tcPr>
            <w:tcW w:w="1562" w:type="dxa"/>
            <w:tcBorders>
              <w:top w:val="nil"/>
              <w:left w:val="nil"/>
              <w:bottom w:val="single" w:sz="8" w:space="0" w:color="auto"/>
              <w:right w:val="single" w:sz="8" w:space="0" w:color="auto"/>
            </w:tcBorders>
            <w:shd w:val="clear" w:color="auto" w:fill="auto"/>
            <w:noWrap/>
            <w:vAlign w:val="center"/>
            <w:hideMark/>
          </w:tcPr>
          <w:p w14:paraId="24A55F3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8</w:t>
            </w:r>
          </w:p>
        </w:tc>
        <w:tc>
          <w:tcPr>
            <w:tcW w:w="1306" w:type="dxa"/>
            <w:tcBorders>
              <w:top w:val="nil"/>
              <w:left w:val="nil"/>
              <w:bottom w:val="single" w:sz="8" w:space="0" w:color="auto"/>
              <w:right w:val="single" w:sz="8" w:space="0" w:color="auto"/>
            </w:tcBorders>
            <w:shd w:val="clear" w:color="auto" w:fill="auto"/>
            <w:noWrap/>
            <w:vAlign w:val="center"/>
            <w:hideMark/>
          </w:tcPr>
          <w:p w14:paraId="77421AB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w:t>
            </w:r>
          </w:p>
        </w:tc>
        <w:tc>
          <w:tcPr>
            <w:tcW w:w="1053" w:type="dxa"/>
            <w:tcBorders>
              <w:top w:val="nil"/>
              <w:left w:val="nil"/>
              <w:bottom w:val="single" w:sz="8" w:space="0" w:color="auto"/>
              <w:right w:val="single" w:sz="8" w:space="0" w:color="auto"/>
            </w:tcBorders>
            <w:shd w:val="clear" w:color="auto" w:fill="auto"/>
            <w:noWrap/>
            <w:vAlign w:val="center"/>
            <w:hideMark/>
          </w:tcPr>
          <w:p w14:paraId="3E06D91C"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r>
      <w:tr w:rsidR="001115DA" w:rsidRPr="00D5163E" w14:paraId="319D9878" w14:textId="77777777" w:rsidTr="00961561">
        <w:trPr>
          <w:trHeight w:val="412"/>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1EC496F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L. Agustin Gonzalez, C. Rodrigues do Nascimento, R. Ferreira de Sousa, R. Hettsheimeir</w:t>
            </w:r>
          </w:p>
        </w:tc>
        <w:tc>
          <w:tcPr>
            <w:tcW w:w="992" w:type="dxa"/>
            <w:tcBorders>
              <w:top w:val="nil"/>
              <w:left w:val="nil"/>
              <w:bottom w:val="single" w:sz="8" w:space="0" w:color="auto"/>
              <w:right w:val="single" w:sz="8" w:space="0" w:color="auto"/>
            </w:tcBorders>
            <w:shd w:val="clear" w:color="auto" w:fill="auto"/>
            <w:noWrap/>
            <w:vAlign w:val="center"/>
            <w:hideMark/>
          </w:tcPr>
          <w:p w14:paraId="76E0992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12:28</w:t>
            </w:r>
          </w:p>
        </w:tc>
        <w:tc>
          <w:tcPr>
            <w:tcW w:w="993" w:type="dxa"/>
            <w:tcBorders>
              <w:top w:val="nil"/>
              <w:left w:val="nil"/>
              <w:bottom w:val="single" w:sz="8" w:space="0" w:color="auto"/>
              <w:right w:val="single" w:sz="8" w:space="0" w:color="auto"/>
            </w:tcBorders>
            <w:shd w:val="clear" w:color="auto" w:fill="auto"/>
            <w:noWrap/>
            <w:vAlign w:val="center"/>
            <w:hideMark/>
          </w:tcPr>
          <w:p w14:paraId="2160976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31</w:t>
            </w:r>
          </w:p>
        </w:tc>
        <w:tc>
          <w:tcPr>
            <w:tcW w:w="1559" w:type="dxa"/>
            <w:tcBorders>
              <w:top w:val="nil"/>
              <w:left w:val="nil"/>
              <w:bottom w:val="single" w:sz="8" w:space="0" w:color="auto"/>
              <w:right w:val="single" w:sz="8" w:space="0" w:color="auto"/>
            </w:tcBorders>
            <w:shd w:val="clear" w:color="auto" w:fill="auto"/>
            <w:noWrap/>
            <w:vAlign w:val="center"/>
            <w:hideMark/>
          </w:tcPr>
          <w:p w14:paraId="119D3EA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nil"/>
              <w:left w:val="nil"/>
              <w:bottom w:val="single" w:sz="8" w:space="0" w:color="auto"/>
              <w:right w:val="single" w:sz="8" w:space="0" w:color="auto"/>
            </w:tcBorders>
            <w:shd w:val="clear" w:color="auto" w:fill="auto"/>
            <w:noWrap/>
            <w:vAlign w:val="center"/>
            <w:hideMark/>
          </w:tcPr>
          <w:p w14:paraId="58789C2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13</w:t>
            </w:r>
          </w:p>
        </w:tc>
        <w:tc>
          <w:tcPr>
            <w:tcW w:w="1306" w:type="dxa"/>
            <w:tcBorders>
              <w:top w:val="nil"/>
              <w:left w:val="nil"/>
              <w:bottom w:val="single" w:sz="8" w:space="0" w:color="auto"/>
              <w:right w:val="single" w:sz="8" w:space="0" w:color="auto"/>
            </w:tcBorders>
            <w:shd w:val="clear" w:color="auto" w:fill="auto"/>
            <w:noWrap/>
            <w:vAlign w:val="center"/>
            <w:hideMark/>
          </w:tcPr>
          <w:p w14:paraId="260A583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c>
          <w:tcPr>
            <w:tcW w:w="1053" w:type="dxa"/>
            <w:tcBorders>
              <w:top w:val="nil"/>
              <w:left w:val="nil"/>
              <w:bottom w:val="single" w:sz="8" w:space="0" w:color="auto"/>
              <w:right w:val="single" w:sz="8" w:space="0" w:color="auto"/>
            </w:tcBorders>
            <w:shd w:val="clear" w:color="auto" w:fill="auto"/>
            <w:noWrap/>
            <w:vAlign w:val="center"/>
            <w:hideMark/>
          </w:tcPr>
          <w:p w14:paraId="75E6C84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w:t>
            </w:r>
          </w:p>
        </w:tc>
      </w:tr>
    </w:tbl>
    <w:p w14:paraId="4196949C" w14:textId="3D2DFEA2" w:rsidR="00AB2674" w:rsidRPr="00D5163E" w:rsidRDefault="00AB2674" w:rsidP="00AB2674">
      <w:pPr>
        <w:pStyle w:val="Ttulo2"/>
        <w:rPr>
          <w:rFonts w:ascii="Times New Roman" w:hAnsi="Times New Roman" w:cs="Times New Roman"/>
        </w:rPr>
      </w:pPr>
      <w:bookmarkStart w:id="28" w:name="_Toc174567228"/>
      <w:r w:rsidRPr="00D5163E">
        <w:rPr>
          <w:rFonts w:ascii="Times New Roman" w:hAnsi="Times New Roman" w:cs="Times New Roman"/>
        </w:rPr>
        <w:t xml:space="preserve">Métodos de Apoio à Decisão </w:t>
      </w:r>
      <w:r w:rsidR="001D0A05">
        <w:rPr>
          <w:rFonts w:ascii="Times New Roman" w:hAnsi="Times New Roman" w:cs="Times New Roman"/>
        </w:rPr>
        <w:t xml:space="preserve">Multicritério </w:t>
      </w:r>
      <w:r w:rsidRPr="00D5163E">
        <w:rPr>
          <w:rFonts w:ascii="Times New Roman" w:hAnsi="Times New Roman" w:cs="Times New Roman"/>
        </w:rPr>
        <w:t>para Ordenamento</w:t>
      </w:r>
      <w:r w:rsidR="001D0A05">
        <w:rPr>
          <w:rFonts w:ascii="Times New Roman" w:hAnsi="Times New Roman" w:cs="Times New Roman"/>
        </w:rPr>
        <w:t xml:space="preserve"> de Alternativas</w:t>
      </w:r>
      <w:bookmarkEnd w:id="28"/>
    </w:p>
    <w:p w14:paraId="1B9E9230" w14:textId="1B044AF9" w:rsidR="00D5246C" w:rsidRPr="00D5163E" w:rsidRDefault="001D0A05" w:rsidP="00D5246C">
      <w:pPr>
        <w:spacing w:before="240"/>
        <w:ind w:firstLine="1134"/>
        <w:rPr>
          <w:rFonts w:ascii="Times New Roman" w:hAnsi="Times New Roman" w:cs="Times New Roman"/>
        </w:rPr>
      </w:pPr>
      <w:r>
        <w:rPr>
          <w:rFonts w:ascii="Times New Roman" w:hAnsi="Times New Roman" w:cs="Times New Roman"/>
        </w:rPr>
        <w:t>Métodos de</w:t>
      </w:r>
      <w:r w:rsidR="00D5246C" w:rsidRPr="00D5163E">
        <w:rPr>
          <w:rFonts w:ascii="Times New Roman" w:hAnsi="Times New Roman" w:cs="Times New Roman"/>
        </w:rPr>
        <w:t xml:space="preserve"> MCDA </w:t>
      </w:r>
      <w:r>
        <w:rPr>
          <w:rFonts w:ascii="Times New Roman" w:hAnsi="Times New Roman" w:cs="Times New Roman"/>
        </w:rPr>
        <w:t>correspondem a</w:t>
      </w:r>
      <w:r w:rsidRPr="00D5163E">
        <w:rPr>
          <w:rFonts w:ascii="Times New Roman" w:hAnsi="Times New Roman" w:cs="Times New Roman"/>
        </w:rPr>
        <w:t xml:space="preserve"> </w:t>
      </w:r>
      <w:r w:rsidR="00D5246C" w:rsidRPr="00D5163E">
        <w:rPr>
          <w:rFonts w:ascii="Times New Roman" w:hAnsi="Times New Roman" w:cs="Times New Roman"/>
        </w:rPr>
        <w:t xml:space="preserve">uma abordagem de tomada de decisão que permite a avaliação de múltiplas </w:t>
      </w:r>
      <w:r>
        <w:rPr>
          <w:rFonts w:ascii="Times New Roman" w:hAnsi="Times New Roman" w:cs="Times New Roman"/>
        </w:rPr>
        <w:t>alternativas</w:t>
      </w:r>
      <w:r w:rsidRPr="00D5163E">
        <w:rPr>
          <w:rFonts w:ascii="Times New Roman" w:hAnsi="Times New Roman" w:cs="Times New Roman"/>
        </w:rPr>
        <w:t xml:space="preserve"> </w:t>
      </w:r>
      <w:r w:rsidR="00D5246C" w:rsidRPr="00D5163E">
        <w:rPr>
          <w:rFonts w:ascii="Times New Roman" w:hAnsi="Times New Roman" w:cs="Times New Roman"/>
        </w:rPr>
        <w:t>com base em diversos critérios. A formulação do MCDA envolve</w:t>
      </w:r>
      <w:r w:rsidR="00270CB7">
        <w:rPr>
          <w:rFonts w:ascii="Times New Roman" w:hAnsi="Times New Roman" w:cs="Times New Roman"/>
        </w:rPr>
        <w:t xml:space="preserve">, dentre outros </w:t>
      </w:r>
      <w:r w:rsidR="00961561">
        <w:rPr>
          <w:rFonts w:ascii="Times New Roman" w:hAnsi="Times New Roman" w:cs="Times New Roman"/>
        </w:rPr>
        <w:t xml:space="preserve">aspectos, </w:t>
      </w:r>
      <w:r w:rsidR="00961561" w:rsidRPr="00D5163E">
        <w:rPr>
          <w:rFonts w:ascii="Times New Roman" w:hAnsi="Times New Roman" w:cs="Times New Roman"/>
        </w:rPr>
        <w:t>a</w:t>
      </w:r>
      <w:r w:rsidR="00270CB7" w:rsidRPr="00D5163E">
        <w:rPr>
          <w:rFonts w:ascii="Times New Roman" w:hAnsi="Times New Roman" w:cs="Times New Roman"/>
        </w:rPr>
        <w:t xml:space="preserve"> </w:t>
      </w:r>
      <w:r w:rsidR="00270CB7">
        <w:rPr>
          <w:rFonts w:ascii="Times New Roman" w:hAnsi="Times New Roman" w:cs="Times New Roman"/>
        </w:rPr>
        <w:t>i</w:t>
      </w:r>
      <w:r w:rsidR="00270CB7" w:rsidRPr="00D5163E">
        <w:rPr>
          <w:rFonts w:ascii="Times New Roman" w:hAnsi="Times New Roman" w:cs="Times New Roman"/>
        </w:rPr>
        <w:t xml:space="preserve">nstância </w:t>
      </w:r>
      <w:r w:rsidR="00D5246C" w:rsidRPr="00D5163E">
        <w:rPr>
          <w:rFonts w:ascii="Times New Roman" w:hAnsi="Times New Roman" w:cs="Times New Roman"/>
        </w:rPr>
        <w:t xml:space="preserve">do </w:t>
      </w:r>
      <w:r w:rsidR="00270CB7">
        <w:rPr>
          <w:rFonts w:ascii="Times New Roman" w:hAnsi="Times New Roman" w:cs="Times New Roman"/>
        </w:rPr>
        <w:t>d</w:t>
      </w:r>
      <w:r w:rsidR="00270CB7" w:rsidRPr="00D5163E">
        <w:rPr>
          <w:rFonts w:ascii="Times New Roman" w:hAnsi="Times New Roman" w:cs="Times New Roman"/>
        </w:rPr>
        <w:t xml:space="preserve">ecisor </w:t>
      </w:r>
      <w:r w:rsidR="00D5246C" w:rsidRPr="00D5163E">
        <w:rPr>
          <w:rFonts w:ascii="Times New Roman" w:hAnsi="Times New Roman" w:cs="Times New Roman"/>
        </w:rPr>
        <w:t xml:space="preserve">e a </w:t>
      </w:r>
      <w:r w:rsidR="00270CB7">
        <w:rPr>
          <w:rFonts w:ascii="Times New Roman" w:hAnsi="Times New Roman" w:cs="Times New Roman"/>
        </w:rPr>
        <w:t>m</w:t>
      </w:r>
      <w:r w:rsidR="00270CB7" w:rsidRPr="00D5163E">
        <w:rPr>
          <w:rFonts w:ascii="Times New Roman" w:hAnsi="Times New Roman" w:cs="Times New Roman"/>
        </w:rPr>
        <w:t xml:space="preserve">odelagem </w:t>
      </w:r>
      <w:r w:rsidR="00D5246C" w:rsidRPr="00D5163E">
        <w:rPr>
          <w:rFonts w:ascii="Times New Roman" w:hAnsi="Times New Roman" w:cs="Times New Roman"/>
        </w:rPr>
        <w:t xml:space="preserve">do </w:t>
      </w:r>
      <w:r w:rsidR="00270CB7">
        <w:rPr>
          <w:rFonts w:ascii="Times New Roman" w:hAnsi="Times New Roman" w:cs="Times New Roman"/>
        </w:rPr>
        <w:t>p</w:t>
      </w:r>
      <w:r w:rsidR="00270CB7" w:rsidRPr="00D5163E">
        <w:rPr>
          <w:rFonts w:ascii="Times New Roman" w:hAnsi="Times New Roman" w:cs="Times New Roman"/>
        </w:rPr>
        <w:t>roblema</w:t>
      </w:r>
      <w:r w:rsidR="00270CB7">
        <w:rPr>
          <w:rFonts w:ascii="Times New Roman" w:hAnsi="Times New Roman" w:cs="Times New Roman"/>
        </w:rPr>
        <w:t>. No presente trabalho, a</w:t>
      </w:r>
      <w:r w:rsidR="00270CB7" w:rsidRPr="00D5163E">
        <w:rPr>
          <w:rFonts w:ascii="Times New Roman" w:hAnsi="Times New Roman" w:cs="Times New Roman"/>
        </w:rPr>
        <w:t xml:space="preserve"> </w:t>
      </w:r>
      <w:r w:rsidR="00270CB7">
        <w:rPr>
          <w:rFonts w:ascii="Times New Roman" w:hAnsi="Times New Roman" w:cs="Times New Roman"/>
        </w:rPr>
        <w:t>i</w:t>
      </w:r>
      <w:r w:rsidR="00270CB7" w:rsidRPr="00D5163E">
        <w:rPr>
          <w:rFonts w:ascii="Times New Roman" w:hAnsi="Times New Roman" w:cs="Times New Roman"/>
        </w:rPr>
        <w:t xml:space="preserve">nstância do Decisor </w:t>
      </w:r>
      <w:r w:rsidR="00270CB7">
        <w:rPr>
          <w:rFonts w:ascii="Times New Roman" w:hAnsi="Times New Roman" w:cs="Times New Roman"/>
        </w:rPr>
        <w:t>corresponde</w:t>
      </w:r>
      <w:r w:rsidR="00270CB7" w:rsidRPr="00D5163E">
        <w:rPr>
          <w:rFonts w:ascii="Times New Roman" w:hAnsi="Times New Roman" w:cs="Times New Roman"/>
        </w:rPr>
        <w:t xml:space="preserve"> a figura do treinador,</w:t>
      </w:r>
      <w:r w:rsidR="00270CB7">
        <w:rPr>
          <w:rFonts w:ascii="Times New Roman" w:hAnsi="Times New Roman" w:cs="Times New Roman"/>
        </w:rPr>
        <w:t xml:space="preserve"> que é o responsável </w:t>
      </w:r>
      <w:r w:rsidR="00270CB7" w:rsidRPr="00D5163E">
        <w:rPr>
          <w:rFonts w:ascii="Times New Roman" w:hAnsi="Times New Roman" w:cs="Times New Roman"/>
        </w:rPr>
        <w:t>por efetuar mudanças na equipe durante os jogos.</w:t>
      </w:r>
      <w:r w:rsidR="00270CB7">
        <w:rPr>
          <w:rFonts w:ascii="Times New Roman" w:hAnsi="Times New Roman" w:cs="Times New Roman"/>
        </w:rPr>
        <w:t xml:space="preserve"> Além da instância do decisor, há também, no problema em questão, as figuras dos assessores, que no caso pode representar integrantes da comissão técnica, além de ser</w:t>
      </w:r>
      <w:r w:rsidR="00270CB7" w:rsidRPr="00D5163E">
        <w:rPr>
          <w:rFonts w:ascii="Times New Roman" w:hAnsi="Times New Roman" w:cs="Times New Roman"/>
        </w:rPr>
        <w:t xml:space="preserve"> necessári</w:t>
      </w:r>
      <w:r w:rsidR="00270CB7">
        <w:rPr>
          <w:rFonts w:ascii="Times New Roman" w:hAnsi="Times New Roman" w:cs="Times New Roman"/>
        </w:rPr>
        <w:t>a</w:t>
      </w:r>
      <w:r w:rsidR="00270CB7" w:rsidRPr="00D5163E">
        <w:rPr>
          <w:rFonts w:ascii="Times New Roman" w:hAnsi="Times New Roman" w:cs="Times New Roman"/>
        </w:rPr>
        <w:t xml:space="preserve"> a presença de um profissional com conhecimento especializado na área</w:t>
      </w:r>
      <w:r w:rsidR="00270CB7">
        <w:rPr>
          <w:rFonts w:ascii="Times New Roman" w:hAnsi="Times New Roman" w:cs="Times New Roman"/>
        </w:rPr>
        <w:t xml:space="preserve"> de MCDA para aplicação da metodologia abordada na presente dissertação.</w:t>
      </w:r>
    </w:p>
    <w:p w14:paraId="2D5B03AB" w14:textId="36804A6D" w:rsidR="00D5246C" w:rsidRPr="00D5163E" w:rsidRDefault="00D5246C" w:rsidP="00D5246C">
      <w:pPr>
        <w:spacing w:before="240"/>
        <w:ind w:firstLine="1134"/>
        <w:rPr>
          <w:rFonts w:ascii="Times New Roman" w:hAnsi="Times New Roman" w:cs="Times New Roman"/>
        </w:rPr>
      </w:pPr>
    </w:p>
    <w:p w14:paraId="12D009E2" w14:textId="3C93C37D" w:rsidR="00476D39" w:rsidRPr="00D5163E" w:rsidRDefault="00270CB7" w:rsidP="00D5246C">
      <w:pPr>
        <w:spacing w:before="240"/>
        <w:ind w:firstLine="1134"/>
        <w:rPr>
          <w:rFonts w:ascii="Times New Roman" w:hAnsi="Times New Roman" w:cs="Times New Roman"/>
        </w:rPr>
      </w:pPr>
      <w:r>
        <w:rPr>
          <w:rFonts w:ascii="Times New Roman" w:hAnsi="Times New Roman" w:cs="Times New Roman"/>
        </w:rPr>
        <w:lastRenderedPageBreak/>
        <w:t>Com relação à</w:t>
      </w:r>
      <w:r w:rsidR="00D5246C" w:rsidRPr="00D5163E">
        <w:rPr>
          <w:rFonts w:ascii="Times New Roman" w:hAnsi="Times New Roman" w:cs="Times New Roman"/>
        </w:rPr>
        <w:t xml:space="preserve"> </w:t>
      </w:r>
      <w:r>
        <w:rPr>
          <w:rFonts w:ascii="Times New Roman" w:hAnsi="Times New Roman" w:cs="Times New Roman"/>
        </w:rPr>
        <w:t>m</w:t>
      </w:r>
      <w:r w:rsidRPr="00D5163E">
        <w:rPr>
          <w:rFonts w:ascii="Times New Roman" w:hAnsi="Times New Roman" w:cs="Times New Roman"/>
        </w:rPr>
        <w:t xml:space="preserve">odelagem </w:t>
      </w:r>
      <w:r w:rsidR="00D5246C" w:rsidRPr="00D5163E">
        <w:rPr>
          <w:rFonts w:ascii="Times New Roman" w:hAnsi="Times New Roman" w:cs="Times New Roman"/>
        </w:rPr>
        <w:t xml:space="preserve">do </w:t>
      </w:r>
      <w:r>
        <w:rPr>
          <w:rFonts w:ascii="Times New Roman" w:hAnsi="Times New Roman" w:cs="Times New Roman"/>
        </w:rPr>
        <w:t>p</w:t>
      </w:r>
      <w:r w:rsidRPr="00D5163E">
        <w:rPr>
          <w:rFonts w:ascii="Times New Roman" w:hAnsi="Times New Roman" w:cs="Times New Roman"/>
        </w:rPr>
        <w:t>roblema</w:t>
      </w:r>
      <w:r>
        <w:rPr>
          <w:rFonts w:ascii="Times New Roman" w:hAnsi="Times New Roman" w:cs="Times New Roman"/>
        </w:rPr>
        <w:t>, ela se</w:t>
      </w:r>
      <w:r w:rsidRPr="00D5163E">
        <w:rPr>
          <w:rFonts w:ascii="Times New Roman" w:hAnsi="Times New Roman" w:cs="Times New Roman"/>
        </w:rPr>
        <w:t xml:space="preserve"> </w:t>
      </w:r>
      <w:r w:rsidR="00D5246C" w:rsidRPr="00D5163E">
        <w:rPr>
          <w:rFonts w:ascii="Times New Roman" w:hAnsi="Times New Roman" w:cs="Times New Roman"/>
        </w:rPr>
        <w:t>inicia com a definição do objetivo, compreendendo quais aspectos que necessitam de melhoria</w:t>
      </w:r>
      <w:r>
        <w:rPr>
          <w:rFonts w:ascii="Times New Roman" w:hAnsi="Times New Roman" w:cs="Times New Roman"/>
        </w:rPr>
        <w:t>s</w:t>
      </w:r>
      <w:r w:rsidR="00370289">
        <w:rPr>
          <w:rFonts w:ascii="Times New Roman" w:hAnsi="Times New Roman" w:cs="Times New Roman"/>
        </w:rPr>
        <w:t xml:space="preserve"> no contexto do processo de</w:t>
      </w:r>
      <w:r w:rsidR="00D5246C" w:rsidRPr="00D5163E">
        <w:rPr>
          <w:rFonts w:ascii="Times New Roman" w:hAnsi="Times New Roman" w:cs="Times New Roman"/>
        </w:rPr>
        <w:t xml:space="preserve"> tomada de decisão. Após a construção do objetivo, </w:t>
      </w:r>
      <w:r w:rsidR="00370289">
        <w:rPr>
          <w:rFonts w:ascii="Times New Roman" w:hAnsi="Times New Roman" w:cs="Times New Roman"/>
        </w:rPr>
        <w:t>a metodologia MCDA</w:t>
      </w:r>
      <w:r w:rsidR="00D5246C" w:rsidRPr="00D5163E">
        <w:rPr>
          <w:rFonts w:ascii="Times New Roman" w:hAnsi="Times New Roman" w:cs="Times New Roman"/>
        </w:rPr>
        <w:t xml:space="preserve"> segue uma série de passos-chave para sua execução. Inicialmente, é necessário</w:t>
      </w:r>
      <w:r w:rsidR="00370289">
        <w:rPr>
          <w:rFonts w:ascii="Times New Roman" w:hAnsi="Times New Roman" w:cs="Times New Roman"/>
        </w:rPr>
        <w:t xml:space="preserve"> definir o conjunto </w:t>
      </w:r>
      <w:r w:rsidR="00961561">
        <w:rPr>
          <w:rFonts w:ascii="Times New Roman" w:hAnsi="Times New Roman" w:cs="Times New Roman"/>
        </w:rPr>
        <w:t xml:space="preserve">de </w:t>
      </w:r>
      <w:r w:rsidR="00961561">
        <w:rPr>
          <w:rFonts w:ascii="Times New Roman" w:hAnsi="Times New Roman" w:cs="Times New Roman"/>
          <w:i/>
          <w:iCs/>
        </w:rPr>
        <w:t>alternativas</w:t>
      </w:r>
      <w:r w:rsidR="00370289">
        <w:rPr>
          <w:rFonts w:ascii="Times New Roman" w:hAnsi="Times New Roman" w:cs="Times New Roman"/>
        </w:rPr>
        <w:t xml:space="preserve"> a serem ordenadas, dado por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e>
        </m:d>
      </m:oMath>
      <w:r w:rsidR="00370289">
        <w:rPr>
          <w:rFonts w:ascii="Times New Roman" w:eastAsiaTheme="minorEastAsia" w:hAnsi="Times New Roman" w:cs="Times New Roman"/>
        </w:rPr>
        <w:t xml:space="preserve">, e o conjunto de </w:t>
      </w:r>
      <w:r w:rsidR="00196197" w:rsidRPr="00FC072F">
        <w:rPr>
          <w:rFonts w:ascii="Times New Roman" w:eastAsiaTheme="minorEastAsia" w:hAnsi="Times New Roman" w:cs="Times New Roman"/>
          <w:i/>
          <w:iCs/>
        </w:rPr>
        <w:t>k</w:t>
      </w:r>
      <w:r w:rsidR="00196197">
        <w:rPr>
          <w:rFonts w:ascii="Times New Roman" w:eastAsiaTheme="minorEastAsia" w:hAnsi="Times New Roman" w:cs="Times New Roman"/>
        </w:rPr>
        <w:t xml:space="preserve"> </w:t>
      </w:r>
      <w:r w:rsidR="00370289">
        <w:rPr>
          <w:rFonts w:ascii="Times New Roman" w:eastAsiaTheme="minorEastAsia" w:hAnsi="Times New Roman" w:cs="Times New Roman"/>
        </w:rPr>
        <w:t xml:space="preserve">critérios, dado por </w:t>
      </w:r>
      <m:oMath>
        <m:r>
          <w:rPr>
            <w:rFonts w:ascii="Cambria Math" w:hAnsi="Cambria Math" w:cs="Times New Roman"/>
          </w:rPr>
          <m:t>C=</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oMath>
      <w:r w:rsidR="00D5246C" w:rsidRPr="00D5163E">
        <w:rPr>
          <w:rFonts w:ascii="Times New Roman" w:hAnsi="Times New Roman" w:cs="Times New Roman"/>
        </w:rPr>
        <w:t>,</w:t>
      </w:r>
      <w:r w:rsidR="00370289">
        <w:rPr>
          <w:rFonts w:ascii="Times New Roman" w:hAnsi="Times New Roman" w:cs="Times New Roman"/>
        </w:rPr>
        <w:t xml:space="preserve"> que serão considerados no processo de avaliação das alternativas. Outro elemento fundamental é a matriz de decisão </w:t>
      </w:r>
      <w:r w:rsidR="00370289" w:rsidRPr="00FC072F">
        <w:rPr>
          <w:rFonts w:ascii="Times New Roman" w:hAnsi="Times New Roman" w:cs="Times New Roman"/>
          <w:i/>
          <w:iCs/>
        </w:rPr>
        <w:t>D</w:t>
      </w:r>
      <w:r w:rsidR="00370289">
        <w:rPr>
          <w:rFonts w:ascii="Times New Roman" w:hAnsi="Times New Roman" w:cs="Times New Roman"/>
        </w:rPr>
        <w:t>, que contém a avaliação dos critérios com relação às alternativas, e é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981"/>
        <w:gridCol w:w="2972"/>
      </w:tblGrid>
      <w:tr w:rsidR="00476D39" w:rsidRPr="00D5163E" w14:paraId="21E500F6" w14:textId="77777777" w:rsidTr="00FC072F">
        <w:tc>
          <w:tcPr>
            <w:tcW w:w="2831" w:type="dxa"/>
          </w:tcPr>
          <w:p w14:paraId="03BE8122" w14:textId="77777777" w:rsidR="00476D39" w:rsidRPr="00D5163E" w:rsidRDefault="00476D39">
            <w:pPr>
              <w:spacing w:line="240" w:lineRule="auto"/>
              <w:rPr>
                <w:rFonts w:ascii="Times New Roman" w:hAnsi="Times New Roman" w:cs="Times New Roman"/>
              </w:rPr>
            </w:pPr>
          </w:p>
        </w:tc>
        <w:tc>
          <w:tcPr>
            <w:tcW w:w="2981" w:type="dxa"/>
            <w:hideMark/>
          </w:tcPr>
          <w:p w14:paraId="3E6CB21E" w14:textId="3F97F16B" w:rsidR="00476D39" w:rsidRPr="00D5163E" w:rsidRDefault="00476D39" w:rsidP="00370289">
            <w:pPr>
              <w:spacing w:line="240" w:lineRule="auto"/>
              <w:rPr>
                <w:rFonts w:ascii="Times New Roman" w:hAnsi="Times New Roman" w:cs="Times New Roman"/>
              </w:rPr>
            </w:pPr>
            <m:oMath>
              <m:r>
                <w:rPr>
                  <w:rFonts w:ascii="Cambria Math" w:hAnsi="Cambria Math" w:cs="Times New Roman"/>
                </w:rPr>
                <m:t xml:space="preserve">D=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nk</m:t>
                                  </m:r>
                                </m:sub>
                              </m:sSub>
                            </m:e>
                          </m:mr>
                        </m:m>
                      </m:e>
                    </m:d>
                  </m:e>
                </m:mr>
              </m:m>
            </m:oMath>
            <w:r w:rsidR="00370289">
              <w:rPr>
                <w:rFonts w:ascii="Times New Roman" w:eastAsiaTheme="minorEastAsia" w:hAnsi="Times New Roman" w:cs="Times New Roman"/>
                <w:kern w:val="2"/>
                <w:sz w:val="22"/>
                <w:szCs w:val="22"/>
              </w:rPr>
              <w:t>.</w:t>
            </w:r>
          </w:p>
        </w:tc>
        <w:tc>
          <w:tcPr>
            <w:tcW w:w="2972" w:type="dxa"/>
          </w:tcPr>
          <w:p w14:paraId="2146B1E4" w14:textId="58409E68" w:rsidR="00D75AB5" w:rsidRPr="00D5163E" w:rsidRDefault="00D75AB5" w:rsidP="00D75AB5">
            <w:pPr>
              <w:pStyle w:val="Legenda"/>
              <w:spacing w:before="360" w:after="120"/>
              <w:jc w:val="right"/>
              <w:rPr>
                <w:rFonts w:ascii="Times New Roman" w:hAnsi="Times New Roman" w:cs="Times New Roman"/>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1610E9C6" w14:textId="77777777" w:rsidR="00476D39" w:rsidRPr="00D5163E" w:rsidRDefault="00476D39" w:rsidP="00D75AB5">
            <w:pPr>
              <w:pStyle w:val="Legenda"/>
              <w:keepNext/>
              <w:spacing w:before="360" w:after="120"/>
              <w:jc w:val="right"/>
              <w:rPr>
                <w:rFonts w:ascii="Times New Roman" w:hAnsi="Times New Roman" w:cs="Times New Roman"/>
                <w:sz w:val="22"/>
                <w:szCs w:val="22"/>
              </w:rPr>
            </w:pPr>
          </w:p>
        </w:tc>
      </w:tr>
    </w:tbl>
    <w:p w14:paraId="43A3BF3F" w14:textId="4DB07FF9" w:rsidR="00476D39" w:rsidRPr="00D5163E" w:rsidRDefault="00370289" w:rsidP="00D5246C">
      <w:pPr>
        <w:spacing w:before="240"/>
        <w:ind w:firstLine="1134"/>
        <w:rPr>
          <w:rFonts w:ascii="Times New Roman" w:hAnsi="Times New Roman" w:cs="Times New Roman"/>
        </w:rPr>
      </w:pPr>
      <w:r>
        <w:rPr>
          <w:rFonts w:ascii="Times New Roman" w:hAnsi="Times New Roman" w:cs="Times New Roman"/>
        </w:rPr>
        <w:t xml:space="preserve">Um aspecto importante em </w:t>
      </w:r>
      <w:r w:rsidR="00961561">
        <w:rPr>
          <w:rFonts w:ascii="Times New Roman" w:hAnsi="Times New Roman" w:cs="Times New Roman"/>
        </w:rPr>
        <w:t>diversos técnicos</w:t>
      </w:r>
      <w:r>
        <w:rPr>
          <w:rFonts w:ascii="Times New Roman" w:hAnsi="Times New Roman" w:cs="Times New Roman"/>
        </w:rPr>
        <w:t xml:space="preserve"> de MCDA é o processo de agregação, que visa obter, para cada uma das alternativas, um valor global a partir de uma combinação das avaliações obtidas para cada critérios. No entanto, a</w:t>
      </w:r>
      <w:r w:rsidRPr="00D5163E">
        <w:rPr>
          <w:rFonts w:ascii="Times New Roman" w:hAnsi="Times New Roman" w:cs="Times New Roman"/>
        </w:rPr>
        <w:t xml:space="preserve">ntes </w:t>
      </w:r>
      <w:r w:rsidR="008F44BE" w:rsidRPr="00D5163E">
        <w:rPr>
          <w:rFonts w:ascii="Times New Roman" w:hAnsi="Times New Roman" w:cs="Times New Roman"/>
        </w:rPr>
        <w:t xml:space="preserve">de proceder com a </w:t>
      </w:r>
      <w:r w:rsidR="00961561" w:rsidRPr="00D5163E">
        <w:rPr>
          <w:rFonts w:ascii="Times New Roman" w:hAnsi="Times New Roman" w:cs="Times New Roman"/>
        </w:rPr>
        <w:t>agregação</w:t>
      </w:r>
      <w:r w:rsidR="00961561">
        <w:rPr>
          <w:rFonts w:ascii="Times New Roman" w:hAnsi="Times New Roman" w:cs="Times New Roman"/>
        </w:rPr>
        <w:t xml:space="preserve"> </w:t>
      </w:r>
      <w:r w:rsidR="00961561" w:rsidRPr="00D5163E">
        <w:rPr>
          <w:rFonts w:ascii="Times New Roman" w:hAnsi="Times New Roman" w:cs="Times New Roman"/>
        </w:rPr>
        <w:t>das</w:t>
      </w:r>
      <w:r w:rsidR="008F44BE" w:rsidRPr="00D5163E">
        <w:rPr>
          <w:rFonts w:ascii="Times New Roman" w:hAnsi="Times New Roman" w:cs="Times New Roman"/>
        </w:rPr>
        <w:t xml:space="preserve"> alternativas,</w:t>
      </w:r>
      <w:r>
        <w:rPr>
          <w:rFonts w:ascii="Times New Roman" w:hAnsi="Times New Roman" w:cs="Times New Roman"/>
        </w:rPr>
        <w:t xml:space="preserve"> em muitas técnicas,</w:t>
      </w:r>
      <w:r w:rsidR="008F44BE" w:rsidRPr="00D5163E">
        <w:rPr>
          <w:rFonts w:ascii="Times New Roman" w:hAnsi="Times New Roman" w:cs="Times New Roman"/>
        </w:rPr>
        <w:t xml:space="preserve"> a matriz de decisão (</w:t>
      </w:r>
      <w:r w:rsidR="008F44BE" w:rsidRPr="00D5163E">
        <w:rPr>
          <w:rFonts w:ascii="Times New Roman" w:hAnsi="Times New Roman" w:cs="Times New Roman"/>
          <w:i/>
          <w:iCs/>
        </w:rPr>
        <w:t>D</w:t>
      </w:r>
      <w:r w:rsidR="008F44BE" w:rsidRPr="00D5163E">
        <w:rPr>
          <w:rFonts w:ascii="Times New Roman" w:hAnsi="Times New Roman" w:cs="Times New Roman"/>
        </w:rPr>
        <w:t>) deve ser normalizada</w:t>
      </w:r>
      <w:r>
        <w:rPr>
          <w:rFonts w:ascii="Times New Roman" w:hAnsi="Times New Roman" w:cs="Times New Roman"/>
        </w:rPr>
        <w:t>.</w:t>
      </w:r>
      <w:r w:rsidRPr="00D5163E">
        <w:rPr>
          <w:rFonts w:ascii="Times New Roman" w:hAnsi="Times New Roman" w:cs="Times New Roman"/>
        </w:rPr>
        <w:t xml:space="preserve"> </w:t>
      </w:r>
      <w:r w:rsidR="008F44BE" w:rsidRPr="00D5163E">
        <w:rPr>
          <w:rFonts w:ascii="Times New Roman" w:hAnsi="Times New Roman" w:cs="Times New Roman"/>
        </w:rPr>
        <w:t>Essa matriz normalizada reflete a importância relativa de cada critério na tomada de decisão</w:t>
      </w:r>
      <w:r>
        <w:rPr>
          <w:rFonts w:ascii="Times New Roman" w:hAnsi="Times New Roman" w:cs="Times New Roman"/>
        </w:rPr>
        <w:t>, evitando que eventuais escalas diferentes nos critérios não distorçam o processo de agregação.</w:t>
      </w:r>
      <w:r w:rsidR="008F44BE" w:rsidRPr="00D5163E">
        <w:rPr>
          <w:rFonts w:ascii="Times New Roman" w:hAnsi="Times New Roman" w:cs="Times New Roman"/>
        </w:rPr>
        <w:t xml:space="preserve"> No</w:t>
      </w:r>
      <w:r>
        <w:rPr>
          <w:rFonts w:ascii="Times New Roman" w:hAnsi="Times New Roman" w:cs="Times New Roman"/>
        </w:rPr>
        <w:t xml:space="preserve"> presente</w:t>
      </w:r>
      <w:r w:rsidR="008F44BE" w:rsidRPr="00D5163E">
        <w:rPr>
          <w:rFonts w:ascii="Times New Roman" w:hAnsi="Times New Roman" w:cs="Times New Roman"/>
        </w:rPr>
        <w:t xml:space="preserve"> trabalho</w:t>
      </w:r>
      <w:r>
        <w:rPr>
          <w:rFonts w:ascii="Times New Roman" w:hAnsi="Times New Roman" w:cs="Times New Roman"/>
        </w:rPr>
        <w:t>,</w:t>
      </w:r>
      <w:r w:rsidR="008F44BE" w:rsidRPr="00D5163E">
        <w:rPr>
          <w:rFonts w:ascii="Times New Roman" w:hAnsi="Times New Roman" w:cs="Times New Roman"/>
        </w:rPr>
        <w:t xml:space="preserve"> utilizamos a normalização Euclidiana</w:t>
      </w:r>
      <w:r>
        <w:rPr>
          <w:rFonts w:ascii="Times New Roman" w:hAnsi="Times New Roman" w:cs="Times New Roman"/>
        </w:rPr>
        <w:t>, de modo que a matriz normalizada, expressa por X, é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B47376" w:rsidRPr="00D5163E" w14:paraId="69ACC076" w14:textId="77777777" w:rsidTr="000E0022">
        <w:tc>
          <w:tcPr>
            <w:tcW w:w="2831" w:type="dxa"/>
          </w:tcPr>
          <w:p w14:paraId="1C2622CF" w14:textId="77777777" w:rsidR="00B47376" w:rsidRPr="00D5163E" w:rsidRDefault="00B47376">
            <w:pPr>
              <w:spacing w:line="240" w:lineRule="auto"/>
              <w:rPr>
                <w:rFonts w:ascii="Times New Roman" w:hAnsi="Times New Roman" w:cs="Times New Roman"/>
              </w:rPr>
            </w:pPr>
          </w:p>
        </w:tc>
        <w:tc>
          <w:tcPr>
            <w:tcW w:w="2831" w:type="dxa"/>
          </w:tcPr>
          <w:p w14:paraId="7E121871" w14:textId="5ACAD167" w:rsidR="00B47376" w:rsidRPr="00D5163E" w:rsidRDefault="00B47376">
            <w:pPr>
              <w:spacing w:line="240" w:lineRule="auto"/>
              <w:rPr>
                <w:rFonts w:ascii="Times New Roman" w:hAnsi="Times New Roman" w:cs="Times New Roman"/>
              </w:rPr>
            </w:pPr>
            <m:oMathPara>
              <m:oMath>
                <m:r>
                  <w:rPr>
                    <w:rFonts w:ascii="Cambria Math" w:hAnsi="Cambria Math" w:cs="Times New Roman"/>
                  </w:rPr>
                  <m:t xml:space="preserve">X=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nk</m:t>
                                    </m:r>
                                  </m:sub>
                                </m:sSub>
                              </m:e>
                            </m:mr>
                          </m:m>
                        </m:e>
                      </m:d>
                    </m:e>
                  </m:mr>
                </m:m>
                <m:r>
                  <w:rPr>
                    <w:rFonts w:ascii="Cambria Math" w:hAnsi="Cambria Math" w:cs="Times New Roman"/>
                    <w:kern w:val="2"/>
                    <w:sz w:val="22"/>
                    <w:szCs w:val="22"/>
                  </w:rPr>
                  <m:t>.</m:t>
                </m:r>
              </m:oMath>
            </m:oMathPara>
          </w:p>
          <w:p w14:paraId="17409E90" w14:textId="77777777" w:rsidR="00B47376" w:rsidRPr="00D5163E" w:rsidRDefault="00B47376">
            <w:pPr>
              <w:spacing w:line="240" w:lineRule="auto"/>
              <w:rPr>
                <w:rFonts w:ascii="Times New Roman" w:hAnsi="Times New Roman" w:cs="Times New Roman"/>
              </w:rPr>
            </w:pPr>
          </w:p>
        </w:tc>
        <w:tc>
          <w:tcPr>
            <w:tcW w:w="3122" w:type="dxa"/>
            <w:hideMark/>
          </w:tcPr>
          <w:p w14:paraId="250FC95D" w14:textId="6321186C" w:rsidR="00B47376" w:rsidRPr="00D5163E" w:rsidRDefault="00377A29" w:rsidP="00377A29">
            <w:pPr>
              <w:pStyle w:val="Legenda"/>
              <w:keepNext/>
              <w:spacing w:before="240"/>
              <w:jc w:val="right"/>
              <w:rPr>
                <w:rFonts w:ascii="Times New Roman" w:hAnsi="Times New Roman" w:cs="Times New Roman"/>
                <w:color w:val="auto"/>
                <w:sz w:val="20"/>
                <w:szCs w:val="20"/>
              </w:rPr>
            </w:pPr>
            <w:bookmarkStart w:id="29" w:name="_Ref168239127"/>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2</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29"/>
          </w:p>
        </w:tc>
      </w:tr>
    </w:tbl>
    <w:tbl>
      <w:tblPr>
        <w:tblStyle w:val="Tabelacomgrade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6615"/>
        <w:gridCol w:w="992"/>
      </w:tblGrid>
      <w:tr w:rsidR="00D64B85" w:rsidRPr="00D5163E" w14:paraId="6D7177AB" w14:textId="77777777" w:rsidTr="000E0022">
        <w:tc>
          <w:tcPr>
            <w:tcW w:w="1177" w:type="dxa"/>
          </w:tcPr>
          <w:p w14:paraId="6700EF27" w14:textId="77777777" w:rsidR="00D64B85" w:rsidRPr="00D5163E" w:rsidRDefault="00D64B85" w:rsidP="005718AD">
            <w:pPr>
              <w:spacing w:line="240" w:lineRule="auto"/>
              <w:rPr>
                <w:rFonts w:ascii="Times New Roman" w:hAnsi="Times New Roman" w:cs="Times New Roman"/>
              </w:rPr>
            </w:pPr>
          </w:p>
          <w:p w14:paraId="29E39EC9" w14:textId="77777777" w:rsidR="00D64B85" w:rsidRPr="00D5163E" w:rsidRDefault="00D64B85" w:rsidP="005718AD">
            <w:pPr>
              <w:spacing w:line="240" w:lineRule="auto"/>
              <w:rPr>
                <w:rFonts w:ascii="Times New Roman" w:hAnsi="Times New Roman" w:cs="Times New Roman"/>
              </w:rPr>
            </w:pPr>
          </w:p>
        </w:tc>
        <w:tc>
          <w:tcPr>
            <w:tcW w:w="6615" w:type="dxa"/>
            <w:hideMark/>
          </w:tcPr>
          <w:p w14:paraId="1C4F42EA" w14:textId="5603305E" w:rsidR="00D64B85" w:rsidRPr="00D5163E" w:rsidRDefault="00000000" w:rsidP="005718AD">
            <w:pPr>
              <w:spacing w:line="240"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i=i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xml:space="preserve">,     ∀ i j        </m:t>
              </m:r>
              <m:r>
                <m:rPr>
                  <m:sty m:val="p"/>
                </m:rPr>
                <w:rPr>
                  <w:rFonts w:ascii="Cambria Math" w:hAnsi="Cambria Math" w:cs="Times New Roman"/>
                </w:rPr>
                <m:t>, se o critério é de máximo</m:t>
              </m:r>
            </m:oMath>
            <w:r w:rsidR="00370289">
              <w:rPr>
                <w:rFonts w:ascii="Times New Roman" w:hAnsi="Times New Roman" w:cs="Times New Roman"/>
              </w:rPr>
              <w:t>.</w:t>
            </w:r>
          </w:p>
        </w:tc>
        <w:tc>
          <w:tcPr>
            <w:tcW w:w="992" w:type="dxa"/>
          </w:tcPr>
          <w:p w14:paraId="0EBA2A65" w14:textId="77777777" w:rsidR="00D64B85" w:rsidRPr="00D5163E" w:rsidRDefault="00D64B85" w:rsidP="00377A29">
            <w:pPr>
              <w:pStyle w:val="Legenda"/>
              <w:keepNext/>
              <w:spacing w:before="240"/>
              <w:jc w:val="right"/>
              <w:rPr>
                <w:rFonts w:ascii="Times New Roman" w:hAnsi="Times New Roman" w:cs="Times New Roman"/>
                <w:noProof/>
                <w:color w:val="auto"/>
                <w:sz w:val="20"/>
                <w:szCs w:val="20"/>
              </w:rPr>
            </w:pPr>
          </w:p>
          <w:p w14:paraId="5620ADD7" w14:textId="3168CA74" w:rsidR="00377A29" w:rsidRPr="00D5163E" w:rsidRDefault="00377A29" w:rsidP="00377A29">
            <w:pPr>
              <w:pStyle w:val="Legenda"/>
              <w:keepNext/>
              <w:jc w:val="right"/>
              <w:rPr>
                <w:rFonts w:ascii="Times New Roman" w:hAnsi="Times New Roman" w:cs="Times New Roman"/>
                <w:noProof/>
                <w:color w:val="auto"/>
                <w:sz w:val="20"/>
                <w:szCs w:val="20"/>
              </w:rPr>
            </w:pPr>
            <w:bookmarkStart w:id="30" w:name="_Ref168239183"/>
            <w:r w:rsidRPr="00D5163E">
              <w:rPr>
                <w:rFonts w:ascii="Times New Roman" w:hAnsi="Times New Roman" w:cs="Times New Roman"/>
                <w:noProof/>
                <w:color w:val="auto"/>
                <w:sz w:val="20"/>
                <w:szCs w:val="20"/>
              </w:rPr>
              <w:t>(</w:t>
            </w:r>
            <w:r w:rsidRPr="00D5163E">
              <w:rPr>
                <w:rFonts w:ascii="Times New Roman" w:hAnsi="Times New Roman" w:cs="Times New Roman"/>
                <w:noProof/>
                <w:color w:val="auto"/>
                <w:sz w:val="20"/>
                <w:szCs w:val="20"/>
              </w:rPr>
              <w:fldChar w:fldCharType="begin"/>
            </w:r>
            <w:r w:rsidRPr="00D5163E">
              <w:rPr>
                <w:rFonts w:ascii="Times New Roman" w:hAnsi="Times New Roman" w:cs="Times New Roman"/>
                <w:noProof/>
                <w:color w:val="auto"/>
                <w:sz w:val="20"/>
                <w:szCs w:val="20"/>
              </w:rPr>
              <w:instrText xml:space="preserve"> SEQ Equação \* ARABIC </w:instrText>
            </w:r>
            <w:r w:rsidRPr="00D5163E">
              <w:rPr>
                <w:rFonts w:ascii="Times New Roman" w:hAnsi="Times New Roman" w:cs="Times New Roman"/>
                <w:noProof/>
                <w:color w:val="auto"/>
                <w:sz w:val="20"/>
                <w:szCs w:val="20"/>
              </w:rPr>
              <w:fldChar w:fldCharType="separate"/>
            </w:r>
            <w:r w:rsidR="00F239A8">
              <w:rPr>
                <w:rFonts w:ascii="Times New Roman" w:hAnsi="Times New Roman" w:cs="Times New Roman"/>
                <w:noProof/>
                <w:color w:val="auto"/>
                <w:sz w:val="20"/>
                <w:szCs w:val="20"/>
              </w:rPr>
              <w:t>3</w:t>
            </w:r>
            <w:r w:rsidRPr="00D5163E">
              <w:rPr>
                <w:rFonts w:ascii="Times New Roman" w:hAnsi="Times New Roman" w:cs="Times New Roman"/>
                <w:noProof/>
                <w:color w:val="auto"/>
                <w:sz w:val="20"/>
                <w:szCs w:val="20"/>
              </w:rPr>
              <w:fldChar w:fldCharType="end"/>
            </w:r>
            <w:r w:rsidRPr="00D5163E">
              <w:rPr>
                <w:rFonts w:ascii="Times New Roman" w:hAnsi="Times New Roman" w:cs="Times New Roman"/>
                <w:noProof/>
                <w:color w:val="auto"/>
                <w:sz w:val="20"/>
                <w:szCs w:val="20"/>
              </w:rPr>
              <w:t>)</w:t>
            </w:r>
            <w:bookmarkEnd w:id="30"/>
          </w:p>
          <w:p w14:paraId="16F91A45" w14:textId="77777777" w:rsidR="00D64B85" w:rsidRPr="00D5163E" w:rsidRDefault="00D64B85" w:rsidP="00377A29">
            <w:pPr>
              <w:keepNext/>
              <w:spacing w:line="240" w:lineRule="auto"/>
              <w:jc w:val="right"/>
              <w:rPr>
                <w:rFonts w:ascii="Times New Roman" w:hAnsi="Times New Roman" w:cs="Times New Roman"/>
                <w:i/>
                <w:iCs/>
                <w:noProof/>
                <w:sz w:val="20"/>
                <w:szCs w:val="20"/>
              </w:rPr>
            </w:pPr>
          </w:p>
        </w:tc>
      </w:tr>
      <w:tr w:rsidR="00D64B85" w:rsidRPr="00D5163E" w14:paraId="19B1A90D" w14:textId="77777777" w:rsidTr="000E0022">
        <w:tc>
          <w:tcPr>
            <w:tcW w:w="1177" w:type="dxa"/>
          </w:tcPr>
          <w:p w14:paraId="3508DA93" w14:textId="77777777" w:rsidR="00D64B85" w:rsidRPr="00D5163E" w:rsidRDefault="00D64B85" w:rsidP="005718AD">
            <w:pPr>
              <w:spacing w:line="240" w:lineRule="auto"/>
              <w:rPr>
                <w:rFonts w:ascii="Times New Roman" w:hAnsi="Times New Roman" w:cs="Times New Roman"/>
              </w:rPr>
            </w:pPr>
          </w:p>
        </w:tc>
        <w:tc>
          <w:tcPr>
            <w:tcW w:w="6615" w:type="dxa"/>
            <w:hideMark/>
          </w:tcPr>
          <w:p w14:paraId="2FB61232" w14:textId="49D8337A" w:rsidR="00D64B85" w:rsidRPr="00D5163E" w:rsidRDefault="00000000" w:rsidP="005718AD">
            <w:pPr>
              <w:spacing w:line="24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i=i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xml:space="preserve">,     ∀ i j       </m:t>
                </m:r>
                <m:r>
                  <m:rPr>
                    <m:sty m:val="p"/>
                  </m:rPr>
                  <w:rPr>
                    <w:rFonts w:ascii="Cambria Math" w:hAnsi="Cambria Math" w:cs="Times New Roman"/>
                  </w:rPr>
                  <m:t>, se o critério é de mínimo.</m:t>
                </m:r>
              </m:oMath>
            </m:oMathPara>
          </w:p>
        </w:tc>
        <w:tc>
          <w:tcPr>
            <w:tcW w:w="992" w:type="dxa"/>
          </w:tcPr>
          <w:p w14:paraId="4166A416" w14:textId="77777777" w:rsidR="00D64B85" w:rsidRPr="00D5163E" w:rsidRDefault="00D64B85" w:rsidP="00377A29">
            <w:pPr>
              <w:pStyle w:val="Legenda"/>
              <w:keepNext/>
              <w:spacing w:before="240"/>
              <w:jc w:val="right"/>
              <w:rPr>
                <w:rFonts w:ascii="Times New Roman" w:hAnsi="Times New Roman" w:cs="Times New Roman"/>
                <w:noProof/>
              </w:rPr>
            </w:pPr>
          </w:p>
        </w:tc>
      </w:tr>
    </w:tbl>
    <w:p w14:paraId="355A422E" w14:textId="7ABD371E" w:rsidR="00196197" w:rsidRDefault="00370289" w:rsidP="00761237">
      <w:pPr>
        <w:spacing w:before="240"/>
        <w:ind w:firstLine="1134"/>
        <w:rPr>
          <w:rFonts w:ascii="Times New Roman" w:eastAsiaTheme="minorEastAsia" w:hAnsi="Times New Roman" w:cs="Times New Roman"/>
        </w:rPr>
      </w:pPr>
      <w:r>
        <w:rPr>
          <w:rFonts w:ascii="Times New Roman" w:hAnsi="Times New Roman" w:cs="Times New Roman"/>
        </w:rPr>
        <w:t xml:space="preserve">De posse de uma matriz de decisão normalizada, um </w:t>
      </w:r>
      <w:r w:rsidR="00961561">
        <w:rPr>
          <w:rFonts w:ascii="Times New Roman" w:hAnsi="Times New Roman" w:cs="Times New Roman"/>
        </w:rPr>
        <w:t>passo importante</w:t>
      </w:r>
      <w:r>
        <w:rPr>
          <w:rFonts w:ascii="Times New Roman" w:hAnsi="Times New Roman" w:cs="Times New Roman"/>
        </w:rPr>
        <w:t xml:space="preserve"> consiste em um procedimento de ponderação da importância dos critérios no processo de agregação. De fato, </w:t>
      </w:r>
      <w:r w:rsidR="00196197">
        <w:rPr>
          <w:rFonts w:ascii="Times New Roman" w:hAnsi="Times New Roman" w:cs="Times New Roman"/>
        </w:rPr>
        <w:t xml:space="preserve">em muitos problemas práticos, os critérios não necessariamente têm a mesma importância para o tomador de decisão, de modo que o modelo de agregação deve, em alguma medida, levar </w:t>
      </w:r>
      <w:r w:rsidR="00196197">
        <w:rPr>
          <w:rFonts w:ascii="Times New Roman" w:hAnsi="Times New Roman" w:cs="Times New Roman"/>
        </w:rPr>
        <w:lastRenderedPageBreak/>
        <w:t xml:space="preserve">em conta tais preferências. Geralmente, </w:t>
      </w:r>
      <w:r w:rsidR="007A5897" w:rsidRPr="00D5163E">
        <w:rPr>
          <w:rFonts w:ascii="Times New Roman" w:hAnsi="Times New Roman" w:cs="Times New Roman"/>
        </w:rPr>
        <w:t xml:space="preserve">a ponderação </w:t>
      </w:r>
      <w:r w:rsidR="00616C38" w:rsidRPr="00D5163E">
        <w:rPr>
          <w:rFonts w:ascii="Times New Roman" w:hAnsi="Times New Roman" w:cs="Times New Roman"/>
        </w:rPr>
        <w:t>d</w:t>
      </w:r>
      <w:r w:rsidR="007A5897" w:rsidRPr="00D5163E">
        <w:rPr>
          <w:rFonts w:ascii="Times New Roman" w:hAnsi="Times New Roman" w:cs="Times New Roman"/>
        </w:rPr>
        <w:t>o desempenho das alternativas em cada critério</w:t>
      </w:r>
      <w:r w:rsidR="00196197">
        <w:rPr>
          <w:rFonts w:ascii="Times New Roman" w:hAnsi="Times New Roman" w:cs="Times New Roman"/>
        </w:rPr>
        <w:t xml:space="preserve"> é feita</w:t>
      </w:r>
      <w:r w:rsidR="007A5897" w:rsidRPr="00D5163E">
        <w:rPr>
          <w:rFonts w:ascii="Times New Roman" w:hAnsi="Times New Roman" w:cs="Times New Roman"/>
        </w:rPr>
        <w:t xml:space="preserve"> por meios dos pesos atribuídos pelo decisor,</w:t>
      </w:r>
      <w:r w:rsidR="00196197">
        <w:rPr>
          <w:rFonts w:ascii="Times New Roman" w:hAnsi="Times New Roman" w:cs="Times New Roman"/>
        </w:rPr>
        <w:t xml:space="preserve"> representados pelo conjunto</w:t>
      </w:r>
      <w:r w:rsidR="007A5897" w:rsidRPr="00D5163E">
        <w:rPr>
          <w:rFonts w:ascii="Times New Roman" w:hAnsi="Times New Roman" w:cs="Times New Roman"/>
        </w:rPr>
        <w:t xml:space="preserve"> </w:t>
      </w:r>
      <m:oMath>
        <m:r>
          <w:rPr>
            <w:rFonts w:ascii="Cambria Math" w:hAnsi="Cambria Math" w:cs="Times New Roman"/>
          </w:rPr>
          <m:t>W=</m:t>
        </m:r>
        <m:d>
          <m:dPr>
            <m:begChr m:val="{"/>
            <m:endChr m:val="}"/>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e>
        </m:d>
      </m:oMath>
      <w:r w:rsidR="00196197">
        <w:rPr>
          <w:rFonts w:ascii="Times New Roman" w:eastAsiaTheme="minorEastAsia" w:hAnsi="Times New Roman" w:cs="Times New Roman"/>
        </w:rPr>
        <w:t xml:space="preserve">, e caracterizados pelo seguinte processo de normalização </w:t>
      </w:r>
    </w:p>
    <w:tbl>
      <w:tblPr>
        <w:tblStyle w:val="Tabelacomgrade"/>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134"/>
      </w:tblGrid>
      <w:tr w:rsidR="00196197" w:rsidRPr="00D5163E" w14:paraId="7E8FCCF6" w14:textId="77777777" w:rsidTr="00A84E09">
        <w:tc>
          <w:tcPr>
            <w:tcW w:w="7650" w:type="dxa"/>
            <w:hideMark/>
          </w:tcPr>
          <w:p w14:paraId="2B08C182" w14:textId="77777777" w:rsidR="00196197" w:rsidRPr="00D5163E" w:rsidRDefault="00196197" w:rsidP="00A84E09">
            <w:pPr>
              <w:spacing w:before="120" w:line="240" w:lineRule="auto"/>
              <w:rPr>
                <w:rFonts w:ascii="Times New Roman" w:hAnsi="Times New Roman" w:cs="Times New Roman"/>
              </w:rPr>
            </w:pPr>
            <w:r w:rsidRPr="00D5163E">
              <w:rPr>
                <w:rFonts w:ascii="Times New Roman" w:hAnsi="Times New Roman" w:cs="Times New Roman"/>
              </w:rPr>
              <w:t xml:space="preserve">        </w:t>
            </w:r>
            <m:oMath>
              <m:r>
                <w:rPr>
                  <w:rFonts w:ascii="Cambria Math" w:hAnsi="Cambria Math" w:cs="Times New Roman"/>
                </w:rPr>
                <m:t>W =</m:t>
              </m:r>
              <m:d>
                <m:dPr>
                  <m:begChr m:val="{"/>
                  <m:endChr m:val="}"/>
                  <m:ctrlPr>
                    <w:rPr>
                      <w:rFonts w:ascii="Cambria Math" w:hAnsi="Cambria Math" w:cs="Times New Roman"/>
                      <w:i/>
                      <w:kern w:val="2"/>
                      <w:sz w:val="22"/>
                      <w:szCs w:val="22"/>
                    </w:rPr>
                  </m:ctrlPr>
                </m:dPr>
                <m:e>
                  <m:r>
                    <w:rPr>
                      <w:rFonts w:ascii="Cambria Math" w:hAnsi="Cambria Math" w:cs="Times New Roman"/>
                    </w:rPr>
                    <m:t>w∈</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k</m:t>
                      </m:r>
                    </m:sup>
                  </m:sSup>
                  <m:r>
                    <m:rPr>
                      <m:sty m:val="p"/>
                    </m:rPr>
                    <w:rPr>
                      <w:rFonts w:ascii="Cambria Math" w:hAnsi="Cambria Math" w:cs="Times New Roman"/>
                    </w:rPr>
                    <m:t xml:space="preserve"> </m:t>
                  </m:r>
                  <m:r>
                    <w:rPr>
                      <w:rFonts w:ascii="Cambria Math" w:hAnsi="Cambria Math" w:cs="Times New Roman"/>
                    </w:rPr>
                    <m:t xml:space="preserve">: </m:t>
                  </m:r>
                  <m:sSub>
                    <m:sSubPr>
                      <m:ctrlPr>
                        <w:rPr>
                          <w:rFonts w:ascii="Cambria Math" w:hAnsi="Cambria Math" w:cs="Times New Roman"/>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 xml:space="preserve">≥0,  j=1, . . ., n,    e   </m:t>
                  </m:r>
                  <m:nary>
                    <m:naryPr>
                      <m:chr m:val="∑"/>
                      <m:limLoc m:val="subSup"/>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=1</m:t>
                      </m:r>
                    </m:e>
                  </m:nary>
                </m:e>
              </m:d>
            </m:oMath>
            <w:r w:rsidRPr="00D5163E">
              <w:rPr>
                <w:rFonts w:ascii="Times New Roman" w:hAnsi="Times New Roman" w:cs="Times New Roman"/>
              </w:rPr>
              <w:t xml:space="preserve"> </w:t>
            </w:r>
          </w:p>
        </w:tc>
        <w:tc>
          <w:tcPr>
            <w:tcW w:w="1134" w:type="dxa"/>
            <w:hideMark/>
          </w:tcPr>
          <w:p w14:paraId="09F45C91" w14:textId="4DA0131A" w:rsidR="00196197" w:rsidRPr="00D5163E" w:rsidRDefault="00196197" w:rsidP="00A84E09">
            <w:pPr>
              <w:pStyle w:val="Legenda"/>
              <w:keepNext/>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4</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07BE2D32" w14:textId="3389A9BD" w:rsidR="00196197" w:rsidRDefault="00196197" w:rsidP="00196197">
      <w:pPr>
        <w:spacing w:before="240"/>
        <w:ind w:firstLine="0"/>
        <w:rPr>
          <w:rFonts w:ascii="Times New Roman" w:eastAsiaTheme="minorEastAsia" w:hAnsi="Times New Roman" w:cs="Times New Roman"/>
        </w:rPr>
      </w:pPr>
      <w:r>
        <w:rPr>
          <w:rFonts w:ascii="Times New Roman" w:eastAsiaTheme="minorEastAsia" w:hAnsi="Times New Roman" w:cs="Times New Roman"/>
        </w:rPr>
        <w:t xml:space="preserve">Podemos, então, definir a matriz de decisão ponderada, </w:t>
      </w:r>
      <m:oMath>
        <m:r>
          <w:rPr>
            <w:rFonts w:ascii="Cambria Math" w:hAnsi="Cambria Math" w:cs="Times New Roman"/>
          </w:rPr>
          <m:t xml:space="preserve">P ∈ </m:t>
        </m:r>
        <m:sSup>
          <m:sSupPr>
            <m:ctrlPr>
              <w:rPr>
                <w:rFonts w:ascii="Cambria Math" w:hAnsi="Cambria Math" w:cs="Times New Roman"/>
                <w:i/>
              </w:rPr>
            </m:ctrlPr>
          </m:sSupPr>
          <m:e>
            <m:r>
              <m:rPr>
                <m:scr m:val="double-struck"/>
                <m:sty m:val="p"/>
              </m:rPr>
              <w:rPr>
                <w:rFonts w:ascii="Cambria Math" w:hAnsi="Cambria Math" w:cs="Times New Roman"/>
              </w:rPr>
              <m:t>R</m:t>
            </m:r>
          </m:e>
          <m:sup>
            <m:r>
              <w:rPr>
                <w:rFonts w:ascii="Cambria Math" w:hAnsi="Cambria Math" w:cs="Times New Roman"/>
              </w:rPr>
              <m:t>n×k</m:t>
            </m:r>
          </m:sup>
        </m:sSup>
      </m:oMath>
      <w:r>
        <w:rPr>
          <w:rFonts w:ascii="Times New Roman" w:eastAsiaTheme="minorEastAsia" w:hAnsi="Times New Roman" w:cs="Times New Roman"/>
        </w:rPr>
        <w:t>, da seguinte forma</w:t>
      </w:r>
    </w:p>
    <w:p w14:paraId="4F4899A3" w14:textId="51A509C0" w:rsidR="00196197" w:rsidRDefault="00196197" w:rsidP="00196197">
      <w:pPr>
        <w:spacing w:before="240"/>
        <w:ind w:firstLine="0"/>
        <w:rPr>
          <w:rFonts w:ascii="Times New Roman" w:eastAsiaTheme="minorEastAsia" w:hAnsi="Times New Roman" w:cs="Times New Roman"/>
        </w:rPr>
      </w:pPr>
      <m:oMath>
        <m:r>
          <w:rPr>
            <w:rFonts w:ascii="Cambria Math" w:hAnsi="Cambria Math" w:cs="Times New Roman"/>
          </w:rPr>
          <m:t xml:space="preserve">P=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nk</m:t>
                            </m:r>
                          </m:sub>
                        </m:sSub>
                      </m:e>
                    </m:mr>
                  </m:m>
                </m:e>
              </m:d>
            </m:e>
          </m:mr>
        </m:m>
        <m:r>
          <w:rPr>
            <w:rFonts w:ascii="Cambria Math" w:hAnsi="Cambria Math" w:cs="Times New Roman"/>
          </w:rPr>
          <m:t xml:space="preserve">=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kern w:val="2"/>
                        <w:sz w:val="22"/>
                        <w:szCs w:val="22"/>
                      </w:rPr>
                      <m:t xml:space="preserve"> </m:t>
                    </m:r>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11</m:t>
                            </m:r>
                          </m:sub>
                        </m:sSub>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1k</m:t>
                            </m:r>
                          </m:sub>
                        </m:sSub>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n1</m:t>
                            </m:r>
                          </m:sub>
                        </m:sSub>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nk</m:t>
                            </m:r>
                          </m:sub>
                        </m:sSub>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k</m:t>
                            </m:r>
                          </m:sub>
                        </m:sSub>
                      </m:e>
                    </m:mr>
                  </m:m>
                </m:e>
              </m:d>
              <m:r>
                <w:rPr>
                  <w:rFonts w:ascii="Cambria Math" w:hAnsi="Cambria Math" w:cs="Times New Roman"/>
                </w:rPr>
                <m:t xml:space="preserve">  </m:t>
              </m:r>
            </m:e>
          </m:mr>
        </m:m>
      </m:oMath>
      <w:r>
        <w:rPr>
          <w:rFonts w:ascii="Times New Roman" w:eastAsiaTheme="minorEastAsia" w:hAnsi="Times New Roman" w:cs="Times New Roman"/>
          <w:kern w:val="2"/>
          <w:sz w:val="22"/>
          <w:szCs w:val="22"/>
        </w:rPr>
        <w:t xml:space="preserve">                                                   </w:t>
      </w:r>
      <w:r w:rsidRPr="00FC072F">
        <w:rPr>
          <w:rFonts w:ascii="Times New Roman" w:eastAsiaTheme="minorEastAsia" w:hAnsi="Times New Roman" w:cs="Times New Roman"/>
          <w:i/>
          <w:iCs/>
          <w:kern w:val="2"/>
          <w:sz w:val="22"/>
          <w:szCs w:val="22"/>
        </w:rPr>
        <w:t>(5)</w:t>
      </w:r>
    </w:p>
    <w:p w14:paraId="66D6CA77" w14:textId="62FF672A" w:rsidR="00196197" w:rsidRDefault="00196197" w:rsidP="00FC072F">
      <w:pPr>
        <w:spacing w:before="240"/>
        <w:ind w:firstLine="0"/>
        <w:rPr>
          <w:rFonts w:ascii="Times New Roman" w:eastAsiaTheme="minorEastAsia" w:hAnsi="Times New Roman" w:cs="Times New Roman"/>
        </w:rPr>
      </w:pPr>
      <w:r>
        <w:rPr>
          <w:rFonts w:ascii="Times New Roman" w:eastAsiaTheme="minorEastAsia" w:hAnsi="Times New Roman" w:cs="Times New Roman"/>
        </w:rPr>
        <w:t xml:space="preserve">Em uma das técnicas mais simples de MCDA, o método de agregação por média ponderada, o valor global de uma dada alternativa </w:t>
      </w:r>
      <w:r w:rsidRPr="00FC072F">
        <w:rPr>
          <w:rFonts w:ascii="Times New Roman" w:eastAsiaTheme="minorEastAsia" w:hAnsi="Times New Roman" w:cs="Times New Roman"/>
          <w:i/>
          <w:iCs/>
        </w:rPr>
        <w:t>i</w:t>
      </w:r>
      <w:r>
        <w:rPr>
          <w:rFonts w:ascii="Times New Roman" w:eastAsiaTheme="minorEastAsia" w:hAnsi="Times New Roman" w:cs="Times New Roman"/>
        </w:rPr>
        <w:t xml:space="preserve"> é simplesmente a média das avaliações normalizadas para cada critério, ou seja,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k</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ij</m:t>
                </m:r>
              </m:sub>
            </m:sSub>
          </m:e>
        </m:nary>
      </m:oMath>
      <w:r>
        <w:rPr>
          <w:rFonts w:ascii="Times New Roman" w:eastAsiaTheme="minorEastAsia" w:hAnsi="Times New Roman" w:cs="Times New Roman"/>
        </w:rPr>
        <w:t>.</w:t>
      </w:r>
      <w:r w:rsidR="0058369F">
        <w:rPr>
          <w:rFonts w:ascii="Times New Roman" w:eastAsiaTheme="minorEastAsia" w:hAnsi="Times New Roman" w:cs="Times New Roman"/>
        </w:rPr>
        <w:t xml:space="preserve"> Há diversos outros métodos de MCDA. Na sequência, apresentaremos o método TOPSIS, que foi considerado no presente trabalho, pois opera com um processo de agregação onde há noção de referências (positivas e negativas) de alternativas.</w:t>
      </w:r>
    </w:p>
    <w:p w14:paraId="732B5ABD" w14:textId="3A2CA90A" w:rsidR="00AB2674" w:rsidRPr="00D5163E" w:rsidRDefault="0097575E" w:rsidP="0097575E">
      <w:pPr>
        <w:pStyle w:val="Ttulo3"/>
        <w:rPr>
          <w:rFonts w:ascii="Times New Roman" w:hAnsi="Times New Roman" w:cs="Times New Roman"/>
        </w:rPr>
      </w:pPr>
      <w:bookmarkStart w:id="31" w:name="_Toc174567229"/>
      <w:r w:rsidRPr="00D5163E">
        <w:rPr>
          <w:rFonts w:ascii="Times New Roman" w:hAnsi="Times New Roman" w:cs="Times New Roman"/>
        </w:rPr>
        <w:t xml:space="preserve">Método </w:t>
      </w:r>
      <w:r w:rsidR="00274FCA" w:rsidRPr="00D5163E">
        <w:rPr>
          <w:rFonts w:ascii="Times New Roman" w:hAnsi="Times New Roman" w:cs="Times New Roman"/>
        </w:rPr>
        <w:t>TOPSIS</w:t>
      </w:r>
      <w:bookmarkEnd w:id="31"/>
    </w:p>
    <w:p w14:paraId="24619674" w14:textId="02A50A52" w:rsidR="00427B94" w:rsidRPr="00D5163E" w:rsidRDefault="00DC173D" w:rsidP="00274FCA">
      <w:pPr>
        <w:spacing w:before="240"/>
        <w:ind w:firstLine="1134"/>
        <w:rPr>
          <w:rFonts w:ascii="Times New Roman" w:hAnsi="Times New Roman" w:cs="Times New Roman"/>
        </w:rPr>
      </w:pPr>
      <w:r w:rsidRPr="00D5163E">
        <w:rPr>
          <w:rFonts w:ascii="Times New Roman" w:hAnsi="Times New Roman" w:cs="Times New Roman"/>
        </w:rPr>
        <w:t>Na Sessão 3.3</w:t>
      </w:r>
      <w:r w:rsidR="0058369F">
        <w:rPr>
          <w:rFonts w:ascii="Times New Roman" w:hAnsi="Times New Roman" w:cs="Times New Roman"/>
        </w:rPr>
        <w:t>,</w:t>
      </w:r>
      <w:r w:rsidRPr="00D5163E">
        <w:rPr>
          <w:rFonts w:ascii="Times New Roman" w:hAnsi="Times New Roman" w:cs="Times New Roman"/>
        </w:rPr>
        <w:t xml:space="preserve"> apresentamos as definições métodos de apoio à decisão para ordenamento e na construção da matriz de decisão normalizada.</w:t>
      </w:r>
      <w:r w:rsidR="0058369F">
        <w:rPr>
          <w:rFonts w:ascii="Times New Roman" w:hAnsi="Times New Roman" w:cs="Times New Roman"/>
        </w:rPr>
        <w:t xml:space="preserve"> Com base nesta matriz, o </w:t>
      </w:r>
      <w:r w:rsidRPr="00D5163E">
        <w:rPr>
          <w:rFonts w:ascii="Times New Roman" w:hAnsi="Times New Roman" w:cs="Times New Roman"/>
        </w:rPr>
        <w:t>método TOPSIS (</w:t>
      </w:r>
      <w:r w:rsidRPr="00D5163E">
        <w:rPr>
          <w:rFonts w:ascii="Times New Roman" w:hAnsi="Times New Roman" w:cs="Times New Roman"/>
          <w:i/>
          <w:iCs/>
        </w:rPr>
        <w:t>Technique for Order Preference by Similarity to Ideal Solution</w:t>
      </w:r>
      <w:r w:rsidRPr="00D5163E">
        <w:rPr>
          <w:rFonts w:ascii="Times New Roman" w:hAnsi="Times New Roman" w:cs="Times New Roman"/>
        </w:rPr>
        <w:t>) se fundamenta no cálculo das distâncias entre a</w:t>
      </w:r>
      <w:r w:rsidR="0058369F">
        <w:rPr>
          <w:rFonts w:ascii="Times New Roman" w:hAnsi="Times New Roman" w:cs="Times New Roman"/>
        </w:rPr>
        <w:t xml:space="preserve"> chamada</w:t>
      </w:r>
      <w:r w:rsidRPr="00D5163E">
        <w:rPr>
          <w:rFonts w:ascii="Times New Roman" w:hAnsi="Times New Roman" w:cs="Times New Roman"/>
        </w:rPr>
        <w:t xml:space="preserve"> alternativa ideal positiva (</w:t>
      </w:r>
      <w:r w:rsidRPr="00D5163E">
        <w:rPr>
          <w:rFonts w:ascii="Times New Roman" w:hAnsi="Times New Roman" w:cs="Times New Roman"/>
          <w:i/>
          <w:iCs/>
        </w:rPr>
        <w:t>A+</w:t>
      </w:r>
      <w:r w:rsidRPr="00D5163E">
        <w:rPr>
          <w:rFonts w:ascii="Times New Roman" w:hAnsi="Times New Roman" w:cs="Times New Roman"/>
        </w:rPr>
        <w:t>) e a</w:t>
      </w:r>
      <w:r w:rsidR="0058369F">
        <w:rPr>
          <w:rFonts w:ascii="Times New Roman" w:hAnsi="Times New Roman" w:cs="Times New Roman"/>
        </w:rPr>
        <w:t xml:space="preserve"> chamada</w:t>
      </w:r>
      <w:r w:rsidRPr="00D5163E">
        <w:rPr>
          <w:rFonts w:ascii="Times New Roman" w:hAnsi="Times New Roman" w:cs="Times New Roman"/>
        </w:rPr>
        <w:t xml:space="preserve"> alternativa ideal negativa (</w:t>
      </w:r>
      <w:r w:rsidRPr="00D5163E">
        <w:rPr>
          <w:rFonts w:ascii="Times New Roman" w:hAnsi="Times New Roman" w:cs="Times New Roman"/>
          <w:i/>
          <w:iCs/>
        </w:rPr>
        <w:t>A-</w:t>
      </w:r>
      <w:r w:rsidRPr="00D5163E">
        <w:rPr>
          <w:rFonts w:ascii="Times New Roman" w:hAnsi="Times New Roman" w:cs="Times New Roman"/>
        </w:rPr>
        <w:t xml:space="preserve">) (HWANG; YOON, 1981). </w:t>
      </w:r>
      <w:r w:rsidR="0058369F">
        <w:rPr>
          <w:rFonts w:ascii="Times New Roman" w:hAnsi="Times New Roman" w:cs="Times New Roman"/>
        </w:rPr>
        <w:t xml:space="preserve">Tais alternativas ideais são definidas, respectivamente, por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m:t>
            </m:r>
          </m:sup>
        </m:sSubSup>
        <m:r>
          <w:rPr>
            <w:rFonts w:ascii="Cambria Math" w:hAnsi="Cambria Math" w:cs="Times New Roman"/>
          </w:rPr>
          <m:t>)</m:t>
        </m:r>
      </m:oMath>
      <w:r w:rsidR="00C55EF4" w:rsidRPr="00D5163E">
        <w:rPr>
          <w:rFonts w:ascii="Times New Roman" w:hAnsi="Times New Roman" w:cs="Times New Roman"/>
        </w:rPr>
        <w:t xml:space="preserve"> 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m:t>
            </m:r>
          </m:sup>
        </m:sSubSup>
        <m:r>
          <w:rPr>
            <w:rFonts w:ascii="Cambria Math" w:hAnsi="Cambria Math" w:cs="Times New Roman"/>
          </w:rPr>
          <m:t>)</m:t>
        </m:r>
      </m:oMath>
      <w:r w:rsidR="001F78F9" w:rsidRPr="00D5163E">
        <w:rPr>
          <w:rFonts w:ascii="Times New Roman" w:hAnsi="Times New Roman" w:cs="Times New Roman"/>
        </w:rPr>
        <w:t>, onde</w:t>
      </w:r>
      <w:r w:rsidR="00427B94"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418"/>
      </w:tblGrid>
      <w:tr w:rsidR="00427B94" w:rsidRPr="00D5163E" w14:paraId="571F0293" w14:textId="77777777" w:rsidTr="000E0022">
        <w:tc>
          <w:tcPr>
            <w:tcW w:w="988" w:type="dxa"/>
          </w:tcPr>
          <w:p w14:paraId="22EB51FA" w14:textId="77777777" w:rsidR="00427B94" w:rsidRPr="00D5163E" w:rsidRDefault="00427B94">
            <w:pPr>
              <w:spacing w:line="240" w:lineRule="auto"/>
              <w:rPr>
                <w:rFonts w:ascii="Times New Roman" w:hAnsi="Times New Roman" w:cs="Times New Roman"/>
              </w:rPr>
            </w:pPr>
          </w:p>
        </w:tc>
        <w:tc>
          <w:tcPr>
            <w:tcW w:w="6378" w:type="dxa"/>
            <w:hideMark/>
          </w:tcPr>
          <w:p w14:paraId="38B4B4BE" w14:textId="79CCBC1D" w:rsidR="00427B94" w:rsidRPr="00D5163E" w:rsidRDefault="00000000">
            <w:pPr>
              <w:snapToGrid w:val="0"/>
              <w:spacing w:after="240" w:line="240" w:lineRule="auto"/>
              <w:rPr>
                <w:rFonts w:ascii="Times New Roman" w:hAnsi="Times New Roman" w:cs="Times New Roman"/>
              </w:rPr>
            </w:pPr>
            <m:oMathPara>
              <m:oMath>
                <m:sSubSup>
                  <m:sSubSupPr>
                    <m:ctrlPr>
                      <w:rPr>
                        <w:rFonts w:ascii="Cambria Math" w:hAnsi="Cambria Math" w:cs="Times New Roman"/>
                        <w:i/>
                        <w:kern w:val="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kern w:val="2"/>
                  </w:rPr>
                  <m:t>=</m:t>
                </m:r>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r>
                              <m:rPr>
                                <m:sty m:val="p"/>
                              </m:rPr>
                              <w:rPr>
                                <w:rFonts w:ascii="Cambria Math" w:hAnsi="Cambria Math" w:cs="Times New Roman"/>
                              </w:rPr>
                              <m:t>,se o critério é de maximizar</m:t>
                            </m:r>
                          </m:e>
                        </m:func>
                        <m:r>
                          <w:rPr>
                            <w:rFonts w:ascii="Cambria Math" w:hAnsi="Cambria Math" w:cs="Times New Roman"/>
                            <w:kern w:val="2"/>
                          </w:rPr>
                          <m:t>,</m:t>
                        </m:r>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min</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tc>
        <w:tc>
          <w:tcPr>
            <w:tcW w:w="1418" w:type="dxa"/>
          </w:tcPr>
          <w:p w14:paraId="0786BD76" w14:textId="77777777" w:rsidR="00427B94" w:rsidRPr="00D5163E" w:rsidRDefault="00427B94">
            <w:pPr>
              <w:spacing w:line="240" w:lineRule="auto"/>
              <w:rPr>
                <w:rFonts w:ascii="Times New Roman" w:hAnsi="Times New Roman" w:cs="Times New Roman"/>
              </w:rPr>
            </w:pPr>
          </w:p>
        </w:tc>
      </w:tr>
      <w:tr w:rsidR="00427B94" w:rsidRPr="00D5163E" w14:paraId="0DBA8B73" w14:textId="77777777" w:rsidTr="000E0022">
        <w:tc>
          <w:tcPr>
            <w:tcW w:w="988" w:type="dxa"/>
          </w:tcPr>
          <w:p w14:paraId="5BB2AFC5" w14:textId="77777777" w:rsidR="00427B94" w:rsidRPr="00D5163E" w:rsidRDefault="00427B94">
            <w:pPr>
              <w:spacing w:line="240" w:lineRule="auto"/>
              <w:rPr>
                <w:rFonts w:ascii="Times New Roman" w:hAnsi="Times New Roman" w:cs="Times New Roman"/>
              </w:rPr>
            </w:pPr>
          </w:p>
        </w:tc>
        <w:tc>
          <w:tcPr>
            <w:tcW w:w="6378" w:type="dxa"/>
            <w:hideMark/>
          </w:tcPr>
          <w:p w14:paraId="3B303E9A" w14:textId="28FEE253" w:rsidR="00427B94" w:rsidRPr="00D5163E" w:rsidRDefault="00000000">
            <w:pPr>
              <w:spacing w:line="240" w:lineRule="auto"/>
              <w:rPr>
                <w:rFonts w:ascii="Times New Roman" w:eastAsiaTheme="minorEastAsia" w:hAnsi="Times New Roman" w:cs="Times New Roman"/>
                <w:kern w:val="2"/>
              </w:rPr>
            </w:pPr>
            <m:oMathPara>
              <m:oMath>
                <m:sSubSup>
                  <m:sSubSupPr>
                    <m:ctrlPr>
                      <w:rPr>
                        <w:rFonts w:ascii="Cambria Math" w:hAnsi="Cambria Math" w:cs="Times New Roman"/>
                        <w:i/>
                        <w:kern w:val="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kern w:val="2"/>
                  </w:rPr>
                  <m:t>=</m:t>
                </m:r>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r>
                              <m:rPr>
                                <m:sty m:val="p"/>
                              </m:rPr>
                              <w:rPr>
                                <w:rFonts w:ascii="Cambria Math" w:hAnsi="Cambria Math" w:cs="Times New Roman"/>
                              </w:rPr>
                              <m:t>,se o critério é de maximizar</m:t>
                            </m:r>
                          </m:e>
                        </m:func>
                        <m:r>
                          <w:rPr>
                            <w:rFonts w:ascii="Cambria Math" w:hAnsi="Cambria Math" w:cs="Times New Roman"/>
                            <w:kern w:val="2"/>
                          </w:rPr>
                          <m:t>,</m:t>
                        </m:r>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min</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p w14:paraId="710E07C2" w14:textId="77777777" w:rsidR="0007504A" w:rsidRPr="00D5163E" w:rsidRDefault="0007504A">
            <w:pPr>
              <w:spacing w:line="240" w:lineRule="auto"/>
              <w:rPr>
                <w:rFonts w:ascii="Times New Roman" w:hAnsi="Times New Roman" w:cs="Times New Roman"/>
              </w:rPr>
            </w:pPr>
          </w:p>
        </w:tc>
        <w:tc>
          <w:tcPr>
            <w:tcW w:w="1418" w:type="dxa"/>
          </w:tcPr>
          <w:p w14:paraId="5B0923E8" w14:textId="60BEFD67" w:rsidR="00377A29" w:rsidRPr="00D5163E" w:rsidRDefault="00377A29" w:rsidP="00377A29">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5</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424C8C98" w14:textId="77777777" w:rsidR="00427B94" w:rsidRPr="00D5163E" w:rsidRDefault="00427B94" w:rsidP="00377A29">
            <w:pPr>
              <w:keepNext/>
              <w:spacing w:line="240" w:lineRule="auto"/>
              <w:jc w:val="right"/>
              <w:rPr>
                <w:rFonts w:ascii="Times New Roman" w:hAnsi="Times New Roman" w:cs="Times New Roman"/>
              </w:rPr>
            </w:pPr>
          </w:p>
        </w:tc>
      </w:tr>
    </w:tbl>
    <w:p w14:paraId="02E68672" w14:textId="504A05F5" w:rsidR="00274FCA" w:rsidRPr="00D5163E" w:rsidRDefault="0007504A" w:rsidP="00274FCA">
      <w:pPr>
        <w:spacing w:before="240"/>
        <w:ind w:firstLine="1134"/>
        <w:rPr>
          <w:rFonts w:ascii="Times New Roman" w:hAnsi="Times New Roman" w:cs="Times New Roman"/>
          <w:color w:val="FF0000"/>
        </w:rPr>
      </w:pPr>
      <w:r w:rsidRPr="00D5163E">
        <w:rPr>
          <w:rFonts w:ascii="Times New Roman" w:hAnsi="Times New Roman" w:cs="Times New Roman"/>
        </w:rPr>
        <w:t xml:space="preserve">Em seguida, </w:t>
      </w:r>
      <w:r w:rsidR="0058369F">
        <w:rPr>
          <w:rFonts w:ascii="Times New Roman" w:hAnsi="Times New Roman" w:cs="Times New Roman"/>
        </w:rPr>
        <w:t xml:space="preserve">são </w:t>
      </w:r>
      <w:r w:rsidR="0058369F" w:rsidRPr="00D5163E">
        <w:rPr>
          <w:rFonts w:ascii="Times New Roman" w:hAnsi="Times New Roman" w:cs="Times New Roman"/>
        </w:rPr>
        <w:t>calculad</w:t>
      </w:r>
      <w:r w:rsidR="0058369F">
        <w:rPr>
          <w:rFonts w:ascii="Times New Roman" w:hAnsi="Times New Roman" w:cs="Times New Roman"/>
        </w:rPr>
        <w:t>as</w:t>
      </w:r>
      <w:r w:rsidR="0058369F" w:rsidRPr="00D5163E">
        <w:rPr>
          <w:rFonts w:ascii="Times New Roman" w:hAnsi="Times New Roman" w:cs="Times New Roman"/>
        </w:rPr>
        <w:t xml:space="preserve"> </w:t>
      </w:r>
      <w:r w:rsidRPr="00D5163E">
        <w:rPr>
          <w:rFonts w:ascii="Times New Roman" w:hAnsi="Times New Roman" w:cs="Times New Roman"/>
        </w:rPr>
        <w:t>as distâncias de cada alternativa em relação a esses pontos ideais. A distância positiva (</w:t>
      </w:r>
      <w:r w:rsidRPr="00D5163E">
        <w:rPr>
          <w:rFonts w:ascii="Times New Roman" w:hAnsi="Times New Roman" w:cs="Times New Roman"/>
          <w:i/>
          <w:iCs/>
        </w:rPr>
        <w:t>d</w:t>
      </w:r>
      <w:r w:rsidRPr="00D5163E">
        <w:rPr>
          <w:rFonts w:ascii="Times New Roman" w:hAnsi="Times New Roman" w:cs="Times New Roman"/>
        </w:rPr>
        <w:t>+) é calculada entre cada alternativa e a alternativa ideal positiva (</w:t>
      </w:r>
      <w:r w:rsidRPr="00D5163E">
        <w:rPr>
          <w:rFonts w:ascii="Times New Roman" w:hAnsi="Times New Roman" w:cs="Times New Roman"/>
          <w:i/>
          <w:iCs/>
        </w:rPr>
        <w:t>A+</w:t>
      </w:r>
      <w:r w:rsidRPr="00D5163E">
        <w:rPr>
          <w:rFonts w:ascii="Times New Roman" w:hAnsi="Times New Roman" w:cs="Times New Roman"/>
        </w:rPr>
        <w:t>), enquanto a distância negativa (</w:t>
      </w:r>
      <w:r w:rsidRPr="009A16CB">
        <w:rPr>
          <w:rFonts w:ascii="Times New Roman" w:hAnsi="Times New Roman" w:cs="Times New Roman"/>
        </w:rPr>
        <w:t>d-</w:t>
      </w:r>
      <w:r w:rsidRPr="00D5163E">
        <w:rPr>
          <w:rFonts w:ascii="Times New Roman" w:hAnsi="Times New Roman" w:cs="Times New Roman"/>
        </w:rPr>
        <w:t>) é calculada entre cada alternativa e a alternativa ideal negativa (</w:t>
      </w:r>
      <w:r w:rsidRPr="00D5163E">
        <w:rPr>
          <w:rFonts w:ascii="Times New Roman" w:hAnsi="Times New Roman" w:cs="Times New Roman"/>
          <w:i/>
          <w:iCs/>
        </w:rPr>
        <w:t>A-</w:t>
      </w:r>
      <w:r w:rsidRPr="00D5163E">
        <w:rPr>
          <w:rFonts w:ascii="Times New Roman" w:hAnsi="Times New Roman" w:cs="Times New Roman"/>
        </w:rPr>
        <w:t>)</w:t>
      </w:r>
      <w:r w:rsidR="003F348F" w:rsidRPr="00D5163E">
        <w:rPr>
          <w:rFonts w:ascii="Times New Roman" w:hAnsi="Times New Roman" w:cs="Times New Roman"/>
        </w:rPr>
        <w:t>.</w:t>
      </w:r>
      <w:r w:rsidR="0058369F">
        <w:rPr>
          <w:rFonts w:ascii="Times New Roman" w:hAnsi="Times New Roman" w:cs="Times New Roman"/>
        </w:rPr>
        <w:t xml:space="preserve"> Matematicamente, tais cálculos são dados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7"/>
        <w:gridCol w:w="3122"/>
      </w:tblGrid>
      <w:tr w:rsidR="003D22FD" w:rsidRPr="00D5163E" w14:paraId="4DE33F7A" w14:textId="77777777" w:rsidTr="000E0022">
        <w:tc>
          <w:tcPr>
            <w:tcW w:w="1555" w:type="dxa"/>
          </w:tcPr>
          <w:p w14:paraId="1764BFA4" w14:textId="77777777" w:rsidR="00507425" w:rsidRPr="00D5163E" w:rsidRDefault="00507425">
            <w:pPr>
              <w:spacing w:line="240" w:lineRule="auto"/>
              <w:rPr>
                <w:rFonts w:ascii="Times New Roman" w:hAnsi="Times New Roman" w:cs="Times New Roman"/>
              </w:rPr>
            </w:pPr>
          </w:p>
        </w:tc>
        <w:tc>
          <w:tcPr>
            <w:tcW w:w="4107" w:type="dxa"/>
          </w:tcPr>
          <w:p w14:paraId="0F18A4BD" w14:textId="47207C0E" w:rsidR="00507425" w:rsidRPr="00D5163E" w:rsidRDefault="00000000">
            <w:pPr>
              <w:spacing w:line="240" w:lineRule="auto"/>
              <w:rPr>
                <w:rFonts w:ascii="Times New Roman" w:hAnsi="Times New Roman" w:cs="Times New Roman"/>
              </w:rPr>
            </w:pPr>
            <m:oMathPara>
              <m:oMath>
                <m:sSubSup>
                  <m:sSubSupPr>
                    <m:ctrlPr>
                      <w:rPr>
                        <w:rFonts w:ascii="Cambria Math" w:hAnsi="Cambria Math" w:cs="Times New Roman"/>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kern w:val="2"/>
                        <w:sz w:val="22"/>
                        <w:szCs w:val="22"/>
                      </w:rPr>
                    </m:ctrlPr>
                  </m:radPr>
                  <m:deg/>
                  <m:e>
                    <m:nary>
                      <m:naryPr>
                        <m:chr m:val="∑"/>
                        <m:limLoc m:val="undOvr"/>
                        <m:grow m:val="1"/>
                        <m:ctrlPr>
                          <w:rPr>
                            <w:rFonts w:ascii="Cambria Math" w:hAnsi="Cambria Math" w:cs="Times New Roman"/>
                            <w:kern w:val="2"/>
                            <w:sz w:val="22"/>
                            <w:szCs w:val="22"/>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p</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e>
                    </m:nary>
                  </m:e>
                </m:rad>
                <m:r>
                  <w:rPr>
                    <w:rFonts w:ascii="Cambria Math" w:hAnsi="Cambria Math" w:cs="Times New Roman"/>
                  </w:rPr>
                  <m:t xml:space="preserve"> ,       ∀ i ,</m:t>
                </m:r>
              </m:oMath>
            </m:oMathPara>
          </w:p>
          <w:p w14:paraId="3F7495F1" w14:textId="77777777" w:rsidR="00507425" w:rsidRPr="00D5163E" w:rsidRDefault="00507425">
            <w:pPr>
              <w:spacing w:line="240" w:lineRule="auto"/>
              <w:rPr>
                <w:rFonts w:ascii="Times New Roman" w:hAnsi="Times New Roman" w:cs="Times New Roman"/>
              </w:rPr>
            </w:pPr>
          </w:p>
        </w:tc>
        <w:tc>
          <w:tcPr>
            <w:tcW w:w="3122" w:type="dxa"/>
            <w:hideMark/>
          </w:tcPr>
          <w:p w14:paraId="0DAC567F" w14:textId="6FDCA30D" w:rsidR="00377A29" w:rsidRPr="00D5163E" w:rsidRDefault="00377A29" w:rsidP="00377A29">
            <w:pPr>
              <w:pStyle w:val="Legenda"/>
              <w:jc w:val="right"/>
              <w:rPr>
                <w:rFonts w:ascii="Times New Roman" w:hAnsi="Times New Roman" w:cs="Times New Roman"/>
                <w:color w:val="auto"/>
                <w:sz w:val="20"/>
                <w:szCs w:val="20"/>
              </w:rPr>
            </w:pPr>
          </w:p>
          <w:p w14:paraId="76A909A0" w14:textId="57578552" w:rsidR="00507425" w:rsidRPr="00D5163E" w:rsidRDefault="007F6AD2" w:rsidP="007F6AD2">
            <w:pPr>
              <w:pStyle w:val="Legenda"/>
              <w:jc w:val="right"/>
              <w:rPr>
                <w:rFonts w:ascii="Times New Roman" w:hAnsi="Times New Roman" w:cs="Times New Roman"/>
                <w:color w:val="auto"/>
                <w:sz w:val="20"/>
                <w:szCs w:val="20"/>
              </w:rPr>
            </w:pPr>
            <w:bookmarkStart w:id="32" w:name="_Ref168239370"/>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6</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32"/>
          </w:p>
        </w:tc>
      </w:tr>
      <w:tr w:rsidR="00507425" w:rsidRPr="00D5163E" w14:paraId="2A63CD38" w14:textId="77777777" w:rsidTr="000E0022">
        <w:tc>
          <w:tcPr>
            <w:tcW w:w="1555" w:type="dxa"/>
          </w:tcPr>
          <w:p w14:paraId="22070B02" w14:textId="77777777" w:rsidR="00507425" w:rsidRPr="00D5163E" w:rsidRDefault="00507425">
            <w:pPr>
              <w:spacing w:line="240" w:lineRule="auto"/>
              <w:rPr>
                <w:rFonts w:ascii="Times New Roman" w:hAnsi="Times New Roman" w:cs="Times New Roman"/>
                <w:sz w:val="22"/>
                <w:szCs w:val="22"/>
              </w:rPr>
            </w:pPr>
          </w:p>
        </w:tc>
        <w:tc>
          <w:tcPr>
            <w:tcW w:w="4107" w:type="dxa"/>
            <w:hideMark/>
          </w:tcPr>
          <w:p w14:paraId="033DFD7C" w14:textId="25747674" w:rsidR="00507425" w:rsidRPr="00D5163E" w:rsidRDefault="00000000">
            <w:pPr>
              <w:spacing w:line="240" w:lineRule="auto"/>
              <w:rPr>
                <w:rFonts w:ascii="Times New Roman" w:hAnsi="Times New Roman" w:cs="Times New Roman"/>
              </w:rPr>
            </w:pPr>
            <m:oMath>
              <m:sSubSup>
                <m:sSubSupPr>
                  <m:ctrlPr>
                    <w:rPr>
                      <w:rFonts w:ascii="Cambria Math" w:hAnsi="Cambria Math" w:cs="Times New Roman"/>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i/>
                      <w:kern w:val="2"/>
                      <w:sz w:val="22"/>
                      <w:szCs w:val="22"/>
                    </w:rPr>
                  </m:ctrlPr>
                </m:radPr>
                <m:deg/>
                <m:e>
                  <m:nary>
                    <m:naryPr>
                      <m:chr m:val="∑"/>
                      <m:limLoc m:val="undOvr"/>
                      <m:grow m:val="1"/>
                      <m:ctrlPr>
                        <w:rPr>
                          <w:rFonts w:ascii="Cambria Math" w:hAnsi="Cambria Math" w:cs="Times New Roman"/>
                          <w:kern w:val="2"/>
                          <w:sz w:val="22"/>
                          <w:szCs w:val="22"/>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 xml:space="preserve"> ,       ∀ i</m:t>
              </m:r>
            </m:oMath>
            <w:r w:rsidR="0058369F">
              <w:rPr>
                <w:rFonts w:ascii="Times New Roman" w:eastAsiaTheme="minorEastAsia" w:hAnsi="Times New Roman" w:cs="Times New Roman"/>
              </w:rPr>
              <w:t xml:space="preserve"> .</w:t>
            </w:r>
          </w:p>
        </w:tc>
        <w:tc>
          <w:tcPr>
            <w:tcW w:w="3122" w:type="dxa"/>
          </w:tcPr>
          <w:p w14:paraId="7C322289" w14:textId="77777777" w:rsidR="00507425" w:rsidRPr="00D5163E" w:rsidRDefault="00507425" w:rsidP="00377A29">
            <w:pPr>
              <w:keepNext/>
              <w:spacing w:line="240" w:lineRule="auto"/>
              <w:rPr>
                <w:rFonts w:ascii="Times New Roman" w:hAnsi="Times New Roman" w:cs="Times New Roman"/>
              </w:rPr>
            </w:pPr>
          </w:p>
        </w:tc>
      </w:tr>
    </w:tbl>
    <w:p w14:paraId="2F20ADB7" w14:textId="1E6E86F3" w:rsidR="00507425" w:rsidRPr="00D5163E" w:rsidRDefault="00680856" w:rsidP="00274FCA">
      <w:pPr>
        <w:spacing w:before="240"/>
        <w:ind w:firstLine="1134"/>
        <w:rPr>
          <w:rFonts w:ascii="Times New Roman" w:hAnsi="Times New Roman" w:cs="Times New Roman"/>
        </w:rPr>
      </w:pPr>
      <w:r w:rsidRPr="00D5163E">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3F0BF1F1" wp14:editId="0A8C80E9">
                <wp:simplePos x="0" y="0"/>
                <wp:positionH relativeFrom="column">
                  <wp:posOffset>394970</wp:posOffset>
                </wp:positionH>
                <wp:positionV relativeFrom="paragraph">
                  <wp:posOffset>5088890</wp:posOffset>
                </wp:positionV>
                <wp:extent cx="460375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5627178B" w14:textId="51B194DA" w:rsidR="00680856" w:rsidRPr="009E673C" w:rsidRDefault="00680856" w:rsidP="00A24B8C">
                            <w:pPr>
                              <w:pStyle w:val="Legenda"/>
                              <w:jc w:val="center"/>
                              <w:rPr>
                                <w:rFonts w:ascii="Arial" w:eastAsiaTheme="minorHAnsi" w:hAnsi="Arial" w:cs="Arial"/>
                                <w:i w:val="0"/>
                                <w:iCs w:val="0"/>
                                <w:color w:val="auto"/>
                                <w:kern w:val="0"/>
                                <w:sz w:val="24"/>
                                <w:szCs w:val="24"/>
                                <w:lang w:eastAsia="en-US"/>
                              </w:rPr>
                            </w:pPr>
                            <w:bookmarkStart w:id="33" w:name="_Ref168869940"/>
                            <w:bookmarkStart w:id="34" w:name="_Toc174566491"/>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F239A8">
                              <w:rPr>
                                <w:i w:val="0"/>
                                <w:iCs w:val="0"/>
                                <w:noProof/>
                                <w:color w:val="auto"/>
                              </w:rPr>
                              <w:t>4</w:t>
                            </w:r>
                            <w:r w:rsidRPr="00A24B8C">
                              <w:rPr>
                                <w:i w:val="0"/>
                                <w:iCs w:val="0"/>
                                <w:color w:val="auto"/>
                              </w:rPr>
                              <w:fldChar w:fldCharType="end"/>
                            </w:r>
                            <w:bookmarkEnd w:id="33"/>
                            <w:r w:rsidRPr="00A24B8C">
                              <w:rPr>
                                <w:i w:val="0"/>
                                <w:iCs w:val="0"/>
                                <w:color w:val="auto"/>
                              </w:rPr>
                              <w:t xml:space="preserve"> </w:t>
                            </w:r>
                            <w:r w:rsidR="00C344BA" w:rsidRPr="00A24B8C">
                              <w:rPr>
                                <w:i w:val="0"/>
                                <w:iCs w:val="0"/>
                                <w:color w:val="auto"/>
                              </w:rPr>
                              <w:t>–</w:t>
                            </w:r>
                            <w:r w:rsidRPr="00A24B8C">
                              <w:rPr>
                                <w:i w:val="0"/>
                                <w:iCs w:val="0"/>
                                <w:color w:val="auto"/>
                              </w:rPr>
                              <w:t xml:space="preserve"> </w:t>
                            </w:r>
                            <w:r w:rsidR="00105F10" w:rsidRPr="00A24B8C">
                              <w:rPr>
                                <w:i w:val="0"/>
                                <w:iCs w:val="0"/>
                                <w:color w:val="auto"/>
                              </w:rPr>
                              <w:t>Representação gráfica d</w:t>
                            </w:r>
                            <w:r w:rsidR="00D7543B" w:rsidRPr="00A24B8C">
                              <w:rPr>
                                <w:i w:val="0"/>
                                <w:iCs w:val="0"/>
                                <w:color w:val="auto"/>
                              </w:rPr>
                              <w:t xml:space="preserve">as distâncias calculadas </w:t>
                            </w:r>
                            <w:r w:rsidR="00522EFB" w:rsidRPr="00A24B8C">
                              <w:rPr>
                                <w:i w:val="0"/>
                                <w:iCs w:val="0"/>
                                <w:color w:val="auto"/>
                              </w:rPr>
                              <w:t>dos pontos</w:t>
                            </w:r>
                            <w:r w:rsidR="00522EFB" w:rsidRPr="009E673C">
                              <w:rPr>
                                <w:i w:val="0"/>
                                <w:iCs w:val="0"/>
                                <w:color w:val="auto"/>
                              </w:rPr>
                              <w:t xml:space="preserve"> ideias negativos e positivos </w:t>
                            </w:r>
                            <w:r w:rsidR="007117D0" w:rsidRPr="009E673C">
                              <w:rPr>
                                <w:i w:val="0"/>
                                <w:iCs w:val="0"/>
                                <w:color w:val="auto"/>
                              </w:rPr>
                              <w:t>de cada alternativa. Fonte</w:t>
                            </w:r>
                            <w:r w:rsidR="00A4101D" w:rsidRPr="009E673C">
                              <w:rPr>
                                <w:i w:val="0"/>
                                <w:iCs w:val="0"/>
                                <w:color w:val="auto"/>
                              </w:rPr>
                              <w:t>:</w:t>
                            </w:r>
                            <w:r w:rsidR="00C344BA" w:rsidRPr="009E673C">
                              <w:rPr>
                                <w:i w:val="0"/>
                                <w:iCs w:val="0"/>
                                <w:color w:val="auto"/>
                              </w:rPr>
                              <w:t xml:space="preserve"> </w:t>
                            </w:r>
                            <w:r w:rsidR="00A4101D" w:rsidRPr="00CE21FF">
                              <w:rPr>
                                <w:i w:val="0"/>
                                <w:iCs w:val="0"/>
                                <w:color w:val="auto"/>
                              </w:rPr>
                              <w:t>(</w:t>
                            </w:r>
                            <w:r w:rsidR="007117D0" w:rsidRPr="00CE21FF">
                              <w:rPr>
                                <w:i w:val="0"/>
                                <w:iCs w:val="0"/>
                                <w:color w:val="auto"/>
                              </w:rPr>
                              <w:t>ABDEL-BASSET, M</w:t>
                            </w:r>
                            <w:r w:rsidR="00A4101D" w:rsidRPr="009E673C">
                              <w:rPr>
                                <w:color w:val="auto"/>
                              </w:rPr>
                              <w:t xml:space="preserve">. et al. </w:t>
                            </w:r>
                            <w:r w:rsidR="00A4101D" w:rsidRPr="00CE21FF">
                              <w:rPr>
                                <w:i w:val="0"/>
                                <w:iCs w:val="0"/>
                                <w:color w:val="auto"/>
                              </w:rPr>
                              <w:t>2019</w:t>
                            </w:r>
                            <w:r w:rsidR="00A4101D" w:rsidRPr="009E673C">
                              <w:rPr>
                                <w:color w:val="auto"/>
                              </w:rP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BF1F1" id="Caixa de Texto 8" o:spid="_x0000_s1028" type="#_x0000_t202" style="position:absolute;left:0;text-align:left;margin-left:31.1pt;margin-top:400.7pt;width:36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M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2fjm0y2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" stroked="f">
                <v:textbox style="mso-fit-shape-to-text:t" inset="0,0,0,0">
                  <w:txbxContent>
                    <w:p w14:paraId="5627178B" w14:textId="51B194DA" w:rsidR="00680856" w:rsidRPr="009E673C" w:rsidRDefault="00680856" w:rsidP="00A24B8C">
                      <w:pPr>
                        <w:pStyle w:val="Legenda"/>
                        <w:jc w:val="center"/>
                        <w:rPr>
                          <w:rFonts w:ascii="Arial" w:eastAsiaTheme="minorHAnsi" w:hAnsi="Arial" w:cs="Arial"/>
                          <w:i w:val="0"/>
                          <w:iCs w:val="0"/>
                          <w:color w:val="auto"/>
                          <w:kern w:val="0"/>
                          <w:sz w:val="24"/>
                          <w:szCs w:val="24"/>
                          <w:lang w:eastAsia="en-US"/>
                        </w:rPr>
                      </w:pPr>
                      <w:bookmarkStart w:id="35" w:name="_Ref168869940"/>
                      <w:bookmarkStart w:id="36" w:name="_Toc174566491"/>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F239A8">
                        <w:rPr>
                          <w:i w:val="0"/>
                          <w:iCs w:val="0"/>
                          <w:noProof/>
                          <w:color w:val="auto"/>
                        </w:rPr>
                        <w:t>4</w:t>
                      </w:r>
                      <w:r w:rsidRPr="00A24B8C">
                        <w:rPr>
                          <w:i w:val="0"/>
                          <w:iCs w:val="0"/>
                          <w:color w:val="auto"/>
                        </w:rPr>
                        <w:fldChar w:fldCharType="end"/>
                      </w:r>
                      <w:bookmarkEnd w:id="35"/>
                      <w:r w:rsidRPr="00A24B8C">
                        <w:rPr>
                          <w:i w:val="0"/>
                          <w:iCs w:val="0"/>
                          <w:color w:val="auto"/>
                        </w:rPr>
                        <w:t xml:space="preserve"> </w:t>
                      </w:r>
                      <w:r w:rsidR="00C344BA" w:rsidRPr="00A24B8C">
                        <w:rPr>
                          <w:i w:val="0"/>
                          <w:iCs w:val="0"/>
                          <w:color w:val="auto"/>
                        </w:rPr>
                        <w:t>–</w:t>
                      </w:r>
                      <w:r w:rsidRPr="00A24B8C">
                        <w:rPr>
                          <w:i w:val="0"/>
                          <w:iCs w:val="0"/>
                          <w:color w:val="auto"/>
                        </w:rPr>
                        <w:t xml:space="preserve"> </w:t>
                      </w:r>
                      <w:r w:rsidR="00105F10" w:rsidRPr="00A24B8C">
                        <w:rPr>
                          <w:i w:val="0"/>
                          <w:iCs w:val="0"/>
                          <w:color w:val="auto"/>
                        </w:rPr>
                        <w:t>Representação gráfica d</w:t>
                      </w:r>
                      <w:r w:rsidR="00D7543B" w:rsidRPr="00A24B8C">
                        <w:rPr>
                          <w:i w:val="0"/>
                          <w:iCs w:val="0"/>
                          <w:color w:val="auto"/>
                        </w:rPr>
                        <w:t xml:space="preserve">as distâncias calculadas </w:t>
                      </w:r>
                      <w:r w:rsidR="00522EFB" w:rsidRPr="00A24B8C">
                        <w:rPr>
                          <w:i w:val="0"/>
                          <w:iCs w:val="0"/>
                          <w:color w:val="auto"/>
                        </w:rPr>
                        <w:t>dos pontos</w:t>
                      </w:r>
                      <w:r w:rsidR="00522EFB" w:rsidRPr="009E673C">
                        <w:rPr>
                          <w:i w:val="0"/>
                          <w:iCs w:val="0"/>
                          <w:color w:val="auto"/>
                        </w:rPr>
                        <w:t xml:space="preserve"> ideias negativos e positivos </w:t>
                      </w:r>
                      <w:r w:rsidR="007117D0" w:rsidRPr="009E673C">
                        <w:rPr>
                          <w:i w:val="0"/>
                          <w:iCs w:val="0"/>
                          <w:color w:val="auto"/>
                        </w:rPr>
                        <w:t>de cada alternativa. Fonte</w:t>
                      </w:r>
                      <w:r w:rsidR="00A4101D" w:rsidRPr="009E673C">
                        <w:rPr>
                          <w:i w:val="0"/>
                          <w:iCs w:val="0"/>
                          <w:color w:val="auto"/>
                        </w:rPr>
                        <w:t>:</w:t>
                      </w:r>
                      <w:r w:rsidR="00C344BA" w:rsidRPr="009E673C">
                        <w:rPr>
                          <w:i w:val="0"/>
                          <w:iCs w:val="0"/>
                          <w:color w:val="auto"/>
                        </w:rPr>
                        <w:t xml:space="preserve"> </w:t>
                      </w:r>
                      <w:r w:rsidR="00A4101D" w:rsidRPr="00CE21FF">
                        <w:rPr>
                          <w:i w:val="0"/>
                          <w:iCs w:val="0"/>
                          <w:color w:val="auto"/>
                        </w:rPr>
                        <w:t>(</w:t>
                      </w:r>
                      <w:r w:rsidR="007117D0" w:rsidRPr="00CE21FF">
                        <w:rPr>
                          <w:i w:val="0"/>
                          <w:iCs w:val="0"/>
                          <w:color w:val="auto"/>
                        </w:rPr>
                        <w:t>ABDEL-BASSET, M</w:t>
                      </w:r>
                      <w:r w:rsidR="00A4101D" w:rsidRPr="009E673C">
                        <w:rPr>
                          <w:color w:val="auto"/>
                        </w:rPr>
                        <w:t xml:space="preserve">. et al. </w:t>
                      </w:r>
                      <w:r w:rsidR="00A4101D" w:rsidRPr="00CE21FF">
                        <w:rPr>
                          <w:i w:val="0"/>
                          <w:iCs w:val="0"/>
                          <w:color w:val="auto"/>
                        </w:rPr>
                        <w:t>2019</w:t>
                      </w:r>
                      <w:r w:rsidR="00A4101D" w:rsidRPr="009E673C">
                        <w:rPr>
                          <w:color w:val="auto"/>
                        </w:rPr>
                        <w:t>)</w:t>
                      </w:r>
                      <w:bookmarkEnd w:id="36"/>
                    </w:p>
                  </w:txbxContent>
                </v:textbox>
                <w10:wrap type="topAndBottom"/>
              </v:shape>
            </w:pict>
          </mc:Fallback>
        </mc:AlternateContent>
      </w:r>
      <w:r w:rsidR="00EA08E1" w:rsidRPr="00D5163E">
        <w:rPr>
          <w:rFonts w:ascii="Times New Roman" w:hAnsi="Times New Roman" w:cs="Times New Roman"/>
          <w:noProof/>
          <w:color w:val="FF0000"/>
        </w:rPr>
        <w:drawing>
          <wp:anchor distT="0" distB="0" distL="114300" distR="114300" simplePos="0" relativeHeight="251642880" behindDoc="0" locked="0" layoutInCell="1" allowOverlap="1" wp14:anchorId="7F2A8D5A" wp14:editId="6816E687">
            <wp:simplePos x="0" y="0"/>
            <wp:positionH relativeFrom="page">
              <wp:align>center</wp:align>
            </wp:positionH>
            <wp:positionV relativeFrom="paragraph">
              <wp:posOffset>2058063</wp:posOffset>
            </wp:positionV>
            <wp:extent cx="4603750" cy="2973705"/>
            <wp:effectExtent l="0" t="0" r="635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03750" cy="2973705"/>
                    </a:xfrm>
                    <a:prstGeom prst="rect">
                      <a:avLst/>
                    </a:prstGeom>
                  </pic:spPr>
                </pic:pic>
              </a:graphicData>
            </a:graphic>
            <wp14:sizeRelH relativeFrom="margin">
              <wp14:pctWidth>0</wp14:pctWidth>
            </wp14:sizeRelH>
            <wp14:sizeRelV relativeFrom="margin">
              <wp14:pctHeight>0</wp14:pctHeight>
            </wp14:sizeRelV>
          </wp:anchor>
        </w:drawing>
      </w:r>
      <w:r w:rsidR="00A648DE" w:rsidRPr="00D5163E">
        <w:rPr>
          <w:rFonts w:ascii="Times New Roman" w:hAnsi="Times New Roman" w:cs="Times New Roman"/>
        </w:rPr>
        <w:t xml:space="preserve">Essas distâncias servem para medir a proximidade de cada alternativa em relação aos pontos ideais </w:t>
      </w:r>
      <w:r w:rsidR="00ED38C0" w:rsidRPr="00D5163E">
        <w:rPr>
          <w:rFonts w:ascii="Times New Roman" w:hAnsi="Times New Roman" w:cs="Times New Roman"/>
        </w:rPr>
        <w:t>positiv</w:t>
      </w:r>
      <w:r w:rsidR="00522EFB" w:rsidRPr="00D5163E">
        <w:rPr>
          <w:rFonts w:ascii="Times New Roman" w:hAnsi="Times New Roman" w:cs="Times New Roman"/>
        </w:rPr>
        <w:t>o</w:t>
      </w:r>
      <w:r w:rsidR="00ED38C0" w:rsidRPr="00D5163E">
        <w:rPr>
          <w:rFonts w:ascii="Times New Roman" w:hAnsi="Times New Roman" w:cs="Times New Roman"/>
        </w:rPr>
        <w:t xml:space="preserve">s </w:t>
      </w:r>
      <w:r w:rsidR="00A648DE" w:rsidRPr="00D5163E">
        <w:rPr>
          <w:rFonts w:ascii="Times New Roman" w:hAnsi="Times New Roman" w:cs="Times New Roman"/>
        </w:rPr>
        <w:t>e negativos</w:t>
      </w:r>
      <w:r w:rsidR="0058369F">
        <w:rPr>
          <w:rFonts w:ascii="Times New Roman" w:hAnsi="Times New Roman" w:cs="Times New Roman"/>
        </w:rPr>
        <w:t xml:space="preserve">, conforme ilustrado na </w:t>
      </w:r>
      <w:r w:rsidR="00B6537D" w:rsidRPr="00D5163E">
        <w:rPr>
          <w:rFonts w:ascii="Times New Roman" w:hAnsi="Times New Roman" w:cs="Times New Roman"/>
        </w:rPr>
        <w:fldChar w:fldCharType="begin"/>
      </w:r>
      <w:r w:rsidR="00B6537D" w:rsidRPr="00D5163E">
        <w:rPr>
          <w:rFonts w:ascii="Times New Roman" w:hAnsi="Times New Roman" w:cs="Times New Roman"/>
        </w:rPr>
        <w:instrText xml:space="preserve"> REF _Ref168869940 \h </w:instrText>
      </w:r>
      <w:r w:rsidR="00D5163E">
        <w:rPr>
          <w:rFonts w:ascii="Times New Roman" w:hAnsi="Times New Roman" w:cs="Times New Roman"/>
        </w:rPr>
        <w:instrText xml:space="preserve"> \* MERGEFORMAT </w:instrText>
      </w:r>
      <w:r w:rsidR="00B6537D" w:rsidRPr="00D5163E">
        <w:rPr>
          <w:rFonts w:ascii="Times New Roman" w:hAnsi="Times New Roman" w:cs="Times New Roman"/>
        </w:rPr>
      </w:r>
      <w:r w:rsidR="00B6537D" w:rsidRPr="00D5163E">
        <w:rPr>
          <w:rFonts w:ascii="Times New Roman" w:hAnsi="Times New Roman" w:cs="Times New Roman"/>
        </w:rPr>
        <w:fldChar w:fldCharType="separate"/>
      </w:r>
      <w:r w:rsidR="00F239A8" w:rsidRPr="00F239A8">
        <w:rPr>
          <w:rFonts w:ascii="Times New Roman" w:hAnsi="Times New Roman" w:cs="Times New Roman"/>
        </w:rPr>
        <w:t xml:space="preserve">Figura </w:t>
      </w:r>
      <w:r w:rsidR="00F239A8" w:rsidRPr="00F239A8">
        <w:rPr>
          <w:rFonts w:ascii="Times New Roman" w:hAnsi="Times New Roman" w:cs="Times New Roman"/>
          <w:noProof/>
        </w:rPr>
        <w:t>4</w:t>
      </w:r>
      <w:r w:rsidR="00B6537D" w:rsidRPr="00D5163E">
        <w:rPr>
          <w:rFonts w:ascii="Times New Roman" w:hAnsi="Times New Roman" w:cs="Times New Roman"/>
        </w:rPr>
        <w:fldChar w:fldCharType="end"/>
      </w:r>
      <w:r w:rsidR="009E673C" w:rsidRPr="00D5163E">
        <w:rPr>
          <w:rFonts w:ascii="Times New Roman" w:hAnsi="Times New Roman" w:cs="Times New Roman"/>
        </w:rPr>
        <w:t xml:space="preserve"> (ABDEL-BASSET, M. et al. 2019)</w:t>
      </w:r>
      <w:r w:rsidR="0058369F">
        <w:rPr>
          <w:rFonts w:ascii="Times New Roman" w:hAnsi="Times New Roman" w:cs="Times New Roman"/>
        </w:rPr>
        <w:t>. A partir da proximidade de uma dada alternativa aos pontos ideais positivos e negativos, é possível calcular uma medida agregada que visa combinar essas duas informações, de modo a atribuir, para a alternativa em questão, um valor global de desempenho</w:t>
      </w:r>
      <w:r w:rsidR="00A648DE" w:rsidRPr="00D5163E">
        <w:rPr>
          <w:rFonts w:ascii="Times New Roman" w:hAnsi="Times New Roman" w:cs="Times New Roman"/>
        </w:rPr>
        <w:t>.</w:t>
      </w:r>
      <w:r w:rsidR="0058369F">
        <w:rPr>
          <w:rFonts w:ascii="Times New Roman" w:hAnsi="Times New Roman" w:cs="Times New Roman"/>
        </w:rPr>
        <w:t xml:space="preserve"> Uma possibilidade é dada pelo seguinte indicador:</w:t>
      </w:r>
      <w:r w:rsidR="00A648DE" w:rsidRPr="00D5163E">
        <w:rPr>
          <w:rFonts w:ascii="Times New Roman" w:hAnsi="Times New Roman" w:cs="Times New Roman"/>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3D22FD" w:rsidRPr="00D5163E" w14:paraId="2A824CB6" w14:textId="77777777" w:rsidTr="000E0022">
        <w:tc>
          <w:tcPr>
            <w:tcW w:w="2831" w:type="dxa"/>
          </w:tcPr>
          <w:p w14:paraId="074FE7D3" w14:textId="77777777" w:rsidR="006A2899" w:rsidRPr="00D5163E" w:rsidRDefault="006A2899">
            <w:pPr>
              <w:spacing w:line="240" w:lineRule="auto"/>
              <w:rPr>
                <w:rFonts w:ascii="Times New Roman" w:hAnsi="Times New Roman" w:cs="Times New Roman"/>
              </w:rPr>
            </w:pPr>
          </w:p>
        </w:tc>
        <w:tc>
          <w:tcPr>
            <w:tcW w:w="2831" w:type="dxa"/>
          </w:tcPr>
          <w:p w14:paraId="1F7D3410" w14:textId="356CA1C7" w:rsidR="006A2899" w:rsidRPr="00D5163E" w:rsidRDefault="00000000">
            <w:pPr>
              <w:spacing w:line="240" w:lineRule="auto"/>
              <w:rPr>
                <w:rFonts w:ascii="Times New Roman" w:hAnsi="Times New Roman" w:cs="Times New Roman"/>
              </w:rPr>
            </w:pPr>
            <m:oMath>
              <m:sSub>
                <m:sSubPr>
                  <m:ctrlPr>
                    <w:rPr>
                      <w:rFonts w:ascii="Cambria Math" w:hAnsi="Cambria Math" w:cs="Times New Roman"/>
                      <w:i/>
                      <w:kern w:val="2"/>
                      <w:sz w:val="22"/>
                      <w:szCs w:val="22"/>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kern w:val="2"/>
                      <w:sz w:val="22"/>
                      <w:szCs w:val="22"/>
                    </w:rPr>
                  </m:ctrlPr>
                </m:fPr>
                <m:num>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num>
                <m:den>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den>
              </m:f>
              <m:r>
                <w:rPr>
                  <w:rFonts w:ascii="Cambria Math" w:hAnsi="Cambria Math" w:cs="Times New Roman"/>
                </w:rPr>
                <m:t xml:space="preserve">   ,    ∀ i</m:t>
              </m:r>
            </m:oMath>
            <w:r w:rsidR="0058369F">
              <w:rPr>
                <w:rFonts w:ascii="Times New Roman" w:eastAsiaTheme="minorEastAsia" w:hAnsi="Times New Roman" w:cs="Times New Roman"/>
              </w:rPr>
              <w:t>.</w:t>
            </w:r>
          </w:p>
          <w:p w14:paraId="21431C50" w14:textId="77777777" w:rsidR="006A2899" w:rsidRPr="00D5163E" w:rsidRDefault="006A2899">
            <w:pPr>
              <w:spacing w:line="240" w:lineRule="auto"/>
              <w:rPr>
                <w:rFonts w:ascii="Times New Roman" w:hAnsi="Times New Roman" w:cs="Times New Roman"/>
              </w:rPr>
            </w:pPr>
          </w:p>
        </w:tc>
        <w:tc>
          <w:tcPr>
            <w:tcW w:w="3122" w:type="dxa"/>
            <w:hideMark/>
          </w:tcPr>
          <w:p w14:paraId="69A617E8" w14:textId="3B9C52B9" w:rsidR="007F6AD2" w:rsidRPr="00D5163E" w:rsidRDefault="007F6AD2" w:rsidP="007F6AD2">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7</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26A1DC04" w14:textId="099A20E1" w:rsidR="006A2899" w:rsidRPr="00D5163E" w:rsidRDefault="006A2899" w:rsidP="007F6AD2">
            <w:pPr>
              <w:pStyle w:val="Legenda"/>
              <w:keepNext/>
              <w:spacing w:before="120"/>
              <w:jc w:val="right"/>
              <w:rPr>
                <w:rFonts w:ascii="Times New Roman" w:hAnsi="Times New Roman" w:cs="Times New Roman"/>
                <w:color w:val="auto"/>
                <w:sz w:val="20"/>
                <w:szCs w:val="20"/>
              </w:rPr>
            </w:pPr>
          </w:p>
        </w:tc>
      </w:tr>
    </w:tbl>
    <w:p w14:paraId="012113C0" w14:textId="2A6BB514" w:rsidR="00427B94" w:rsidRPr="009A16CB" w:rsidRDefault="0058369F" w:rsidP="00FC072F">
      <w:pPr>
        <w:spacing w:before="240"/>
        <w:rPr>
          <w:rFonts w:ascii="Times New Roman" w:hAnsi="Times New Roman" w:cs="Times New Roman"/>
        </w:rPr>
      </w:pPr>
      <w:r w:rsidRPr="009A16CB">
        <w:rPr>
          <w:rFonts w:ascii="Times New Roman" w:hAnsi="Times New Roman" w:cs="Times New Roman"/>
        </w:rPr>
        <w:t xml:space="preserve">Tal indicador permite, portanto, realizar o processo de ordenamento das alternativas, </w:t>
      </w:r>
      <w:r w:rsidR="0086412A" w:rsidRPr="009A16CB">
        <w:rPr>
          <w:rFonts w:ascii="Times New Roman" w:hAnsi="Times New Roman" w:cs="Times New Roman"/>
        </w:rPr>
        <w:t>pois quanto maior seu valor, melhor a avaliação global da alternativa.</w:t>
      </w:r>
    </w:p>
    <w:p w14:paraId="468E8F44" w14:textId="24A0EBB4" w:rsidR="00274FCA" w:rsidRPr="00D5163E" w:rsidRDefault="0086412A" w:rsidP="00274FCA">
      <w:pPr>
        <w:pStyle w:val="Ttulo3"/>
        <w:rPr>
          <w:rFonts w:ascii="Times New Roman" w:hAnsi="Times New Roman" w:cs="Times New Roman"/>
        </w:rPr>
      </w:pPr>
      <w:bookmarkStart w:id="37" w:name="_Toc174567230"/>
      <w:r>
        <w:rPr>
          <w:rFonts w:ascii="Times New Roman" w:hAnsi="Times New Roman" w:cs="Times New Roman"/>
        </w:rPr>
        <w:lastRenderedPageBreak/>
        <w:t>Extensão do método</w:t>
      </w:r>
      <w:r w:rsidRPr="00D5163E">
        <w:rPr>
          <w:rFonts w:ascii="Times New Roman" w:hAnsi="Times New Roman" w:cs="Times New Roman"/>
        </w:rPr>
        <w:t xml:space="preserve"> </w:t>
      </w:r>
      <w:r w:rsidR="00274FCA" w:rsidRPr="00D5163E">
        <w:rPr>
          <w:rFonts w:ascii="Times New Roman" w:hAnsi="Times New Roman" w:cs="Times New Roman"/>
        </w:rPr>
        <w:t xml:space="preserve">TOPSIS </w:t>
      </w:r>
      <w:r>
        <w:rPr>
          <w:rFonts w:ascii="Times New Roman" w:hAnsi="Times New Roman" w:cs="Times New Roman"/>
        </w:rPr>
        <w:t>considerando informações de</w:t>
      </w:r>
      <w:r w:rsidR="00274FCA" w:rsidRPr="00D5163E">
        <w:rPr>
          <w:rFonts w:ascii="Times New Roman" w:hAnsi="Times New Roman" w:cs="Times New Roman"/>
        </w:rPr>
        <w:t xml:space="preserve"> séries temporais</w:t>
      </w:r>
      <w:bookmarkEnd w:id="37"/>
    </w:p>
    <w:p w14:paraId="0F715B30" w14:textId="3382A898" w:rsidR="00286992" w:rsidRPr="00D5163E" w:rsidRDefault="00286992" w:rsidP="00286992">
      <w:pPr>
        <w:spacing w:before="240"/>
        <w:ind w:firstLine="1134"/>
        <w:rPr>
          <w:rFonts w:ascii="Times New Roman" w:hAnsi="Times New Roman" w:cs="Times New Roman"/>
        </w:rPr>
      </w:pPr>
      <w:r w:rsidRPr="00D5163E">
        <w:rPr>
          <w:rFonts w:ascii="Times New Roman" w:hAnsi="Times New Roman" w:cs="Times New Roman"/>
        </w:rPr>
        <w:t>(</w:t>
      </w:r>
      <w:r w:rsidR="00E66226"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w:t>
      </w:r>
      <w:r w:rsidR="0086412A">
        <w:rPr>
          <w:rFonts w:ascii="Times New Roman" w:hAnsi="Times New Roman" w:cs="Times New Roman"/>
        </w:rPr>
        <w:t>propôs uma extensão do</w:t>
      </w:r>
      <w:r w:rsidRPr="00D5163E">
        <w:rPr>
          <w:rFonts w:ascii="Times New Roman" w:hAnsi="Times New Roman" w:cs="Times New Roman"/>
        </w:rPr>
        <w:t xml:space="preserve"> TOPSIS </w:t>
      </w:r>
      <w:r w:rsidR="0086412A">
        <w:rPr>
          <w:rFonts w:ascii="Times New Roman" w:hAnsi="Times New Roman" w:cs="Times New Roman"/>
        </w:rPr>
        <w:t>de modo a incorporar</w:t>
      </w:r>
      <w:r w:rsidR="0086412A" w:rsidRPr="00D5163E">
        <w:rPr>
          <w:rFonts w:ascii="Times New Roman" w:hAnsi="Times New Roman" w:cs="Times New Roman"/>
        </w:rPr>
        <w:t xml:space="preserve"> </w:t>
      </w:r>
      <w:r w:rsidRPr="00D5163E">
        <w:rPr>
          <w:rFonts w:ascii="Times New Roman" w:hAnsi="Times New Roman" w:cs="Times New Roman"/>
        </w:rPr>
        <w:t xml:space="preserve">o fator da temporalidade na análise de decisão multicritério. A </w:t>
      </w:r>
      <w:r w:rsidR="0086412A">
        <w:rPr>
          <w:rFonts w:ascii="Times New Roman" w:hAnsi="Times New Roman" w:cs="Times New Roman"/>
        </w:rPr>
        <w:t>informação</w:t>
      </w:r>
      <w:r w:rsidRPr="00D5163E">
        <w:rPr>
          <w:rFonts w:ascii="Times New Roman" w:hAnsi="Times New Roman" w:cs="Times New Roman"/>
        </w:rPr>
        <w:t xml:space="preserve"> temporal é um fator fundamental para ser considerado em nossas análises, pois os fatores externos impactam n</w:t>
      </w:r>
      <w:r w:rsidR="0086412A">
        <w:rPr>
          <w:rFonts w:ascii="Times New Roman" w:hAnsi="Times New Roman" w:cs="Times New Roman"/>
        </w:rPr>
        <w:t>o desempenho</w:t>
      </w:r>
      <w:r w:rsidRPr="00D5163E">
        <w:rPr>
          <w:rFonts w:ascii="Times New Roman" w:hAnsi="Times New Roman" w:cs="Times New Roman"/>
        </w:rPr>
        <w:t xml:space="preserve"> dos jogadores, como apresentado no estudo de (IBÁÑEZ S.J., </w:t>
      </w:r>
      <w:r w:rsidRPr="00D5163E">
        <w:rPr>
          <w:rFonts w:ascii="Times New Roman" w:hAnsi="Times New Roman" w:cs="Times New Roman"/>
          <w:i/>
          <w:iCs/>
        </w:rPr>
        <w:t>et al</w:t>
      </w:r>
      <w:r w:rsidRPr="00D5163E">
        <w:rPr>
          <w:rFonts w:ascii="Times New Roman" w:hAnsi="Times New Roman" w:cs="Times New Roman"/>
        </w:rPr>
        <w:t xml:space="preserve">. 2008 ALMAS </w:t>
      </w:r>
      <w:r w:rsidRPr="00D5163E">
        <w:rPr>
          <w:rFonts w:ascii="Times New Roman" w:hAnsi="Times New Roman" w:cs="Times New Roman"/>
          <w:i/>
          <w:iCs/>
        </w:rPr>
        <w:t>et al</w:t>
      </w:r>
      <w:r w:rsidRPr="00D5163E">
        <w:rPr>
          <w:rFonts w:ascii="Times New Roman" w:hAnsi="Times New Roman" w:cs="Times New Roman"/>
        </w:rPr>
        <w:t>. 2015)</w:t>
      </w:r>
      <w:r w:rsidR="0086412A">
        <w:rPr>
          <w:rFonts w:ascii="Times New Roman" w:hAnsi="Times New Roman" w:cs="Times New Roman"/>
        </w:rPr>
        <w:t xml:space="preserve">, que, dentre outros aspectos, ressaltam que </w:t>
      </w:r>
      <w:r w:rsidRPr="00D5163E">
        <w:rPr>
          <w:rFonts w:ascii="Times New Roman" w:hAnsi="Times New Roman" w:cs="Times New Roman"/>
        </w:rPr>
        <w:t xml:space="preserve">partidas fora ou dentro de casa impactam </w:t>
      </w:r>
      <w:r w:rsidR="00961561" w:rsidRPr="00D5163E">
        <w:rPr>
          <w:rFonts w:ascii="Times New Roman" w:hAnsi="Times New Roman" w:cs="Times New Roman"/>
        </w:rPr>
        <w:t>no desempenho final</w:t>
      </w:r>
      <w:r w:rsidRPr="00D5163E">
        <w:rPr>
          <w:rFonts w:ascii="Times New Roman" w:hAnsi="Times New Roman" w:cs="Times New Roman"/>
        </w:rPr>
        <w:t>.</w:t>
      </w:r>
      <w:r w:rsidR="0086412A">
        <w:rPr>
          <w:rFonts w:ascii="Times New Roman" w:hAnsi="Times New Roman" w:cs="Times New Roman"/>
        </w:rPr>
        <w:t xml:space="preserve"> Além disso, ao longo de uma temporada, o rendimento de um atleta pode sofrer variações, e, logo, é possível que quintetos não apresentem um desempenho homogêneo ao longo da competição.</w:t>
      </w:r>
    </w:p>
    <w:p w14:paraId="1EFA86AC" w14:textId="4719DA40" w:rsidR="005337E4" w:rsidRPr="00D5163E" w:rsidRDefault="005337E4" w:rsidP="00286992">
      <w:pPr>
        <w:spacing w:before="240"/>
        <w:ind w:firstLine="1134"/>
        <w:rPr>
          <w:rFonts w:ascii="Times New Roman" w:hAnsi="Times New Roman" w:cs="Times New Roman"/>
        </w:rPr>
      </w:pPr>
      <w:r w:rsidRPr="00D5163E">
        <w:rPr>
          <w:rFonts w:ascii="Times New Roman" w:hAnsi="Times New Roman" w:cs="Times New Roman"/>
        </w:rPr>
        <w:t xml:space="preserve">Conforme apresentado em (CAMPELO </w:t>
      </w:r>
      <w:r w:rsidRPr="00D5163E">
        <w:rPr>
          <w:rFonts w:ascii="Times New Roman" w:hAnsi="Times New Roman" w:cs="Times New Roman"/>
          <w:i/>
          <w:iCs/>
        </w:rPr>
        <w:t>et al</w:t>
      </w:r>
      <w:r w:rsidRPr="00D5163E">
        <w:rPr>
          <w:rFonts w:ascii="Times New Roman" w:hAnsi="Times New Roman" w:cs="Times New Roman"/>
        </w:rPr>
        <w:t>. 2023), o método TOPSIS modificado para séries temporais utiliza-se não apenas de uma matriz de decisão (</w:t>
      </w:r>
      <w:r w:rsidRPr="00D5163E">
        <w:rPr>
          <w:rFonts w:ascii="Times New Roman" w:hAnsi="Times New Roman" w:cs="Times New Roman"/>
          <w:i/>
          <w:iCs/>
        </w:rPr>
        <w:t>D</w:t>
      </w:r>
      <w:r w:rsidRPr="00D5163E">
        <w:rPr>
          <w:rFonts w:ascii="Times New Roman" w:hAnsi="Times New Roman" w:cs="Times New Roman"/>
        </w:rPr>
        <w:t>), mas com um conjunto de matrizes de decisão,</w:t>
      </w:r>
      <w:r w:rsidR="0086412A">
        <w:rPr>
          <w:rFonts w:ascii="Times New Roman" w:hAnsi="Times New Roman" w:cs="Times New Roman"/>
        </w:rPr>
        <w:t xml:space="preserve"> que são estruturas sob a forma de um tensor. O </w:t>
      </w:r>
      <w:r w:rsidRPr="00D5163E">
        <w:rPr>
          <w:rFonts w:ascii="Times New Roman" w:hAnsi="Times New Roman" w:cs="Times New Roman"/>
        </w:rPr>
        <w:t xml:space="preserve">tensor </w:t>
      </w:r>
      <w:r w:rsidR="0086412A">
        <w:rPr>
          <w:rFonts w:ascii="Times New Roman" w:hAnsi="Times New Roman" w:cs="Times New Roman"/>
          <w:i/>
          <w:iCs/>
        </w:rPr>
        <w:t>B</w:t>
      </w:r>
      <w:r w:rsidR="0086412A">
        <w:rPr>
          <w:rFonts w:ascii="Times New Roman" w:hAnsi="Times New Roman" w:cs="Times New Roman"/>
        </w:rPr>
        <w:t xml:space="preserve"> considerado no método</w:t>
      </w:r>
      <w:r w:rsidRPr="00D5163E">
        <w:rPr>
          <w:rFonts w:ascii="Times New Roman" w:hAnsi="Times New Roman" w:cs="Times New Roman"/>
        </w:rPr>
        <w:t xml:space="preserve"> apresenta três </w:t>
      </w:r>
      <w:r w:rsidR="0086412A">
        <w:rPr>
          <w:rFonts w:ascii="Times New Roman" w:hAnsi="Times New Roman" w:cs="Times New Roman"/>
        </w:rPr>
        <w:t xml:space="preserve">dimensões, ou </w:t>
      </w:r>
      <w:r w:rsidR="00961561">
        <w:rPr>
          <w:rFonts w:ascii="Times New Roman" w:hAnsi="Times New Roman" w:cs="Times New Roman"/>
        </w:rPr>
        <w:t xml:space="preserve">seja,  </w:t>
      </w:r>
      <m:oMath>
        <m:r>
          <m:rPr>
            <m:sty m:val="p"/>
          </m:rPr>
          <w:rPr>
            <w:rFonts w:ascii="Cambria Math" w:hAnsi="Cambria Math" w:cs="Times New Roman"/>
          </w:rPr>
          <m:t>T</m:t>
        </m:r>
        <m:r>
          <w:rPr>
            <w:rFonts w:ascii="Cambria Math" w:hAnsi="Cambria Math" w:cs="Times New Roman"/>
          </w:rPr>
          <m:t xml:space="preserve">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n×k×T</m:t>
            </m:r>
          </m:sup>
        </m:sSup>
      </m:oMath>
      <w:r w:rsidRPr="00D5163E">
        <w:rPr>
          <w:rFonts w:ascii="Times New Roman" w:hAnsi="Times New Roman" w:cs="Times New Roman"/>
        </w:rPr>
        <w:t>,</w:t>
      </w:r>
      <w:r w:rsidR="0086412A">
        <w:rPr>
          <w:rFonts w:ascii="Times New Roman" w:hAnsi="Times New Roman" w:cs="Times New Roman"/>
        </w:rPr>
        <w:t xml:space="preserve"> onde T representa um índice temporal a ser considerado no problema. Logo, as entradas do tensor B são indexadas por</w:t>
      </w:r>
      <w:r w:rsidR="00864547" w:rsidRPr="00D5163E">
        <w:rPr>
          <w:rFonts w:ascii="Times New Roman" w:hAnsi="Times New Roman" w:cs="Times New Roman"/>
        </w:rPr>
        <w:t xml:space="preserve"> </w:t>
      </w:r>
      <m:oMath>
        <m:sSub>
          <m:sSubPr>
            <m:ctrlPr>
              <w:rPr>
                <w:rFonts w:ascii="Cambria Math" w:hAnsi="Cambria Math" w:cs="Times New Roman"/>
                <w:i/>
                <w:kern w:val="2"/>
                <w:sz w:val="22"/>
                <w:szCs w:val="22"/>
              </w:rPr>
            </m:ctrlPr>
          </m:sSubPr>
          <m:e>
            <m:r>
              <w:rPr>
                <w:rFonts w:ascii="Cambria Math" w:hAnsi="Cambria Math" w:cs="Times New Roman"/>
              </w:rPr>
              <m:t>b</m:t>
            </m:r>
          </m:e>
          <m:sub>
            <m:r>
              <w:rPr>
                <w:rFonts w:ascii="Cambria Math" w:hAnsi="Cambria Math" w:cs="Times New Roman"/>
              </w:rPr>
              <m:t>ijt</m:t>
            </m:r>
          </m:sub>
        </m:sSub>
      </m:oMath>
      <w:r w:rsidRPr="00D5163E">
        <w:rPr>
          <w:rFonts w:ascii="Times New Roman" w:hAnsi="Times New Roman" w:cs="Times New Roman"/>
        </w:rPr>
        <w:t xml:space="preserve">, em que </w:t>
      </w:r>
      <m:oMath>
        <m:r>
          <w:rPr>
            <w:rFonts w:ascii="Cambria Math" w:hAnsi="Cambria Math" w:cs="Times New Roman"/>
          </w:rPr>
          <m:t>i=1,⋯,n</m:t>
        </m:r>
      </m:oMath>
      <w:r w:rsidR="00864547" w:rsidRPr="00D5163E">
        <w:rPr>
          <w:rFonts w:ascii="Times New Roman" w:hAnsi="Times New Roman" w:cs="Times New Roman"/>
        </w:rPr>
        <w:t xml:space="preserve"> </w:t>
      </w:r>
      <w:r w:rsidRPr="00D5163E">
        <w:rPr>
          <w:rFonts w:ascii="Times New Roman" w:hAnsi="Times New Roman" w:cs="Times New Roman"/>
        </w:rPr>
        <w:t xml:space="preserve">representa as alternativas </w:t>
      </w:r>
      <m:oMath>
        <m:r>
          <w:rPr>
            <w:rFonts w:ascii="Cambria Math" w:hAnsi="Cambria Math" w:cs="Times New Roman"/>
          </w:rPr>
          <m:t>j=1,⋯,k</m:t>
        </m:r>
      </m:oMath>
      <w:r w:rsidR="00864547" w:rsidRPr="00D5163E">
        <w:rPr>
          <w:rFonts w:ascii="Times New Roman" w:hAnsi="Times New Roman" w:cs="Times New Roman"/>
        </w:rPr>
        <w:t xml:space="preserve"> </w:t>
      </w:r>
      <w:r w:rsidRPr="00D5163E">
        <w:rPr>
          <w:rFonts w:ascii="Times New Roman" w:hAnsi="Times New Roman" w:cs="Times New Roman"/>
        </w:rPr>
        <w:t xml:space="preserve">os critérios e </w:t>
      </w:r>
      <m:oMath>
        <m:r>
          <w:rPr>
            <w:rFonts w:ascii="Cambria Math" w:hAnsi="Cambria Math" w:cs="Times New Roman"/>
          </w:rPr>
          <m:t>T=1,⋯,t</m:t>
        </m:r>
      </m:oMath>
      <w:r w:rsidR="00864547" w:rsidRPr="00D5163E">
        <w:rPr>
          <w:rFonts w:ascii="Times New Roman" w:hAnsi="Times New Roman" w:cs="Times New Roman"/>
        </w:rPr>
        <w:t xml:space="preserve"> </w:t>
      </w:r>
      <w:r w:rsidRPr="00D5163E">
        <w:rPr>
          <w:rFonts w:ascii="Times New Roman" w:hAnsi="Times New Roman" w:cs="Times New Roman"/>
        </w:rPr>
        <w:t xml:space="preserve">os períodos. </w:t>
      </w:r>
      <w:r w:rsidR="0086412A">
        <w:rPr>
          <w:rFonts w:ascii="Times New Roman" w:hAnsi="Times New Roman" w:cs="Times New Roman"/>
        </w:rPr>
        <w:t>Além dos pesos</w:t>
      </w:r>
      <w:r w:rsidRPr="00D5163E">
        <w:rPr>
          <w:rFonts w:ascii="Times New Roman" w:hAnsi="Times New Roman" w:cs="Times New Roman"/>
        </w:rPr>
        <w:t xml:space="preserve"> dos critérios </w:t>
      </w:r>
      <m:oMath>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=1,⋯,k</m:t>
        </m:r>
      </m:oMath>
      <w:r w:rsidRPr="00D5163E">
        <w:rPr>
          <w:rFonts w:ascii="Times New Roman" w:hAnsi="Times New Roman" w:cs="Times New Roman"/>
        </w:rPr>
        <w:t>,</w:t>
      </w:r>
      <w:r w:rsidR="0086412A">
        <w:rPr>
          <w:rFonts w:ascii="Times New Roman" w:hAnsi="Times New Roman" w:cs="Times New Roman"/>
        </w:rPr>
        <w:t xml:space="preserve"> a abordagem tensorial exige a definição d</w:t>
      </w:r>
      <w:r w:rsidRPr="00D5163E">
        <w:rPr>
          <w:rFonts w:ascii="Times New Roman" w:hAnsi="Times New Roman" w:cs="Times New Roman"/>
        </w:rPr>
        <w:t>os pesos das características</w:t>
      </w:r>
      <w:r w:rsidR="0086412A">
        <w:rPr>
          <w:rFonts w:ascii="Times New Roman" w:hAnsi="Times New Roman" w:cs="Times New Roman"/>
        </w:rPr>
        <w:t xml:space="preserve"> temporais</w:t>
      </w:r>
      <w:r w:rsidRPr="00D5163E">
        <w:rPr>
          <w:rFonts w:ascii="Times New Roman" w:hAnsi="Times New Roman" w:cs="Times New Roman"/>
        </w:rPr>
        <w:t xml:space="preserve"> </w:t>
      </w:r>
      <m:oMath>
        <m:sSub>
          <m:sSubPr>
            <m:ctrlPr>
              <w:rPr>
                <w:rFonts w:ascii="Cambria Math" w:hAnsi="Cambria Math" w:cs="Times New Roman"/>
                <w:i/>
                <w:kern w:val="2"/>
                <w:sz w:val="22"/>
                <w:szCs w:val="22"/>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  m=1,⋯,</m:t>
        </m:r>
        <m:r>
          <w:rPr>
            <w:rFonts w:ascii="Cambria Math" w:hAnsi="Cambria Math" w:cs="Times New Roman"/>
          </w:rPr>
          <m:t>h</m:t>
        </m:r>
      </m:oMath>
      <w:r w:rsidRPr="00D5163E">
        <w:rPr>
          <w:rFonts w:ascii="Times New Roman" w:hAnsi="Times New Roman" w:cs="Times New Roman"/>
        </w:rPr>
        <w:t xml:space="preserve">, nos quais </w:t>
      </w:r>
      <m:oMath>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m</m:t>
            </m:r>
          </m:sub>
        </m:sSub>
        <m:r>
          <w:rPr>
            <w:rFonts w:ascii="Cambria Math" w:hAnsi="Cambria Math" w:cs="Times New Roman"/>
          </w:rPr>
          <m:t xml:space="preserve">≥0, </m:t>
        </m:r>
        <m:nary>
          <m:naryPr>
            <m:chr m:val="∑"/>
            <m:limLoc m:val="subSup"/>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h</m:t>
            </m:r>
          </m:sup>
          <m:e>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k</m:t>
                </m:r>
              </m:sub>
            </m:sSub>
            <m:r>
              <w:rPr>
                <w:rFonts w:ascii="Cambria Math" w:hAnsi="Cambria Math" w:cs="Times New Roman"/>
              </w:rPr>
              <m:t>=1</m:t>
            </m:r>
          </m:e>
        </m:nary>
      </m:oMath>
      <w:r w:rsidRPr="00D5163E">
        <w:rPr>
          <w:rFonts w:ascii="Times New Roman" w:hAnsi="Times New Roman" w:cs="Times New Roman"/>
        </w:rPr>
        <w:t>.</w:t>
      </w:r>
      <w:r w:rsidR="0086412A">
        <w:rPr>
          <w:rFonts w:ascii="Times New Roman" w:hAnsi="Times New Roman" w:cs="Times New Roman"/>
        </w:rPr>
        <w:t xml:space="preserve"> Tais pesos ponderam a relevância dos diferentes períodos considerados.</w:t>
      </w:r>
    </w:p>
    <w:p w14:paraId="76343414" w14:textId="194AD89F" w:rsidR="000D04E7" w:rsidRPr="00D5163E" w:rsidRDefault="00864547" w:rsidP="000D04E7">
      <w:pPr>
        <w:spacing w:before="240"/>
        <w:ind w:firstLine="1134"/>
        <w:rPr>
          <w:rFonts w:ascii="Times New Roman" w:hAnsi="Times New Roman" w:cs="Times New Roman"/>
        </w:rPr>
      </w:pPr>
      <w:r w:rsidRPr="00D5163E">
        <w:rPr>
          <w:rFonts w:ascii="Times New Roman" w:hAnsi="Times New Roman" w:cs="Times New Roman"/>
        </w:rPr>
        <w:t>A aplicação do método adaptando o TOPSIS, conforme apresentado por [</w:t>
      </w:r>
      <w:r w:rsidR="00E66226"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apresenta </w:t>
      </w:r>
      <w:r w:rsidR="0086412A">
        <w:rPr>
          <w:rFonts w:ascii="Times New Roman" w:hAnsi="Times New Roman" w:cs="Times New Roman"/>
        </w:rPr>
        <w:t>os seguintes seis</w:t>
      </w:r>
      <w:r w:rsidR="0086412A" w:rsidRPr="00D5163E">
        <w:rPr>
          <w:rFonts w:ascii="Times New Roman" w:hAnsi="Times New Roman" w:cs="Times New Roman"/>
        </w:rPr>
        <w:t xml:space="preserve"> </w:t>
      </w:r>
      <w:r w:rsidRPr="00D5163E">
        <w:rPr>
          <w:rFonts w:ascii="Times New Roman" w:hAnsi="Times New Roman" w:cs="Times New Roman"/>
        </w:rPr>
        <w:t>passos</w:t>
      </w:r>
      <w:r w:rsidR="0086412A">
        <w:rPr>
          <w:rFonts w:ascii="Times New Roman" w:hAnsi="Times New Roman" w:cs="Times New Roman"/>
        </w:rPr>
        <w:t>:</w:t>
      </w:r>
    </w:p>
    <w:p w14:paraId="5021F827" w14:textId="361A4753" w:rsidR="00726573" w:rsidRPr="00D5163E" w:rsidRDefault="00DE0BCC"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Transforma</w:t>
      </w:r>
      <w:r>
        <w:rPr>
          <w:rFonts w:ascii="Times New Roman" w:hAnsi="Times New Roman" w:cs="Times New Roman"/>
        </w:rPr>
        <w:t>ção do</w:t>
      </w:r>
      <w:r w:rsidR="00726573" w:rsidRPr="00D5163E">
        <w:rPr>
          <w:rFonts w:ascii="Times New Roman" w:hAnsi="Times New Roman" w:cs="Times New Roman"/>
        </w:rPr>
        <w:t xml:space="preserve"> tensor do espaço temporal para o espaço de características.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559"/>
      </w:tblGrid>
      <w:tr w:rsidR="003D22FD" w:rsidRPr="00D5163E" w14:paraId="7F9C69CB" w14:textId="77777777" w:rsidTr="000E0022">
        <w:tc>
          <w:tcPr>
            <w:tcW w:w="1555" w:type="dxa"/>
          </w:tcPr>
          <w:p w14:paraId="4239C8E2" w14:textId="77777777" w:rsidR="00726573" w:rsidRPr="00D5163E" w:rsidRDefault="00726573">
            <w:pPr>
              <w:spacing w:line="240" w:lineRule="auto"/>
              <w:rPr>
                <w:rFonts w:ascii="Times New Roman" w:hAnsi="Times New Roman" w:cs="Times New Roman"/>
              </w:rPr>
            </w:pPr>
          </w:p>
        </w:tc>
        <w:tc>
          <w:tcPr>
            <w:tcW w:w="5670" w:type="dxa"/>
          </w:tcPr>
          <w:p w14:paraId="4AB56E15" w14:textId="0E4D3717" w:rsidR="00726573" w:rsidRPr="00D5163E" w:rsidRDefault="00726573" w:rsidP="003D22FD">
            <w:pPr>
              <w:spacing w:line="240" w:lineRule="auto"/>
              <w:jc w:val="center"/>
              <w:rPr>
                <w:rFonts w:ascii="Times New Roman" w:hAnsi="Times New Roman" w:cs="Times New Roman"/>
              </w:rPr>
            </w:pPr>
            <m:oMath>
              <m:r>
                <w:rPr>
                  <w:rFonts w:ascii="Cambria Math" w:hAnsi="Cambria Math" w:cs="Times New Roman"/>
                </w:rPr>
                <m:t xml:space="preserve">f:B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n×k×T</m:t>
                  </m:r>
                </m:sup>
              </m:sSup>
              <m:r>
                <w:rPr>
                  <w:rFonts w:ascii="Cambria Math" w:hAnsi="Cambria Math" w:cs="Times New Roman"/>
                </w:rPr>
                <m:t xml:space="preserve"> →   S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n×k×h</m:t>
                  </m:r>
                </m:sup>
              </m:sSup>
            </m:oMath>
            <w:r w:rsidR="00DE0BCC">
              <w:rPr>
                <w:rFonts w:ascii="Times New Roman" w:eastAsiaTheme="minorEastAsia" w:hAnsi="Times New Roman" w:cs="Times New Roman"/>
                <w:kern w:val="2"/>
                <w:sz w:val="22"/>
                <w:szCs w:val="22"/>
              </w:rPr>
              <w:t>.</w:t>
            </w:r>
          </w:p>
        </w:tc>
        <w:tc>
          <w:tcPr>
            <w:tcW w:w="1559" w:type="dxa"/>
          </w:tcPr>
          <w:p w14:paraId="2D4D0A99" w14:textId="7AB732FD"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8</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6C6C2032" w14:textId="5D5514B0" w:rsidR="00726573" w:rsidRDefault="00E649B0" w:rsidP="00E54E59">
      <w:pPr>
        <w:spacing w:before="240"/>
        <w:ind w:firstLine="0"/>
        <w:rPr>
          <w:rFonts w:ascii="Times New Roman" w:hAnsi="Times New Roman" w:cs="Times New Roman"/>
        </w:rPr>
      </w:pPr>
      <w:r w:rsidRPr="00E54E59">
        <w:rPr>
          <w:rFonts w:ascii="Times New Roman" w:hAnsi="Times New Roman" w:cs="Times New Roman"/>
          <w:i/>
          <w:iCs/>
        </w:rPr>
        <w:t>f</w:t>
      </w:r>
      <w:r w:rsidRPr="00D5163E">
        <w:rPr>
          <w:rFonts w:ascii="Times New Roman" w:hAnsi="Times New Roman" w:cs="Times New Roman"/>
        </w:rPr>
        <w:t xml:space="preserve"> é </w:t>
      </w:r>
      <w:r w:rsidR="00DE0BCC">
        <w:rPr>
          <w:rFonts w:ascii="Times New Roman" w:hAnsi="Times New Roman" w:cs="Times New Roman"/>
        </w:rPr>
        <w:t>uma</w:t>
      </w:r>
      <w:r w:rsidR="00DE0BCC" w:rsidRPr="00D5163E">
        <w:rPr>
          <w:rFonts w:ascii="Times New Roman" w:hAnsi="Times New Roman" w:cs="Times New Roman"/>
        </w:rPr>
        <w:t xml:space="preserve"> </w:t>
      </w:r>
      <w:r w:rsidRPr="00D5163E">
        <w:rPr>
          <w:rFonts w:ascii="Times New Roman" w:hAnsi="Times New Roman" w:cs="Times New Roman"/>
        </w:rPr>
        <w:t xml:space="preserve">função que </w:t>
      </w:r>
      <w:r w:rsidR="00DE0BCC">
        <w:rPr>
          <w:rFonts w:ascii="Times New Roman" w:hAnsi="Times New Roman" w:cs="Times New Roman"/>
        </w:rPr>
        <w:t xml:space="preserve">mapeia um tensor de decisão </w:t>
      </w:r>
      <w:r w:rsidR="00DE0BCC" w:rsidRPr="00E54E59">
        <w:rPr>
          <w:rFonts w:ascii="Times New Roman" w:hAnsi="Times New Roman" w:cs="Times New Roman"/>
          <w:i/>
          <w:iCs/>
        </w:rPr>
        <w:t>B</w:t>
      </w:r>
      <w:r w:rsidR="00DE0BCC">
        <w:rPr>
          <w:rFonts w:ascii="Times New Roman" w:hAnsi="Times New Roman" w:cs="Times New Roman"/>
        </w:rPr>
        <w:t xml:space="preserve">, que contém avaliações das alternativas para os critérios e para diferentes períodos de tempo, para um tensor </w:t>
      </w:r>
      <w:r w:rsidRPr="00D5163E">
        <w:rPr>
          <w:rFonts w:ascii="Times New Roman" w:hAnsi="Times New Roman" w:cs="Times New Roman"/>
        </w:rPr>
        <w:t>S,</w:t>
      </w:r>
      <w:r w:rsidR="00DE0BCC">
        <w:rPr>
          <w:rFonts w:ascii="Times New Roman" w:hAnsi="Times New Roman" w:cs="Times New Roman"/>
        </w:rPr>
        <w:t xml:space="preserve"> dito de tensor de </w:t>
      </w:r>
      <w:r w:rsidR="00961561">
        <w:rPr>
          <w:rFonts w:ascii="Times New Roman" w:hAnsi="Times New Roman" w:cs="Times New Roman"/>
        </w:rPr>
        <w:t>características</w:t>
      </w:r>
      <w:r w:rsidR="00DE0BCC">
        <w:rPr>
          <w:rFonts w:ascii="Times New Roman" w:hAnsi="Times New Roman" w:cs="Times New Roman"/>
        </w:rPr>
        <w:t>. Os</w:t>
      </w:r>
      <w:r w:rsidRPr="00D5163E">
        <w:rPr>
          <w:rFonts w:ascii="Times New Roman" w:hAnsi="Times New Roman" w:cs="Times New Roman"/>
        </w:rPr>
        <w:t xml:space="preserve"> elementos de S são </w:t>
      </w:r>
      <m:oMath>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ijk</m:t>
            </m:r>
          </m:sub>
        </m:sSub>
      </m:oMath>
      <w:r w:rsidR="00DE0BCC">
        <w:rPr>
          <w:rFonts w:ascii="Times New Roman" w:eastAsiaTheme="minorEastAsia" w:hAnsi="Times New Roman" w:cs="Times New Roman"/>
          <w:kern w:val="2"/>
          <w:sz w:val="22"/>
          <w:szCs w:val="22"/>
        </w:rPr>
        <w:t xml:space="preserve">, </w:t>
      </w:r>
      <w:r w:rsidRPr="00D5163E">
        <w:rPr>
          <w:rFonts w:ascii="Times New Roman" w:hAnsi="Times New Roman" w:cs="Times New Roman"/>
        </w:rPr>
        <w:t xml:space="preserve">e  </w:t>
      </w:r>
      <w:r w:rsidRPr="00E54E59">
        <w:rPr>
          <w:rFonts w:ascii="Times New Roman" w:hAnsi="Times New Roman" w:cs="Times New Roman"/>
          <w:i/>
          <w:iCs/>
        </w:rPr>
        <w:t>h</w:t>
      </w:r>
      <w:r w:rsidRPr="00D5163E">
        <w:rPr>
          <w:rFonts w:ascii="Times New Roman" w:hAnsi="Times New Roman" w:cs="Times New Roman"/>
        </w:rPr>
        <w:t xml:space="preserve"> representa o número de característica temporais</w:t>
      </w:r>
      <w:r w:rsidR="00DE0BCC">
        <w:rPr>
          <w:rFonts w:ascii="Times New Roman" w:hAnsi="Times New Roman" w:cs="Times New Roman"/>
        </w:rPr>
        <w:t xml:space="preserve"> a serem consideradas</w:t>
      </w:r>
      <w:r w:rsidRPr="00D5163E">
        <w:rPr>
          <w:rFonts w:ascii="Times New Roman" w:hAnsi="Times New Roman" w:cs="Times New Roman"/>
        </w:rPr>
        <w:t>. Para aplicação do método, (</w:t>
      </w:r>
      <w:r w:rsidR="00432483"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utiliza quatro </w:t>
      </w:r>
      <w:r w:rsidR="00432483" w:rsidRPr="00D5163E">
        <w:rPr>
          <w:rFonts w:ascii="Times New Roman" w:hAnsi="Times New Roman" w:cs="Times New Roman"/>
        </w:rPr>
        <w:t>características (</w:t>
      </w:r>
      <m:oMath>
        <m:r>
          <w:rPr>
            <w:rFonts w:ascii="Cambria Math" w:hAnsi="Cambria Math" w:cs="Times New Roman"/>
          </w:rPr>
          <m:t>h=4)</m:t>
        </m:r>
      </m:oMath>
      <w:r w:rsidRPr="00D5163E">
        <w:rPr>
          <w:rFonts w:ascii="Times New Roman" w:hAnsi="Times New Roman" w:cs="Times New Roman"/>
        </w:rPr>
        <w:t xml:space="preserve">, </w:t>
      </w:r>
      <w:r w:rsidR="00DE0BCC">
        <w:rPr>
          <w:rFonts w:ascii="Times New Roman" w:hAnsi="Times New Roman" w:cs="Times New Roman"/>
        </w:rPr>
        <w:t xml:space="preserve">a saber: </w:t>
      </w:r>
      <w:r w:rsidRPr="00D5163E">
        <w:rPr>
          <w:rFonts w:ascii="Times New Roman" w:hAnsi="Times New Roman" w:cs="Times New Roman"/>
        </w:rPr>
        <w:t xml:space="preserve">os valores ponderados pelos pesos dos critérios, </w:t>
      </w:r>
      <w:r w:rsidR="00DE0BCC">
        <w:rPr>
          <w:rFonts w:ascii="Times New Roman" w:hAnsi="Times New Roman" w:cs="Times New Roman"/>
        </w:rPr>
        <w:t xml:space="preserve">a </w:t>
      </w:r>
      <w:r w:rsidRPr="00D5163E">
        <w:rPr>
          <w:rFonts w:ascii="Times New Roman" w:hAnsi="Times New Roman" w:cs="Times New Roman"/>
        </w:rPr>
        <w:t xml:space="preserve">média </w:t>
      </w:r>
      <w:r w:rsidR="00DE0BCC">
        <w:rPr>
          <w:rFonts w:ascii="Times New Roman" w:hAnsi="Times New Roman" w:cs="Times New Roman"/>
        </w:rPr>
        <w:t>ao longo do tempo</w:t>
      </w:r>
      <w:r w:rsidRPr="00D5163E">
        <w:rPr>
          <w:rFonts w:ascii="Times New Roman" w:hAnsi="Times New Roman" w:cs="Times New Roman"/>
        </w:rPr>
        <w:t>, coeficiente de variação</w:t>
      </w:r>
      <w:r w:rsidR="00DE0BCC">
        <w:rPr>
          <w:rFonts w:ascii="Times New Roman" w:hAnsi="Times New Roman" w:cs="Times New Roman"/>
        </w:rPr>
        <w:t xml:space="preserve"> ao longo do tempo</w:t>
      </w:r>
      <w:r w:rsidRPr="00D5163E">
        <w:rPr>
          <w:rFonts w:ascii="Times New Roman" w:hAnsi="Times New Roman" w:cs="Times New Roman"/>
        </w:rPr>
        <w:t xml:space="preserve"> e</w:t>
      </w:r>
      <w:r w:rsidR="00DE0BCC">
        <w:rPr>
          <w:rFonts w:ascii="Times New Roman" w:hAnsi="Times New Roman" w:cs="Times New Roman"/>
        </w:rPr>
        <w:t xml:space="preserve"> a</w:t>
      </w:r>
      <w:r w:rsidRPr="00D5163E">
        <w:rPr>
          <w:rFonts w:ascii="Times New Roman" w:hAnsi="Times New Roman" w:cs="Times New Roman"/>
        </w:rPr>
        <w:t xml:space="preserve"> tendência</w:t>
      </w:r>
      <w:r w:rsidR="00DE0BCC">
        <w:rPr>
          <w:rFonts w:ascii="Times New Roman" w:hAnsi="Times New Roman" w:cs="Times New Roman"/>
        </w:rPr>
        <w:t xml:space="preserve"> ao longo do tempo</w:t>
      </w:r>
      <w:r w:rsidR="00864547" w:rsidRPr="00D5163E">
        <w:rPr>
          <w:rFonts w:ascii="Times New Roman" w:hAnsi="Times New Roman" w:cs="Times New Roman"/>
        </w:rPr>
        <w:t>.</w:t>
      </w:r>
    </w:p>
    <w:p w14:paraId="5DAC99D1" w14:textId="77777777" w:rsidR="00EC643E" w:rsidRDefault="00EC643E" w:rsidP="00E54E59">
      <w:pPr>
        <w:spacing w:before="240"/>
        <w:ind w:firstLine="0"/>
        <w:rPr>
          <w:rFonts w:ascii="Times New Roman" w:hAnsi="Times New Roman" w:cs="Times New Roman"/>
        </w:rPr>
      </w:pPr>
    </w:p>
    <w:p w14:paraId="0B1C1B99" w14:textId="5EA6E62B" w:rsidR="00726573" w:rsidRPr="00D5163E" w:rsidRDefault="00EC643E"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 xml:space="preserve">Valor </w:t>
      </w:r>
      <w:r>
        <w:rPr>
          <w:rFonts w:ascii="Times New Roman" w:hAnsi="Times New Roman" w:cs="Times New Roman"/>
        </w:rPr>
        <w:t>Atual</w:t>
      </w:r>
      <w:r w:rsidRPr="00D5163E">
        <w:rPr>
          <w:rFonts w:ascii="Times New Roman" w:hAnsi="Times New Roman" w:cs="Times New Roman"/>
        </w:rPr>
        <w:t xml:space="preserve"> </w:t>
      </w:r>
      <w:r w:rsidR="00726573" w:rsidRPr="00D5163E">
        <w:rPr>
          <w:rFonts w:ascii="Times New Roman" w:hAnsi="Times New Roman" w:cs="Times New Roman"/>
        </w:rPr>
        <w:t>(</w:t>
      </w:r>
      <m:oMath>
        <m:r>
          <w:rPr>
            <w:rFonts w:ascii="Cambria Math" w:hAnsi="Cambria Math" w:cs="Times New Roman"/>
          </w:rPr>
          <m:t>k</m:t>
        </m:r>
        <m:r>
          <m:rPr>
            <m:sty m:val="p"/>
          </m:rPr>
          <w:rPr>
            <w:rFonts w:ascii="Cambria Math" w:hAnsi="Cambria Math" w:cs="Times New Roman"/>
          </w:rPr>
          <m:t>=1</m:t>
        </m:r>
      </m:oMath>
      <w:r w:rsidR="00726573"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3261"/>
        <w:gridCol w:w="2834"/>
      </w:tblGrid>
      <w:tr w:rsidR="003D22FD" w:rsidRPr="00D5163E" w14:paraId="5E9A6B31" w14:textId="77777777" w:rsidTr="000E0022">
        <w:tc>
          <w:tcPr>
            <w:tcW w:w="1969" w:type="dxa"/>
          </w:tcPr>
          <w:p w14:paraId="505B72C1"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3261" w:type="dxa"/>
            <w:hideMark/>
          </w:tcPr>
          <w:p w14:paraId="5F4E3C77" w14:textId="1465CB7D" w:rsidR="00726573" w:rsidRPr="00D5163E" w:rsidRDefault="00000000">
            <w:pPr>
              <w:spacing w:line="240" w:lineRule="auto"/>
              <w:rPr>
                <w:rFonts w:ascii="Times New Roman" w:hAnsi="Times New Roman" w:cs="Times New Roman"/>
              </w:rPr>
            </w:pPr>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ij1</m:t>
                  </m:r>
                </m:sub>
              </m:sSub>
              <m:r>
                <w:rPr>
                  <w:rFonts w:ascii="Cambria Math" w:hAnsi="Cambria Math" w:cs="Times New Roman"/>
                </w:rPr>
                <m:t xml:space="preserve">= </m:t>
              </m:r>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r w:rsidR="00DE0BCC">
              <w:rPr>
                <w:rFonts w:ascii="Times New Roman" w:eastAsiaTheme="minorEastAsia" w:hAnsi="Times New Roman" w:cs="Times New Roman"/>
              </w:rPr>
              <w:t>.</w:t>
            </w:r>
          </w:p>
        </w:tc>
        <w:tc>
          <w:tcPr>
            <w:tcW w:w="2834" w:type="dxa"/>
          </w:tcPr>
          <w:p w14:paraId="57727FB7" w14:textId="29D39CEF"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9</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650F1D3A" w14:textId="77777777" w:rsidR="00726573" w:rsidRPr="00D5163E" w:rsidRDefault="00726573" w:rsidP="00726573">
      <w:pPr>
        <w:pStyle w:val="PargrafodaLista"/>
        <w:jc w:val="both"/>
        <w:rPr>
          <w:rFonts w:ascii="Times New Roman" w:hAnsi="Times New Roman" w:cs="Times New Roman"/>
          <w:kern w:val="2"/>
          <w:sz w:val="22"/>
          <w:szCs w:val="22"/>
        </w:rPr>
      </w:pPr>
    </w:p>
    <w:p w14:paraId="0FE11F87" w14:textId="3E16D4F4"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Média</w:t>
      </w:r>
      <w:r w:rsidR="00DE0BCC">
        <w:rPr>
          <w:rFonts w:ascii="Times New Roman" w:hAnsi="Times New Roman" w:cs="Times New Roman"/>
        </w:rPr>
        <w:t xml:space="preserve"> </w:t>
      </w:r>
      <w:r w:rsidR="006D79B1">
        <w:rPr>
          <w:rFonts w:ascii="Times New Roman" w:hAnsi="Times New Roman" w:cs="Times New Roman"/>
        </w:rPr>
        <w:t xml:space="preserve">temporal </w:t>
      </w:r>
      <w:r w:rsidR="006D79B1" w:rsidRPr="00D5163E">
        <w:rPr>
          <w:rFonts w:ascii="Times New Roman" w:hAnsi="Times New Roman" w:cs="Times New Roman"/>
        </w:rPr>
        <w:t>(</w:t>
      </w:r>
      <m:oMath>
        <m:r>
          <w:rPr>
            <w:rFonts w:ascii="Cambria Math" w:hAnsi="Cambria Math" w:cs="Times New Roman"/>
          </w:rPr>
          <m:t>k</m:t>
        </m:r>
        <m:r>
          <m:rPr>
            <m:sty m:val="p"/>
          </m:rPr>
          <w:rPr>
            <w:rFonts w:ascii="Cambria Math" w:hAnsi="Cambria Math" w:cs="Times New Roman"/>
          </w:rPr>
          <m:t>=2</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4678"/>
        <w:gridCol w:w="2126"/>
      </w:tblGrid>
      <w:tr w:rsidR="003D22FD" w:rsidRPr="00D5163E" w14:paraId="62A30235" w14:textId="77777777" w:rsidTr="000E0022">
        <w:tc>
          <w:tcPr>
            <w:tcW w:w="1260" w:type="dxa"/>
          </w:tcPr>
          <w:p w14:paraId="4A832F45"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4678" w:type="dxa"/>
          </w:tcPr>
          <w:p w14:paraId="25B950DF" w14:textId="25AC9D3A" w:rsidR="00726573" w:rsidRPr="00D5163E" w:rsidRDefault="00000000">
            <w:pPr>
              <w:spacing w:line="240" w:lineRule="auto"/>
              <w:rPr>
                <w:rFonts w:ascii="Times New Roman" w:hAnsi="Times New Roman" w:cs="Times New Roman"/>
              </w:rPr>
            </w:pPr>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ij2</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kern w:val="2"/>
                      <w:sz w:val="22"/>
                      <w:szCs w:val="22"/>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e>
              </m:nary>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r w:rsidR="00DE0BCC">
              <w:rPr>
                <w:rFonts w:ascii="Times New Roman" w:eastAsiaTheme="minorEastAsia" w:hAnsi="Times New Roman" w:cs="Times New Roman"/>
              </w:rPr>
              <w:t>.</w:t>
            </w:r>
          </w:p>
          <w:p w14:paraId="51603694"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126" w:type="dxa"/>
          </w:tcPr>
          <w:p w14:paraId="731AB51D" w14:textId="494C8D16"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10</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548C4978" w14:textId="52022E96" w:rsidR="00726573" w:rsidRPr="00D5163E" w:rsidRDefault="00726573" w:rsidP="00432483">
      <w:pPr>
        <w:spacing w:after="160" w:line="256" w:lineRule="auto"/>
        <w:rPr>
          <w:rFonts w:ascii="Times New Roman" w:hAnsi="Times New Roman" w:cs="Times New Roman"/>
        </w:rPr>
      </w:pPr>
      <w:r w:rsidRPr="00D5163E">
        <w:rPr>
          <w:rFonts w:ascii="Times New Roman" w:hAnsi="Times New Roman" w:cs="Times New Roman"/>
        </w:rPr>
        <w:t xml:space="preserve">onde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d</m:t>
                </m:r>
              </m:e>
            </m:acc>
          </m:e>
          <m:sub>
            <m:r>
              <w:rPr>
                <w:rFonts w:ascii="Cambria Math" w:hAnsi="Cambria Math" w:cs="Times New Roman"/>
              </w:rPr>
              <m:t>ij</m:t>
            </m:r>
          </m:sub>
        </m:sSub>
        <m:r>
          <m:rPr>
            <m:sty m:val="p"/>
          </m:rPr>
          <w:rPr>
            <w:rFonts w:ascii="Cambria Math" w:hAnsi="Cambria Math" w:cs="Times New Roman"/>
          </w:rPr>
          <m:t>=1</m:t>
        </m:r>
      </m:oMath>
      <w:r w:rsidRPr="00D5163E">
        <w:rPr>
          <w:rFonts w:ascii="Times New Roman" w:hAnsi="Times New Roman" w:cs="Times New Roman"/>
        </w:rPr>
        <w:t xml:space="preserve"> representa a média das séries temporais na alternativa </w:t>
      </w:r>
      <w:r w:rsidRPr="00D5163E">
        <w:rPr>
          <w:rFonts w:ascii="Times New Roman" w:hAnsi="Times New Roman" w:cs="Times New Roman"/>
          <w:i/>
          <w:iCs/>
        </w:rPr>
        <w:t>i</w:t>
      </w:r>
      <w:r w:rsidRPr="00D5163E">
        <w:rPr>
          <w:rFonts w:ascii="Times New Roman" w:hAnsi="Times New Roman" w:cs="Times New Roman"/>
        </w:rPr>
        <w:t xml:space="preserve"> e critério j.</w:t>
      </w:r>
    </w:p>
    <w:p w14:paraId="76FB8355" w14:textId="77777777" w:rsidR="00726573" w:rsidRPr="00D5163E" w:rsidRDefault="00726573" w:rsidP="00357E6E">
      <w:pPr>
        <w:ind w:firstLine="0"/>
        <w:rPr>
          <w:rFonts w:ascii="Times New Roman" w:hAnsi="Times New Roman" w:cs="Times New Roman"/>
        </w:rPr>
      </w:pPr>
    </w:p>
    <w:p w14:paraId="29EA5BBA" w14:textId="75C254C2"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Coeficiente de Variação (</w:t>
      </w:r>
      <m:oMath>
        <m:r>
          <w:rPr>
            <w:rFonts w:ascii="Cambria Math" w:hAnsi="Cambria Math" w:cs="Times New Roman"/>
          </w:rPr>
          <m:t>k</m:t>
        </m:r>
        <m:r>
          <m:rPr>
            <m:sty m:val="p"/>
          </m:rPr>
          <w:rPr>
            <w:rFonts w:ascii="Cambria Math" w:hAnsi="Cambria Math" w:cs="Times New Roman"/>
          </w:rPr>
          <m:t>=3</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99"/>
        <w:gridCol w:w="2499"/>
      </w:tblGrid>
      <w:tr w:rsidR="003D22FD" w:rsidRPr="00D5163E" w14:paraId="4CF986AF" w14:textId="77777777" w:rsidTr="000E0022">
        <w:tc>
          <w:tcPr>
            <w:tcW w:w="2766" w:type="dxa"/>
          </w:tcPr>
          <w:p w14:paraId="1ECDAE30"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799" w:type="dxa"/>
            <w:hideMark/>
          </w:tcPr>
          <w:p w14:paraId="53A02314" w14:textId="5FAB81C3" w:rsidR="00726573" w:rsidRPr="00D5163E" w:rsidRDefault="00000000">
            <w:pPr>
              <w:spacing w:line="240" w:lineRule="auto"/>
              <w:rPr>
                <w:rFonts w:ascii="Times New Roman" w:hAnsi="Times New Roman" w:cs="Times New Roman"/>
              </w:rPr>
            </w:pPr>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ij3</m:t>
                  </m:r>
                </m:sub>
              </m:sSub>
              <m:r>
                <w:rPr>
                  <w:rFonts w:ascii="Cambria Math" w:hAnsi="Cambria Math" w:cs="Times New Roman"/>
                </w:rPr>
                <m:t>=</m:t>
              </m:r>
              <m:f>
                <m:fPr>
                  <m:ctrlPr>
                    <w:rPr>
                      <w:rFonts w:ascii="Cambria Math" w:hAnsi="Cambria Math" w:cs="Times New Roman"/>
                      <w:kern w:val="2"/>
                      <w:sz w:val="22"/>
                      <w:szCs w:val="22"/>
                    </w:rPr>
                  </m:ctrlPr>
                </m:fPr>
                <m:num>
                  <m:r>
                    <w:rPr>
                      <w:rFonts w:ascii="Cambria Math" w:hAnsi="Cambria Math" w:cs="Times New Roman"/>
                    </w:rPr>
                    <m:t>σ</m:t>
                  </m:r>
                </m:num>
                <m:den>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den>
              </m:f>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r w:rsidR="00DE0BCC">
              <w:rPr>
                <w:rFonts w:ascii="Times New Roman" w:eastAsiaTheme="minorEastAsia" w:hAnsi="Times New Roman" w:cs="Times New Roman"/>
              </w:rPr>
              <w:t>.</w:t>
            </w:r>
          </w:p>
        </w:tc>
        <w:tc>
          <w:tcPr>
            <w:tcW w:w="2499" w:type="dxa"/>
          </w:tcPr>
          <w:p w14:paraId="416EA695" w14:textId="35B0B26D"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11</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79D5DBA5" w14:textId="77777777" w:rsidR="003D22FD" w:rsidRPr="00D5163E" w:rsidRDefault="003D22FD" w:rsidP="00357E6E">
      <w:pPr>
        <w:spacing w:after="160" w:line="256" w:lineRule="auto"/>
        <w:rPr>
          <w:rFonts w:ascii="Times New Roman" w:hAnsi="Times New Roman" w:cs="Times New Roman"/>
        </w:rPr>
      </w:pPr>
    </w:p>
    <w:p w14:paraId="659A20F5" w14:textId="641E4F52" w:rsidR="00726573" w:rsidRPr="00D5163E" w:rsidRDefault="00357E6E" w:rsidP="00357E6E">
      <w:pPr>
        <w:spacing w:after="160" w:line="256" w:lineRule="auto"/>
        <w:rPr>
          <w:rFonts w:ascii="Times New Roman" w:hAnsi="Times New Roman" w:cs="Times New Roman"/>
        </w:rPr>
      </w:pPr>
      <w:r w:rsidRPr="00D5163E">
        <w:rPr>
          <w:rFonts w:ascii="Times New Roman" w:hAnsi="Times New Roman" w:cs="Times New Roman"/>
        </w:rPr>
        <w:t>o</w:t>
      </w:r>
      <w:r w:rsidR="00726573" w:rsidRPr="00D5163E">
        <w:rPr>
          <w:rFonts w:ascii="Times New Roman" w:hAnsi="Times New Roman" w:cs="Times New Roman"/>
        </w:rPr>
        <w:t xml:space="preserve">nde </w:t>
      </w:r>
      <m:oMath>
        <m:r>
          <w:rPr>
            <w:rFonts w:ascii="Cambria Math" w:hAnsi="Cambria Math" w:cs="Times New Roman"/>
          </w:rPr>
          <m:t>σ</m:t>
        </m:r>
      </m:oMath>
      <w:r w:rsidR="00726573" w:rsidRPr="00D5163E">
        <w:rPr>
          <w:rFonts w:ascii="Times New Roman" w:hAnsi="Times New Roman" w:cs="Times New Roman"/>
        </w:rPr>
        <w:t xml:space="preserve"> representa o desvio padrão: </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
        <w:gridCol w:w="3554"/>
        <w:gridCol w:w="2683"/>
      </w:tblGrid>
      <w:tr w:rsidR="003D22FD" w:rsidRPr="00D5163E" w14:paraId="496A78C1" w14:textId="77777777" w:rsidTr="000E0022">
        <w:tc>
          <w:tcPr>
            <w:tcW w:w="1827" w:type="dxa"/>
          </w:tcPr>
          <w:p w14:paraId="64EF3470"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3554" w:type="dxa"/>
          </w:tcPr>
          <w:p w14:paraId="47BB99EF" w14:textId="540A564D" w:rsidR="00726573" w:rsidRPr="00D5163E" w:rsidRDefault="00726573">
            <w:pPr>
              <w:spacing w:line="240" w:lineRule="auto"/>
              <w:rPr>
                <w:rFonts w:ascii="Times New Roman" w:hAnsi="Times New Roman" w:cs="Times New Roman"/>
              </w:rPr>
            </w:pPr>
            <m:oMath>
              <m:r>
                <m:rPr>
                  <m:sty m:val="p"/>
                </m:rPr>
                <w:rPr>
                  <w:rFonts w:ascii="Cambria Math" w:hAnsi="Cambria Math" w:cs="Times New Roman"/>
                </w:rPr>
                <m:t>σ</m:t>
              </m:r>
              <m:r>
                <w:rPr>
                  <w:rFonts w:ascii="Cambria Math" w:hAnsi="Cambria Math" w:cs="Times New Roman"/>
                </w:rPr>
                <m:t>=</m:t>
              </m:r>
              <m:rad>
                <m:radPr>
                  <m:degHide m:val="1"/>
                  <m:ctrlPr>
                    <w:rPr>
                      <w:rFonts w:ascii="Cambria Math" w:hAnsi="Cambria Math" w:cs="Times New Roman"/>
                      <w:kern w:val="2"/>
                      <w:sz w:val="22"/>
                      <w:szCs w:val="22"/>
                    </w:rPr>
                  </m:ctrlPr>
                </m:radPr>
                <m:deg/>
                <m:e>
                  <m:f>
                    <m:fPr>
                      <m:ctrlPr>
                        <w:rPr>
                          <w:rFonts w:ascii="Cambria Math" w:hAnsi="Cambria Math" w:cs="Times New Roman"/>
                          <w:kern w:val="2"/>
                          <w:sz w:val="22"/>
                          <w:szCs w:val="22"/>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r w:rsidR="00DE0BCC">
              <w:rPr>
                <w:rFonts w:ascii="Times New Roman" w:eastAsiaTheme="minorEastAsia" w:hAnsi="Times New Roman" w:cs="Times New Roman"/>
              </w:rPr>
              <w:t>.</w:t>
            </w:r>
          </w:p>
          <w:p w14:paraId="030D3939"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683" w:type="dxa"/>
          </w:tcPr>
          <w:p w14:paraId="2D58F98E" w14:textId="08F5391D"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12</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05652609" w14:textId="77777777" w:rsidR="003D22FD" w:rsidRPr="00D5163E" w:rsidRDefault="003D22FD" w:rsidP="003D22FD">
      <w:pPr>
        <w:pStyle w:val="PargrafodaLista"/>
        <w:spacing w:after="160" w:line="256" w:lineRule="auto"/>
        <w:jc w:val="both"/>
        <w:rPr>
          <w:rFonts w:ascii="Times New Roman" w:hAnsi="Times New Roman" w:cs="Times New Roman"/>
        </w:rPr>
      </w:pPr>
    </w:p>
    <w:p w14:paraId="47033FDE" w14:textId="14C5A613" w:rsidR="00726573" w:rsidRPr="00D5163E" w:rsidRDefault="00A0135B"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Tendência</w:t>
      </w:r>
      <w:r w:rsidR="00726573" w:rsidRPr="00D5163E">
        <w:rPr>
          <w:rFonts w:ascii="Times New Roman" w:hAnsi="Times New Roman" w:cs="Times New Roman"/>
        </w:rPr>
        <w:t xml:space="preserve"> (</w:t>
      </w:r>
      <m:oMath>
        <m:r>
          <w:rPr>
            <w:rFonts w:ascii="Cambria Math" w:hAnsi="Cambria Math" w:cs="Times New Roman"/>
          </w:rPr>
          <m:t>k</m:t>
        </m:r>
        <m:r>
          <m:rPr>
            <m:sty m:val="p"/>
          </m:rPr>
          <w:rPr>
            <w:rFonts w:ascii="Cambria Math" w:hAnsi="Cambria Math" w:cs="Times New Roman"/>
          </w:rPr>
          <m:t>=4</m:t>
        </m:r>
      </m:oMath>
      <w:r w:rsidR="00726573" w:rsidRPr="00D5163E">
        <w:rPr>
          <w:rFonts w:ascii="Times New Roman" w:hAnsi="Times New Roman" w:cs="Times New Roman"/>
        </w:rPr>
        <w:t xml:space="preserve">) é calculada através do coeficiente angular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ij</m:t>
            </m:r>
            <m:r>
              <m:rPr>
                <m:sty m:val="p"/>
              </m:rPr>
              <w:rPr>
                <w:rFonts w:ascii="Cambria Math" w:hAnsi="Cambria Math" w:cs="Times New Roman"/>
              </w:rPr>
              <m:t>4</m:t>
            </m:r>
          </m:sub>
        </m:sSub>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β</m:t>
            </m:r>
          </m:e>
        </m:acc>
      </m:oMath>
      <w:r w:rsidR="00726573" w:rsidRPr="00D5163E">
        <w:rPr>
          <w:rFonts w:ascii="Times New Roman" w:hAnsi="Times New Roman" w:cs="Times New Roman"/>
        </w:rPr>
        <w:t xml:space="preserve"> calculada por regressão linear da forma:</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ij</m:t>
            </m:r>
            <m:r>
              <m:rPr>
                <m:sty m:val="p"/>
              </m:rPr>
              <w:rPr>
                <w:rFonts w:ascii="Cambria Math" w:hAnsi="Cambria Math" w:cs="Times New Roman"/>
              </w:rPr>
              <m:t>4</m:t>
            </m:r>
          </m:sub>
        </m:sSub>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α</m:t>
            </m:r>
          </m:e>
        </m:acc>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β</m:t>
            </m:r>
          </m:e>
        </m:acc>
        <m:r>
          <w:rPr>
            <w:rFonts w:ascii="Cambria Math" w:hAnsi="Cambria Math" w:cs="Times New Roman"/>
          </w:rPr>
          <m:t>t</m:t>
        </m:r>
        <m:r>
          <m:rPr>
            <m:sty m:val="p"/>
          </m:rPr>
          <w:rPr>
            <w:rFonts w:ascii="Cambria Math" w:hAnsi="Cambria Math" w:cs="Times New Roman"/>
          </w:rPr>
          <m:t xml:space="preserve"> ,  ∀ </m:t>
        </m:r>
        <m:r>
          <w:rPr>
            <w:rFonts w:ascii="Cambria Math" w:hAnsi="Cambria Math" w:cs="Times New Roman"/>
          </w:rPr>
          <m:t>t</m:t>
        </m:r>
        <m:r>
          <m:rPr>
            <m:sty m:val="p"/>
          </m:rPr>
          <w:rPr>
            <w:rFonts w:ascii="Cambria Math" w:hAnsi="Cambria Math" w:cs="Times New Roman"/>
          </w:rPr>
          <m:t>=1, ⋯</m:t>
        </m:r>
        <m:r>
          <w:rPr>
            <w:rFonts w:ascii="Cambria Math" w:hAnsi="Cambria Math" w:cs="Times New Roman"/>
          </w:rPr>
          <m:t>T</m:t>
        </m:r>
        <m:r>
          <m:rPr>
            <m:sty m:val="p"/>
          </m:rPr>
          <w:rPr>
            <w:rFonts w:ascii="Cambria Math" w:hAnsi="Cambria Math" w:cs="Times New Roman"/>
          </w:rPr>
          <m:t xml:space="preserve">, sendo </m:t>
        </m:r>
        <m:acc>
          <m:accPr>
            <m:ctrlPr>
              <w:rPr>
                <w:rFonts w:ascii="Cambria Math" w:hAnsi="Cambria Math" w:cs="Times New Roman"/>
              </w:rPr>
            </m:ctrlPr>
          </m:accPr>
          <m:e>
            <m:r>
              <w:rPr>
                <w:rFonts w:ascii="Cambria Math" w:hAnsi="Cambria Math" w:cs="Times New Roman"/>
              </w:rPr>
              <m:t>β</m:t>
            </m:r>
          </m:e>
        </m:acc>
        <m:r>
          <m:rPr>
            <m:sty m:val="p"/>
          </m:rPr>
          <w:rPr>
            <w:rFonts w:ascii="Cambria Math" w:hAnsi="Cambria Math" w:cs="Times New Roman"/>
          </w:rPr>
          <m:t xml:space="preserve"> </m:t>
        </m:r>
      </m:oMath>
      <w:r w:rsidR="00726573" w:rsidRPr="00D5163E">
        <w:rPr>
          <w:rFonts w:ascii="Times New Roman" w:hAnsi="Times New Roman" w:cs="Times New Roman"/>
        </w:rPr>
        <w:t xml:space="preserve"> </w:t>
      </w:r>
      <w:r w:rsidR="00DE0BCC">
        <w:rPr>
          <w:rFonts w:ascii="Times New Roman" w:hAnsi="Times New Roman" w:cs="Times New Roman"/>
        </w:rPr>
        <w:t>dado por</w:t>
      </w:r>
      <w:r w:rsidR="00726573"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418"/>
      </w:tblGrid>
      <w:tr w:rsidR="003D22FD" w:rsidRPr="00D5163E" w14:paraId="62A0F5AA" w14:textId="77777777" w:rsidTr="000E0022">
        <w:tc>
          <w:tcPr>
            <w:tcW w:w="1413" w:type="dxa"/>
          </w:tcPr>
          <w:p w14:paraId="62B600E3" w14:textId="77777777" w:rsidR="00726573" w:rsidRPr="00D5163E" w:rsidRDefault="00726573">
            <w:pPr>
              <w:spacing w:line="240" w:lineRule="auto"/>
              <w:rPr>
                <w:rFonts w:ascii="Times New Roman" w:hAnsi="Times New Roman" w:cs="Times New Roman"/>
              </w:rPr>
            </w:pPr>
          </w:p>
        </w:tc>
        <w:tc>
          <w:tcPr>
            <w:tcW w:w="5953" w:type="dxa"/>
          </w:tcPr>
          <w:p w14:paraId="7B4CEB1D" w14:textId="40FB76EE" w:rsidR="00726573" w:rsidRPr="00D5163E" w:rsidRDefault="00000000">
            <w:pPr>
              <w:spacing w:line="240" w:lineRule="auto"/>
              <w:rPr>
                <w:rFonts w:ascii="Times New Roman" w:hAnsi="Times New Roman" w:cs="Times New Roman"/>
              </w:rPr>
            </w:pPr>
            <m:oMath>
              <m:acc>
                <m:accPr>
                  <m:ctrlPr>
                    <w:rPr>
                      <w:rFonts w:ascii="Cambria Math" w:hAnsi="Cambria Math" w:cs="Times New Roman"/>
                      <w:kern w:val="2"/>
                      <w:sz w:val="22"/>
                      <w:szCs w:val="22"/>
                    </w:rPr>
                  </m:ctrlPr>
                </m:accPr>
                <m:e>
                  <m:r>
                    <w:rPr>
                      <w:rFonts w:ascii="Cambria Math" w:hAnsi="Cambria Math" w:cs="Times New Roman"/>
                    </w:rPr>
                    <m:t>β</m:t>
                  </m:r>
                </m:e>
              </m:acc>
              <m:r>
                <w:rPr>
                  <w:rFonts w:ascii="Cambria Math" w:hAnsi="Cambria Math" w:cs="Times New Roman"/>
                </w:rPr>
                <m:t>=</m:t>
              </m:r>
              <m:f>
                <m:fPr>
                  <m:ctrlPr>
                    <w:rPr>
                      <w:rFonts w:ascii="Cambria Math" w:hAnsi="Cambria Math" w:cs="Times New Roman"/>
                      <w:kern w:val="2"/>
                      <w:sz w:val="22"/>
                      <w:szCs w:val="22"/>
                    </w:rPr>
                  </m:ctrlPr>
                </m:fPr>
                <m:num>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t</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t</m:t>
                              </m:r>
                            </m:e>
                          </m:acc>
                        </m:e>
                        <m:sub>
                          <m:r>
                            <w:rPr>
                              <w:rFonts w:ascii="Cambria Math" w:hAnsi="Cambria Math" w:cs="Times New Roman"/>
                            </w:rPr>
                            <m:t>ij</m:t>
                          </m:r>
                        </m:sub>
                      </m:sSub>
                      <m:r>
                        <w:rPr>
                          <w:rFonts w:ascii="Cambria Math" w:hAnsi="Cambria Math" w:cs="Times New Roman"/>
                        </w:rPr>
                        <m:t>)</m:t>
                      </m:r>
                    </m:e>
                  </m:nary>
                </m:num>
                <m:den>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e>
                  </m:nary>
                </m:den>
              </m:f>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w:r w:rsidR="00DE0BCC">
              <w:rPr>
                <w:rFonts w:ascii="Times New Roman" w:eastAsiaTheme="minorEastAsia" w:hAnsi="Times New Roman" w:cs="Times New Roman"/>
              </w:rPr>
              <w:t>.</w:t>
            </w:r>
          </w:p>
          <w:p w14:paraId="50E4B1E4" w14:textId="77777777" w:rsidR="00726573" w:rsidRPr="00D5163E" w:rsidRDefault="00726573">
            <w:pPr>
              <w:spacing w:line="240" w:lineRule="auto"/>
              <w:rPr>
                <w:rFonts w:ascii="Times New Roman" w:hAnsi="Times New Roman" w:cs="Times New Roman"/>
              </w:rPr>
            </w:pPr>
          </w:p>
        </w:tc>
        <w:tc>
          <w:tcPr>
            <w:tcW w:w="1418" w:type="dxa"/>
          </w:tcPr>
          <w:p w14:paraId="7089697E" w14:textId="2348156F" w:rsidR="00726573" w:rsidRPr="00D5163E" w:rsidRDefault="003D22FD" w:rsidP="003D22FD">
            <w:pPr>
              <w:pStyle w:val="Legenda"/>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13</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3D660C6C" w14:textId="77777777" w:rsidR="00726573" w:rsidRPr="00D5163E" w:rsidRDefault="00726573" w:rsidP="00726573">
      <w:pPr>
        <w:rPr>
          <w:rFonts w:ascii="Times New Roman" w:hAnsi="Times New Roman" w:cs="Times New Roman"/>
        </w:rPr>
      </w:pPr>
    </w:p>
    <w:p w14:paraId="0EF74FA6" w14:textId="387E84F5"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Normalização dos elementos do tensor</w:t>
      </w:r>
      <w:r w:rsidR="00DE0BCC">
        <w:rPr>
          <w:rFonts w:ascii="Times New Roman" w:hAnsi="Times New Roman" w:cs="Times New Roman"/>
        </w:rPr>
        <w:t xml:space="preserve"> de características</w:t>
      </w:r>
      <w:r w:rsidRPr="00D5163E">
        <w:rPr>
          <w:rFonts w:ascii="Times New Roman" w:hAnsi="Times New Roman" w:cs="Times New Roman"/>
        </w:rPr>
        <w:t xml:space="preserve"> </w:t>
      </w:r>
      <w:r w:rsidRPr="00D5163E">
        <w:rPr>
          <w:rFonts w:ascii="Times New Roman" w:hAnsi="Times New Roman" w:cs="Times New Roman"/>
          <w:i/>
          <w:iCs/>
        </w:rPr>
        <w:t>S</w:t>
      </w:r>
      <w:r w:rsidRPr="00D5163E">
        <w:rPr>
          <w:rFonts w:ascii="Times New Roman" w:hAnsi="Times New Roman" w:cs="Times New Roman"/>
        </w:rPr>
        <w:t>, obtendo o tensor normalizado</w:t>
      </w:r>
      <w:r w:rsidRPr="00D5163E">
        <w:rPr>
          <w:rFonts w:ascii="Times New Roman" w:hAnsi="Times New Roman" w:cs="Times New Roman"/>
          <w:i/>
          <w:iCs/>
        </w:rPr>
        <w:t xml:space="preserve"> N</w:t>
      </w:r>
      <w:r w:rsidR="00DE0BCC">
        <w:rPr>
          <w:rFonts w:ascii="Times New Roman" w:hAnsi="Times New Roman" w:cs="Times New Roman"/>
        </w:rPr>
        <w:t xml:space="preserve"> da seguinte maneira: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520"/>
        <w:gridCol w:w="1418"/>
      </w:tblGrid>
      <w:tr w:rsidR="003D22FD" w:rsidRPr="00D5163E" w14:paraId="6E27DCAD" w14:textId="77777777" w:rsidTr="000E0022">
        <w:tc>
          <w:tcPr>
            <w:tcW w:w="846" w:type="dxa"/>
          </w:tcPr>
          <w:p w14:paraId="40B74090" w14:textId="77777777" w:rsidR="00726573" w:rsidRPr="00D5163E" w:rsidRDefault="00726573">
            <w:pPr>
              <w:spacing w:line="240" w:lineRule="auto"/>
              <w:rPr>
                <w:rFonts w:ascii="Times New Roman" w:hAnsi="Times New Roman" w:cs="Times New Roman"/>
              </w:rPr>
            </w:pPr>
          </w:p>
        </w:tc>
        <w:tc>
          <w:tcPr>
            <w:tcW w:w="6520" w:type="dxa"/>
            <w:hideMark/>
          </w:tcPr>
          <w:p w14:paraId="5134A310"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n</m:t>
                    </m:r>
                  </m:e>
                  <m:sub>
                    <m:r>
                      <w:rPr>
                        <w:rFonts w:ascii="Cambria Math" w:hAnsi="Cambria Math" w:cs="Times New Roman"/>
                      </w:rPr>
                      <m:t>ijm</m:t>
                    </m:r>
                  </m:sub>
                </m:sSub>
                <m:r>
                  <w:rPr>
                    <w:rFonts w:ascii="Cambria Math" w:hAnsi="Cambria Math" w:cs="Times New Roman"/>
                  </w:rPr>
                  <m:t>=</m:t>
                </m:r>
                <m:f>
                  <m:fPr>
                    <m:ctrlPr>
                      <w:rPr>
                        <w:rFonts w:ascii="Cambria Math" w:hAnsi="Cambria Math" w:cs="Times New Roman"/>
                        <w:i/>
                        <w:kern w:val="2"/>
                        <w:sz w:val="22"/>
                        <w:szCs w:val="22"/>
                      </w:rPr>
                    </m:ctrlPr>
                  </m:fPr>
                  <m:num>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ijm</m:t>
                        </m:r>
                      </m:sub>
                    </m:sSub>
                  </m:num>
                  <m:den>
                    <m:rad>
                      <m:radPr>
                        <m:degHide m:val="1"/>
                        <m:ctrlPr>
                          <w:rPr>
                            <w:rFonts w:ascii="Cambria Math" w:hAnsi="Cambria Math" w:cs="Times New Roman"/>
                            <w:i/>
                            <w:kern w:val="2"/>
                            <w:sz w:val="22"/>
                            <w:szCs w:val="22"/>
                          </w:rPr>
                        </m:ctrlPr>
                      </m:radPr>
                      <m:deg/>
                      <m:e>
                        <m:nary>
                          <m:naryPr>
                            <m:chr m:val="∑"/>
                            <m:limLoc m:val="subSup"/>
                            <m:ctrlPr>
                              <w:rPr>
                                <w:rFonts w:ascii="Cambria Math" w:hAnsi="Cambria Math" w:cs="Times New Roman"/>
                                <w:i/>
                                <w:kern w:val="2"/>
                                <w:sz w:val="22"/>
                                <w:szCs w:val="22"/>
                              </w:rPr>
                            </m:ctrlPr>
                          </m:naryPr>
                          <m:sub>
                            <m:r>
                              <w:rPr>
                                <w:rFonts w:ascii="Cambria Math" w:hAnsi="Cambria Math" w:cs="Times New Roman"/>
                              </w:rPr>
                              <m:t>j</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ijm</m:t>
                                    </m:r>
                                  </m:sub>
                                </m:sSub>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i=1,⋯, n,   j=1,⋯k, m=1,⋯,</m:t>
                </m:r>
                <m:r>
                  <w:rPr>
                    <w:rFonts w:ascii="Cambria Math" w:hAnsi="Cambria Math" w:cs="Times New Roman"/>
                  </w:rPr>
                  <m:t>h.</m:t>
                </m:r>
              </m:oMath>
            </m:oMathPara>
          </w:p>
        </w:tc>
        <w:tc>
          <w:tcPr>
            <w:tcW w:w="1418" w:type="dxa"/>
          </w:tcPr>
          <w:p w14:paraId="6B6072FA" w14:textId="25B77DCF" w:rsidR="00726573" w:rsidRPr="00D5163E" w:rsidRDefault="003D22FD" w:rsidP="003D22FD">
            <w:pPr>
              <w:pStyle w:val="Legenda"/>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14</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49CE8ADF" w14:textId="77777777" w:rsidR="00726573" w:rsidRPr="00D5163E" w:rsidRDefault="00726573" w:rsidP="00726573">
      <w:pPr>
        <w:rPr>
          <w:rFonts w:ascii="Times New Roman" w:hAnsi="Times New Roman" w:cs="Times New Roman"/>
        </w:rPr>
      </w:pPr>
    </w:p>
    <w:p w14:paraId="13B26EB9" w14:textId="77777777"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Ponderar </w:t>
      </w:r>
      <w:r w:rsidRPr="00D5163E">
        <w:rPr>
          <w:rFonts w:ascii="Times New Roman" w:hAnsi="Times New Roman" w:cs="Times New Roman"/>
          <w:i/>
          <w:iCs/>
        </w:rPr>
        <w:t>N</w:t>
      </w:r>
      <w:r w:rsidRPr="00D5163E">
        <w:rPr>
          <w:rFonts w:ascii="Times New Roman" w:hAnsi="Times New Roman" w:cs="Times New Roman"/>
        </w:rPr>
        <w:t xml:space="preserve">, obtendo o tensor ponderado </w:t>
      </w:r>
      <w:r w:rsidRPr="00D5163E">
        <w:rPr>
          <w:rFonts w:ascii="Times New Roman" w:hAnsi="Times New Roman" w:cs="Times New Roman"/>
          <w:i/>
          <w:iCs/>
        </w:rPr>
        <w:t>V</w:t>
      </w:r>
      <w:r w:rsidRPr="00D5163E">
        <w:rPr>
          <w:rFonts w:ascii="Times New Roman" w:hAnsi="Times New Roman" w:cs="Times New Roman"/>
        </w:rPr>
        <w:t>:</w:t>
      </w:r>
    </w:p>
    <w:p w14:paraId="3F4E5D4A" w14:textId="77777777" w:rsidR="00726573" w:rsidRPr="00D5163E" w:rsidRDefault="00000000" w:rsidP="00726573">
      <w:pPr>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m</m:t>
              </m:r>
            </m:sub>
          </m:sSub>
          <m:sSub>
            <m:sSubPr>
              <m:ctrlPr>
                <w:rPr>
                  <w:rFonts w:ascii="Cambria Math" w:hAnsi="Cambria Math" w:cs="Times New Roman"/>
                  <w:i/>
                  <w:kern w:val="2"/>
                  <w:sz w:val="22"/>
                  <w:szCs w:val="22"/>
                </w:rPr>
              </m:ctrlPr>
            </m:sSubPr>
            <m:e>
              <m:r>
                <w:rPr>
                  <w:rFonts w:ascii="Cambria Math" w:hAnsi="Cambria Math" w:cs="Times New Roman"/>
                </w:rPr>
                <m:t>n</m:t>
              </m:r>
            </m:e>
            <m:sub>
              <m:r>
                <w:rPr>
                  <w:rFonts w:ascii="Cambria Math" w:hAnsi="Cambria Math" w:cs="Times New Roman"/>
                </w:rPr>
                <m:t>ijm</m:t>
              </m:r>
            </m:sub>
          </m:sSub>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  i=1,⋯,n,   j=1,⋯,k,   m=1,⋯,</m:t>
          </m:r>
          <m:r>
            <w:rPr>
              <w:rFonts w:ascii="Cambria Math" w:hAnsi="Cambria Math" w:cs="Times New Roman"/>
            </w:rPr>
            <m:t>h.</m:t>
          </m:r>
        </m:oMath>
      </m:oMathPara>
    </w:p>
    <w:p w14:paraId="3C5DAE8F" w14:textId="77777777" w:rsidR="00726573" w:rsidRPr="00D5163E" w:rsidRDefault="00726573" w:rsidP="00726573">
      <w:pPr>
        <w:pStyle w:val="PargrafodaLista"/>
        <w:jc w:val="both"/>
        <w:rPr>
          <w:rFonts w:ascii="Times New Roman" w:hAnsi="Times New Roman" w:cs="Times New Roman"/>
        </w:rPr>
      </w:pPr>
    </w:p>
    <w:p w14:paraId="6C94526B" w14:textId="65803C90" w:rsidR="00726573" w:rsidRPr="00D5163E" w:rsidRDefault="00726573" w:rsidP="00357E6E">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Para determinar os pontos ideais positivos e negativos, (</w:t>
      </w:r>
      <w:r w:rsidR="00357E6E"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2023) calcula a partir do máximo do critério e do período</w:t>
      </w:r>
      <w:r w:rsidR="00DE0BCC">
        <w:rPr>
          <w:rFonts w:ascii="Times New Roman" w:hAnsi="Times New Roman" w:cs="Times New Roman"/>
        </w:rPr>
        <w:t xml:space="preserve">, ou seja,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418"/>
      </w:tblGrid>
      <w:tr w:rsidR="003D22FD" w:rsidRPr="00D5163E" w14:paraId="6C300E30" w14:textId="77777777" w:rsidTr="000E0022">
        <w:tc>
          <w:tcPr>
            <w:tcW w:w="988" w:type="dxa"/>
          </w:tcPr>
          <w:p w14:paraId="112AB601" w14:textId="77777777" w:rsidR="00726573" w:rsidRPr="00D5163E" w:rsidRDefault="00726573">
            <w:pPr>
              <w:spacing w:line="240" w:lineRule="auto"/>
              <w:rPr>
                <w:rFonts w:ascii="Times New Roman" w:hAnsi="Times New Roman" w:cs="Times New Roman"/>
              </w:rPr>
            </w:pPr>
          </w:p>
        </w:tc>
        <w:tc>
          <w:tcPr>
            <w:tcW w:w="6378" w:type="dxa"/>
            <w:hideMark/>
          </w:tcPr>
          <w:p w14:paraId="2E9503D4" w14:textId="093DB992" w:rsidR="00726573" w:rsidRPr="00D5163E" w:rsidRDefault="00000000">
            <w:pPr>
              <w:snapToGrid w:val="0"/>
              <w:spacing w:after="240" w:line="240" w:lineRule="auto"/>
              <w:rPr>
                <w:rFonts w:ascii="Times New Roman" w:hAnsi="Times New Roman" w:cs="Times New Roman"/>
              </w:rPr>
            </w:pPr>
            <m:oMath>
              <m:sSubSup>
                <m:sSubSupPr>
                  <m:ctrlPr>
                    <w:rPr>
                      <w:rFonts w:ascii="Cambria Math" w:hAnsi="Cambria Math" w:cs="Times New Roman"/>
                      <w:i/>
                      <w:kern w:val="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kern w:val="2"/>
                </w:rPr>
                <m:t>=</m:t>
              </m:r>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min</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e>
                      </m:func>
                      <m:r>
                        <w:rPr>
                          <w:rFonts w:ascii="Cambria Math" w:hAnsi="Cambria Math" w:cs="Times New Roman"/>
                        </w:rPr>
                        <m:t>,</m:t>
                      </m:r>
                      <m:r>
                        <m:rPr>
                          <m:sty m:val="p"/>
                        </m:rPr>
                        <w:rPr>
                          <w:rFonts w:ascii="Cambria Math" w:hAnsi="Cambria Math" w:cs="Times New Roman"/>
                        </w:rPr>
                        <m:t>se o critério é de minimizar</m:t>
                      </m:r>
                    </m:e>
                  </m:eqArr>
                </m:e>
              </m:d>
            </m:oMath>
            <w:r w:rsidR="00DE0BCC">
              <w:rPr>
                <w:rFonts w:ascii="Times New Roman" w:eastAsiaTheme="minorEastAsia" w:hAnsi="Times New Roman" w:cs="Times New Roman"/>
                <w:kern w:val="2"/>
              </w:rPr>
              <w:t>.</w:t>
            </w:r>
          </w:p>
        </w:tc>
        <w:tc>
          <w:tcPr>
            <w:tcW w:w="1418" w:type="dxa"/>
          </w:tcPr>
          <w:p w14:paraId="25C0B016" w14:textId="3A4ED4FA"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15</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r w:rsidR="00726573" w:rsidRPr="00D5163E" w14:paraId="456904F4" w14:textId="77777777" w:rsidTr="000E0022">
        <w:tc>
          <w:tcPr>
            <w:tcW w:w="988" w:type="dxa"/>
          </w:tcPr>
          <w:p w14:paraId="0A9D2B3F" w14:textId="77777777" w:rsidR="00726573" w:rsidRPr="00D5163E" w:rsidRDefault="00726573">
            <w:pPr>
              <w:spacing w:line="240" w:lineRule="auto"/>
              <w:rPr>
                <w:rFonts w:ascii="Times New Roman" w:hAnsi="Times New Roman" w:cs="Times New Roman"/>
              </w:rPr>
            </w:pPr>
          </w:p>
        </w:tc>
        <w:tc>
          <w:tcPr>
            <w:tcW w:w="6378" w:type="dxa"/>
            <w:hideMark/>
          </w:tcPr>
          <w:p w14:paraId="4A90C144" w14:textId="364BBD7D" w:rsidR="00726573" w:rsidRPr="00D5163E" w:rsidRDefault="00000000">
            <w:pPr>
              <w:spacing w:line="240" w:lineRule="auto"/>
              <w:rPr>
                <w:rFonts w:ascii="Times New Roman" w:hAnsi="Times New Roman" w:cs="Times New Roman"/>
              </w:rPr>
            </w:pPr>
            <m:oMath>
              <m:sSubSup>
                <m:sSubSupPr>
                  <m:ctrlPr>
                    <w:rPr>
                      <w:rFonts w:ascii="Cambria Math" w:hAnsi="Cambria Math" w:cs="Times New Roman"/>
                      <w:i/>
                      <w:kern w:val="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kern w:val="2"/>
                </w:rPr>
                <m:t>=</m:t>
              </m:r>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min</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e>
                      </m:func>
                      <m:r>
                        <w:rPr>
                          <w:rFonts w:ascii="Cambria Math" w:hAnsi="Cambria Math" w:cs="Times New Roman"/>
                        </w:rPr>
                        <m:t>,</m:t>
                      </m:r>
                      <m:r>
                        <m:rPr>
                          <m:sty m:val="p"/>
                        </m:rPr>
                        <w:rPr>
                          <w:rFonts w:ascii="Cambria Math" w:hAnsi="Cambria Math" w:cs="Times New Roman"/>
                        </w:rPr>
                        <m:t>se o critério é de minimizar</m:t>
                      </m:r>
                    </m:e>
                  </m:eqArr>
                </m:e>
              </m:d>
            </m:oMath>
            <w:r w:rsidR="00DE0BCC">
              <w:rPr>
                <w:rFonts w:ascii="Times New Roman" w:eastAsiaTheme="minorEastAsia" w:hAnsi="Times New Roman" w:cs="Times New Roman"/>
                <w:kern w:val="2"/>
              </w:rPr>
              <w:t>.</w:t>
            </w:r>
          </w:p>
        </w:tc>
        <w:tc>
          <w:tcPr>
            <w:tcW w:w="1418" w:type="dxa"/>
          </w:tcPr>
          <w:p w14:paraId="2E531C14" w14:textId="77777777" w:rsidR="00726573" w:rsidRPr="00D5163E" w:rsidRDefault="00726573">
            <w:pPr>
              <w:spacing w:line="240" w:lineRule="auto"/>
              <w:rPr>
                <w:rFonts w:ascii="Times New Roman" w:hAnsi="Times New Roman" w:cs="Times New Roman"/>
              </w:rPr>
            </w:pPr>
          </w:p>
        </w:tc>
      </w:tr>
    </w:tbl>
    <w:p w14:paraId="68EFEEBD" w14:textId="77777777" w:rsidR="00726573" w:rsidRPr="00D5163E" w:rsidRDefault="00726573" w:rsidP="00726573">
      <w:pPr>
        <w:rPr>
          <w:rFonts w:ascii="Times New Roman" w:hAnsi="Times New Roman" w:cs="Times New Roman"/>
          <w:kern w:val="2"/>
          <w:sz w:val="22"/>
          <w:szCs w:val="22"/>
        </w:rPr>
      </w:pPr>
    </w:p>
    <w:p w14:paraId="57A6AA4A" w14:textId="222AEB7A"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Calcular a distância Euclidiana </w:t>
      </w:r>
      <w:r w:rsidRPr="00D5163E">
        <w:rPr>
          <w:rFonts w:ascii="Times New Roman" w:hAnsi="Times New Roman" w:cs="Times New Roman"/>
          <w:i/>
          <w:iCs/>
        </w:rPr>
        <w:t>m</w:t>
      </w:r>
      <w:r w:rsidRPr="00D5163E">
        <w:rPr>
          <w:rFonts w:ascii="Times New Roman" w:hAnsi="Times New Roman" w:cs="Times New Roman"/>
        </w:rPr>
        <w:t>-dimensional de cada alternativa para as soluções ideais positiva e negativa</w:t>
      </w:r>
      <w:r w:rsidR="0081067D"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520"/>
        <w:gridCol w:w="1418"/>
      </w:tblGrid>
      <w:tr w:rsidR="003D22FD" w:rsidRPr="00D5163E" w14:paraId="57E68F4D" w14:textId="77777777" w:rsidTr="000E0022">
        <w:tc>
          <w:tcPr>
            <w:tcW w:w="846" w:type="dxa"/>
          </w:tcPr>
          <w:p w14:paraId="1C603F5A" w14:textId="77777777" w:rsidR="00760B19" w:rsidRPr="00D5163E" w:rsidRDefault="00760B19" w:rsidP="005718AD">
            <w:pPr>
              <w:spacing w:line="240" w:lineRule="auto"/>
              <w:rPr>
                <w:rFonts w:ascii="Times New Roman" w:hAnsi="Times New Roman" w:cs="Times New Roman"/>
              </w:rPr>
            </w:pPr>
          </w:p>
        </w:tc>
        <w:tc>
          <w:tcPr>
            <w:tcW w:w="6520" w:type="dxa"/>
          </w:tcPr>
          <w:p w14:paraId="336B11A3" w14:textId="5F5FBB8A" w:rsidR="00760B19" w:rsidRPr="00D5163E" w:rsidRDefault="00000000" w:rsidP="005718AD">
            <w:pPr>
              <w:spacing w:line="240" w:lineRule="auto"/>
              <w:rPr>
                <w:rFonts w:ascii="Times New Roman" w:hAnsi="Times New Roman" w:cs="Times New Roman"/>
              </w:rPr>
            </w:pPr>
            <m:oMath>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sSup>
                <m:sSupPr>
                  <m:ctrlPr>
                    <w:rPr>
                      <w:rFonts w:ascii="Cambria Math" w:hAnsi="Cambria Math" w:cs="Times New Roman"/>
                      <w:i/>
                      <w:kern w:val="2"/>
                      <w:sz w:val="22"/>
                      <w:szCs w:val="22"/>
                    </w:rPr>
                  </m:ctrlPr>
                </m:sSupPr>
                <m:e>
                  <m:d>
                    <m:dPr>
                      <m:begChr m:val="{"/>
                      <m:endChr m:val="}"/>
                      <m:ctrlPr>
                        <w:rPr>
                          <w:rFonts w:ascii="Cambria Math" w:hAnsi="Cambria Math" w:cs="Times New Roman"/>
                          <w:i/>
                          <w:kern w:val="2"/>
                          <w:sz w:val="22"/>
                          <w:szCs w:val="22"/>
                        </w:rPr>
                      </m:ctrlPr>
                    </m:dPr>
                    <m:e>
                      <m:nary>
                        <m:naryPr>
                          <m:chr m:val="∑"/>
                          <m:limLoc m:val="undOvr"/>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h</m:t>
                          </m:r>
                        </m:sup>
                        <m:e>
                          <m:nary>
                            <m:naryPr>
                              <m:chr m:val="∑"/>
                              <m:limLoc m:val="undOvr"/>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rPr>
                                    <m:t>2</m:t>
                                  </m:r>
                                </m:sup>
                              </m:sSup>
                            </m:e>
                          </m:nary>
                        </m:e>
                      </m:nary>
                    </m:e>
                  </m:d>
                </m:e>
                <m:sup>
                  <m:f>
                    <m:fPr>
                      <m:ctrlPr>
                        <w:rPr>
                          <w:rFonts w:ascii="Cambria Math" w:hAnsi="Cambria Math" w:cs="Times New Roman"/>
                          <w:i/>
                          <w:kern w:val="2"/>
                          <w:sz w:val="22"/>
                          <w:szCs w:val="22"/>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     i=1,⋯,k</m:t>
              </m:r>
            </m:oMath>
            <w:r w:rsidR="00DE0BCC">
              <w:rPr>
                <w:rFonts w:ascii="Times New Roman" w:eastAsiaTheme="minorEastAsia" w:hAnsi="Times New Roman" w:cs="Times New Roman"/>
              </w:rPr>
              <w:t>.</w:t>
            </w:r>
          </w:p>
          <w:p w14:paraId="2D90634F" w14:textId="77777777" w:rsidR="00760B19" w:rsidRPr="00D5163E" w:rsidRDefault="00760B19" w:rsidP="005718AD">
            <w:pPr>
              <w:spacing w:line="240" w:lineRule="auto"/>
              <w:rPr>
                <w:rFonts w:ascii="Times New Roman" w:hAnsi="Times New Roman" w:cs="Times New Roman"/>
              </w:rPr>
            </w:pPr>
          </w:p>
        </w:tc>
        <w:tc>
          <w:tcPr>
            <w:tcW w:w="1418" w:type="dxa"/>
          </w:tcPr>
          <w:p w14:paraId="173E9BAA" w14:textId="2AF23FA8" w:rsidR="00760B19" w:rsidRPr="00D5163E" w:rsidRDefault="003D22FD" w:rsidP="003D22FD">
            <w:pPr>
              <w:pStyle w:val="Legenda"/>
              <w:spacing w:before="48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16</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r w:rsidR="00760B19" w:rsidRPr="00D5163E" w14:paraId="429B2950" w14:textId="77777777" w:rsidTr="000E0022">
        <w:tc>
          <w:tcPr>
            <w:tcW w:w="846" w:type="dxa"/>
          </w:tcPr>
          <w:p w14:paraId="43146A8E" w14:textId="77777777" w:rsidR="00760B19" w:rsidRPr="00D5163E" w:rsidRDefault="00760B19" w:rsidP="005718AD">
            <w:pPr>
              <w:spacing w:line="240" w:lineRule="auto"/>
              <w:rPr>
                <w:rFonts w:ascii="Times New Roman" w:hAnsi="Times New Roman" w:cs="Times New Roman"/>
              </w:rPr>
            </w:pPr>
          </w:p>
        </w:tc>
        <w:tc>
          <w:tcPr>
            <w:tcW w:w="6520" w:type="dxa"/>
          </w:tcPr>
          <w:p w14:paraId="0148A933" w14:textId="7AEC4FC0" w:rsidR="00760B19" w:rsidRPr="00D5163E" w:rsidRDefault="00000000" w:rsidP="005718AD">
            <w:pPr>
              <w:spacing w:line="240" w:lineRule="auto"/>
              <w:rPr>
                <w:rFonts w:ascii="Times New Roman" w:hAnsi="Times New Roman" w:cs="Times New Roman"/>
              </w:rPr>
            </w:pPr>
            <m:oMath>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sSup>
                <m:sSupPr>
                  <m:ctrlPr>
                    <w:rPr>
                      <w:rFonts w:ascii="Cambria Math" w:hAnsi="Cambria Math" w:cs="Times New Roman"/>
                      <w:i/>
                      <w:kern w:val="2"/>
                      <w:sz w:val="22"/>
                      <w:szCs w:val="22"/>
                    </w:rPr>
                  </m:ctrlPr>
                </m:sSupPr>
                <m:e>
                  <m:d>
                    <m:dPr>
                      <m:begChr m:val="{"/>
                      <m:endChr m:val="}"/>
                      <m:ctrlPr>
                        <w:rPr>
                          <w:rFonts w:ascii="Cambria Math" w:hAnsi="Cambria Math" w:cs="Times New Roman"/>
                          <w:i/>
                          <w:kern w:val="2"/>
                          <w:sz w:val="22"/>
                          <w:szCs w:val="22"/>
                        </w:rPr>
                      </m:ctrlPr>
                    </m:dPr>
                    <m:e>
                      <m:nary>
                        <m:naryPr>
                          <m:chr m:val="∑"/>
                          <m:limLoc m:val="undOvr"/>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h</m:t>
                          </m:r>
                        </m:sup>
                        <m:e>
                          <m:nary>
                            <m:naryPr>
                              <m:chr m:val="∑"/>
                              <m:limLoc m:val="undOvr"/>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rPr>
                                    <m:t>2</m:t>
                                  </m:r>
                                </m:sup>
                              </m:sSup>
                            </m:e>
                          </m:nary>
                        </m:e>
                      </m:nary>
                    </m:e>
                  </m:d>
                </m:e>
                <m:sup>
                  <m:f>
                    <m:fPr>
                      <m:ctrlPr>
                        <w:rPr>
                          <w:rFonts w:ascii="Cambria Math" w:hAnsi="Cambria Math" w:cs="Times New Roman"/>
                          <w:i/>
                          <w:kern w:val="2"/>
                          <w:sz w:val="22"/>
                          <w:szCs w:val="22"/>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     i=1,⋯,k</m:t>
              </m:r>
            </m:oMath>
            <w:r w:rsidR="00DE0BCC">
              <w:rPr>
                <w:rFonts w:ascii="Times New Roman" w:eastAsiaTheme="minorEastAsia" w:hAnsi="Times New Roman" w:cs="Times New Roman"/>
              </w:rPr>
              <w:t>.</w:t>
            </w:r>
          </w:p>
          <w:p w14:paraId="5B8FB44F" w14:textId="77777777" w:rsidR="00760B19" w:rsidRPr="00D5163E" w:rsidRDefault="00760B19" w:rsidP="005718AD">
            <w:pPr>
              <w:spacing w:line="240" w:lineRule="auto"/>
              <w:rPr>
                <w:rFonts w:ascii="Times New Roman" w:eastAsia="Yu Mincho" w:hAnsi="Times New Roman" w:cs="Times New Roman"/>
              </w:rPr>
            </w:pPr>
          </w:p>
        </w:tc>
        <w:tc>
          <w:tcPr>
            <w:tcW w:w="1418" w:type="dxa"/>
          </w:tcPr>
          <w:p w14:paraId="3305300A" w14:textId="77777777" w:rsidR="00760B19" w:rsidRPr="00D5163E" w:rsidRDefault="00760B19" w:rsidP="005718AD">
            <w:pPr>
              <w:spacing w:line="240" w:lineRule="auto"/>
              <w:rPr>
                <w:rFonts w:ascii="Times New Roman" w:eastAsiaTheme="minorEastAsia" w:hAnsi="Times New Roman" w:cs="Times New Roman"/>
              </w:rPr>
            </w:pPr>
          </w:p>
          <w:p w14:paraId="6910BFCE" w14:textId="77777777" w:rsidR="00760B19" w:rsidRPr="00D5163E" w:rsidRDefault="00760B19" w:rsidP="003D22FD">
            <w:pPr>
              <w:keepNext/>
              <w:spacing w:line="240" w:lineRule="auto"/>
              <w:rPr>
                <w:rFonts w:ascii="Times New Roman" w:eastAsiaTheme="minorEastAsia" w:hAnsi="Times New Roman" w:cs="Times New Roman"/>
              </w:rPr>
            </w:pPr>
          </w:p>
        </w:tc>
      </w:tr>
    </w:tbl>
    <w:p w14:paraId="73EE8B87" w14:textId="3E6B7020" w:rsidR="00881173" w:rsidRPr="00D5163E" w:rsidRDefault="00881173" w:rsidP="00E87C23">
      <w:pPr>
        <w:spacing w:before="240"/>
        <w:ind w:firstLine="1134"/>
        <w:rPr>
          <w:rFonts w:ascii="Times New Roman" w:hAnsi="Times New Roman" w:cs="Times New Roman"/>
        </w:rPr>
      </w:pPr>
      <w:r w:rsidRPr="00D5163E">
        <w:rPr>
          <w:rFonts w:ascii="Times New Roman" w:hAnsi="Times New Roman" w:cs="Times New Roman"/>
        </w:rPr>
        <w:t xml:space="preserve">Conforme (CAMPELO </w:t>
      </w:r>
      <w:r w:rsidRPr="00D5163E">
        <w:rPr>
          <w:rFonts w:ascii="Times New Roman" w:hAnsi="Times New Roman" w:cs="Times New Roman"/>
          <w:i/>
          <w:iCs/>
        </w:rPr>
        <w:t>et al</w:t>
      </w:r>
      <w:r w:rsidRPr="00D5163E">
        <w:rPr>
          <w:rFonts w:ascii="Times New Roman" w:hAnsi="Times New Roman" w:cs="Times New Roman"/>
        </w:rPr>
        <w:t>. 2023), o próximo passo é calcular</w:t>
      </w:r>
      <w:r w:rsidR="00DE0BCC">
        <w:rPr>
          <w:rFonts w:ascii="Times New Roman" w:hAnsi="Times New Roman" w:cs="Times New Roman"/>
        </w:rPr>
        <w:t xml:space="preserve">, para uma dada alternativa </w:t>
      </w:r>
      <w:r w:rsidR="00DE0BCC" w:rsidRPr="00E54E59">
        <w:rPr>
          <w:rFonts w:ascii="Times New Roman" w:hAnsi="Times New Roman" w:cs="Times New Roman"/>
          <w:i/>
          <w:iCs/>
        </w:rPr>
        <w:t>i,</w:t>
      </w:r>
      <w:r w:rsidR="00DE0BCC">
        <w:rPr>
          <w:rFonts w:ascii="Times New Roman" w:hAnsi="Times New Roman" w:cs="Times New Roman"/>
        </w:rPr>
        <w:t xml:space="preserve"> o indicador de avaliação global que combina a distância de tal alternativa aos ideias positivo e negativo</w:t>
      </w:r>
      <w:r w:rsidR="00C33EC8">
        <w:rPr>
          <w:rFonts w:ascii="Times New Roman" w:hAnsi="Times New Roman" w:cs="Times New Roman"/>
        </w:rPr>
        <w:t>.</w:t>
      </w:r>
      <w:r w:rsidR="00DE0BCC">
        <w:rPr>
          <w:rFonts w:ascii="Times New Roman" w:hAnsi="Times New Roman" w:cs="Times New Roman"/>
        </w:rPr>
        <w:t xml:space="preserve"> Tal indicador é dado por:</w:t>
      </w:r>
      <w:r w:rsidRPr="00D5163E">
        <w:rPr>
          <w:rFonts w:ascii="Times New Roman" w:hAnsi="Times New Roman" w:cs="Times New Roman"/>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812"/>
        <w:gridCol w:w="1701"/>
      </w:tblGrid>
      <w:tr w:rsidR="003D22FD" w:rsidRPr="00D5163E" w14:paraId="5D87FFD5" w14:textId="77777777" w:rsidTr="00E75B5C">
        <w:tc>
          <w:tcPr>
            <w:tcW w:w="1271" w:type="dxa"/>
          </w:tcPr>
          <w:p w14:paraId="2E647DC7" w14:textId="77777777" w:rsidR="007D20B7" w:rsidRPr="00D5163E" w:rsidRDefault="007D20B7">
            <w:pPr>
              <w:spacing w:line="240" w:lineRule="auto"/>
              <w:rPr>
                <w:rFonts w:ascii="Times New Roman" w:hAnsi="Times New Roman" w:cs="Times New Roman"/>
              </w:rPr>
            </w:pPr>
          </w:p>
        </w:tc>
        <w:tc>
          <w:tcPr>
            <w:tcW w:w="5812" w:type="dxa"/>
            <w:hideMark/>
          </w:tcPr>
          <w:p w14:paraId="6039F61C" w14:textId="12E57A09" w:rsidR="007D20B7" w:rsidRPr="00D5163E" w:rsidRDefault="00000000">
            <w:pPr>
              <w:spacing w:line="240" w:lineRule="auto"/>
              <w:rPr>
                <w:rFonts w:ascii="Times New Roman" w:hAnsi="Times New Roman" w:cs="Times New Roman"/>
              </w:rPr>
            </w:pPr>
            <m:oMath>
              <m:sSub>
                <m:sSubPr>
                  <m:ctrlPr>
                    <w:rPr>
                      <w:rFonts w:ascii="Cambria Math" w:hAnsi="Cambria Math" w:cs="Times New Roman"/>
                      <w:i/>
                      <w:kern w:val="2"/>
                      <w:sz w:val="22"/>
                      <w:szCs w:val="22"/>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kern w:val="2"/>
                      <w:sz w:val="22"/>
                      <w:szCs w:val="22"/>
                    </w:rPr>
                  </m:ctrlPr>
                </m:fPr>
                <m:num>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num>
                <m:den>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kern w:val="2"/>
                      <w:sz w:val="22"/>
                      <w:szCs w:val="22"/>
                    </w:rPr>
                    <m:t>+</m:t>
                  </m:r>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den>
              </m:f>
              <m:r>
                <w:rPr>
                  <w:rFonts w:ascii="Cambria Math" w:hAnsi="Cambria Math" w:cs="Times New Roman"/>
                </w:rPr>
                <m:t>,   i=1,⋯,k</m:t>
              </m:r>
            </m:oMath>
            <w:r w:rsidR="00DE0BCC">
              <w:rPr>
                <w:rFonts w:ascii="Times New Roman" w:eastAsiaTheme="minorEastAsia" w:hAnsi="Times New Roman" w:cs="Times New Roman"/>
              </w:rPr>
              <w:t>.</w:t>
            </w:r>
          </w:p>
        </w:tc>
        <w:tc>
          <w:tcPr>
            <w:tcW w:w="1701" w:type="dxa"/>
          </w:tcPr>
          <w:p w14:paraId="2AA38091" w14:textId="525238CA" w:rsidR="007D20B7" w:rsidRPr="00D5163E" w:rsidRDefault="003D22FD" w:rsidP="003D22FD">
            <w:pPr>
              <w:pStyle w:val="Legenda"/>
              <w:jc w:val="right"/>
              <w:rPr>
                <w:rFonts w:ascii="Times New Roman" w:hAnsi="Times New Roman" w:cs="Times New Roman"/>
                <w:color w:val="auto"/>
                <w:sz w:val="20"/>
                <w:szCs w:val="20"/>
              </w:rPr>
            </w:pPr>
            <w:bookmarkStart w:id="38" w:name="_Ref168868519"/>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F239A8">
              <w:rPr>
                <w:rFonts w:ascii="Times New Roman" w:hAnsi="Times New Roman" w:cs="Times New Roman"/>
                <w:noProof/>
                <w:color w:val="auto"/>
                <w:sz w:val="20"/>
                <w:szCs w:val="20"/>
              </w:rPr>
              <w:t>17</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38"/>
          </w:p>
        </w:tc>
      </w:tr>
    </w:tbl>
    <w:p w14:paraId="6EA2E962" w14:textId="47A18A13" w:rsidR="00DE0BCC" w:rsidRPr="00DE0BCC" w:rsidRDefault="00DE0BCC" w:rsidP="00DE0BCC">
      <w:pPr>
        <w:spacing w:before="240"/>
        <w:ind w:firstLine="0"/>
        <w:rPr>
          <w:rFonts w:ascii="Times New Roman" w:hAnsi="Times New Roman" w:cs="Times New Roman"/>
        </w:rPr>
      </w:pPr>
      <w:r>
        <w:rPr>
          <w:rFonts w:ascii="Times New Roman" w:hAnsi="Times New Roman" w:cs="Times New Roman"/>
        </w:rPr>
        <w:t xml:space="preserve">Tais valor </w:t>
      </w:r>
      <w:r w:rsidRPr="009A16CB">
        <w:rPr>
          <w:rFonts w:ascii="Times New Roman" w:hAnsi="Times New Roman" w:cs="Times New Roman"/>
          <w:i/>
          <w:iCs/>
        </w:rPr>
        <w:t>g</w:t>
      </w:r>
      <w:r w:rsidRPr="009A16CB">
        <w:rPr>
          <w:rFonts w:ascii="Times New Roman" w:hAnsi="Times New Roman" w:cs="Times New Roman"/>
          <w:i/>
          <w:iCs/>
          <w:vertAlign w:val="subscript"/>
        </w:rPr>
        <w:t>i</w:t>
      </w:r>
      <w:r>
        <w:rPr>
          <w:rFonts w:ascii="Times New Roman" w:hAnsi="Times New Roman" w:cs="Times New Roman"/>
        </w:rPr>
        <w:t xml:space="preserve"> pode então ser utilizados para realização do processo de ordenamento.</w:t>
      </w:r>
    </w:p>
    <w:p w14:paraId="53E9B313" w14:textId="13834224" w:rsidR="007D20B7" w:rsidRPr="00D5163E" w:rsidRDefault="007E648E" w:rsidP="00E54E59">
      <w:pPr>
        <w:spacing w:before="240"/>
        <w:rPr>
          <w:rFonts w:ascii="Times New Roman" w:hAnsi="Times New Roman" w:cs="Times New Roman"/>
        </w:rPr>
      </w:pPr>
      <w:r w:rsidRPr="00D5163E">
        <w:rPr>
          <w:rFonts w:ascii="Times New Roman" w:hAnsi="Times New Roman" w:cs="Times New Roman"/>
        </w:rPr>
        <w:t>A</w:t>
      </w:r>
      <w:r w:rsidR="00DE0BCC">
        <w:rPr>
          <w:rFonts w:ascii="Times New Roman" w:hAnsi="Times New Roman" w:cs="Times New Roman"/>
        </w:rPr>
        <w:t xml:space="preserve"> Figura 5</w:t>
      </w:r>
      <w:r w:rsidRPr="00D5163E">
        <w:rPr>
          <w:rFonts w:ascii="Times New Roman" w:hAnsi="Times New Roman" w:cs="Times New Roman"/>
        </w:rPr>
        <w:t xml:space="preserve"> </w:t>
      </w:r>
      <w:r w:rsidR="00DE0BCC">
        <w:rPr>
          <w:rFonts w:ascii="Times New Roman" w:hAnsi="Times New Roman" w:cs="Times New Roman"/>
        </w:rPr>
        <w:t>ilustra</w:t>
      </w:r>
      <w:r w:rsidR="00DE0BCC" w:rsidRPr="00D5163E">
        <w:rPr>
          <w:rFonts w:ascii="Times New Roman" w:hAnsi="Times New Roman" w:cs="Times New Roman"/>
        </w:rPr>
        <w:t xml:space="preserve"> </w:t>
      </w:r>
      <w:r w:rsidR="001D3778" w:rsidRPr="00D5163E">
        <w:rPr>
          <w:rFonts w:ascii="Times New Roman" w:hAnsi="Times New Roman" w:cs="Times New Roman"/>
        </w:rPr>
        <w:t xml:space="preserve">graficamente como é realizado a metodologia proposta em </w:t>
      </w:r>
      <w:r w:rsidR="00E66226" w:rsidRPr="00D5163E">
        <w:rPr>
          <w:rFonts w:ascii="Times New Roman" w:hAnsi="Times New Roman" w:cs="Times New Roman"/>
        </w:rPr>
        <w:t>(</w:t>
      </w:r>
      <w:r w:rsidR="001D3778" w:rsidRPr="00D5163E">
        <w:rPr>
          <w:rFonts w:ascii="Times New Roman" w:hAnsi="Times New Roman" w:cs="Times New Roman"/>
        </w:rPr>
        <w:t xml:space="preserve">CAMPELO </w:t>
      </w:r>
      <w:r w:rsidR="001D3778" w:rsidRPr="00D5163E">
        <w:rPr>
          <w:rFonts w:ascii="Times New Roman" w:hAnsi="Times New Roman" w:cs="Times New Roman"/>
          <w:i/>
          <w:iCs/>
        </w:rPr>
        <w:t>et al</w:t>
      </w:r>
      <w:r w:rsidR="001D3778" w:rsidRPr="00D5163E">
        <w:rPr>
          <w:rFonts w:ascii="Times New Roman" w:hAnsi="Times New Roman" w:cs="Times New Roman"/>
        </w:rPr>
        <w:t>. 2023</w:t>
      </w:r>
      <w:r w:rsidR="00E66226" w:rsidRPr="00D5163E">
        <w:rPr>
          <w:rFonts w:ascii="Times New Roman" w:hAnsi="Times New Roman" w:cs="Times New Roman"/>
        </w:rPr>
        <w:t>)</w:t>
      </w:r>
      <w:r w:rsidR="001D3778" w:rsidRPr="00D5163E">
        <w:rPr>
          <w:rFonts w:ascii="Times New Roman" w:hAnsi="Times New Roman" w:cs="Times New Roman"/>
        </w:rPr>
        <w:t>. A consideração do elemento temporal permite identificar tendências, regularidades, irregularidades de cada quinteto ao longo da temporada e a composição que melhor se adapta com a tomada de decisão do treinador, desempenham um papel fundamental na compreensão do potencial de seu desempenho</w:t>
      </w:r>
      <w:r w:rsidR="00881173" w:rsidRPr="00D5163E">
        <w:rPr>
          <w:rFonts w:ascii="Times New Roman" w:hAnsi="Times New Roman" w:cs="Times New Roman"/>
        </w:rPr>
        <w:t xml:space="preserve">. </w:t>
      </w:r>
    </w:p>
    <w:p w14:paraId="183266A2" w14:textId="77777777" w:rsidR="007E648E" w:rsidRPr="00D5163E" w:rsidRDefault="005745B1" w:rsidP="007E648E">
      <w:pPr>
        <w:keepNext/>
        <w:rPr>
          <w:rFonts w:ascii="Times New Roman" w:hAnsi="Times New Roman" w:cs="Times New Roman"/>
        </w:rPr>
      </w:pPr>
      <w:r w:rsidRPr="00D5163E">
        <w:rPr>
          <w:rFonts w:ascii="Times New Roman" w:hAnsi="Times New Roman" w:cs="Times New Roman"/>
          <w:noProof/>
        </w:rPr>
        <w:drawing>
          <wp:inline distT="0" distB="0" distL="0" distR="0" wp14:anchorId="6DF7383D" wp14:editId="2625BEF8">
            <wp:extent cx="5112385" cy="14389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2385" cy="1438910"/>
                    </a:xfrm>
                    <a:prstGeom prst="rect">
                      <a:avLst/>
                    </a:prstGeom>
                    <a:noFill/>
                    <a:ln>
                      <a:noFill/>
                    </a:ln>
                  </pic:spPr>
                </pic:pic>
              </a:graphicData>
            </a:graphic>
          </wp:inline>
        </w:drawing>
      </w:r>
    </w:p>
    <w:p w14:paraId="40356716" w14:textId="51EDC1BC" w:rsidR="005745B1" w:rsidRPr="00D5163E" w:rsidRDefault="007E648E" w:rsidP="00A24B8C">
      <w:pPr>
        <w:pStyle w:val="Legenda"/>
        <w:jc w:val="center"/>
        <w:rPr>
          <w:rFonts w:ascii="Times New Roman" w:hAnsi="Times New Roman" w:cs="Times New Roman"/>
          <w:i w:val="0"/>
          <w:iCs w:val="0"/>
          <w:color w:val="auto"/>
        </w:rPr>
      </w:pPr>
      <w:bookmarkStart w:id="39" w:name="_Toc168239605"/>
      <w:bookmarkStart w:id="40" w:name="_Toc174566492"/>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F239A8">
        <w:rPr>
          <w:rFonts w:ascii="Times New Roman" w:hAnsi="Times New Roman" w:cs="Times New Roman"/>
          <w:i w:val="0"/>
          <w:iCs w:val="0"/>
          <w:noProof/>
          <w:color w:val="auto"/>
        </w:rPr>
        <w:t>5</w:t>
      </w:r>
      <w:r w:rsidRPr="00D5163E">
        <w:rPr>
          <w:rFonts w:ascii="Times New Roman" w:hAnsi="Times New Roman" w:cs="Times New Roman"/>
          <w:i w:val="0"/>
          <w:iCs w:val="0"/>
          <w:color w:val="auto"/>
        </w:rPr>
        <w:fldChar w:fldCharType="end"/>
      </w:r>
      <w:r w:rsidRPr="00D5163E">
        <w:rPr>
          <w:rFonts w:ascii="Times New Roman" w:hAnsi="Times New Roman" w:cs="Times New Roman"/>
          <w:i w:val="0"/>
          <w:iCs w:val="0"/>
          <w:color w:val="auto"/>
        </w:rPr>
        <w:t xml:space="preserve">- </w:t>
      </w:r>
      <w:r w:rsidR="00DA3B11" w:rsidRPr="00D5163E">
        <w:rPr>
          <w:rFonts w:ascii="Times New Roman" w:hAnsi="Times New Roman" w:cs="Times New Roman"/>
          <w:i w:val="0"/>
          <w:iCs w:val="0"/>
          <w:color w:val="auto"/>
        </w:rPr>
        <w:t xml:space="preserve">Figura representativa da </w:t>
      </w:r>
      <w:r w:rsidRPr="00D5163E">
        <w:rPr>
          <w:rFonts w:ascii="Times New Roman" w:hAnsi="Times New Roman" w:cs="Times New Roman"/>
          <w:i w:val="0"/>
          <w:iCs w:val="0"/>
          <w:color w:val="auto"/>
        </w:rPr>
        <w:t>metodologia proposta</w:t>
      </w:r>
      <w:r w:rsidR="00DA3B11" w:rsidRPr="00D5163E">
        <w:rPr>
          <w:rFonts w:ascii="Times New Roman" w:hAnsi="Times New Roman" w:cs="Times New Roman"/>
          <w:i w:val="0"/>
          <w:iCs w:val="0"/>
          <w:color w:val="auto"/>
        </w:rPr>
        <w:t xml:space="preserve"> por </w:t>
      </w:r>
      <w:r w:rsidRPr="00D5163E">
        <w:rPr>
          <w:rFonts w:ascii="Times New Roman" w:hAnsi="Times New Roman" w:cs="Times New Roman"/>
          <w:i w:val="0"/>
          <w:iCs w:val="0"/>
          <w:color w:val="auto"/>
        </w:rPr>
        <w:t xml:space="preserve">(CAMPELO </w:t>
      </w:r>
      <w:r w:rsidRPr="00D5163E">
        <w:rPr>
          <w:rFonts w:ascii="Times New Roman" w:hAnsi="Times New Roman" w:cs="Times New Roman"/>
          <w:color w:val="auto"/>
        </w:rPr>
        <w:t>et al</w:t>
      </w:r>
      <w:r w:rsidRPr="00D5163E">
        <w:rPr>
          <w:rFonts w:ascii="Times New Roman" w:hAnsi="Times New Roman" w:cs="Times New Roman"/>
          <w:i w:val="0"/>
          <w:iCs w:val="0"/>
          <w:color w:val="auto"/>
        </w:rPr>
        <w:t>. 2023).</w:t>
      </w:r>
      <w:bookmarkEnd w:id="39"/>
      <w:bookmarkEnd w:id="40"/>
    </w:p>
    <w:p w14:paraId="1F7A1005" w14:textId="171F19F9" w:rsidR="00E54E59" w:rsidRDefault="00E54E59">
      <w:pPr>
        <w:suppressAutoHyphens w:val="0"/>
        <w:spacing w:after="200" w:line="276" w:lineRule="auto"/>
        <w:ind w:firstLine="0"/>
        <w:jc w:val="left"/>
        <w:rPr>
          <w:rFonts w:ascii="Times New Roman" w:hAnsi="Times New Roman" w:cs="Times New Roman"/>
          <w:b/>
          <w:bCs/>
          <w:sz w:val="32"/>
          <w:szCs w:val="32"/>
        </w:rPr>
      </w:pPr>
    </w:p>
    <w:p w14:paraId="408AA2D1" w14:textId="77777777" w:rsidR="00E54E59" w:rsidRDefault="00E54E59">
      <w:pPr>
        <w:suppressAutoHyphens w:val="0"/>
        <w:spacing w:after="200" w:line="276" w:lineRule="auto"/>
        <w:ind w:firstLine="0"/>
        <w:jc w:val="left"/>
        <w:rPr>
          <w:rFonts w:ascii="Times New Roman" w:hAnsi="Times New Roman" w:cs="Times New Roman"/>
          <w:b/>
          <w:bCs/>
          <w:sz w:val="32"/>
          <w:szCs w:val="32"/>
        </w:rPr>
      </w:pPr>
    </w:p>
    <w:p w14:paraId="07CABC8C" w14:textId="77777777" w:rsidR="00E54E59" w:rsidRDefault="00E54E59">
      <w:pPr>
        <w:suppressAutoHyphens w:val="0"/>
        <w:spacing w:after="200" w:line="276" w:lineRule="auto"/>
        <w:ind w:firstLine="0"/>
        <w:jc w:val="left"/>
        <w:rPr>
          <w:rFonts w:ascii="Times New Roman" w:hAnsi="Times New Roman" w:cs="Times New Roman"/>
          <w:b/>
          <w:bCs/>
          <w:sz w:val="32"/>
          <w:szCs w:val="32"/>
        </w:rPr>
      </w:pPr>
    </w:p>
    <w:p w14:paraId="7FD725FA" w14:textId="77777777" w:rsidR="00E54E59" w:rsidRPr="00D5163E" w:rsidRDefault="00E54E59">
      <w:pPr>
        <w:suppressAutoHyphens w:val="0"/>
        <w:spacing w:after="200" w:line="276" w:lineRule="auto"/>
        <w:ind w:firstLine="0"/>
        <w:jc w:val="left"/>
        <w:rPr>
          <w:rFonts w:ascii="Times New Roman" w:hAnsi="Times New Roman" w:cs="Times New Roman"/>
          <w:b/>
          <w:bCs/>
          <w:sz w:val="32"/>
          <w:szCs w:val="32"/>
        </w:rPr>
      </w:pPr>
    </w:p>
    <w:p w14:paraId="1DBB80CE" w14:textId="5AEA8024" w:rsidR="004255DE" w:rsidRPr="00D5163E" w:rsidRDefault="004255DE" w:rsidP="004255DE">
      <w:pPr>
        <w:ind w:firstLine="0"/>
        <w:rPr>
          <w:rFonts w:ascii="Times New Roman" w:hAnsi="Times New Roman" w:cs="Times New Roman"/>
          <w:b/>
          <w:bCs/>
          <w:sz w:val="32"/>
          <w:szCs w:val="32"/>
        </w:rPr>
      </w:pPr>
      <w:r w:rsidRPr="00D5163E">
        <w:rPr>
          <w:rFonts w:ascii="Times New Roman" w:hAnsi="Times New Roman" w:cs="Times New Roman"/>
          <w:b/>
          <w:bCs/>
          <w:sz w:val="32"/>
          <w:szCs w:val="32"/>
        </w:rPr>
        <w:t xml:space="preserve">Capítulo </w:t>
      </w:r>
      <w:r w:rsidR="00FB380E" w:rsidRPr="00D5163E">
        <w:rPr>
          <w:rFonts w:ascii="Times New Roman" w:hAnsi="Times New Roman" w:cs="Times New Roman"/>
          <w:b/>
          <w:bCs/>
          <w:sz w:val="32"/>
          <w:szCs w:val="32"/>
        </w:rPr>
        <w:t>4</w:t>
      </w:r>
    </w:p>
    <w:p w14:paraId="55D7FF18" w14:textId="59627676" w:rsidR="0035009B" w:rsidRPr="00D5163E" w:rsidRDefault="00FB380E" w:rsidP="0035009B">
      <w:pPr>
        <w:pStyle w:val="Ttulo1"/>
        <w:rPr>
          <w:rFonts w:ascii="Times New Roman" w:hAnsi="Times New Roman" w:cs="Times New Roman"/>
        </w:rPr>
      </w:pPr>
      <w:bookmarkStart w:id="41" w:name="_Toc174567231"/>
      <w:r w:rsidRPr="00D5163E">
        <w:rPr>
          <w:rFonts w:ascii="Times New Roman" w:hAnsi="Times New Roman" w:cs="Times New Roman"/>
        </w:rPr>
        <w:t>Resultados</w:t>
      </w:r>
      <w:bookmarkEnd w:id="41"/>
    </w:p>
    <w:p w14:paraId="1A9B4A22" w14:textId="691CFB83" w:rsidR="003B3CC7" w:rsidRPr="00D5163E" w:rsidRDefault="00E5475D" w:rsidP="005F741C">
      <w:pPr>
        <w:spacing w:before="240"/>
        <w:ind w:firstLine="1134"/>
        <w:rPr>
          <w:rFonts w:ascii="Times New Roman" w:hAnsi="Times New Roman" w:cs="Times New Roman"/>
          <w:color w:val="111111"/>
          <w:shd w:val="clear" w:color="auto" w:fill="FFFFFF"/>
        </w:rPr>
      </w:pPr>
      <w:r w:rsidRPr="00D5163E">
        <w:rPr>
          <w:rFonts w:ascii="Times New Roman" w:hAnsi="Times New Roman" w:cs="Times New Roman"/>
        </w:rPr>
        <w:t xml:space="preserve">Neste capítulo, </w:t>
      </w:r>
      <w:r w:rsidR="00616C38" w:rsidRPr="00D5163E">
        <w:rPr>
          <w:rFonts w:ascii="Times New Roman" w:hAnsi="Times New Roman" w:cs="Times New Roman"/>
        </w:rPr>
        <w:t xml:space="preserve">são </w:t>
      </w:r>
      <w:r w:rsidRPr="00D5163E">
        <w:rPr>
          <w:rFonts w:ascii="Times New Roman" w:hAnsi="Times New Roman" w:cs="Times New Roman"/>
        </w:rPr>
        <w:t xml:space="preserve">apresentados os resultados </w:t>
      </w:r>
      <w:r w:rsidR="005E7BA3" w:rsidRPr="00D5163E">
        <w:rPr>
          <w:rFonts w:ascii="Times New Roman" w:hAnsi="Times New Roman" w:cs="Times New Roman"/>
        </w:rPr>
        <w:t>da aplicação</w:t>
      </w:r>
      <w:r w:rsidR="00CB73E2" w:rsidRPr="00D5163E">
        <w:rPr>
          <w:rFonts w:ascii="Times New Roman" w:hAnsi="Times New Roman" w:cs="Times New Roman"/>
        </w:rPr>
        <w:t xml:space="preserve"> do método de MCDA</w:t>
      </w:r>
      <w:r w:rsidR="006F7E5A" w:rsidRPr="00D5163E">
        <w:rPr>
          <w:rFonts w:ascii="Times New Roman" w:hAnsi="Times New Roman" w:cs="Times New Roman"/>
        </w:rPr>
        <w:t>,</w:t>
      </w:r>
      <w:r w:rsidR="00D116B0">
        <w:rPr>
          <w:rFonts w:ascii="Times New Roman" w:hAnsi="Times New Roman" w:cs="Times New Roman"/>
        </w:rPr>
        <w:t xml:space="preserve"> apresentado no Capítulo 3,</w:t>
      </w:r>
      <w:r w:rsidR="0006220B" w:rsidRPr="00D5163E">
        <w:rPr>
          <w:rFonts w:ascii="Times New Roman" w:hAnsi="Times New Roman" w:cs="Times New Roman"/>
        </w:rPr>
        <w:t xml:space="preserve"> </w:t>
      </w:r>
      <w:r w:rsidR="006F7E5A" w:rsidRPr="00D5163E">
        <w:rPr>
          <w:rFonts w:ascii="Times New Roman" w:hAnsi="Times New Roman" w:cs="Times New Roman"/>
          <w:shd w:val="clear" w:color="auto" w:fill="FFFFFF"/>
        </w:rPr>
        <w:t xml:space="preserve">levando em consideração os aspectos temporais. </w:t>
      </w:r>
      <w:r w:rsidR="00C86B4B" w:rsidRPr="00D5163E">
        <w:rPr>
          <w:rFonts w:ascii="Times New Roman" w:hAnsi="Times New Roman" w:cs="Times New Roman"/>
          <w:shd w:val="clear" w:color="auto" w:fill="FFFFFF"/>
        </w:rPr>
        <w:t>Primeiramente s</w:t>
      </w:r>
      <w:r w:rsidR="006F7E5A" w:rsidRPr="00D5163E">
        <w:rPr>
          <w:rFonts w:ascii="Times New Roman" w:hAnsi="Times New Roman" w:cs="Times New Roman"/>
          <w:shd w:val="clear" w:color="auto" w:fill="FFFFFF"/>
        </w:rPr>
        <w:t xml:space="preserve">erá realizada uma análise no </w:t>
      </w:r>
      <w:r w:rsidR="00C86B4B" w:rsidRPr="00D5163E">
        <w:rPr>
          <w:rFonts w:ascii="Times New Roman" w:hAnsi="Times New Roman" w:cs="Times New Roman"/>
          <w:shd w:val="clear" w:color="auto" w:fill="FFFFFF"/>
        </w:rPr>
        <w:t xml:space="preserve">desempenho das equipes ao longo da temporada, apresentando </w:t>
      </w:r>
      <w:r w:rsidR="005E1E14" w:rsidRPr="00D5163E">
        <w:rPr>
          <w:rFonts w:ascii="Times New Roman" w:hAnsi="Times New Roman" w:cs="Times New Roman"/>
          <w:shd w:val="clear" w:color="auto" w:fill="FFFFFF"/>
        </w:rPr>
        <w:t>suas características</w:t>
      </w:r>
      <w:r w:rsidR="003E6A28" w:rsidRPr="00D5163E">
        <w:rPr>
          <w:rFonts w:ascii="Times New Roman" w:hAnsi="Times New Roman" w:cs="Times New Roman"/>
          <w:shd w:val="clear" w:color="auto" w:fill="FFFFFF"/>
        </w:rPr>
        <w:t xml:space="preserve"> de desempenho</w:t>
      </w:r>
      <w:r w:rsidR="005E1E14" w:rsidRPr="00D5163E">
        <w:rPr>
          <w:rFonts w:ascii="Times New Roman" w:hAnsi="Times New Roman" w:cs="Times New Roman"/>
          <w:shd w:val="clear" w:color="auto" w:fill="FFFFFF"/>
        </w:rPr>
        <w:t xml:space="preserve"> e posição final na competição</w:t>
      </w:r>
      <w:r w:rsidR="003E6A28" w:rsidRPr="00D5163E">
        <w:rPr>
          <w:rFonts w:ascii="Times New Roman" w:hAnsi="Times New Roman" w:cs="Times New Roman"/>
          <w:shd w:val="clear" w:color="auto" w:fill="FFFFFF"/>
        </w:rPr>
        <w:t>.</w:t>
      </w:r>
      <w:r w:rsidR="005F741C" w:rsidRPr="00D5163E">
        <w:rPr>
          <w:rFonts w:ascii="Times New Roman" w:hAnsi="Times New Roman" w:cs="Times New Roman"/>
        </w:rPr>
        <w:t xml:space="preserve"> </w:t>
      </w:r>
      <w:r w:rsidR="005F741C" w:rsidRPr="00D5163E">
        <w:rPr>
          <w:rFonts w:ascii="Times New Roman" w:hAnsi="Times New Roman" w:cs="Times New Roman"/>
          <w:shd w:val="clear" w:color="auto" w:fill="FFFFFF"/>
        </w:rPr>
        <w:t>Por fim, apresentamos o desempenho individua</w:t>
      </w:r>
      <w:r w:rsidR="00D83075" w:rsidRPr="00D5163E">
        <w:rPr>
          <w:rFonts w:ascii="Times New Roman" w:hAnsi="Times New Roman" w:cs="Times New Roman"/>
          <w:shd w:val="clear" w:color="auto" w:fill="FFFFFF"/>
        </w:rPr>
        <w:t xml:space="preserve">l de cada equipe por meio </w:t>
      </w:r>
      <w:r w:rsidR="005F741C" w:rsidRPr="00D5163E">
        <w:rPr>
          <w:rFonts w:ascii="Times New Roman" w:hAnsi="Times New Roman" w:cs="Times New Roman"/>
          <w:shd w:val="clear" w:color="auto" w:fill="FFFFFF"/>
        </w:rPr>
        <w:t>d</w:t>
      </w:r>
      <w:r w:rsidR="00615259" w:rsidRPr="00D5163E">
        <w:rPr>
          <w:rFonts w:ascii="Times New Roman" w:hAnsi="Times New Roman" w:cs="Times New Roman"/>
          <w:shd w:val="clear" w:color="auto" w:fill="FFFFFF"/>
        </w:rPr>
        <w:t>os</w:t>
      </w:r>
      <w:r w:rsidR="005F741C" w:rsidRPr="00D5163E">
        <w:rPr>
          <w:rFonts w:ascii="Times New Roman" w:hAnsi="Times New Roman" w:cs="Times New Roman"/>
          <w:shd w:val="clear" w:color="auto" w:fill="FFFFFF"/>
        </w:rPr>
        <w:t xml:space="preserve"> quintetos </w:t>
      </w:r>
      <w:r w:rsidR="00615259" w:rsidRPr="00D5163E">
        <w:rPr>
          <w:rFonts w:ascii="Times New Roman" w:hAnsi="Times New Roman" w:cs="Times New Roman"/>
          <w:shd w:val="clear" w:color="auto" w:fill="FFFFFF"/>
        </w:rPr>
        <w:t>em quadra</w:t>
      </w:r>
      <w:r w:rsidR="002A40FD" w:rsidRPr="00D5163E">
        <w:rPr>
          <w:rFonts w:ascii="Times New Roman" w:hAnsi="Times New Roman" w:cs="Times New Roman"/>
          <w:shd w:val="clear" w:color="auto" w:fill="FFFFFF"/>
        </w:rPr>
        <w:t>,</w:t>
      </w:r>
      <w:r w:rsidR="005F741C" w:rsidRPr="00D5163E">
        <w:rPr>
          <w:rFonts w:ascii="Times New Roman" w:hAnsi="Times New Roman" w:cs="Times New Roman"/>
          <w:shd w:val="clear" w:color="auto" w:fill="FFFFFF"/>
        </w:rPr>
        <w:t xml:space="preserve"> realizando uma análise</w:t>
      </w:r>
      <w:r w:rsidR="007D217E" w:rsidRPr="00D5163E">
        <w:rPr>
          <w:rFonts w:ascii="Times New Roman" w:hAnsi="Times New Roman" w:cs="Times New Roman"/>
          <w:shd w:val="clear" w:color="auto" w:fill="FFFFFF"/>
        </w:rPr>
        <w:t xml:space="preserve"> </w:t>
      </w:r>
      <w:r w:rsidR="00616C38" w:rsidRPr="00D5163E">
        <w:rPr>
          <w:rFonts w:ascii="Times New Roman" w:hAnsi="Times New Roman" w:cs="Times New Roman"/>
          <w:shd w:val="clear" w:color="auto" w:fill="FFFFFF"/>
        </w:rPr>
        <w:t xml:space="preserve">para cada </w:t>
      </w:r>
      <w:r w:rsidR="007D217E" w:rsidRPr="00D5163E">
        <w:rPr>
          <w:rFonts w:ascii="Times New Roman" w:hAnsi="Times New Roman" w:cs="Times New Roman"/>
          <w:shd w:val="clear" w:color="auto" w:fill="FFFFFF"/>
        </w:rPr>
        <w:t>equipe</w:t>
      </w:r>
      <w:r w:rsidR="0081042F" w:rsidRPr="00D5163E">
        <w:rPr>
          <w:rFonts w:ascii="Times New Roman" w:hAnsi="Times New Roman" w:cs="Times New Roman"/>
          <w:shd w:val="clear" w:color="auto" w:fill="FFFFFF"/>
        </w:rPr>
        <w:t>, ou seja,</w:t>
      </w:r>
      <w:r w:rsidR="00615259" w:rsidRPr="00D5163E">
        <w:rPr>
          <w:rFonts w:ascii="Times New Roman" w:hAnsi="Times New Roman" w:cs="Times New Roman"/>
          <w:shd w:val="clear" w:color="auto" w:fill="FFFFFF"/>
        </w:rPr>
        <w:t xml:space="preserve"> sem </w:t>
      </w:r>
      <w:r w:rsidR="00200184" w:rsidRPr="00D5163E">
        <w:rPr>
          <w:rFonts w:ascii="Times New Roman" w:hAnsi="Times New Roman" w:cs="Times New Roman"/>
          <w:shd w:val="clear" w:color="auto" w:fill="FFFFFF"/>
        </w:rPr>
        <w:t xml:space="preserve">combinar com </w:t>
      </w:r>
      <w:r w:rsidR="0081042F" w:rsidRPr="00D5163E">
        <w:rPr>
          <w:rFonts w:ascii="Times New Roman" w:hAnsi="Times New Roman" w:cs="Times New Roman"/>
          <w:shd w:val="clear" w:color="auto" w:fill="FFFFFF"/>
        </w:rPr>
        <w:t>outras equipes</w:t>
      </w:r>
      <w:r w:rsidR="007D217E" w:rsidRPr="00D5163E">
        <w:rPr>
          <w:rFonts w:ascii="Times New Roman" w:hAnsi="Times New Roman" w:cs="Times New Roman"/>
          <w:color w:val="111111"/>
          <w:shd w:val="clear" w:color="auto" w:fill="FFFFFF"/>
        </w:rPr>
        <w:t xml:space="preserve">, </w:t>
      </w:r>
      <w:r w:rsidR="002A40FD" w:rsidRPr="00D5163E">
        <w:rPr>
          <w:rFonts w:ascii="Times New Roman" w:hAnsi="Times New Roman" w:cs="Times New Roman"/>
          <w:color w:val="111111"/>
          <w:shd w:val="clear" w:color="auto" w:fill="FFFFFF"/>
        </w:rPr>
        <w:t>alterando os pesos das características temporais</w:t>
      </w:r>
      <w:r w:rsidR="005F741C" w:rsidRPr="00D5163E">
        <w:rPr>
          <w:rFonts w:ascii="Times New Roman" w:hAnsi="Times New Roman" w:cs="Times New Roman"/>
          <w:color w:val="111111"/>
          <w:shd w:val="clear" w:color="auto" w:fill="FFFFFF"/>
        </w:rPr>
        <w:t>.</w:t>
      </w:r>
    </w:p>
    <w:p w14:paraId="039716F6" w14:textId="4E0E9237" w:rsidR="00786425" w:rsidRPr="00D5163E" w:rsidRDefault="00D116B0" w:rsidP="00786425">
      <w:pPr>
        <w:pStyle w:val="Ttulo2"/>
        <w:rPr>
          <w:rFonts w:ascii="Times New Roman" w:hAnsi="Times New Roman" w:cs="Times New Roman"/>
        </w:rPr>
      </w:pPr>
      <w:bookmarkStart w:id="42" w:name="_Toc174567232"/>
      <w:r>
        <w:rPr>
          <w:rFonts w:ascii="Times New Roman" w:hAnsi="Times New Roman" w:cs="Times New Roman"/>
        </w:rPr>
        <w:t xml:space="preserve">Análise de </w:t>
      </w:r>
      <w:r w:rsidR="004C3022" w:rsidRPr="00D5163E">
        <w:rPr>
          <w:rFonts w:ascii="Times New Roman" w:hAnsi="Times New Roman" w:cs="Times New Roman"/>
        </w:rPr>
        <w:t>Desempenho das Equipes</w:t>
      </w:r>
      <w:bookmarkEnd w:id="42"/>
    </w:p>
    <w:p w14:paraId="7A7FC49A" w14:textId="03D9FCB5" w:rsidR="00867039" w:rsidRDefault="007626BE" w:rsidP="00867039">
      <w:pPr>
        <w:spacing w:before="240"/>
        <w:ind w:firstLine="1134"/>
        <w:rPr>
          <w:rFonts w:ascii="Times New Roman" w:hAnsi="Times New Roman" w:cs="Times New Roman"/>
        </w:rPr>
      </w:pPr>
      <w:r w:rsidRPr="00D5163E">
        <w:rPr>
          <w:rFonts w:ascii="Times New Roman" w:hAnsi="Times New Roman" w:cs="Times New Roman"/>
        </w:rPr>
        <w:t xml:space="preserve">Para analisar o desempenho das equipes do </w:t>
      </w:r>
      <w:r w:rsidR="00201BA4" w:rsidRPr="00D5163E">
        <w:rPr>
          <w:rFonts w:ascii="Times New Roman" w:hAnsi="Times New Roman" w:cs="Times New Roman"/>
        </w:rPr>
        <w:t xml:space="preserve">NBB </w:t>
      </w:r>
      <w:r w:rsidR="00B202E9" w:rsidRPr="00D5163E">
        <w:rPr>
          <w:rFonts w:ascii="Times New Roman" w:hAnsi="Times New Roman" w:cs="Times New Roman"/>
        </w:rPr>
        <w:t>na fase de classificação</w:t>
      </w:r>
      <w:r w:rsidR="00D528FD" w:rsidRPr="00D5163E">
        <w:rPr>
          <w:rFonts w:ascii="Times New Roman" w:hAnsi="Times New Roman" w:cs="Times New Roman"/>
        </w:rPr>
        <w:t xml:space="preserve">, levamos em consideração a quantidade </w:t>
      </w:r>
      <w:r w:rsidR="00290080" w:rsidRPr="00D5163E">
        <w:rPr>
          <w:rFonts w:ascii="Times New Roman" w:hAnsi="Times New Roman" w:cs="Times New Roman"/>
        </w:rPr>
        <w:t xml:space="preserve">de quintetos </w:t>
      </w:r>
      <w:r w:rsidR="007F027B" w:rsidRPr="00D5163E">
        <w:rPr>
          <w:rFonts w:ascii="Times New Roman" w:hAnsi="Times New Roman" w:cs="Times New Roman"/>
        </w:rPr>
        <w:t xml:space="preserve">formados pela </w:t>
      </w:r>
      <w:r w:rsidR="00290080" w:rsidRPr="00D5163E">
        <w:rPr>
          <w:rFonts w:ascii="Times New Roman" w:hAnsi="Times New Roman" w:cs="Times New Roman"/>
        </w:rPr>
        <w:t xml:space="preserve">equipe </w:t>
      </w:r>
      <w:r w:rsidR="007F027B" w:rsidRPr="00D5163E">
        <w:rPr>
          <w:rFonts w:ascii="Times New Roman" w:hAnsi="Times New Roman" w:cs="Times New Roman"/>
        </w:rPr>
        <w:t>e</w:t>
      </w:r>
      <w:r w:rsidR="00290080" w:rsidRPr="00D5163E">
        <w:rPr>
          <w:rFonts w:ascii="Times New Roman" w:hAnsi="Times New Roman" w:cs="Times New Roman"/>
        </w:rPr>
        <w:t xml:space="preserve"> a posição final do time na fase de classificação</w:t>
      </w:r>
      <w:r w:rsidR="00842A25" w:rsidRPr="00D5163E">
        <w:rPr>
          <w:rFonts w:ascii="Times New Roman" w:hAnsi="Times New Roman" w:cs="Times New Roman"/>
        </w:rPr>
        <w:t xml:space="preserve">, apresentados na </w:t>
      </w:r>
      <w:r w:rsidR="00842A25" w:rsidRPr="00D5163E">
        <w:rPr>
          <w:rFonts w:ascii="Times New Roman" w:hAnsi="Times New Roman" w:cs="Times New Roman"/>
        </w:rPr>
        <w:fldChar w:fldCharType="begin"/>
      </w:r>
      <w:r w:rsidR="00842A25" w:rsidRPr="00D5163E">
        <w:rPr>
          <w:rFonts w:ascii="Times New Roman" w:hAnsi="Times New Roman" w:cs="Times New Roman"/>
        </w:rPr>
        <w:instrText xml:space="preserve"> REF _Ref168257756 \h  \* MERGEFORMAT </w:instrText>
      </w:r>
      <w:r w:rsidR="00842A25" w:rsidRPr="00D5163E">
        <w:rPr>
          <w:rFonts w:ascii="Times New Roman" w:hAnsi="Times New Roman" w:cs="Times New Roman"/>
        </w:rPr>
      </w:r>
      <w:r w:rsidR="00842A25" w:rsidRPr="00D5163E">
        <w:rPr>
          <w:rFonts w:ascii="Times New Roman" w:hAnsi="Times New Roman" w:cs="Times New Roman"/>
        </w:rPr>
        <w:fldChar w:fldCharType="separate"/>
      </w:r>
      <w:r w:rsidR="00F239A8" w:rsidRPr="00F239A8">
        <w:rPr>
          <w:rFonts w:ascii="Times New Roman" w:hAnsi="Times New Roman" w:cs="Times New Roman"/>
        </w:rPr>
        <w:t>Tabela 2</w:t>
      </w:r>
      <w:r w:rsidR="00842A25" w:rsidRPr="00D5163E">
        <w:rPr>
          <w:rFonts w:ascii="Times New Roman" w:hAnsi="Times New Roman" w:cs="Times New Roman"/>
        </w:rPr>
        <w:fldChar w:fldCharType="end"/>
      </w:r>
      <w:r w:rsidR="00290080" w:rsidRPr="00D5163E">
        <w:rPr>
          <w:rFonts w:ascii="Times New Roman" w:hAnsi="Times New Roman" w:cs="Times New Roman"/>
        </w:rPr>
        <w:t>.</w:t>
      </w:r>
      <w:r w:rsidR="007F027B" w:rsidRPr="00D5163E">
        <w:rPr>
          <w:rFonts w:ascii="Times New Roman" w:hAnsi="Times New Roman" w:cs="Times New Roman"/>
        </w:rPr>
        <w:t xml:space="preserve"> </w:t>
      </w:r>
      <w:r w:rsidR="00571CE0" w:rsidRPr="00D5163E">
        <w:rPr>
          <w:rFonts w:ascii="Times New Roman" w:hAnsi="Times New Roman" w:cs="Times New Roman"/>
        </w:rPr>
        <w:t xml:space="preserve">A avaliação desses critérios permite entender a flexibilidade </w:t>
      </w:r>
      <w:r w:rsidR="00ED14E3" w:rsidRPr="00D5163E">
        <w:rPr>
          <w:rFonts w:ascii="Times New Roman" w:hAnsi="Times New Roman" w:cs="Times New Roman"/>
        </w:rPr>
        <w:t>do elenco</w:t>
      </w:r>
      <w:r w:rsidR="00035142" w:rsidRPr="00D5163E">
        <w:rPr>
          <w:rFonts w:ascii="Times New Roman" w:hAnsi="Times New Roman" w:cs="Times New Roman"/>
        </w:rPr>
        <w:t>, avaliando quantas combinações diferentes de quintetos a equipe pode usar efetivamente diante dos cenários advers</w:t>
      </w:r>
      <w:r w:rsidR="006A185E" w:rsidRPr="00D5163E">
        <w:rPr>
          <w:rFonts w:ascii="Times New Roman" w:hAnsi="Times New Roman" w:cs="Times New Roman"/>
        </w:rPr>
        <w:t xml:space="preserve">os dos jogos e </w:t>
      </w:r>
      <w:r w:rsidR="00D11AD9" w:rsidRPr="00D5163E">
        <w:rPr>
          <w:rFonts w:ascii="Times New Roman" w:hAnsi="Times New Roman" w:cs="Times New Roman"/>
        </w:rPr>
        <w:t>seu</w:t>
      </w:r>
      <w:r w:rsidR="009B1F4E" w:rsidRPr="00D5163E">
        <w:rPr>
          <w:rFonts w:ascii="Times New Roman" w:hAnsi="Times New Roman" w:cs="Times New Roman"/>
        </w:rPr>
        <w:t xml:space="preserve"> desempenho </w:t>
      </w:r>
      <w:r w:rsidR="00D11AD9" w:rsidRPr="00D5163E">
        <w:rPr>
          <w:rFonts w:ascii="Times New Roman" w:hAnsi="Times New Roman" w:cs="Times New Roman"/>
        </w:rPr>
        <w:t xml:space="preserve">contra </w:t>
      </w:r>
      <w:r w:rsidR="007869DB" w:rsidRPr="00D5163E">
        <w:rPr>
          <w:rFonts w:ascii="Times New Roman" w:hAnsi="Times New Roman" w:cs="Times New Roman"/>
        </w:rPr>
        <w:t>as demais equipes.</w:t>
      </w:r>
      <w:r w:rsidR="00F95DCA" w:rsidRPr="00D5163E">
        <w:rPr>
          <w:rFonts w:ascii="Times New Roman" w:hAnsi="Times New Roman" w:cs="Times New Roman"/>
        </w:rPr>
        <w:t xml:space="preserve"> </w:t>
      </w:r>
    </w:p>
    <w:p w14:paraId="768019B6" w14:textId="77777777" w:rsidR="00E54E59" w:rsidRDefault="00E54E59" w:rsidP="00867039">
      <w:pPr>
        <w:spacing w:before="240"/>
        <w:ind w:firstLine="1134"/>
        <w:rPr>
          <w:rFonts w:ascii="Times New Roman" w:hAnsi="Times New Roman" w:cs="Times New Roman"/>
        </w:rPr>
      </w:pPr>
    </w:p>
    <w:p w14:paraId="3DD6E55A" w14:textId="77777777" w:rsidR="00E54E59" w:rsidRDefault="00E54E59" w:rsidP="00867039">
      <w:pPr>
        <w:spacing w:before="240"/>
        <w:ind w:firstLine="1134"/>
        <w:rPr>
          <w:rFonts w:ascii="Times New Roman" w:hAnsi="Times New Roman" w:cs="Times New Roman"/>
        </w:rPr>
      </w:pPr>
    </w:p>
    <w:p w14:paraId="1D637256" w14:textId="77777777" w:rsidR="00E54E59" w:rsidRDefault="00E54E59" w:rsidP="00867039">
      <w:pPr>
        <w:spacing w:before="240"/>
        <w:ind w:firstLine="1134"/>
        <w:rPr>
          <w:rFonts w:ascii="Times New Roman" w:hAnsi="Times New Roman" w:cs="Times New Roman"/>
        </w:rPr>
      </w:pPr>
    </w:p>
    <w:p w14:paraId="3A44AA4B" w14:textId="77777777" w:rsidR="00E54E59" w:rsidRDefault="00E54E59" w:rsidP="00867039">
      <w:pPr>
        <w:spacing w:before="240"/>
        <w:ind w:firstLine="1134"/>
        <w:rPr>
          <w:rFonts w:ascii="Times New Roman" w:hAnsi="Times New Roman" w:cs="Times New Roman"/>
        </w:rPr>
      </w:pPr>
    </w:p>
    <w:p w14:paraId="08056CB2" w14:textId="77777777" w:rsidR="00E54E59" w:rsidRDefault="00E54E59" w:rsidP="00867039">
      <w:pPr>
        <w:spacing w:before="240"/>
        <w:ind w:firstLine="1134"/>
        <w:rPr>
          <w:rFonts w:ascii="Times New Roman" w:hAnsi="Times New Roman" w:cs="Times New Roman"/>
        </w:rPr>
      </w:pPr>
    </w:p>
    <w:p w14:paraId="72769DAA" w14:textId="77777777" w:rsidR="00E54E59" w:rsidRPr="00D5163E" w:rsidRDefault="00E54E59" w:rsidP="00867039">
      <w:pPr>
        <w:spacing w:before="240"/>
        <w:ind w:firstLine="1134"/>
        <w:rPr>
          <w:rFonts w:ascii="Times New Roman" w:hAnsi="Times New Roman" w:cs="Times New Roman"/>
        </w:rPr>
      </w:pPr>
    </w:p>
    <w:p w14:paraId="7888E7DB" w14:textId="77777777" w:rsidR="00867039" w:rsidRPr="00D5163E" w:rsidRDefault="00867039" w:rsidP="00867039">
      <w:pPr>
        <w:spacing w:before="240"/>
        <w:ind w:firstLine="1134"/>
        <w:rPr>
          <w:rFonts w:ascii="Times New Roman" w:hAnsi="Times New Roman" w:cs="Times New Roman"/>
          <w:sz w:val="4"/>
          <w:szCs w:val="4"/>
        </w:rPr>
      </w:pPr>
    </w:p>
    <w:p w14:paraId="55D1F351" w14:textId="5321BBA2" w:rsidR="00056842" w:rsidRPr="00D5163E" w:rsidRDefault="00056842" w:rsidP="00E54E59">
      <w:pPr>
        <w:pStyle w:val="Legenda"/>
        <w:keepNext/>
        <w:jc w:val="center"/>
        <w:rPr>
          <w:rFonts w:ascii="Times New Roman" w:hAnsi="Times New Roman" w:cs="Times New Roman"/>
          <w:i w:val="0"/>
          <w:iCs w:val="0"/>
          <w:color w:val="auto"/>
          <w:sz w:val="22"/>
          <w:szCs w:val="22"/>
        </w:rPr>
      </w:pPr>
      <w:bookmarkStart w:id="43" w:name="_Ref168257756"/>
      <w:bookmarkStart w:id="44" w:name="_Toc174566507"/>
      <w:r w:rsidRPr="00D5163E">
        <w:rPr>
          <w:rFonts w:ascii="Times New Roman" w:hAnsi="Times New Roman" w:cs="Times New Roman"/>
          <w:i w:val="0"/>
          <w:iCs w:val="0"/>
          <w:color w:val="auto"/>
          <w:sz w:val="22"/>
          <w:szCs w:val="22"/>
        </w:rPr>
        <w:lastRenderedPageBreak/>
        <w:t xml:space="preserve">Tabela </w:t>
      </w:r>
      <w:r w:rsidRPr="00D5163E">
        <w:rPr>
          <w:rFonts w:ascii="Times New Roman" w:hAnsi="Times New Roman" w:cs="Times New Roman"/>
          <w:i w:val="0"/>
          <w:iCs w:val="0"/>
          <w:color w:val="auto"/>
          <w:sz w:val="22"/>
          <w:szCs w:val="22"/>
        </w:rPr>
        <w:fldChar w:fldCharType="begin"/>
      </w:r>
      <w:r w:rsidRPr="00D5163E">
        <w:rPr>
          <w:rFonts w:ascii="Times New Roman" w:hAnsi="Times New Roman" w:cs="Times New Roman"/>
          <w:i w:val="0"/>
          <w:iCs w:val="0"/>
          <w:color w:val="auto"/>
          <w:sz w:val="22"/>
          <w:szCs w:val="22"/>
        </w:rPr>
        <w:instrText xml:space="preserve"> SEQ Tabela \* ARABIC </w:instrText>
      </w:r>
      <w:r w:rsidRPr="00D5163E">
        <w:rPr>
          <w:rFonts w:ascii="Times New Roman" w:hAnsi="Times New Roman" w:cs="Times New Roman"/>
          <w:i w:val="0"/>
          <w:iCs w:val="0"/>
          <w:color w:val="auto"/>
          <w:sz w:val="22"/>
          <w:szCs w:val="22"/>
        </w:rPr>
        <w:fldChar w:fldCharType="separate"/>
      </w:r>
      <w:r w:rsidR="00F239A8">
        <w:rPr>
          <w:rFonts w:ascii="Times New Roman" w:hAnsi="Times New Roman" w:cs="Times New Roman"/>
          <w:i w:val="0"/>
          <w:iCs w:val="0"/>
          <w:noProof/>
          <w:color w:val="auto"/>
          <w:sz w:val="22"/>
          <w:szCs w:val="22"/>
        </w:rPr>
        <w:t>2</w:t>
      </w:r>
      <w:r w:rsidRPr="00D5163E">
        <w:rPr>
          <w:rFonts w:ascii="Times New Roman" w:hAnsi="Times New Roman" w:cs="Times New Roman"/>
          <w:i w:val="0"/>
          <w:iCs w:val="0"/>
          <w:color w:val="auto"/>
          <w:sz w:val="22"/>
          <w:szCs w:val="22"/>
        </w:rPr>
        <w:fldChar w:fldCharType="end"/>
      </w:r>
      <w:bookmarkEnd w:id="43"/>
      <w:r w:rsidR="004052A5" w:rsidRPr="00D5163E">
        <w:rPr>
          <w:rFonts w:ascii="Times New Roman" w:hAnsi="Times New Roman" w:cs="Times New Roman"/>
          <w:i w:val="0"/>
          <w:iCs w:val="0"/>
          <w:color w:val="auto"/>
          <w:sz w:val="22"/>
          <w:szCs w:val="22"/>
        </w:rPr>
        <w:t>- Tabela com análises descritivas dos times do NBB a partir dos valores de ordenamento de jogadores</w:t>
      </w:r>
      <w:r w:rsidR="00D116B0">
        <w:rPr>
          <w:rFonts w:ascii="Times New Roman" w:hAnsi="Times New Roman" w:cs="Times New Roman"/>
          <w:i w:val="0"/>
          <w:iCs w:val="0"/>
          <w:color w:val="auto"/>
          <w:sz w:val="22"/>
          <w:szCs w:val="22"/>
        </w:rPr>
        <w:t>.</w:t>
      </w:r>
      <w:bookmarkEnd w:id="44"/>
    </w:p>
    <w:tbl>
      <w:tblPr>
        <w:tblW w:w="6837" w:type="dxa"/>
        <w:jc w:val="center"/>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Grid>
        <w:gridCol w:w="2431"/>
        <w:gridCol w:w="2279"/>
        <w:gridCol w:w="2127"/>
      </w:tblGrid>
      <w:tr w:rsidR="002623B7" w:rsidRPr="00D5163E" w14:paraId="5B4A34E2"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04C28F" w14:textId="77777777" w:rsidR="002623B7" w:rsidRPr="00D5163E" w:rsidRDefault="002623B7" w:rsidP="008A32B1">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Times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A8A3D0" w14:textId="7F389D28" w:rsidR="002623B7" w:rsidRPr="00D5163E" w:rsidRDefault="002623B7" w:rsidP="001A6C08">
            <w:pPr>
              <w:ind w:firstLine="0"/>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Quant</w:t>
            </w:r>
            <w:r w:rsidR="00296840" w:rsidRPr="00D5163E">
              <w:rPr>
                <w:rFonts w:ascii="Times New Roman" w:hAnsi="Times New Roman" w:cs="Times New Roman"/>
                <w:b/>
                <w:color w:val="000000"/>
                <w:sz w:val="22"/>
                <w:szCs w:val="22"/>
              </w:rPr>
              <w:t>idade de quintetos</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91FAAA" w14:textId="3E20F11C" w:rsidR="002623B7" w:rsidRPr="00D5163E" w:rsidRDefault="002623B7" w:rsidP="008A32B1">
            <w:pPr>
              <w:ind w:firstLine="0"/>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Classificação</w:t>
            </w:r>
          </w:p>
        </w:tc>
      </w:tr>
      <w:tr w:rsidR="002623B7" w:rsidRPr="00D5163E" w14:paraId="569D4658"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DB95DF"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Flamengo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1168B3"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229</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DA323B2" w14:textId="606AD178"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w:t>
            </w:r>
          </w:p>
        </w:tc>
      </w:tr>
      <w:tr w:rsidR="002623B7" w:rsidRPr="00D5163E" w14:paraId="7D8ABCFC"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A0804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Minas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65E342"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EBC6C11" w14:textId="59AE861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w:t>
            </w:r>
          </w:p>
        </w:tc>
      </w:tr>
      <w:tr w:rsidR="002623B7" w:rsidRPr="00D5163E" w14:paraId="216CCFC2"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811691"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São Paulo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4B9EC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88</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86E0DA" w14:textId="49A382ED"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3</w:t>
            </w:r>
          </w:p>
        </w:tc>
      </w:tr>
      <w:tr w:rsidR="002623B7" w:rsidRPr="00D5163E" w14:paraId="62A8E80E"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6B00AB"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Paulistano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058CF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267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348A43" w14:textId="6C152184"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4</w:t>
            </w:r>
          </w:p>
        </w:tc>
      </w:tr>
      <w:tr w:rsidR="002623B7" w:rsidRPr="00D5163E" w14:paraId="37B6B63D"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DB5860"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Bauru</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DA14F1"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136</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371894" w14:textId="29A63775"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5</w:t>
            </w:r>
          </w:p>
        </w:tc>
      </w:tr>
      <w:tr w:rsidR="002623B7" w:rsidRPr="00D5163E" w14:paraId="4AE74ABB"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7A1F25"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Corinthians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09B83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204</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BEDB14" w14:textId="502F0BD0"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6</w:t>
            </w:r>
          </w:p>
        </w:tc>
      </w:tr>
      <w:tr w:rsidR="002623B7" w:rsidRPr="00D5163E" w14:paraId="588B42C3"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2AD82E"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Franca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B413EF"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169</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42E656" w14:textId="1AA26ED9"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7</w:t>
            </w:r>
          </w:p>
        </w:tc>
      </w:tr>
      <w:tr w:rsidR="002623B7" w:rsidRPr="00D5163E" w14:paraId="0281655A"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8D24A7"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Mogi</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C4177F"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210</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F0BCA1" w14:textId="1A802902"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8</w:t>
            </w:r>
          </w:p>
        </w:tc>
      </w:tr>
      <w:tr w:rsidR="002623B7" w:rsidRPr="00D5163E" w14:paraId="677ACABE"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19E0A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Unifacisa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CC0791"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222</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4E14A4" w14:textId="7A00BD5B"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9</w:t>
            </w:r>
          </w:p>
        </w:tc>
      </w:tr>
      <w:tr w:rsidR="002623B7" w:rsidRPr="00D5163E" w14:paraId="2207D059"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C0BBE7"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Fortaleza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F587CD"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224</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5842CF" w14:textId="7789D57D"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10</w:t>
            </w:r>
          </w:p>
        </w:tc>
      </w:tr>
      <w:tr w:rsidR="002623B7" w:rsidRPr="00D5163E" w14:paraId="6AE5B294"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D0B54F"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Pato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C85C6A"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258</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2CC09A" w14:textId="3EC37214"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11</w:t>
            </w:r>
          </w:p>
        </w:tc>
      </w:tr>
      <w:tr w:rsidR="002623B7" w:rsidRPr="00D5163E" w14:paraId="7038D730"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00C16B"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Pinheiros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08DDD7"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252</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DDFDD47" w14:textId="0D1ACB93"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12</w:t>
            </w:r>
          </w:p>
        </w:tc>
      </w:tr>
      <w:tr w:rsidR="002623B7" w:rsidRPr="00D5163E" w14:paraId="726BA203" w14:textId="77777777" w:rsidTr="00E54E59">
        <w:trPr>
          <w:trHeight w:val="127"/>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A449F1"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Cerrado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B585FA"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240</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039B5A" w14:textId="030FEEB2"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w:t>
            </w:r>
          </w:p>
        </w:tc>
      </w:tr>
      <w:tr w:rsidR="002623B7" w:rsidRPr="00D5163E" w14:paraId="1925F60F" w14:textId="77777777" w:rsidTr="00E54E59">
        <w:trPr>
          <w:trHeight w:val="235"/>
          <w:jc w:val="center"/>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33308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Campo Mourão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D939A8"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287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D6F29A" w14:textId="73CCC69E"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14</w:t>
            </w:r>
          </w:p>
        </w:tc>
      </w:tr>
    </w:tbl>
    <w:p w14:paraId="4A4D6AE9" w14:textId="10723F65" w:rsidR="00FE7FC1" w:rsidRPr="00D5163E" w:rsidRDefault="00DC5C8F" w:rsidP="00FE7FC1">
      <w:pPr>
        <w:spacing w:before="240"/>
        <w:ind w:firstLine="1134"/>
        <w:rPr>
          <w:rFonts w:ascii="Times New Roman" w:hAnsi="Times New Roman" w:cs="Times New Roman"/>
        </w:rPr>
      </w:pPr>
      <w:r w:rsidRPr="00D5163E">
        <w:rPr>
          <w:rFonts w:ascii="Times New Roman" w:hAnsi="Times New Roman" w:cs="Times New Roman"/>
        </w:rPr>
        <w:t>A partir d</w:t>
      </w:r>
      <w:r w:rsidR="004636B7" w:rsidRPr="00D5163E">
        <w:rPr>
          <w:rFonts w:ascii="Times New Roman" w:hAnsi="Times New Roman" w:cs="Times New Roman"/>
        </w:rPr>
        <w:t>os dados apresentados na</w:t>
      </w:r>
      <w:r w:rsidRPr="00D5163E">
        <w:rPr>
          <w:rFonts w:ascii="Times New Roman" w:hAnsi="Times New Roman" w:cs="Times New Roman"/>
        </w:rPr>
        <w:t xml:space="preserve"> </w:t>
      </w:r>
      <w:r w:rsidRPr="00D5163E">
        <w:rPr>
          <w:rFonts w:ascii="Times New Roman" w:hAnsi="Times New Roman" w:cs="Times New Roman"/>
        </w:rPr>
        <w:fldChar w:fldCharType="begin"/>
      </w:r>
      <w:r w:rsidRPr="00D5163E">
        <w:rPr>
          <w:rFonts w:ascii="Times New Roman" w:hAnsi="Times New Roman" w:cs="Times New Roman"/>
        </w:rPr>
        <w:instrText xml:space="preserve"> REF _Ref168257756 \h </w:instrText>
      </w:r>
      <w:r w:rsidR="004636B7" w:rsidRPr="00D5163E">
        <w:rPr>
          <w:rFonts w:ascii="Times New Roman" w:hAnsi="Times New Roman" w:cs="Times New Roman"/>
        </w:rPr>
        <w:instrText xml:space="preserve"> \* MERGEFORMAT </w:instrText>
      </w:r>
      <w:r w:rsidRPr="00D5163E">
        <w:rPr>
          <w:rFonts w:ascii="Times New Roman" w:hAnsi="Times New Roman" w:cs="Times New Roman"/>
        </w:rPr>
      </w:r>
      <w:r w:rsidRPr="00D5163E">
        <w:rPr>
          <w:rFonts w:ascii="Times New Roman" w:hAnsi="Times New Roman" w:cs="Times New Roman"/>
        </w:rPr>
        <w:fldChar w:fldCharType="separate"/>
      </w:r>
      <w:r w:rsidR="00F239A8" w:rsidRPr="00F239A8">
        <w:rPr>
          <w:rFonts w:ascii="Times New Roman" w:hAnsi="Times New Roman" w:cs="Times New Roman"/>
        </w:rPr>
        <w:t>Tabela 2</w:t>
      </w:r>
      <w:r w:rsidRPr="00D5163E">
        <w:rPr>
          <w:rFonts w:ascii="Times New Roman" w:hAnsi="Times New Roman" w:cs="Times New Roman"/>
        </w:rPr>
        <w:fldChar w:fldCharType="end"/>
      </w:r>
      <w:r w:rsidR="004636B7" w:rsidRPr="00D5163E">
        <w:rPr>
          <w:rFonts w:ascii="Times New Roman" w:hAnsi="Times New Roman" w:cs="Times New Roman"/>
        </w:rPr>
        <w:t xml:space="preserve">, é possível </w:t>
      </w:r>
      <w:r w:rsidR="001B3EE7" w:rsidRPr="00D5163E">
        <w:rPr>
          <w:rFonts w:ascii="Times New Roman" w:hAnsi="Times New Roman" w:cs="Times New Roman"/>
        </w:rPr>
        <w:t>verificar que o Flamengo</w:t>
      </w:r>
      <w:r w:rsidR="004A3D78" w:rsidRPr="00D5163E">
        <w:rPr>
          <w:rFonts w:ascii="Times New Roman" w:hAnsi="Times New Roman" w:cs="Times New Roman"/>
        </w:rPr>
        <w:t>, equipe com a primeira colocação na fase classificatória da temporada de 2020/2021 do NBB</w:t>
      </w:r>
      <w:r w:rsidR="0051635F" w:rsidRPr="00D5163E">
        <w:rPr>
          <w:rFonts w:ascii="Times New Roman" w:hAnsi="Times New Roman" w:cs="Times New Roman"/>
        </w:rPr>
        <w:t>,</w:t>
      </w:r>
      <w:r w:rsidR="00DC527B" w:rsidRPr="00D5163E">
        <w:rPr>
          <w:rFonts w:ascii="Times New Roman" w:hAnsi="Times New Roman" w:cs="Times New Roman"/>
        </w:rPr>
        <w:t xml:space="preserve"> </w:t>
      </w:r>
      <w:r w:rsidR="00D116B0">
        <w:rPr>
          <w:rFonts w:ascii="Times New Roman" w:hAnsi="Times New Roman" w:cs="Times New Roman"/>
        </w:rPr>
        <w:t>utilizou</w:t>
      </w:r>
      <w:r w:rsidR="00D116B0" w:rsidRPr="00D5163E">
        <w:rPr>
          <w:rFonts w:ascii="Times New Roman" w:hAnsi="Times New Roman" w:cs="Times New Roman"/>
        </w:rPr>
        <w:t xml:space="preserve"> </w:t>
      </w:r>
      <w:r w:rsidR="004A3D78" w:rsidRPr="00D5163E">
        <w:rPr>
          <w:rFonts w:ascii="Times New Roman" w:hAnsi="Times New Roman" w:cs="Times New Roman"/>
        </w:rPr>
        <w:t>229 quintetos formados</w:t>
      </w:r>
      <w:r w:rsidR="0051635F" w:rsidRPr="00D5163E">
        <w:rPr>
          <w:rFonts w:ascii="Times New Roman" w:hAnsi="Times New Roman" w:cs="Times New Roman"/>
        </w:rPr>
        <w:t>. Quando comparamos</w:t>
      </w:r>
      <w:r w:rsidR="00D116B0">
        <w:rPr>
          <w:rFonts w:ascii="Times New Roman" w:hAnsi="Times New Roman" w:cs="Times New Roman"/>
        </w:rPr>
        <w:t xml:space="preserve"> esse número</w:t>
      </w:r>
      <w:r w:rsidR="0051635F" w:rsidRPr="00D5163E">
        <w:rPr>
          <w:rFonts w:ascii="Times New Roman" w:hAnsi="Times New Roman" w:cs="Times New Roman"/>
        </w:rPr>
        <w:t xml:space="preserve"> </w:t>
      </w:r>
      <w:r w:rsidR="00D116B0">
        <w:rPr>
          <w:rFonts w:ascii="Times New Roman" w:hAnsi="Times New Roman" w:cs="Times New Roman"/>
        </w:rPr>
        <w:t xml:space="preserve">com </w:t>
      </w:r>
      <w:r w:rsidR="00CF2B62" w:rsidRPr="00D5163E">
        <w:rPr>
          <w:rFonts w:ascii="Times New Roman" w:hAnsi="Times New Roman" w:cs="Times New Roman"/>
        </w:rPr>
        <w:t xml:space="preserve">a equipe do Minas, segunda </w:t>
      </w:r>
      <w:r w:rsidR="006543DB" w:rsidRPr="00D5163E">
        <w:rPr>
          <w:rFonts w:ascii="Times New Roman" w:hAnsi="Times New Roman" w:cs="Times New Roman"/>
        </w:rPr>
        <w:t>posição</w:t>
      </w:r>
      <w:r w:rsidR="00CF2B62" w:rsidRPr="00D5163E">
        <w:rPr>
          <w:rFonts w:ascii="Times New Roman" w:hAnsi="Times New Roman" w:cs="Times New Roman"/>
        </w:rPr>
        <w:t xml:space="preserve"> com </w:t>
      </w:r>
      <w:r w:rsidR="006543DB" w:rsidRPr="00D5163E">
        <w:rPr>
          <w:rFonts w:ascii="Times New Roman" w:hAnsi="Times New Roman" w:cs="Times New Roman"/>
        </w:rPr>
        <w:t xml:space="preserve">137 quintetos formados, e </w:t>
      </w:r>
      <w:r w:rsidR="00D116B0">
        <w:rPr>
          <w:rFonts w:ascii="Times New Roman" w:hAnsi="Times New Roman" w:cs="Times New Roman"/>
        </w:rPr>
        <w:t>d</w:t>
      </w:r>
      <w:r w:rsidR="006543DB" w:rsidRPr="00D5163E">
        <w:rPr>
          <w:rFonts w:ascii="Times New Roman" w:hAnsi="Times New Roman" w:cs="Times New Roman"/>
        </w:rPr>
        <w:t xml:space="preserve">o São Paulo, terceira posição </w:t>
      </w:r>
      <w:r w:rsidR="00BC6D89" w:rsidRPr="00D5163E">
        <w:rPr>
          <w:rFonts w:ascii="Times New Roman" w:hAnsi="Times New Roman" w:cs="Times New Roman"/>
        </w:rPr>
        <w:t xml:space="preserve">com 88 quintetos, </w:t>
      </w:r>
      <w:r w:rsidR="00FB3BD7" w:rsidRPr="00D5163E">
        <w:rPr>
          <w:rFonts w:ascii="Times New Roman" w:hAnsi="Times New Roman" w:cs="Times New Roman"/>
        </w:rPr>
        <w:t xml:space="preserve">identificamos que o Flamengo apresenta mais opções </w:t>
      </w:r>
      <w:r w:rsidR="0036458C" w:rsidRPr="00D5163E">
        <w:rPr>
          <w:rFonts w:ascii="Times New Roman" w:hAnsi="Times New Roman" w:cs="Times New Roman"/>
        </w:rPr>
        <w:t>para formação de quintetos</w:t>
      </w:r>
      <w:r w:rsidR="00D116B0">
        <w:rPr>
          <w:rFonts w:ascii="Times New Roman" w:hAnsi="Times New Roman" w:cs="Times New Roman"/>
        </w:rPr>
        <w:t>, tendo sido a equipe mais bem classificada na fase regular</w:t>
      </w:r>
      <w:r w:rsidR="00D108A8" w:rsidRPr="00D5163E">
        <w:rPr>
          <w:rFonts w:ascii="Times New Roman" w:hAnsi="Times New Roman" w:cs="Times New Roman"/>
        </w:rPr>
        <w:t>.</w:t>
      </w:r>
    </w:p>
    <w:p w14:paraId="06F9F38D" w14:textId="2AD1F10A" w:rsidR="00E42260" w:rsidRPr="00D5163E" w:rsidRDefault="00D116B0" w:rsidP="00FE7FC1">
      <w:pPr>
        <w:spacing w:before="240"/>
        <w:ind w:firstLine="1134"/>
        <w:rPr>
          <w:rFonts w:ascii="Times New Roman" w:hAnsi="Times New Roman" w:cs="Times New Roman"/>
        </w:rPr>
      </w:pPr>
      <w:r>
        <w:rPr>
          <w:rFonts w:ascii="Times New Roman" w:hAnsi="Times New Roman" w:cs="Times New Roman"/>
        </w:rPr>
        <w:t>Uma hipótese que surge naturalmente é que e</w:t>
      </w:r>
      <w:r w:rsidRPr="00D5163E">
        <w:rPr>
          <w:rFonts w:ascii="Times New Roman" w:hAnsi="Times New Roman" w:cs="Times New Roman"/>
        </w:rPr>
        <w:t xml:space="preserve">ssa </w:t>
      </w:r>
      <w:r w:rsidR="00FE4D9E" w:rsidRPr="00D5163E">
        <w:rPr>
          <w:rFonts w:ascii="Times New Roman" w:hAnsi="Times New Roman" w:cs="Times New Roman"/>
        </w:rPr>
        <w:t>maior diversidade de opções pode</w:t>
      </w:r>
      <w:r>
        <w:rPr>
          <w:rFonts w:ascii="Times New Roman" w:hAnsi="Times New Roman" w:cs="Times New Roman"/>
        </w:rPr>
        <w:t xml:space="preserve"> ter</w:t>
      </w:r>
      <w:r w:rsidR="00FE4D9E" w:rsidRPr="00D5163E">
        <w:rPr>
          <w:rFonts w:ascii="Times New Roman" w:hAnsi="Times New Roman" w:cs="Times New Roman"/>
        </w:rPr>
        <w:t xml:space="preserve"> </w:t>
      </w:r>
      <w:r w:rsidRPr="00D5163E">
        <w:rPr>
          <w:rFonts w:ascii="Times New Roman" w:hAnsi="Times New Roman" w:cs="Times New Roman"/>
        </w:rPr>
        <w:t>contribu</w:t>
      </w:r>
      <w:r>
        <w:rPr>
          <w:rFonts w:ascii="Times New Roman" w:hAnsi="Times New Roman" w:cs="Times New Roman"/>
        </w:rPr>
        <w:t>ído</w:t>
      </w:r>
      <w:r w:rsidRPr="00D5163E">
        <w:rPr>
          <w:rFonts w:ascii="Times New Roman" w:hAnsi="Times New Roman" w:cs="Times New Roman"/>
        </w:rPr>
        <w:t xml:space="preserve"> </w:t>
      </w:r>
      <w:r w:rsidR="00FE4D9E" w:rsidRPr="00D5163E">
        <w:rPr>
          <w:rFonts w:ascii="Times New Roman" w:hAnsi="Times New Roman" w:cs="Times New Roman"/>
        </w:rPr>
        <w:t>para o alto desempenho técnico do Flamengo</w:t>
      </w:r>
      <w:r w:rsidR="00E42260" w:rsidRPr="00D5163E">
        <w:rPr>
          <w:rFonts w:ascii="Times New Roman" w:hAnsi="Times New Roman" w:cs="Times New Roman"/>
        </w:rPr>
        <w:t>, permitindo</w:t>
      </w:r>
      <w:r>
        <w:rPr>
          <w:rFonts w:ascii="Times New Roman" w:hAnsi="Times New Roman" w:cs="Times New Roman"/>
        </w:rPr>
        <w:t>, por exemplo,</w:t>
      </w:r>
      <w:r w:rsidR="00E42260" w:rsidRPr="00D5163E">
        <w:rPr>
          <w:rFonts w:ascii="Times New Roman" w:hAnsi="Times New Roman" w:cs="Times New Roman"/>
        </w:rPr>
        <w:t xml:space="preserve"> </w:t>
      </w:r>
      <w:r w:rsidR="00FE4D9E" w:rsidRPr="00D5163E">
        <w:rPr>
          <w:rFonts w:ascii="Times New Roman" w:hAnsi="Times New Roman" w:cs="Times New Roman"/>
        </w:rPr>
        <w:t xml:space="preserve">que o </w:t>
      </w:r>
      <w:r w:rsidR="00E42260" w:rsidRPr="00D5163E">
        <w:rPr>
          <w:rFonts w:ascii="Times New Roman" w:hAnsi="Times New Roman" w:cs="Times New Roman"/>
        </w:rPr>
        <w:t>time</w:t>
      </w:r>
      <w:r>
        <w:rPr>
          <w:rFonts w:ascii="Times New Roman" w:hAnsi="Times New Roman" w:cs="Times New Roman"/>
        </w:rPr>
        <w:t xml:space="preserve"> tenha</w:t>
      </w:r>
      <w:r w:rsidR="00E42260" w:rsidRPr="00D5163E">
        <w:rPr>
          <w:rFonts w:ascii="Times New Roman" w:hAnsi="Times New Roman" w:cs="Times New Roman"/>
        </w:rPr>
        <w:t xml:space="preserve"> </w:t>
      </w:r>
      <w:r w:rsidRPr="00D5163E">
        <w:rPr>
          <w:rFonts w:ascii="Times New Roman" w:hAnsi="Times New Roman" w:cs="Times New Roman"/>
        </w:rPr>
        <w:t>cons</w:t>
      </w:r>
      <w:r>
        <w:rPr>
          <w:rFonts w:ascii="Times New Roman" w:hAnsi="Times New Roman" w:cs="Times New Roman"/>
        </w:rPr>
        <w:t>eguido</w:t>
      </w:r>
      <w:r w:rsidRPr="00D5163E">
        <w:rPr>
          <w:rFonts w:ascii="Times New Roman" w:hAnsi="Times New Roman" w:cs="Times New Roman"/>
        </w:rPr>
        <w:t xml:space="preserve"> </w:t>
      </w:r>
      <w:r w:rsidR="00FE4D9E" w:rsidRPr="00D5163E">
        <w:rPr>
          <w:rFonts w:ascii="Times New Roman" w:hAnsi="Times New Roman" w:cs="Times New Roman"/>
        </w:rPr>
        <w:t xml:space="preserve">se adaptar em </w:t>
      </w:r>
      <w:r w:rsidR="00E42260" w:rsidRPr="00D5163E">
        <w:rPr>
          <w:rFonts w:ascii="Times New Roman" w:hAnsi="Times New Roman" w:cs="Times New Roman"/>
        </w:rPr>
        <w:t xml:space="preserve">diferentes </w:t>
      </w:r>
      <w:r w:rsidR="00B705DC" w:rsidRPr="00D5163E">
        <w:rPr>
          <w:rFonts w:ascii="Times New Roman" w:hAnsi="Times New Roman" w:cs="Times New Roman"/>
        </w:rPr>
        <w:t xml:space="preserve">cenários </w:t>
      </w:r>
      <w:r w:rsidR="00E42260" w:rsidRPr="00D5163E">
        <w:rPr>
          <w:rFonts w:ascii="Times New Roman" w:hAnsi="Times New Roman" w:cs="Times New Roman"/>
        </w:rPr>
        <w:t xml:space="preserve">de jogo e </w:t>
      </w:r>
      <w:r w:rsidR="00FE4D9E" w:rsidRPr="00D5163E">
        <w:rPr>
          <w:rFonts w:ascii="Times New Roman" w:hAnsi="Times New Roman" w:cs="Times New Roman"/>
        </w:rPr>
        <w:t>adversários</w:t>
      </w:r>
      <w:r w:rsidR="00E42260" w:rsidRPr="00D5163E">
        <w:rPr>
          <w:rFonts w:ascii="Times New Roman" w:hAnsi="Times New Roman" w:cs="Times New Roman"/>
        </w:rPr>
        <w:t xml:space="preserve">. Por outro lado, equipes com menos opções de quintetos </w:t>
      </w:r>
      <w:r w:rsidRPr="00D5163E">
        <w:rPr>
          <w:rFonts w:ascii="Times New Roman" w:hAnsi="Times New Roman" w:cs="Times New Roman"/>
        </w:rPr>
        <w:t>pod</w:t>
      </w:r>
      <w:r>
        <w:rPr>
          <w:rFonts w:ascii="Times New Roman" w:hAnsi="Times New Roman" w:cs="Times New Roman"/>
        </w:rPr>
        <w:t>eria</w:t>
      </w:r>
      <w:r w:rsidRPr="00D5163E">
        <w:rPr>
          <w:rFonts w:ascii="Times New Roman" w:hAnsi="Times New Roman" w:cs="Times New Roman"/>
        </w:rPr>
        <w:t xml:space="preserve"> </w:t>
      </w:r>
      <w:r w:rsidR="00E42260" w:rsidRPr="00D5163E">
        <w:rPr>
          <w:rFonts w:ascii="Times New Roman" w:hAnsi="Times New Roman" w:cs="Times New Roman"/>
        </w:rPr>
        <w:t xml:space="preserve">enfrentar desafios ao tentar manter um alto nível de desempenho, especialmente em situações </w:t>
      </w:r>
      <w:r w:rsidR="00733C9D" w:rsidRPr="00D5163E">
        <w:rPr>
          <w:rFonts w:ascii="Times New Roman" w:hAnsi="Times New Roman" w:cs="Times New Roman"/>
        </w:rPr>
        <w:t>em que</w:t>
      </w:r>
      <w:r w:rsidR="00E42260" w:rsidRPr="00D5163E">
        <w:rPr>
          <w:rFonts w:ascii="Times New Roman" w:hAnsi="Times New Roman" w:cs="Times New Roman"/>
        </w:rPr>
        <w:t xml:space="preserve"> a adaptação rápida é necessária</w:t>
      </w:r>
      <w:r w:rsidR="00DF7810" w:rsidRPr="00D5163E">
        <w:rPr>
          <w:rFonts w:ascii="Times New Roman" w:hAnsi="Times New Roman" w:cs="Times New Roman"/>
        </w:rPr>
        <w:t xml:space="preserve"> e</w:t>
      </w:r>
      <w:r>
        <w:rPr>
          <w:rFonts w:ascii="Times New Roman" w:hAnsi="Times New Roman" w:cs="Times New Roman"/>
        </w:rPr>
        <w:t xml:space="preserve"> há</w:t>
      </w:r>
      <w:r w:rsidR="00DF7810" w:rsidRPr="00D5163E">
        <w:rPr>
          <w:rFonts w:ascii="Times New Roman" w:hAnsi="Times New Roman" w:cs="Times New Roman"/>
        </w:rPr>
        <w:t xml:space="preserve"> desgaste </w:t>
      </w:r>
      <w:r w:rsidR="00054733" w:rsidRPr="00D5163E">
        <w:rPr>
          <w:rFonts w:ascii="Times New Roman" w:hAnsi="Times New Roman" w:cs="Times New Roman"/>
        </w:rPr>
        <w:t>físico dos jogadores</w:t>
      </w:r>
      <w:r w:rsidR="00E42260" w:rsidRPr="00D5163E">
        <w:rPr>
          <w:rFonts w:ascii="Times New Roman" w:hAnsi="Times New Roman" w:cs="Times New Roman"/>
        </w:rPr>
        <w:t>.</w:t>
      </w:r>
    </w:p>
    <w:p w14:paraId="4AC5897E" w14:textId="2C404205" w:rsidR="00867039" w:rsidRPr="00D5163E" w:rsidRDefault="00D116B0" w:rsidP="00786425">
      <w:pPr>
        <w:spacing w:before="240"/>
        <w:ind w:firstLine="1134"/>
        <w:rPr>
          <w:rFonts w:ascii="Times New Roman" w:hAnsi="Times New Roman" w:cs="Times New Roman"/>
        </w:rPr>
      </w:pPr>
      <w:r>
        <w:rPr>
          <w:rFonts w:ascii="Times New Roman" w:hAnsi="Times New Roman" w:cs="Times New Roman"/>
        </w:rPr>
        <w:t xml:space="preserve">No entanto, não é certo que a </w:t>
      </w:r>
      <w:r w:rsidR="008B7FDB" w:rsidRPr="00D5163E">
        <w:rPr>
          <w:rFonts w:ascii="Times New Roman" w:hAnsi="Times New Roman" w:cs="Times New Roman"/>
        </w:rPr>
        <w:t>diversidade de opções pode contribuir para o alto desempenho</w:t>
      </w:r>
      <w:r w:rsidR="00E17938" w:rsidRPr="00D5163E">
        <w:rPr>
          <w:rFonts w:ascii="Times New Roman" w:hAnsi="Times New Roman" w:cs="Times New Roman"/>
        </w:rPr>
        <w:t>.</w:t>
      </w:r>
      <w:r>
        <w:rPr>
          <w:rFonts w:ascii="Times New Roman" w:hAnsi="Times New Roman" w:cs="Times New Roman"/>
        </w:rPr>
        <w:t xml:space="preserve"> Por exemplo, e</w:t>
      </w:r>
      <w:r w:rsidR="00BF00E8" w:rsidRPr="00D5163E">
        <w:rPr>
          <w:rFonts w:ascii="Times New Roman" w:hAnsi="Times New Roman" w:cs="Times New Roman"/>
        </w:rPr>
        <w:t xml:space="preserve">quipes como Pinheiros, </w:t>
      </w:r>
      <w:r w:rsidR="00982DF9" w:rsidRPr="00D5163E">
        <w:rPr>
          <w:rFonts w:ascii="Times New Roman" w:hAnsi="Times New Roman" w:cs="Times New Roman"/>
        </w:rPr>
        <w:t>décimo segundo colocado</w:t>
      </w:r>
      <w:r w:rsidR="008F0A47" w:rsidRPr="00D5163E">
        <w:rPr>
          <w:rFonts w:ascii="Times New Roman" w:hAnsi="Times New Roman" w:cs="Times New Roman"/>
        </w:rPr>
        <w:t xml:space="preserve"> com 252 quintetos formados, Cerrado</w:t>
      </w:r>
      <w:r w:rsidR="002A5373" w:rsidRPr="00D5163E">
        <w:rPr>
          <w:rFonts w:ascii="Times New Roman" w:hAnsi="Times New Roman" w:cs="Times New Roman"/>
        </w:rPr>
        <w:t>, décimo terceiro com 240 quintetos</w:t>
      </w:r>
      <w:r w:rsidR="00BC75DF" w:rsidRPr="00D5163E">
        <w:rPr>
          <w:rFonts w:ascii="Times New Roman" w:hAnsi="Times New Roman" w:cs="Times New Roman"/>
        </w:rPr>
        <w:t>,</w:t>
      </w:r>
      <w:r w:rsidR="002A5373" w:rsidRPr="00D5163E">
        <w:rPr>
          <w:rFonts w:ascii="Times New Roman" w:hAnsi="Times New Roman" w:cs="Times New Roman"/>
        </w:rPr>
        <w:t xml:space="preserve"> e</w:t>
      </w:r>
      <w:r w:rsidR="00BC75DF" w:rsidRPr="00D5163E">
        <w:rPr>
          <w:rFonts w:ascii="Times New Roman" w:hAnsi="Times New Roman" w:cs="Times New Roman"/>
        </w:rPr>
        <w:t xml:space="preserve"> Campo Mourão em décimo </w:t>
      </w:r>
      <w:r w:rsidR="00BC75DF" w:rsidRPr="00D5163E">
        <w:rPr>
          <w:rFonts w:ascii="Times New Roman" w:hAnsi="Times New Roman" w:cs="Times New Roman"/>
        </w:rPr>
        <w:lastRenderedPageBreak/>
        <w:t xml:space="preserve">quarto com 287, </w:t>
      </w:r>
      <w:r w:rsidR="00D574D4" w:rsidRPr="00D5163E">
        <w:rPr>
          <w:rFonts w:ascii="Times New Roman" w:hAnsi="Times New Roman" w:cs="Times New Roman"/>
        </w:rPr>
        <w:t>apresenta</w:t>
      </w:r>
      <w:r>
        <w:rPr>
          <w:rFonts w:ascii="Times New Roman" w:hAnsi="Times New Roman" w:cs="Times New Roman"/>
        </w:rPr>
        <w:t>ra</w:t>
      </w:r>
      <w:r w:rsidR="00D574D4" w:rsidRPr="00D5163E">
        <w:rPr>
          <w:rFonts w:ascii="Times New Roman" w:hAnsi="Times New Roman" w:cs="Times New Roman"/>
        </w:rPr>
        <w:t>m muitas opções</w:t>
      </w:r>
      <w:r w:rsidR="001035CA" w:rsidRPr="00D5163E">
        <w:rPr>
          <w:rFonts w:ascii="Times New Roman" w:hAnsi="Times New Roman" w:cs="Times New Roman"/>
        </w:rPr>
        <w:t xml:space="preserve"> de quintetos no jogo, mas </w:t>
      </w:r>
      <w:r>
        <w:rPr>
          <w:rFonts w:ascii="Times New Roman" w:hAnsi="Times New Roman" w:cs="Times New Roman"/>
        </w:rPr>
        <w:t xml:space="preserve">atingiram </w:t>
      </w:r>
      <w:r w:rsidRPr="00D5163E">
        <w:rPr>
          <w:rFonts w:ascii="Times New Roman" w:hAnsi="Times New Roman" w:cs="Times New Roman"/>
        </w:rPr>
        <w:t>bo</w:t>
      </w:r>
      <w:r>
        <w:rPr>
          <w:rFonts w:ascii="Times New Roman" w:hAnsi="Times New Roman" w:cs="Times New Roman"/>
        </w:rPr>
        <w:t xml:space="preserve">m em termos de classificação. </w:t>
      </w:r>
      <w:r w:rsidRPr="00D5163E">
        <w:rPr>
          <w:rFonts w:ascii="Times New Roman" w:hAnsi="Times New Roman" w:cs="Times New Roman"/>
        </w:rPr>
        <w:t xml:space="preserve"> </w:t>
      </w:r>
      <w:r w:rsidR="001035CA" w:rsidRPr="00D5163E">
        <w:rPr>
          <w:rFonts w:ascii="Times New Roman" w:hAnsi="Times New Roman" w:cs="Times New Roman"/>
        </w:rPr>
        <w:t xml:space="preserve">desempenho </w:t>
      </w:r>
      <w:r w:rsidR="00B1734A" w:rsidRPr="00D5163E">
        <w:rPr>
          <w:rFonts w:ascii="Times New Roman" w:hAnsi="Times New Roman" w:cs="Times New Roman"/>
        </w:rPr>
        <w:t>e não contribuíram para melhor colocação da equipe.</w:t>
      </w:r>
      <w:r w:rsidR="002A5373" w:rsidRPr="00D5163E">
        <w:rPr>
          <w:rFonts w:ascii="Times New Roman" w:hAnsi="Times New Roman" w:cs="Times New Roman"/>
        </w:rPr>
        <w:t xml:space="preserve"> </w:t>
      </w:r>
    </w:p>
    <w:p w14:paraId="13CD1652" w14:textId="690B5CFB" w:rsidR="00B1734A" w:rsidRPr="00D5163E" w:rsidRDefault="00C94494" w:rsidP="00786425">
      <w:pPr>
        <w:spacing w:before="240"/>
        <w:ind w:firstLine="1134"/>
        <w:rPr>
          <w:rFonts w:ascii="Times New Roman" w:hAnsi="Times New Roman" w:cs="Times New Roman"/>
        </w:rPr>
      </w:pPr>
      <w:r w:rsidRPr="00D5163E">
        <w:rPr>
          <w:rFonts w:ascii="Times New Roman" w:hAnsi="Times New Roman" w:cs="Times New Roman"/>
        </w:rPr>
        <w:t xml:space="preserve">Para compreender </w:t>
      </w:r>
      <w:r w:rsidR="00D116B0">
        <w:rPr>
          <w:rFonts w:ascii="Times New Roman" w:hAnsi="Times New Roman" w:cs="Times New Roman"/>
        </w:rPr>
        <w:t xml:space="preserve">de maneira mais estruturada a relação </w:t>
      </w:r>
      <w:r w:rsidR="00C33EC8">
        <w:rPr>
          <w:rFonts w:ascii="Times New Roman" w:hAnsi="Times New Roman" w:cs="Times New Roman"/>
        </w:rPr>
        <w:t xml:space="preserve">entre </w:t>
      </w:r>
      <w:r w:rsidR="00C33EC8" w:rsidRPr="00D5163E">
        <w:rPr>
          <w:rFonts w:ascii="Times New Roman" w:hAnsi="Times New Roman" w:cs="Times New Roman"/>
        </w:rPr>
        <w:t>quintetos</w:t>
      </w:r>
      <w:r w:rsidR="00EE05A4" w:rsidRPr="00D5163E">
        <w:rPr>
          <w:rFonts w:ascii="Times New Roman" w:hAnsi="Times New Roman" w:cs="Times New Roman"/>
        </w:rPr>
        <w:t xml:space="preserve"> </w:t>
      </w:r>
      <w:r w:rsidR="00D116B0">
        <w:rPr>
          <w:rFonts w:ascii="Times New Roman" w:hAnsi="Times New Roman" w:cs="Times New Roman"/>
        </w:rPr>
        <w:t>utilizados por</w:t>
      </w:r>
      <w:r w:rsidR="002C6665" w:rsidRPr="00D5163E">
        <w:rPr>
          <w:rFonts w:ascii="Times New Roman" w:hAnsi="Times New Roman" w:cs="Times New Roman"/>
        </w:rPr>
        <w:t xml:space="preserve"> cada</w:t>
      </w:r>
      <w:r w:rsidR="00EE05A4" w:rsidRPr="00D5163E">
        <w:rPr>
          <w:rFonts w:ascii="Times New Roman" w:hAnsi="Times New Roman" w:cs="Times New Roman"/>
        </w:rPr>
        <w:t xml:space="preserve"> equipes e com </w:t>
      </w:r>
      <w:r w:rsidR="00D116B0">
        <w:rPr>
          <w:rFonts w:ascii="Times New Roman" w:hAnsi="Times New Roman" w:cs="Times New Roman"/>
        </w:rPr>
        <w:t>su</w:t>
      </w:r>
      <w:r w:rsidR="00EE05A4" w:rsidRPr="00D5163E">
        <w:rPr>
          <w:rFonts w:ascii="Times New Roman" w:hAnsi="Times New Roman" w:cs="Times New Roman"/>
        </w:rPr>
        <w:t xml:space="preserve">a posição na fase de classificação, </w:t>
      </w:r>
      <w:r w:rsidR="00D116B0">
        <w:rPr>
          <w:rFonts w:ascii="Times New Roman" w:hAnsi="Times New Roman" w:cs="Times New Roman"/>
        </w:rPr>
        <w:t>apresentamos</w:t>
      </w:r>
      <w:r w:rsidR="00D116B0" w:rsidRPr="00D5163E">
        <w:rPr>
          <w:rFonts w:ascii="Times New Roman" w:hAnsi="Times New Roman" w:cs="Times New Roman"/>
        </w:rPr>
        <w:t xml:space="preserve"> </w:t>
      </w:r>
      <w:r w:rsidR="002243AC" w:rsidRPr="00D5163E">
        <w:rPr>
          <w:rFonts w:ascii="Times New Roman" w:hAnsi="Times New Roman" w:cs="Times New Roman"/>
        </w:rPr>
        <w:t>gráfico de dispersão</w:t>
      </w:r>
      <w:r w:rsidR="00D116B0">
        <w:rPr>
          <w:rFonts w:ascii="Times New Roman" w:hAnsi="Times New Roman" w:cs="Times New Roman"/>
        </w:rPr>
        <w:t xml:space="preserve"> dessas duas variáveis</w:t>
      </w:r>
      <w:r w:rsidR="002243AC" w:rsidRPr="00D5163E">
        <w:rPr>
          <w:rFonts w:ascii="Times New Roman" w:hAnsi="Times New Roman" w:cs="Times New Roman"/>
        </w:rPr>
        <w:t xml:space="preserve"> </w:t>
      </w:r>
      <w:r w:rsidR="005A1197" w:rsidRPr="00D5163E">
        <w:rPr>
          <w:rFonts w:ascii="Times New Roman" w:hAnsi="Times New Roman" w:cs="Times New Roman"/>
        </w:rPr>
        <w:t xml:space="preserve">nas </w:t>
      </w:r>
      <w:r w:rsidR="007A1FA7" w:rsidRPr="00D5163E">
        <w:rPr>
          <w:rFonts w:ascii="Times New Roman" w:hAnsi="Times New Roman" w:cs="Times New Roman"/>
        </w:rPr>
        <w:fldChar w:fldCharType="begin"/>
      </w:r>
      <w:r w:rsidR="007A1FA7" w:rsidRPr="00D5163E">
        <w:rPr>
          <w:rFonts w:ascii="Times New Roman" w:hAnsi="Times New Roman" w:cs="Times New Roman"/>
        </w:rPr>
        <w:instrText xml:space="preserve"> REF _Ref168954389 \h  \* MERGEFORMAT </w:instrText>
      </w:r>
      <w:r w:rsidR="007A1FA7" w:rsidRPr="00D5163E">
        <w:rPr>
          <w:rFonts w:ascii="Times New Roman" w:hAnsi="Times New Roman" w:cs="Times New Roman"/>
        </w:rPr>
      </w:r>
      <w:r w:rsidR="007A1FA7" w:rsidRPr="00D5163E">
        <w:rPr>
          <w:rFonts w:ascii="Times New Roman" w:hAnsi="Times New Roman" w:cs="Times New Roman"/>
        </w:rPr>
        <w:fldChar w:fldCharType="separate"/>
      </w:r>
      <w:r w:rsidR="00F239A8" w:rsidRPr="00F239A8">
        <w:rPr>
          <w:rFonts w:ascii="Times New Roman" w:hAnsi="Times New Roman" w:cs="Times New Roman"/>
        </w:rPr>
        <w:t>Figura 6</w:t>
      </w:r>
      <w:r w:rsidR="007A1FA7" w:rsidRPr="00D5163E">
        <w:rPr>
          <w:rFonts w:ascii="Times New Roman" w:hAnsi="Times New Roman" w:cs="Times New Roman"/>
        </w:rPr>
        <w:fldChar w:fldCharType="end"/>
      </w:r>
      <w:r w:rsidR="00E75B5C">
        <w:rPr>
          <w:rFonts w:ascii="Times New Roman" w:hAnsi="Times New Roman" w:cs="Times New Roman"/>
        </w:rPr>
        <w:t xml:space="preserve"> e</w:t>
      </w:r>
      <w:r w:rsidR="007A1FA7" w:rsidRPr="00D5163E">
        <w:rPr>
          <w:rFonts w:ascii="Times New Roman" w:hAnsi="Times New Roman" w:cs="Times New Roman"/>
        </w:rPr>
        <w:t xml:space="preserve"> </w:t>
      </w:r>
      <w:r w:rsidR="00D116B0">
        <w:rPr>
          <w:rFonts w:ascii="Times New Roman" w:hAnsi="Times New Roman" w:cs="Times New Roman"/>
        </w:rPr>
        <w:t>7</w:t>
      </w:r>
      <w:r w:rsidR="006D15FE" w:rsidRPr="00D5163E">
        <w:rPr>
          <w:rFonts w:ascii="Times New Roman" w:hAnsi="Times New Roman" w:cs="Times New Roman"/>
        </w:rPr>
        <w:t>. Além disso, aplicamos uma regressão linear para identificar possíveis tendências nos dados</w:t>
      </w:r>
    </w:p>
    <w:p w14:paraId="12FE208D" w14:textId="39B0642D" w:rsidR="007505E0" w:rsidRPr="00D5163E" w:rsidRDefault="00196C0F" w:rsidP="007505E0">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3EFFF70D" wp14:editId="4AD1C454">
            <wp:extent cx="4584700" cy="2536466"/>
            <wp:effectExtent l="0" t="0" r="6350" b="16510"/>
            <wp:docPr id="11" name="Gráfico 11">
              <a:extLst xmlns:a="http://schemas.openxmlformats.org/drawingml/2006/main">
                <a:ext uri="{FF2B5EF4-FFF2-40B4-BE49-F238E27FC236}">
                  <a16:creationId xmlns:a16="http://schemas.microsoft.com/office/drawing/2014/main" id="{CCA3518E-B943-2EB9-5885-60E55BB36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2CE73CC" w14:textId="10A1537D" w:rsidR="007505E0" w:rsidRPr="00D5163E" w:rsidRDefault="007505E0" w:rsidP="00E764D5">
      <w:pPr>
        <w:pStyle w:val="Legenda"/>
        <w:jc w:val="center"/>
        <w:rPr>
          <w:rFonts w:ascii="Times New Roman" w:hAnsi="Times New Roman" w:cs="Times New Roman"/>
          <w:color w:val="auto"/>
          <w:sz w:val="20"/>
          <w:szCs w:val="20"/>
        </w:rPr>
      </w:pPr>
      <w:bookmarkStart w:id="45" w:name="_Ref168954389"/>
      <w:bookmarkStart w:id="46" w:name="_Toc174566493"/>
      <w:r w:rsidRPr="00D5163E">
        <w:rPr>
          <w:rFonts w:ascii="Times New Roman" w:hAnsi="Times New Roman" w:cs="Times New Roman"/>
          <w:i w:val="0"/>
          <w:iCs w:val="0"/>
          <w:color w:val="auto"/>
          <w:sz w:val="20"/>
          <w:szCs w:val="20"/>
        </w:rPr>
        <w:t xml:space="preserve">Figura </w:t>
      </w:r>
      <w:r w:rsidRPr="00D5163E">
        <w:rPr>
          <w:rFonts w:ascii="Times New Roman" w:hAnsi="Times New Roman" w:cs="Times New Roman"/>
          <w:i w:val="0"/>
          <w:iCs w:val="0"/>
          <w:color w:val="auto"/>
          <w:sz w:val="20"/>
          <w:szCs w:val="20"/>
        </w:rPr>
        <w:fldChar w:fldCharType="begin"/>
      </w:r>
      <w:r w:rsidRPr="00D5163E">
        <w:rPr>
          <w:rFonts w:ascii="Times New Roman" w:hAnsi="Times New Roman" w:cs="Times New Roman"/>
          <w:i w:val="0"/>
          <w:iCs w:val="0"/>
          <w:color w:val="auto"/>
          <w:sz w:val="20"/>
          <w:szCs w:val="20"/>
        </w:rPr>
        <w:instrText xml:space="preserve"> SEQ Figura \* ARABIC </w:instrText>
      </w:r>
      <w:r w:rsidRPr="00D5163E">
        <w:rPr>
          <w:rFonts w:ascii="Times New Roman" w:hAnsi="Times New Roman" w:cs="Times New Roman"/>
          <w:i w:val="0"/>
          <w:iCs w:val="0"/>
          <w:color w:val="auto"/>
          <w:sz w:val="20"/>
          <w:szCs w:val="20"/>
        </w:rPr>
        <w:fldChar w:fldCharType="separate"/>
      </w:r>
      <w:r w:rsidR="00F239A8">
        <w:rPr>
          <w:rFonts w:ascii="Times New Roman" w:hAnsi="Times New Roman" w:cs="Times New Roman"/>
          <w:i w:val="0"/>
          <w:iCs w:val="0"/>
          <w:noProof/>
          <w:color w:val="auto"/>
          <w:sz w:val="20"/>
          <w:szCs w:val="20"/>
        </w:rPr>
        <w:t>6</w:t>
      </w:r>
      <w:r w:rsidRPr="00D5163E">
        <w:rPr>
          <w:rFonts w:ascii="Times New Roman" w:hAnsi="Times New Roman" w:cs="Times New Roman"/>
          <w:i w:val="0"/>
          <w:iCs w:val="0"/>
          <w:color w:val="auto"/>
          <w:sz w:val="20"/>
          <w:szCs w:val="20"/>
        </w:rPr>
        <w:fldChar w:fldCharType="end"/>
      </w:r>
      <w:bookmarkEnd w:id="45"/>
      <w:r w:rsidRPr="00D5163E">
        <w:rPr>
          <w:rFonts w:ascii="Times New Roman" w:hAnsi="Times New Roman" w:cs="Times New Roman"/>
          <w:i w:val="0"/>
          <w:iCs w:val="0"/>
          <w:color w:val="auto"/>
          <w:sz w:val="20"/>
          <w:szCs w:val="20"/>
        </w:rPr>
        <w:t xml:space="preserve"> - Dispersão do número de quintetos pela classificação d</w:t>
      </w:r>
      <w:r w:rsidR="00961C25" w:rsidRPr="00D5163E">
        <w:rPr>
          <w:rFonts w:ascii="Times New Roman" w:hAnsi="Times New Roman" w:cs="Times New Roman"/>
          <w:i w:val="0"/>
          <w:iCs w:val="0"/>
          <w:color w:val="auto"/>
          <w:sz w:val="20"/>
          <w:szCs w:val="20"/>
        </w:rPr>
        <w:t>os</w:t>
      </w:r>
      <w:r w:rsidRPr="00D5163E">
        <w:rPr>
          <w:rFonts w:ascii="Times New Roman" w:hAnsi="Times New Roman" w:cs="Times New Roman"/>
          <w:i w:val="0"/>
          <w:iCs w:val="0"/>
          <w:color w:val="auto"/>
          <w:sz w:val="20"/>
          <w:szCs w:val="20"/>
        </w:rPr>
        <w:t xml:space="preserve"> time</w:t>
      </w:r>
      <w:r w:rsidR="00961C25" w:rsidRPr="00D5163E">
        <w:rPr>
          <w:rFonts w:ascii="Times New Roman" w:hAnsi="Times New Roman" w:cs="Times New Roman"/>
          <w:i w:val="0"/>
          <w:iCs w:val="0"/>
          <w:color w:val="auto"/>
          <w:sz w:val="20"/>
          <w:szCs w:val="20"/>
        </w:rPr>
        <w:t>s</w:t>
      </w:r>
      <w:r w:rsidRPr="00D5163E">
        <w:rPr>
          <w:rFonts w:ascii="Times New Roman" w:hAnsi="Times New Roman" w:cs="Times New Roman"/>
          <w:i w:val="0"/>
          <w:iCs w:val="0"/>
          <w:color w:val="auto"/>
          <w:sz w:val="20"/>
          <w:szCs w:val="20"/>
        </w:rPr>
        <w:t xml:space="preserve"> no </w:t>
      </w:r>
      <w:r w:rsidR="00961C25" w:rsidRPr="00D5163E">
        <w:rPr>
          <w:rFonts w:ascii="Times New Roman" w:hAnsi="Times New Roman" w:cs="Times New Roman"/>
          <w:i w:val="0"/>
          <w:iCs w:val="0"/>
          <w:color w:val="auto"/>
          <w:sz w:val="20"/>
          <w:szCs w:val="20"/>
        </w:rPr>
        <w:t>NBB</w:t>
      </w:r>
      <w:r w:rsidRPr="00D5163E">
        <w:rPr>
          <w:rFonts w:ascii="Times New Roman" w:hAnsi="Times New Roman" w:cs="Times New Roman"/>
          <w:i w:val="0"/>
          <w:iCs w:val="0"/>
          <w:color w:val="auto"/>
          <w:sz w:val="20"/>
          <w:szCs w:val="20"/>
        </w:rPr>
        <w:t>.</w:t>
      </w:r>
      <w:bookmarkEnd w:id="46"/>
    </w:p>
    <w:p w14:paraId="4BC1897B" w14:textId="77777777" w:rsidR="004052A5" w:rsidRPr="00D5163E" w:rsidRDefault="005B0544" w:rsidP="004052A5">
      <w:pPr>
        <w:keepNext/>
        <w:spacing w:before="240"/>
        <w:ind w:firstLine="1134"/>
        <w:rPr>
          <w:rFonts w:ascii="Times New Roman" w:hAnsi="Times New Roman" w:cs="Times New Roman"/>
        </w:rPr>
      </w:pPr>
      <w:r w:rsidRPr="00D5163E">
        <w:rPr>
          <w:rFonts w:ascii="Times New Roman" w:hAnsi="Times New Roman" w:cs="Times New Roman"/>
          <w:noProof/>
          <w:color w:val="000000"/>
          <w:sz w:val="22"/>
          <w:szCs w:val="22"/>
        </w:rPr>
        <w:drawing>
          <wp:inline distT="0" distB="0" distL="0" distR="0" wp14:anchorId="1FA74C1B" wp14:editId="166109FF">
            <wp:extent cx="4593946" cy="2761458"/>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3946" cy="2761458"/>
                    </a:xfrm>
                    <a:prstGeom prst="rect">
                      <a:avLst/>
                    </a:prstGeom>
                    <a:noFill/>
                  </pic:spPr>
                </pic:pic>
              </a:graphicData>
            </a:graphic>
          </wp:inline>
        </w:drawing>
      </w:r>
    </w:p>
    <w:p w14:paraId="5045DD32" w14:textId="4A4CC471" w:rsidR="00786425" w:rsidRPr="00D5163E" w:rsidRDefault="004052A5" w:rsidP="00826B41">
      <w:pPr>
        <w:pStyle w:val="Legenda"/>
        <w:jc w:val="center"/>
        <w:rPr>
          <w:rFonts w:ascii="Times New Roman" w:hAnsi="Times New Roman" w:cs="Times New Roman"/>
          <w:color w:val="auto"/>
        </w:rPr>
      </w:pPr>
      <w:bookmarkStart w:id="47" w:name="_Ref168867816"/>
      <w:bookmarkStart w:id="48" w:name="_Toc174566494"/>
      <w:r w:rsidRPr="00D5163E">
        <w:rPr>
          <w:rFonts w:ascii="Times New Roman" w:hAnsi="Times New Roman" w:cs="Times New Roman"/>
          <w:i w:val="0"/>
          <w:iCs w:val="0"/>
          <w:color w:val="auto"/>
          <w:sz w:val="20"/>
          <w:szCs w:val="20"/>
        </w:rPr>
        <w:t xml:space="preserve">Figura </w:t>
      </w:r>
      <w:r w:rsidRPr="00D5163E">
        <w:rPr>
          <w:rFonts w:ascii="Times New Roman" w:hAnsi="Times New Roman" w:cs="Times New Roman"/>
          <w:i w:val="0"/>
          <w:iCs w:val="0"/>
          <w:color w:val="auto"/>
          <w:sz w:val="20"/>
          <w:szCs w:val="20"/>
        </w:rPr>
        <w:fldChar w:fldCharType="begin"/>
      </w:r>
      <w:r w:rsidRPr="00D5163E">
        <w:rPr>
          <w:rFonts w:ascii="Times New Roman" w:hAnsi="Times New Roman" w:cs="Times New Roman"/>
          <w:i w:val="0"/>
          <w:iCs w:val="0"/>
          <w:color w:val="auto"/>
          <w:sz w:val="20"/>
          <w:szCs w:val="20"/>
        </w:rPr>
        <w:instrText xml:space="preserve"> SEQ Figura \* ARABIC </w:instrText>
      </w:r>
      <w:r w:rsidRPr="00D5163E">
        <w:rPr>
          <w:rFonts w:ascii="Times New Roman" w:hAnsi="Times New Roman" w:cs="Times New Roman"/>
          <w:i w:val="0"/>
          <w:iCs w:val="0"/>
          <w:color w:val="auto"/>
          <w:sz w:val="20"/>
          <w:szCs w:val="20"/>
        </w:rPr>
        <w:fldChar w:fldCharType="separate"/>
      </w:r>
      <w:r w:rsidR="00F239A8">
        <w:rPr>
          <w:rFonts w:ascii="Times New Roman" w:hAnsi="Times New Roman" w:cs="Times New Roman"/>
          <w:i w:val="0"/>
          <w:iCs w:val="0"/>
          <w:noProof/>
          <w:color w:val="auto"/>
          <w:sz w:val="20"/>
          <w:szCs w:val="20"/>
        </w:rPr>
        <w:t>7</w:t>
      </w:r>
      <w:r w:rsidRPr="00D5163E">
        <w:rPr>
          <w:rFonts w:ascii="Times New Roman" w:hAnsi="Times New Roman" w:cs="Times New Roman"/>
          <w:i w:val="0"/>
          <w:iCs w:val="0"/>
          <w:color w:val="auto"/>
          <w:sz w:val="20"/>
          <w:szCs w:val="20"/>
        </w:rPr>
        <w:fldChar w:fldCharType="end"/>
      </w:r>
      <w:bookmarkEnd w:id="47"/>
      <w:r w:rsidR="00396849" w:rsidRPr="00D5163E">
        <w:rPr>
          <w:rFonts w:ascii="Times New Roman" w:hAnsi="Times New Roman" w:cs="Times New Roman"/>
          <w:color w:val="auto"/>
          <w:sz w:val="20"/>
          <w:szCs w:val="20"/>
        </w:rPr>
        <w:t xml:space="preserve"> - </w:t>
      </w:r>
      <w:r w:rsidR="00396849" w:rsidRPr="00D5163E">
        <w:rPr>
          <w:rFonts w:ascii="Times New Roman" w:hAnsi="Times New Roman" w:cs="Times New Roman"/>
          <w:i w:val="0"/>
          <w:iCs w:val="0"/>
          <w:color w:val="auto"/>
          <w:sz w:val="20"/>
          <w:szCs w:val="20"/>
        </w:rPr>
        <w:t xml:space="preserve">Dispersão do número de quintetos pela classificação </w:t>
      </w:r>
      <w:r w:rsidR="00961C25" w:rsidRPr="00D5163E">
        <w:rPr>
          <w:rFonts w:ascii="Times New Roman" w:hAnsi="Times New Roman" w:cs="Times New Roman"/>
          <w:i w:val="0"/>
          <w:iCs w:val="0"/>
          <w:color w:val="auto"/>
          <w:sz w:val="20"/>
          <w:szCs w:val="20"/>
        </w:rPr>
        <w:t>dos times</w:t>
      </w:r>
      <w:r w:rsidR="00396849" w:rsidRPr="00D5163E">
        <w:rPr>
          <w:rFonts w:ascii="Times New Roman" w:hAnsi="Times New Roman" w:cs="Times New Roman"/>
          <w:i w:val="0"/>
          <w:iCs w:val="0"/>
          <w:color w:val="auto"/>
          <w:sz w:val="20"/>
          <w:szCs w:val="20"/>
        </w:rPr>
        <w:t xml:space="preserve"> no </w:t>
      </w:r>
      <w:r w:rsidR="00961C25" w:rsidRPr="00D5163E">
        <w:rPr>
          <w:rFonts w:ascii="Times New Roman" w:hAnsi="Times New Roman" w:cs="Times New Roman"/>
          <w:i w:val="0"/>
          <w:iCs w:val="0"/>
          <w:color w:val="auto"/>
          <w:sz w:val="20"/>
          <w:szCs w:val="20"/>
        </w:rPr>
        <w:t>NBB</w:t>
      </w:r>
      <w:r w:rsidR="00396849" w:rsidRPr="00D5163E">
        <w:rPr>
          <w:rFonts w:ascii="Times New Roman" w:hAnsi="Times New Roman" w:cs="Times New Roman"/>
          <w:i w:val="0"/>
          <w:iCs w:val="0"/>
          <w:color w:val="auto"/>
          <w:sz w:val="20"/>
          <w:szCs w:val="20"/>
        </w:rPr>
        <w:t>, excluindo Flamengo e Paulistano</w:t>
      </w:r>
      <w:r w:rsidR="007505E0" w:rsidRPr="00D5163E">
        <w:rPr>
          <w:rFonts w:ascii="Times New Roman" w:hAnsi="Times New Roman" w:cs="Times New Roman"/>
          <w:i w:val="0"/>
          <w:iCs w:val="0"/>
          <w:color w:val="auto"/>
          <w:sz w:val="20"/>
          <w:szCs w:val="20"/>
        </w:rPr>
        <w:t>.</w:t>
      </w:r>
      <w:bookmarkEnd w:id="48"/>
    </w:p>
    <w:p w14:paraId="73FFB8A8" w14:textId="45415417" w:rsidR="007A1FA7" w:rsidRPr="00D5163E" w:rsidRDefault="005D4D22" w:rsidP="00CC075C">
      <w:pPr>
        <w:spacing w:before="240"/>
        <w:ind w:firstLine="1134"/>
        <w:rPr>
          <w:rFonts w:ascii="Times New Roman" w:hAnsi="Times New Roman" w:cs="Times New Roman"/>
        </w:rPr>
      </w:pPr>
      <w:r w:rsidRPr="00D5163E">
        <w:rPr>
          <w:rFonts w:ascii="Times New Roman" w:hAnsi="Times New Roman" w:cs="Times New Roman"/>
        </w:rPr>
        <w:t xml:space="preserve">Na </w:t>
      </w:r>
      <w:r w:rsidRPr="00D5163E">
        <w:rPr>
          <w:rFonts w:ascii="Times New Roman" w:hAnsi="Times New Roman" w:cs="Times New Roman"/>
        </w:rPr>
        <w:fldChar w:fldCharType="begin"/>
      </w:r>
      <w:r w:rsidRPr="00D5163E">
        <w:rPr>
          <w:rFonts w:ascii="Times New Roman" w:hAnsi="Times New Roman" w:cs="Times New Roman"/>
        </w:rPr>
        <w:instrText xml:space="preserve"> REF _Ref168954389 \h  \* MERGEFORMAT </w:instrText>
      </w:r>
      <w:r w:rsidRPr="00D5163E">
        <w:rPr>
          <w:rFonts w:ascii="Times New Roman" w:hAnsi="Times New Roman" w:cs="Times New Roman"/>
        </w:rPr>
      </w:r>
      <w:r w:rsidRPr="00D5163E">
        <w:rPr>
          <w:rFonts w:ascii="Times New Roman" w:hAnsi="Times New Roman" w:cs="Times New Roman"/>
        </w:rPr>
        <w:fldChar w:fldCharType="separate"/>
      </w:r>
      <w:r w:rsidR="00F239A8" w:rsidRPr="00F239A8">
        <w:rPr>
          <w:rFonts w:ascii="Times New Roman" w:hAnsi="Times New Roman" w:cs="Times New Roman"/>
        </w:rPr>
        <w:t>Figura 6</w:t>
      </w:r>
      <w:r w:rsidRPr="00D5163E">
        <w:rPr>
          <w:rFonts w:ascii="Times New Roman" w:hAnsi="Times New Roman" w:cs="Times New Roman"/>
        </w:rPr>
        <w:fldChar w:fldCharType="end"/>
      </w:r>
      <w:r w:rsidR="00F90888" w:rsidRPr="00D5163E">
        <w:rPr>
          <w:rFonts w:ascii="Times New Roman" w:hAnsi="Times New Roman" w:cs="Times New Roman"/>
        </w:rPr>
        <w:t xml:space="preserve">, </w:t>
      </w:r>
      <w:r w:rsidR="00461BD1" w:rsidRPr="00D5163E">
        <w:rPr>
          <w:rFonts w:ascii="Times New Roman" w:hAnsi="Times New Roman" w:cs="Times New Roman"/>
        </w:rPr>
        <w:t>quando</w:t>
      </w:r>
      <w:r w:rsidR="007A1FA7" w:rsidRPr="00D5163E">
        <w:rPr>
          <w:rFonts w:ascii="Times New Roman" w:hAnsi="Times New Roman" w:cs="Times New Roman"/>
        </w:rPr>
        <w:t xml:space="preserve"> aplicarmos </w:t>
      </w:r>
      <w:r w:rsidR="00F90888" w:rsidRPr="00D5163E">
        <w:rPr>
          <w:rFonts w:ascii="Times New Roman" w:hAnsi="Times New Roman" w:cs="Times New Roman"/>
        </w:rPr>
        <w:t>a regressão linear para todos os times d</w:t>
      </w:r>
      <w:r w:rsidR="00BD718C" w:rsidRPr="00D5163E">
        <w:rPr>
          <w:rFonts w:ascii="Times New Roman" w:hAnsi="Times New Roman" w:cs="Times New Roman"/>
        </w:rPr>
        <w:t xml:space="preserve">a temporada, </w:t>
      </w:r>
      <w:r w:rsidR="007A1FA7" w:rsidRPr="00D5163E">
        <w:rPr>
          <w:rFonts w:ascii="Times New Roman" w:hAnsi="Times New Roman" w:cs="Times New Roman"/>
        </w:rPr>
        <w:t xml:space="preserve">verificamos que o Coeficiente de Determinação (R²) </w:t>
      </w:r>
      <w:r w:rsidR="00BD718C" w:rsidRPr="00D5163E">
        <w:rPr>
          <w:rFonts w:ascii="Times New Roman" w:hAnsi="Times New Roman" w:cs="Times New Roman"/>
        </w:rPr>
        <w:t>é de 0,382</w:t>
      </w:r>
      <w:r w:rsidR="003043D6" w:rsidRPr="00D5163E">
        <w:rPr>
          <w:rFonts w:ascii="Times New Roman" w:hAnsi="Times New Roman" w:cs="Times New Roman"/>
        </w:rPr>
        <w:t xml:space="preserve">. </w:t>
      </w:r>
      <w:r w:rsidR="00213222" w:rsidRPr="00D5163E">
        <w:rPr>
          <w:rFonts w:ascii="Times New Roman" w:hAnsi="Times New Roman" w:cs="Times New Roman"/>
        </w:rPr>
        <w:t xml:space="preserve"> </w:t>
      </w:r>
      <w:r w:rsidR="003043D6" w:rsidRPr="00D5163E">
        <w:rPr>
          <w:rFonts w:ascii="Times New Roman" w:hAnsi="Times New Roman" w:cs="Times New Roman"/>
        </w:rPr>
        <w:t xml:space="preserve">Isso significa que apenas cerca de 38,2% da variabilidade na posição da fase de classificação pode ser explicada </w:t>
      </w:r>
      <w:r w:rsidR="003043D6" w:rsidRPr="00D5163E">
        <w:rPr>
          <w:rFonts w:ascii="Times New Roman" w:hAnsi="Times New Roman" w:cs="Times New Roman"/>
        </w:rPr>
        <w:lastRenderedPageBreak/>
        <w:t>pela quantidade de quintetos formados por cada equipe</w:t>
      </w:r>
      <w:r w:rsidR="00247859" w:rsidRPr="00D5163E">
        <w:rPr>
          <w:rFonts w:ascii="Times New Roman" w:hAnsi="Times New Roman" w:cs="Times New Roman"/>
        </w:rPr>
        <w:t xml:space="preserve">. </w:t>
      </w:r>
      <w:r w:rsidR="008A5FA9" w:rsidRPr="00D5163E">
        <w:rPr>
          <w:rFonts w:ascii="Times New Roman" w:hAnsi="Times New Roman" w:cs="Times New Roman"/>
        </w:rPr>
        <w:t>Observamos uma mudança significativa no cenário quando excluímos as equipes do Flamengo e Paulistano da análise,</w:t>
      </w:r>
      <w:r w:rsidR="008A5FA9">
        <w:rPr>
          <w:rFonts w:ascii="Times New Roman" w:hAnsi="Times New Roman" w:cs="Times New Roman"/>
        </w:rPr>
        <w:t xml:space="preserve"> conforme</w:t>
      </w:r>
      <w:r w:rsidR="008A5FA9" w:rsidRPr="00D5163E">
        <w:rPr>
          <w:rFonts w:ascii="Times New Roman" w:hAnsi="Times New Roman" w:cs="Times New Roman"/>
        </w:rPr>
        <w:t xml:space="preserve"> apresentado na </w:t>
      </w:r>
      <w:r w:rsidR="008A5FA9" w:rsidRPr="00D5163E">
        <w:rPr>
          <w:rFonts w:ascii="Times New Roman" w:hAnsi="Times New Roman" w:cs="Times New Roman"/>
        </w:rPr>
        <w:fldChar w:fldCharType="begin"/>
      </w:r>
      <w:r w:rsidR="008A5FA9" w:rsidRPr="00D5163E">
        <w:rPr>
          <w:rFonts w:ascii="Times New Roman" w:hAnsi="Times New Roman" w:cs="Times New Roman"/>
        </w:rPr>
        <w:instrText xml:space="preserve"> REF _Ref168867816 \h  \* MERGEFORMAT </w:instrText>
      </w:r>
      <w:r w:rsidR="008A5FA9" w:rsidRPr="00D5163E">
        <w:rPr>
          <w:rFonts w:ascii="Times New Roman" w:hAnsi="Times New Roman" w:cs="Times New Roman"/>
        </w:rPr>
      </w:r>
      <w:r w:rsidR="008A5FA9" w:rsidRPr="00D5163E">
        <w:rPr>
          <w:rFonts w:ascii="Times New Roman" w:hAnsi="Times New Roman" w:cs="Times New Roman"/>
        </w:rPr>
        <w:fldChar w:fldCharType="separate"/>
      </w:r>
      <w:r w:rsidR="00F239A8" w:rsidRPr="00F239A8">
        <w:rPr>
          <w:rFonts w:ascii="Times New Roman" w:hAnsi="Times New Roman" w:cs="Times New Roman"/>
        </w:rPr>
        <w:t>Figura 7</w:t>
      </w:r>
      <w:r w:rsidR="008A5FA9" w:rsidRPr="00D5163E">
        <w:rPr>
          <w:rFonts w:ascii="Times New Roman" w:hAnsi="Times New Roman" w:cs="Times New Roman"/>
        </w:rPr>
        <w:fldChar w:fldCharType="end"/>
      </w:r>
      <w:r w:rsidR="008A5FA9" w:rsidRPr="00D5163E">
        <w:rPr>
          <w:rFonts w:ascii="Times New Roman" w:hAnsi="Times New Roman" w:cs="Times New Roman"/>
        </w:rPr>
        <w:t xml:space="preserve">. </w:t>
      </w:r>
      <w:r w:rsidR="008A5FA9">
        <w:rPr>
          <w:rFonts w:ascii="Times New Roman" w:hAnsi="Times New Roman" w:cs="Times New Roman"/>
        </w:rPr>
        <w:t>Nesta figura</w:t>
      </w:r>
      <w:r w:rsidR="008A5FA9" w:rsidRPr="00D5163E">
        <w:rPr>
          <w:rFonts w:ascii="Times New Roman" w:hAnsi="Times New Roman" w:cs="Times New Roman"/>
        </w:rPr>
        <w:t>, o resultado da regressão linear apresentou um R² corresponde</w:t>
      </w:r>
      <w:r w:rsidR="008A5FA9">
        <w:rPr>
          <w:rFonts w:ascii="Times New Roman" w:hAnsi="Times New Roman" w:cs="Times New Roman"/>
        </w:rPr>
        <w:t>nte</w:t>
      </w:r>
      <w:r w:rsidR="008A5FA9" w:rsidRPr="00D5163E">
        <w:rPr>
          <w:rFonts w:ascii="Times New Roman" w:hAnsi="Times New Roman" w:cs="Times New Roman"/>
        </w:rPr>
        <w:t xml:space="preserve"> </w:t>
      </w:r>
      <w:r w:rsidR="008A5FA9">
        <w:rPr>
          <w:rFonts w:ascii="Times New Roman" w:hAnsi="Times New Roman" w:cs="Times New Roman"/>
        </w:rPr>
        <w:t>a</w:t>
      </w:r>
      <w:r w:rsidR="008A5FA9" w:rsidRPr="00D5163E">
        <w:rPr>
          <w:rFonts w:ascii="Times New Roman" w:hAnsi="Times New Roman" w:cs="Times New Roman"/>
        </w:rPr>
        <w:t xml:space="preserve"> 0,860. Isso sugere uma forte correlação inversa entre o número de quintetos utilizados pelas equipes e a sua a classificação na temporada, ou seja, quanto maior o número de quintetos utilizados, pior é a classificação na temporada.</w:t>
      </w:r>
    </w:p>
    <w:p w14:paraId="782D8ADF" w14:textId="21A589C7" w:rsidR="00786425" w:rsidRPr="00D5163E" w:rsidRDefault="006728C9" w:rsidP="00902686">
      <w:pPr>
        <w:spacing w:before="240"/>
        <w:ind w:firstLine="1134"/>
        <w:rPr>
          <w:rFonts w:ascii="Times New Roman" w:hAnsi="Times New Roman" w:cs="Times New Roman"/>
        </w:rPr>
      </w:pPr>
      <w:r w:rsidRPr="00D5163E">
        <w:rPr>
          <w:rFonts w:ascii="Times New Roman" w:hAnsi="Times New Roman" w:cs="Times New Roman"/>
        </w:rPr>
        <w:t>A exclusão das equipes Flamengo e Paulistano da análise alterou significativamente o cenário, indicando que essas equipes podem ter estratégias ou características distintas que influenciam o resultado.</w:t>
      </w:r>
      <w:r w:rsidR="0032307F" w:rsidRPr="00D5163E">
        <w:rPr>
          <w:rFonts w:ascii="Times New Roman" w:hAnsi="Times New Roman" w:cs="Times New Roman"/>
        </w:rPr>
        <w:t xml:space="preserve"> O resultado reforça a importância </w:t>
      </w:r>
      <w:r w:rsidR="00F07D73" w:rsidRPr="00D5163E">
        <w:rPr>
          <w:rFonts w:ascii="Times New Roman" w:hAnsi="Times New Roman" w:cs="Times New Roman"/>
        </w:rPr>
        <w:t>d</w:t>
      </w:r>
      <w:r w:rsidR="009D7458" w:rsidRPr="00D5163E">
        <w:rPr>
          <w:rFonts w:ascii="Times New Roman" w:hAnsi="Times New Roman" w:cs="Times New Roman"/>
        </w:rPr>
        <w:t xml:space="preserve">a tomada de decisão do treinador nas substituições realizadas durantes as partidas, de modo a </w:t>
      </w:r>
      <w:r w:rsidR="005F36CA" w:rsidRPr="00D5163E">
        <w:rPr>
          <w:rFonts w:ascii="Times New Roman" w:hAnsi="Times New Roman" w:cs="Times New Roman"/>
        </w:rPr>
        <w:t xml:space="preserve">potencializar o desempenho dos quintetos em quadra </w:t>
      </w:r>
      <w:r w:rsidR="00B53A4C" w:rsidRPr="00D5163E">
        <w:rPr>
          <w:rFonts w:ascii="Times New Roman" w:hAnsi="Times New Roman" w:cs="Times New Roman"/>
        </w:rPr>
        <w:t>a partir d</w:t>
      </w:r>
      <w:r w:rsidR="00902686" w:rsidRPr="00D5163E">
        <w:rPr>
          <w:rFonts w:ascii="Times New Roman" w:hAnsi="Times New Roman" w:cs="Times New Roman"/>
        </w:rPr>
        <w:t>os cenários de jogo</w:t>
      </w:r>
      <w:r w:rsidR="00B705DC" w:rsidRPr="00D5163E">
        <w:rPr>
          <w:rFonts w:ascii="Times New Roman" w:hAnsi="Times New Roman" w:cs="Times New Roman"/>
        </w:rPr>
        <w:t xml:space="preserve"> e adversário</w:t>
      </w:r>
      <w:r w:rsidR="00902686" w:rsidRPr="00D5163E">
        <w:rPr>
          <w:rFonts w:ascii="Times New Roman" w:hAnsi="Times New Roman" w:cs="Times New Roman"/>
        </w:rPr>
        <w:t>.</w:t>
      </w:r>
    </w:p>
    <w:p w14:paraId="03019CA1" w14:textId="20493AD1" w:rsidR="00786425" w:rsidRPr="00D5163E" w:rsidRDefault="008A5FA9" w:rsidP="00786425">
      <w:pPr>
        <w:pStyle w:val="Ttulo2"/>
        <w:rPr>
          <w:rFonts w:ascii="Times New Roman" w:hAnsi="Times New Roman" w:cs="Times New Roman"/>
        </w:rPr>
      </w:pPr>
      <w:bookmarkStart w:id="49" w:name="_Toc174567233"/>
      <w:r>
        <w:rPr>
          <w:rFonts w:ascii="Times New Roman" w:hAnsi="Times New Roman" w:cs="Times New Roman"/>
        </w:rPr>
        <w:t>Ordenamento dos Quintetos via MCDA em Diferentes</w:t>
      </w:r>
      <w:r w:rsidR="00786425" w:rsidRPr="00D5163E">
        <w:rPr>
          <w:rFonts w:ascii="Times New Roman" w:hAnsi="Times New Roman" w:cs="Times New Roman"/>
        </w:rPr>
        <w:t xml:space="preserve"> Cenários</w:t>
      </w:r>
      <w:bookmarkEnd w:id="49"/>
    </w:p>
    <w:p w14:paraId="32340E11" w14:textId="0F689AA1" w:rsidR="00AB0EE1" w:rsidRPr="00D5163E" w:rsidRDefault="00A23E72" w:rsidP="00890BEA">
      <w:pPr>
        <w:spacing w:before="240"/>
        <w:ind w:firstLine="1134"/>
        <w:rPr>
          <w:rFonts w:ascii="Times New Roman" w:hAnsi="Times New Roman" w:cs="Times New Roman"/>
        </w:rPr>
      </w:pPr>
      <w:bookmarkStart w:id="50" w:name="_Hlk174530675"/>
      <w:r w:rsidRPr="00D5163E">
        <w:rPr>
          <w:rFonts w:ascii="Times New Roman" w:hAnsi="Times New Roman" w:cs="Times New Roman"/>
        </w:rPr>
        <w:t>Nesta seção</w:t>
      </w:r>
      <w:r w:rsidR="00C010AB" w:rsidRPr="00D5163E">
        <w:rPr>
          <w:rFonts w:ascii="Times New Roman" w:hAnsi="Times New Roman" w:cs="Times New Roman"/>
        </w:rPr>
        <w:t xml:space="preserve">, </w:t>
      </w:r>
      <w:r w:rsidR="004D73C6" w:rsidRPr="00D5163E">
        <w:rPr>
          <w:rFonts w:ascii="Times New Roman" w:hAnsi="Times New Roman" w:cs="Times New Roman"/>
        </w:rPr>
        <w:t>a</w:t>
      </w:r>
      <w:r w:rsidR="00AE6437" w:rsidRPr="00D5163E">
        <w:rPr>
          <w:rFonts w:ascii="Times New Roman" w:hAnsi="Times New Roman" w:cs="Times New Roman"/>
        </w:rPr>
        <w:t xml:space="preserve"> partir da aplicação do método TOPSIS adaptado para séries temporais </w:t>
      </w:r>
      <w:r w:rsidR="008A5FA9">
        <w:rPr>
          <w:rFonts w:ascii="Times New Roman" w:hAnsi="Times New Roman" w:cs="Times New Roman"/>
        </w:rPr>
        <w:t>aos dados da</w:t>
      </w:r>
      <w:r w:rsidR="008A5FA9" w:rsidRPr="00D5163E">
        <w:rPr>
          <w:rFonts w:ascii="Times New Roman" w:hAnsi="Times New Roman" w:cs="Times New Roman"/>
        </w:rPr>
        <w:t xml:space="preserve"> </w:t>
      </w:r>
      <w:r w:rsidR="00AE6437" w:rsidRPr="00D5163E">
        <w:rPr>
          <w:rFonts w:ascii="Times New Roman" w:hAnsi="Times New Roman" w:cs="Times New Roman"/>
        </w:rPr>
        <w:t>temporada 2020/2021 do NBB, identificamos os valores</w:t>
      </w:r>
      <w:r w:rsidR="008A5FA9">
        <w:rPr>
          <w:rFonts w:ascii="Times New Roman" w:hAnsi="Times New Roman" w:cs="Times New Roman"/>
        </w:rPr>
        <w:t xml:space="preserve"> globais de avaliação</w:t>
      </w:r>
      <w:r w:rsidR="00AE6437" w:rsidRPr="00D5163E">
        <w:rPr>
          <w:rFonts w:ascii="Times New Roman" w:hAnsi="Times New Roman" w:cs="Times New Roman"/>
        </w:rPr>
        <w:t xml:space="preserve"> dos quintetos para cada equipe individualmente, sem compara</w:t>
      </w:r>
      <w:r w:rsidR="00364682" w:rsidRPr="00D5163E">
        <w:rPr>
          <w:rFonts w:ascii="Times New Roman" w:hAnsi="Times New Roman" w:cs="Times New Roman"/>
        </w:rPr>
        <w:t>ções</w:t>
      </w:r>
      <w:r w:rsidR="00AE6437" w:rsidRPr="00D5163E">
        <w:rPr>
          <w:rFonts w:ascii="Times New Roman" w:hAnsi="Times New Roman" w:cs="Times New Roman"/>
        </w:rPr>
        <w:t xml:space="preserve"> </w:t>
      </w:r>
      <w:r w:rsidR="00892C12" w:rsidRPr="00D5163E">
        <w:rPr>
          <w:rFonts w:ascii="Times New Roman" w:hAnsi="Times New Roman" w:cs="Times New Roman"/>
        </w:rPr>
        <w:t>entre equipes,</w:t>
      </w:r>
      <w:r w:rsidR="00364682" w:rsidRPr="00D5163E">
        <w:rPr>
          <w:rFonts w:ascii="Times New Roman" w:hAnsi="Times New Roman" w:cs="Times New Roman"/>
        </w:rPr>
        <w:t xml:space="preserve"> </w:t>
      </w:r>
      <w:r w:rsidR="00C010AB" w:rsidRPr="00D5163E">
        <w:rPr>
          <w:rFonts w:ascii="Times New Roman" w:hAnsi="Times New Roman" w:cs="Times New Roman"/>
        </w:rPr>
        <w:t xml:space="preserve">considerando os aspectos temporais a partir de </w:t>
      </w:r>
      <w:r w:rsidR="00B92316">
        <w:rPr>
          <w:rFonts w:ascii="Times New Roman" w:hAnsi="Times New Roman" w:cs="Times New Roman"/>
        </w:rPr>
        <w:t>dois</w:t>
      </w:r>
      <w:r w:rsidR="00B92316" w:rsidRPr="00D5163E">
        <w:rPr>
          <w:rFonts w:ascii="Times New Roman" w:hAnsi="Times New Roman" w:cs="Times New Roman"/>
        </w:rPr>
        <w:t xml:space="preserve"> </w:t>
      </w:r>
      <w:r w:rsidR="00C010AB" w:rsidRPr="00D5163E">
        <w:rPr>
          <w:rFonts w:ascii="Times New Roman" w:hAnsi="Times New Roman" w:cs="Times New Roman"/>
        </w:rPr>
        <w:t>cenários</w:t>
      </w:r>
      <w:r w:rsidR="00CB7DB7" w:rsidRPr="00D5163E">
        <w:rPr>
          <w:rFonts w:ascii="Times New Roman" w:hAnsi="Times New Roman" w:cs="Times New Roman"/>
        </w:rPr>
        <w:t>.</w:t>
      </w:r>
      <w:r w:rsidR="00B92316">
        <w:rPr>
          <w:rFonts w:ascii="Times New Roman" w:hAnsi="Times New Roman" w:cs="Times New Roman"/>
        </w:rPr>
        <w:t xml:space="preserve"> Primeiro cenário atribuímos pesos iguais para as características temporais e no segundo cenário atribuímos pesos distintos, ou seja, cada característica apresenta peso unitário</w:t>
      </w:r>
      <w:r w:rsidR="009A16CB">
        <w:rPr>
          <w:rFonts w:ascii="Times New Roman" w:hAnsi="Times New Roman" w:cs="Times New Roman"/>
        </w:rPr>
        <w:t xml:space="preserve"> (um) e os demais peso zero</w:t>
      </w:r>
      <w:r w:rsidR="007B57FB">
        <w:rPr>
          <w:rFonts w:ascii="Times New Roman" w:hAnsi="Times New Roman" w:cs="Times New Roman"/>
        </w:rPr>
        <w:t>, dessa forma, analisaremos os resultados obtidos</w:t>
      </w:r>
      <w:r w:rsidR="009A16CB">
        <w:rPr>
          <w:rFonts w:ascii="Times New Roman" w:hAnsi="Times New Roman" w:cs="Times New Roman"/>
        </w:rPr>
        <w:t xml:space="preserve"> em três situações diferente, </w:t>
      </w:r>
      <w:r w:rsidR="00F30FE0">
        <w:rPr>
          <w:rFonts w:ascii="Times New Roman" w:hAnsi="Times New Roman" w:cs="Times New Roman"/>
        </w:rPr>
        <w:t>em que cada</w:t>
      </w:r>
      <w:r w:rsidR="009A16CB">
        <w:rPr>
          <w:rFonts w:ascii="Times New Roman" w:hAnsi="Times New Roman" w:cs="Times New Roman"/>
        </w:rPr>
        <w:t xml:space="preserve"> situações </w:t>
      </w:r>
      <w:r w:rsidR="00F30FE0">
        <w:rPr>
          <w:rFonts w:ascii="Times New Roman" w:hAnsi="Times New Roman" w:cs="Times New Roman"/>
        </w:rPr>
        <w:t>uma</w:t>
      </w:r>
      <w:r w:rsidR="007B57FB" w:rsidRPr="00D5163E">
        <w:rPr>
          <w:rFonts w:ascii="Times New Roman" w:hAnsi="Times New Roman" w:cs="Times New Roman"/>
        </w:rPr>
        <w:t xml:space="preserve"> característica tempora</w:t>
      </w:r>
      <w:r w:rsidR="00E533EF">
        <w:rPr>
          <w:rFonts w:ascii="Times New Roman" w:hAnsi="Times New Roman" w:cs="Times New Roman"/>
        </w:rPr>
        <w:t>l</w:t>
      </w:r>
      <w:r w:rsidR="007B57FB">
        <w:rPr>
          <w:rFonts w:ascii="Times New Roman" w:hAnsi="Times New Roman" w:cs="Times New Roman"/>
        </w:rPr>
        <w:t xml:space="preserve"> </w:t>
      </w:r>
      <w:r w:rsidR="00E533EF">
        <w:rPr>
          <w:rFonts w:ascii="Times New Roman" w:hAnsi="Times New Roman" w:cs="Times New Roman"/>
        </w:rPr>
        <w:t xml:space="preserve">seria beneficiada </w:t>
      </w:r>
      <w:r w:rsidR="007B57FB">
        <w:rPr>
          <w:rFonts w:ascii="Times New Roman" w:hAnsi="Times New Roman" w:cs="Times New Roman"/>
        </w:rPr>
        <w:t>(m</w:t>
      </w:r>
      <w:r w:rsidR="007B57FB" w:rsidRPr="00D5163E">
        <w:rPr>
          <w:rFonts w:ascii="Times New Roman" w:hAnsi="Times New Roman" w:cs="Times New Roman"/>
        </w:rPr>
        <w:t xml:space="preserve">édia, </w:t>
      </w:r>
      <w:r w:rsidR="007B57FB">
        <w:rPr>
          <w:rFonts w:ascii="Times New Roman" w:hAnsi="Times New Roman" w:cs="Times New Roman"/>
        </w:rPr>
        <w:t>c</w:t>
      </w:r>
      <w:r w:rsidR="007B57FB" w:rsidRPr="00D5163E">
        <w:rPr>
          <w:rFonts w:ascii="Times New Roman" w:hAnsi="Times New Roman" w:cs="Times New Roman"/>
        </w:rPr>
        <w:t xml:space="preserve">oeficiente de </w:t>
      </w:r>
      <w:r w:rsidR="007B57FB">
        <w:rPr>
          <w:rFonts w:ascii="Times New Roman" w:hAnsi="Times New Roman" w:cs="Times New Roman"/>
        </w:rPr>
        <w:t>v</w:t>
      </w:r>
      <w:r w:rsidR="007B57FB" w:rsidRPr="00D5163E">
        <w:rPr>
          <w:rFonts w:ascii="Times New Roman" w:hAnsi="Times New Roman" w:cs="Times New Roman"/>
        </w:rPr>
        <w:t xml:space="preserve">ariação e </w:t>
      </w:r>
      <w:r w:rsidR="007B57FB">
        <w:rPr>
          <w:rFonts w:ascii="Times New Roman" w:hAnsi="Times New Roman" w:cs="Times New Roman"/>
        </w:rPr>
        <w:t>t</w:t>
      </w:r>
      <w:r w:rsidR="007B57FB" w:rsidRPr="00D5163E">
        <w:rPr>
          <w:rFonts w:ascii="Times New Roman" w:hAnsi="Times New Roman" w:cs="Times New Roman"/>
        </w:rPr>
        <w:t>endê</w:t>
      </w:r>
      <w:r w:rsidR="007B57FB" w:rsidRPr="00E533EF">
        <w:rPr>
          <w:rFonts w:ascii="Times New Roman" w:hAnsi="Times New Roman" w:cs="Times New Roman"/>
        </w:rPr>
        <w:t>ncia</w:t>
      </w:r>
      <w:r w:rsidR="007B57FB">
        <w:rPr>
          <w:rFonts w:ascii="Times New Roman" w:hAnsi="Times New Roman" w:cs="Times New Roman"/>
        </w:rPr>
        <w:t>)</w:t>
      </w:r>
      <w:r w:rsidR="007B57FB" w:rsidRPr="00D5163E">
        <w:rPr>
          <w:rFonts w:ascii="Times New Roman" w:hAnsi="Times New Roman" w:cs="Times New Roman"/>
        </w:rPr>
        <w:t>.</w:t>
      </w:r>
      <w:r w:rsidR="00CB7DB7" w:rsidRPr="00D5163E">
        <w:rPr>
          <w:rFonts w:ascii="Times New Roman" w:hAnsi="Times New Roman" w:cs="Times New Roman"/>
        </w:rPr>
        <w:t xml:space="preserve"> </w:t>
      </w:r>
      <w:r w:rsidR="00E533EF">
        <w:rPr>
          <w:rFonts w:ascii="Times New Roman" w:hAnsi="Times New Roman" w:cs="Times New Roman"/>
        </w:rPr>
        <w:t>Em t</w:t>
      </w:r>
      <w:r w:rsidR="00B92316">
        <w:rPr>
          <w:rFonts w:ascii="Times New Roman" w:hAnsi="Times New Roman" w:cs="Times New Roman"/>
        </w:rPr>
        <w:t xml:space="preserve">odos </w:t>
      </w:r>
      <w:r w:rsidR="00F30FE0">
        <w:rPr>
          <w:rFonts w:ascii="Times New Roman" w:hAnsi="Times New Roman" w:cs="Times New Roman"/>
        </w:rPr>
        <w:t>os cenários</w:t>
      </w:r>
      <w:r w:rsidR="00105194" w:rsidRPr="00D5163E">
        <w:rPr>
          <w:rFonts w:ascii="Times New Roman" w:hAnsi="Times New Roman" w:cs="Times New Roman"/>
        </w:rPr>
        <w:t>,</w:t>
      </w:r>
      <w:r w:rsidR="00355363" w:rsidRPr="00D5163E">
        <w:rPr>
          <w:rFonts w:ascii="Times New Roman" w:hAnsi="Times New Roman" w:cs="Times New Roman"/>
        </w:rPr>
        <w:t xml:space="preserve"> </w:t>
      </w:r>
      <w:r w:rsidR="00336C94" w:rsidRPr="00D5163E">
        <w:rPr>
          <w:rFonts w:ascii="Times New Roman" w:hAnsi="Times New Roman" w:cs="Times New Roman"/>
        </w:rPr>
        <w:t xml:space="preserve">os pesos </w:t>
      </w:r>
      <w:r w:rsidR="0092121A" w:rsidRPr="00D5163E">
        <w:rPr>
          <w:rFonts w:ascii="Times New Roman" w:hAnsi="Times New Roman" w:cs="Times New Roman"/>
        </w:rPr>
        <w:t xml:space="preserve">dos </w:t>
      </w:r>
      <w:r w:rsidR="00205245" w:rsidRPr="00D5163E">
        <w:rPr>
          <w:rFonts w:ascii="Times New Roman" w:hAnsi="Times New Roman" w:cs="Times New Roman"/>
        </w:rPr>
        <w:t>dez indicadores técnicos foram distribuídos igualmente (1/10</w:t>
      </w:r>
      <w:r w:rsidR="008A5FA9" w:rsidRPr="00D5163E">
        <w:rPr>
          <w:rFonts w:ascii="Times New Roman" w:hAnsi="Times New Roman" w:cs="Times New Roman"/>
        </w:rPr>
        <w:t>)</w:t>
      </w:r>
      <w:r w:rsidR="007B57FB">
        <w:rPr>
          <w:rFonts w:ascii="Times New Roman" w:hAnsi="Times New Roman" w:cs="Times New Roman"/>
        </w:rPr>
        <w:t>.</w:t>
      </w:r>
    </w:p>
    <w:p w14:paraId="6CCDB11B" w14:textId="635269D4" w:rsidR="005537D8" w:rsidRPr="00D5163E" w:rsidRDefault="005537D8" w:rsidP="007F18F4">
      <w:pPr>
        <w:pStyle w:val="Ttulo3"/>
        <w:rPr>
          <w:rFonts w:ascii="Times New Roman" w:hAnsi="Times New Roman" w:cs="Times New Roman"/>
        </w:rPr>
      </w:pPr>
      <w:bookmarkStart w:id="51" w:name="_Toc174567234"/>
      <w:bookmarkEnd w:id="50"/>
      <w:r w:rsidRPr="00D5163E">
        <w:rPr>
          <w:rFonts w:ascii="Times New Roman" w:hAnsi="Times New Roman" w:cs="Times New Roman"/>
        </w:rPr>
        <w:t>Primeiro Cenário</w:t>
      </w:r>
      <w:r w:rsidR="007B704D" w:rsidRPr="00D5163E">
        <w:rPr>
          <w:rFonts w:ascii="Times New Roman" w:hAnsi="Times New Roman" w:cs="Times New Roman"/>
        </w:rPr>
        <w:t>: Pesos Iguais</w:t>
      </w:r>
      <w:bookmarkEnd w:id="51"/>
    </w:p>
    <w:p w14:paraId="6B71A071" w14:textId="737A5AAA" w:rsidR="00C82FEE" w:rsidRPr="00D5163E" w:rsidRDefault="008A5FA9" w:rsidP="00C82FEE">
      <w:pPr>
        <w:spacing w:before="240"/>
        <w:ind w:firstLine="1134"/>
        <w:rPr>
          <w:rFonts w:ascii="Times New Roman" w:hAnsi="Times New Roman" w:cs="Times New Roman"/>
        </w:rPr>
      </w:pPr>
      <w:r>
        <w:rPr>
          <w:rFonts w:ascii="Times New Roman" w:hAnsi="Times New Roman" w:cs="Times New Roman"/>
        </w:rPr>
        <w:t>Neste p</w:t>
      </w:r>
      <w:r w:rsidRPr="00D5163E">
        <w:rPr>
          <w:rFonts w:ascii="Times New Roman" w:hAnsi="Times New Roman" w:cs="Times New Roman"/>
        </w:rPr>
        <w:t xml:space="preserve">rimeiro </w:t>
      </w:r>
      <w:r w:rsidR="00C44BC7" w:rsidRPr="00D5163E">
        <w:rPr>
          <w:rFonts w:ascii="Times New Roman" w:hAnsi="Times New Roman" w:cs="Times New Roman"/>
        </w:rPr>
        <w:t xml:space="preserve">cenário, utilizamos a distribuição dos pesos das características temporais de forma igualitária (1/3). A distribuição igual dos pesos permite analisar o ordenamento do desempenho dos quintetos de forma </w:t>
      </w:r>
      <w:r>
        <w:rPr>
          <w:rFonts w:ascii="Times New Roman" w:hAnsi="Times New Roman" w:cs="Times New Roman"/>
        </w:rPr>
        <w:t>homogênea</w:t>
      </w:r>
      <w:r w:rsidR="00C44BC7" w:rsidRPr="00D5163E">
        <w:rPr>
          <w:rFonts w:ascii="Times New Roman" w:hAnsi="Times New Roman" w:cs="Times New Roman"/>
        </w:rPr>
        <w:t xml:space="preserve">, sem </w:t>
      </w:r>
      <w:r>
        <w:rPr>
          <w:rFonts w:ascii="Times New Roman" w:hAnsi="Times New Roman" w:cs="Times New Roman"/>
        </w:rPr>
        <w:t xml:space="preserve">distinção entre </w:t>
      </w:r>
      <w:r w:rsidR="00916D8F" w:rsidRPr="00D5163E">
        <w:rPr>
          <w:rFonts w:ascii="Times New Roman" w:hAnsi="Times New Roman" w:cs="Times New Roman"/>
        </w:rPr>
        <w:t>as características</w:t>
      </w:r>
      <w:r w:rsidR="00C44BC7" w:rsidRPr="00D5163E">
        <w:rPr>
          <w:rFonts w:ascii="Times New Roman" w:hAnsi="Times New Roman" w:cs="Times New Roman"/>
        </w:rPr>
        <w:t xml:space="preserve"> temporais.</w:t>
      </w:r>
      <w:r w:rsidR="002D7A45" w:rsidRPr="00D5163E">
        <w:rPr>
          <w:rFonts w:ascii="Times New Roman" w:hAnsi="Times New Roman" w:cs="Times New Roman"/>
        </w:rPr>
        <w:t xml:space="preserve"> </w:t>
      </w:r>
      <w:r w:rsidR="008E6FA8" w:rsidRPr="00D5163E">
        <w:rPr>
          <w:rFonts w:ascii="Times New Roman" w:hAnsi="Times New Roman" w:cs="Times New Roman"/>
        </w:rPr>
        <w:t xml:space="preserve">Na </w:t>
      </w:r>
      <w:r w:rsidR="005A05AF" w:rsidRPr="00D5163E">
        <w:rPr>
          <w:rFonts w:ascii="Times New Roman" w:hAnsi="Times New Roman" w:cs="Times New Roman"/>
        </w:rPr>
        <w:fldChar w:fldCharType="begin"/>
      </w:r>
      <w:r w:rsidR="005A05AF" w:rsidRPr="00D5163E">
        <w:rPr>
          <w:rFonts w:ascii="Times New Roman" w:hAnsi="Times New Roman" w:cs="Times New Roman"/>
        </w:rPr>
        <w:instrText xml:space="preserve"> REF _Ref168985852 \h  \* MERGEFORMAT </w:instrText>
      </w:r>
      <w:r w:rsidR="005A05AF" w:rsidRPr="00D5163E">
        <w:rPr>
          <w:rFonts w:ascii="Times New Roman" w:hAnsi="Times New Roman" w:cs="Times New Roman"/>
        </w:rPr>
      </w:r>
      <w:r w:rsidR="005A05AF" w:rsidRPr="00D5163E">
        <w:rPr>
          <w:rFonts w:ascii="Times New Roman" w:hAnsi="Times New Roman" w:cs="Times New Roman"/>
        </w:rPr>
        <w:fldChar w:fldCharType="separate"/>
      </w:r>
      <w:r w:rsidR="00F239A8" w:rsidRPr="00F239A8">
        <w:rPr>
          <w:rFonts w:ascii="Times New Roman" w:hAnsi="Times New Roman" w:cs="Times New Roman"/>
        </w:rPr>
        <w:t>Figura 8</w:t>
      </w:r>
      <w:r w:rsidR="005A05AF" w:rsidRPr="00D5163E">
        <w:rPr>
          <w:rFonts w:ascii="Times New Roman" w:hAnsi="Times New Roman" w:cs="Times New Roman"/>
        </w:rPr>
        <w:fldChar w:fldCharType="end"/>
      </w:r>
      <w:r w:rsidR="005A05AF" w:rsidRPr="00D5163E">
        <w:rPr>
          <w:rFonts w:ascii="Times New Roman" w:hAnsi="Times New Roman" w:cs="Times New Roman"/>
        </w:rPr>
        <w:t xml:space="preserve"> </w:t>
      </w:r>
      <w:r w:rsidR="008E6FA8" w:rsidRPr="00D5163E">
        <w:rPr>
          <w:rFonts w:ascii="Times New Roman" w:hAnsi="Times New Roman" w:cs="Times New Roman"/>
        </w:rPr>
        <w:t xml:space="preserve">apresentamos os </w:t>
      </w:r>
      <w:r w:rsidR="008E6FA8" w:rsidRPr="00D5163E">
        <w:rPr>
          <w:rFonts w:ascii="Times New Roman" w:hAnsi="Times New Roman" w:cs="Times New Roman"/>
          <w:i/>
          <w:iCs/>
        </w:rPr>
        <w:t>boxplot</w:t>
      </w:r>
      <w:r w:rsidR="008E6FA8" w:rsidRPr="00D5163E">
        <w:rPr>
          <w:rFonts w:ascii="Times New Roman" w:hAnsi="Times New Roman" w:cs="Times New Roman"/>
        </w:rPr>
        <w:t xml:space="preserve"> d</w:t>
      </w:r>
      <w:r w:rsidR="00576825" w:rsidRPr="00D5163E">
        <w:rPr>
          <w:rFonts w:ascii="Times New Roman" w:hAnsi="Times New Roman" w:cs="Times New Roman"/>
        </w:rPr>
        <w:t>a distribuição do</w:t>
      </w:r>
      <w:r w:rsidR="00B80FB2" w:rsidRPr="00D5163E">
        <w:rPr>
          <w:rFonts w:ascii="Times New Roman" w:hAnsi="Times New Roman" w:cs="Times New Roman"/>
        </w:rPr>
        <w:t>s</w:t>
      </w:r>
      <w:r w:rsidR="00576825" w:rsidRPr="00D5163E">
        <w:rPr>
          <w:rFonts w:ascii="Times New Roman" w:hAnsi="Times New Roman" w:cs="Times New Roman"/>
        </w:rPr>
        <w:t xml:space="preserve"> valores</w:t>
      </w:r>
      <w:r>
        <w:rPr>
          <w:rFonts w:ascii="Times New Roman" w:hAnsi="Times New Roman" w:cs="Times New Roman"/>
        </w:rPr>
        <w:t xml:space="preserve"> globais</w:t>
      </w:r>
      <w:r w:rsidR="00576825" w:rsidRPr="00D5163E">
        <w:rPr>
          <w:rFonts w:ascii="Times New Roman" w:hAnsi="Times New Roman" w:cs="Times New Roman"/>
        </w:rPr>
        <w:t xml:space="preserve"> do ordenamento para cada </w:t>
      </w:r>
      <w:r>
        <w:rPr>
          <w:rFonts w:ascii="Times New Roman" w:hAnsi="Times New Roman" w:cs="Times New Roman"/>
        </w:rPr>
        <w:t>equipe</w:t>
      </w:r>
      <w:r w:rsidR="00576825" w:rsidRPr="00D5163E">
        <w:rPr>
          <w:rFonts w:ascii="Times New Roman" w:hAnsi="Times New Roman" w:cs="Times New Roman"/>
        </w:rPr>
        <w:t xml:space="preserve">, </w:t>
      </w:r>
      <w:r w:rsidR="00605160" w:rsidRPr="00D5163E">
        <w:rPr>
          <w:rFonts w:ascii="Times New Roman" w:hAnsi="Times New Roman" w:cs="Times New Roman"/>
        </w:rPr>
        <w:t xml:space="preserve">organizados da primeira colocação </w:t>
      </w:r>
      <w:r w:rsidR="002900E7" w:rsidRPr="00D5163E">
        <w:rPr>
          <w:rFonts w:ascii="Times New Roman" w:hAnsi="Times New Roman" w:cs="Times New Roman"/>
        </w:rPr>
        <w:t>até a última</w:t>
      </w:r>
      <w:r w:rsidR="00341F70" w:rsidRPr="00D5163E">
        <w:rPr>
          <w:rFonts w:ascii="Times New Roman" w:hAnsi="Times New Roman" w:cs="Times New Roman"/>
        </w:rPr>
        <w:t xml:space="preserve">. </w:t>
      </w:r>
      <w:r>
        <w:rPr>
          <w:rFonts w:ascii="Times New Roman" w:hAnsi="Times New Roman" w:cs="Times New Roman"/>
        </w:rPr>
        <w:t>A</w:t>
      </w:r>
      <w:r w:rsidRPr="00D5163E">
        <w:rPr>
          <w:rFonts w:ascii="Times New Roman" w:hAnsi="Times New Roman" w:cs="Times New Roman"/>
        </w:rPr>
        <w:t xml:space="preserve"> </w:t>
      </w:r>
      <w:r w:rsidR="00C82FEE" w:rsidRPr="00D5163E">
        <w:rPr>
          <w:rFonts w:ascii="Times New Roman" w:hAnsi="Times New Roman" w:cs="Times New Roman"/>
        </w:rPr>
        <w:fldChar w:fldCharType="begin"/>
      </w:r>
      <w:r w:rsidR="00C82FEE" w:rsidRPr="00D5163E">
        <w:rPr>
          <w:rFonts w:ascii="Times New Roman" w:hAnsi="Times New Roman" w:cs="Times New Roman"/>
        </w:rPr>
        <w:instrText xml:space="preserve"> REF _Ref168986001 \h  \* MERGEFORMAT </w:instrText>
      </w:r>
      <w:r w:rsidR="00C82FEE" w:rsidRPr="00D5163E">
        <w:rPr>
          <w:rFonts w:ascii="Times New Roman" w:hAnsi="Times New Roman" w:cs="Times New Roman"/>
        </w:rPr>
      </w:r>
      <w:r w:rsidR="00C82FEE" w:rsidRPr="00D5163E">
        <w:rPr>
          <w:rFonts w:ascii="Times New Roman" w:hAnsi="Times New Roman" w:cs="Times New Roman"/>
        </w:rPr>
        <w:fldChar w:fldCharType="separate"/>
      </w:r>
      <w:r w:rsidR="00F239A8" w:rsidRPr="00F239A8">
        <w:rPr>
          <w:rFonts w:ascii="Times New Roman" w:hAnsi="Times New Roman" w:cs="Times New Roman"/>
        </w:rPr>
        <w:t>Tabela 3</w:t>
      </w:r>
      <w:r w:rsidR="00C82FEE" w:rsidRPr="00D5163E">
        <w:rPr>
          <w:rFonts w:ascii="Times New Roman" w:hAnsi="Times New Roman" w:cs="Times New Roman"/>
        </w:rPr>
        <w:fldChar w:fldCharType="end"/>
      </w:r>
      <w:r w:rsidR="00A832A5" w:rsidRPr="00D5163E">
        <w:rPr>
          <w:rFonts w:ascii="Times New Roman" w:hAnsi="Times New Roman" w:cs="Times New Roman"/>
        </w:rPr>
        <w:t xml:space="preserve"> </w:t>
      </w:r>
      <w:r>
        <w:rPr>
          <w:rFonts w:ascii="Times New Roman" w:hAnsi="Times New Roman" w:cs="Times New Roman"/>
        </w:rPr>
        <w:t>apresenta</w:t>
      </w:r>
      <w:r w:rsidR="00C5703E" w:rsidRPr="00D5163E">
        <w:rPr>
          <w:rFonts w:ascii="Times New Roman" w:hAnsi="Times New Roman" w:cs="Times New Roman"/>
        </w:rPr>
        <w:t xml:space="preserve"> </w:t>
      </w:r>
      <w:r w:rsidR="00DD6912" w:rsidRPr="00D5163E">
        <w:rPr>
          <w:rFonts w:ascii="Times New Roman" w:hAnsi="Times New Roman" w:cs="Times New Roman"/>
        </w:rPr>
        <w:t>o ordenam</w:t>
      </w:r>
      <w:r w:rsidR="00C5703E" w:rsidRPr="00D5163E">
        <w:rPr>
          <w:rFonts w:ascii="Times New Roman" w:hAnsi="Times New Roman" w:cs="Times New Roman"/>
        </w:rPr>
        <w:t xml:space="preserve">ento </w:t>
      </w:r>
      <w:r>
        <w:rPr>
          <w:rFonts w:ascii="Times New Roman" w:hAnsi="Times New Roman" w:cs="Times New Roman"/>
        </w:rPr>
        <w:t xml:space="preserve">e </w:t>
      </w:r>
      <w:r w:rsidR="00626BCB" w:rsidRPr="00D5163E">
        <w:rPr>
          <w:rFonts w:ascii="Times New Roman" w:hAnsi="Times New Roman" w:cs="Times New Roman"/>
        </w:rPr>
        <w:t xml:space="preserve">os nomes </w:t>
      </w:r>
      <w:r w:rsidR="00DD6912" w:rsidRPr="00D5163E">
        <w:rPr>
          <w:rFonts w:ascii="Times New Roman" w:hAnsi="Times New Roman" w:cs="Times New Roman"/>
        </w:rPr>
        <w:t xml:space="preserve">dos cinco primeiros </w:t>
      </w:r>
      <w:r w:rsidR="003C4255" w:rsidRPr="00D5163E">
        <w:rPr>
          <w:rFonts w:ascii="Times New Roman" w:hAnsi="Times New Roman" w:cs="Times New Roman"/>
        </w:rPr>
        <w:t xml:space="preserve">quintetos </w:t>
      </w:r>
      <w:r w:rsidR="00243775" w:rsidRPr="00D5163E">
        <w:rPr>
          <w:rFonts w:ascii="Times New Roman" w:hAnsi="Times New Roman" w:cs="Times New Roman"/>
        </w:rPr>
        <w:t>d</w:t>
      </w:r>
      <w:r w:rsidR="00341F70" w:rsidRPr="00D5163E">
        <w:rPr>
          <w:rFonts w:ascii="Times New Roman" w:hAnsi="Times New Roman" w:cs="Times New Roman"/>
        </w:rPr>
        <w:t xml:space="preserve">a equipe do </w:t>
      </w:r>
      <w:r w:rsidR="00341F70" w:rsidRPr="00D5163E">
        <w:rPr>
          <w:rFonts w:ascii="Times New Roman" w:hAnsi="Times New Roman" w:cs="Times New Roman"/>
        </w:rPr>
        <w:lastRenderedPageBreak/>
        <w:t xml:space="preserve">Flamengo, </w:t>
      </w:r>
      <w:r w:rsidR="00D52A49" w:rsidRPr="00D5163E">
        <w:rPr>
          <w:rFonts w:ascii="Times New Roman" w:hAnsi="Times New Roman" w:cs="Times New Roman"/>
        </w:rPr>
        <w:t xml:space="preserve">primeira posição </w:t>
      </w:r>
      <w:r w:rsidR="00626BCB" w:rsidRPr="00D5163E">
        <w:rPr>
          <w:rFonts w:ascii="Times New Roman" w:hAnsi="Times New Roman" w:cs="Times New Roman"/>
        </w:rPr>
        <w:t>na t</w:t>
      </w:r>
      <w:r w:rsidR="00D52A49" w:rsidRPr="00D5163E">
        <w:rPr>
          <w:rFonts w:ascii="Times New Roman" w:hAnsi="Times New Roman" w:cs="Times New Roman"/>
        </w:rPr>
        <w:t>emporada</w:t>
      </w:r>
      <w:r>
        <w:rPr>
          <w:rFonts w:ascii="Times New Roman" w:hAnsi="Times New Roman" w:cs="Times New Roman"/>
        </w:rPr>
        <w:t>. Também é apresentada nesta tabela</w:t>
      </w:r>
      <w:r w:rsidR="00833613" w:rsidRPr="00D5163E">
        <w:rPr>
          <w:rFonts w:ascii="Times New Roman" w:hAnsi="Times New Roman" w:cs="Times New Roman"/>
        </w:rPr>
        <w:t xml:space="preserve"> </w:t>
      </w:r>
      <w:r>
        <w:rPr>
          <w:rFonts w:ascii="Times New Roman" w:hAnsi="Times New Roman" w:cs="Times New Roman"/>
        </w:rPr>
        <w:t>o valor global obtido pelo método MCDA para cada quinteto</w:t>
      </w:r>
      <w:r w:rsidR="00833613" w:rsidRPr="00D5163E">
        <w:rPr>
          <w:rFonts w:ascii="Times New Roman" w:hAnsi="Times New Roman" w:cs="Times New Roman"/>
        </w:rPr>
        <w:t>.</w:t>
      </w:r>
    </w:p>
    <w:p w14:paraId="1680BFB7" w14:textId="3058A6D1" w:rsidR="0052206B" w:rsidRPr="00D5163E" w:rsidRDefault="0052206B" w:rsidP="0052206B">
      <w:pPr>
        <w:spacing w:before="240"/>
        <w:ind w:firstLine="1134"/>
        <w:rPr>
          <w:rFonts w:ascii="Times New Roman" w:hAnsi="Times New Roman" w:cs="Times New Roman"/>
        </w:rPr>
      </w:pPr>
      <w:r w:rsidRPr="00D5163E">
        <w:rPr>
          <w:rFonts w:ascii="Times New Roman" w:hAnsi="Times New Roman" w:cs="Times New Roman"/>
          <w:noProof/>
        </w:rPr>
        <w:drawing>
          <wp:anchor distT="0" distB="0" distL="114300" distR="114300" simplePos="0" relativeHeight="251659264" behindDoc="0" locked="0" layoutInCell="1" allowOverlap="1" wp14:anchorId="7C0EE8AB" wp14:editId="4192359D">
            <wp:simplePos x="0" y="0"/>
            <wp:positionH relativeFrom="page">
              <wp:posOffset>263661</wp:posOffset>
            </wp:positionH>
            <wp:positionV relativeFrom="paragraph">
              <wp:posOffset>372807</wp:posOffset>
            </wp:positionV>
            <wp:extent cx="7019925" cy="2759800"/>
            <wp:effectExtent l="0" t="0" r="0" b="2540"/>
            <wp:wrapTopAndBottom/>
            <wp:docPr id="387066868" name="image3.png"/>
            <wp:cNvGraphicFramePr/>
            <a:graphic xmlns:a="http://schemas.openxmlformats.org/drawingml/2006/main">
              <a:graphicData uri="http://schemas.openxmlformats.org/drawingml/2006/picture">
                <pic:pic xmlns:pic="http://schemas.openxmlformats.org/drawingml/2006/picture">
                  <pic:nvPicPr>
                    <pic:cNvPr id="387066868" name="image3.png"/>
                    <pic:cNvPicPr/>
                  </pic:nvPicPr>
                  <pic:blipFill rotWithShape="1">
                    <a:blip r:embed="rId24">
                      <a:extLst>
                        <a:ext uri="{28A0092B-C50C-407E-A947-70E740481C1C}">
                          <a14:useLocalDpi xmlns:a14="http://schemas.microsoft.com/office/drawing/2010/main" val="0"/>
                        </a:ext>
                      </a:extLst>
                    </a:blip>
                    <a:srcRect l="367" t="5372" b="492"/>
                    <a:stretch/>
                  </pic:blipFill>
                  <pic:spPr bwMode="auto">
                    <a:xfrm>
                      <a:off x="0" y="0"/>
                      <a:ext cx="7019925" cy="275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163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15ED9E2" wp14:editId="0BBEBF30">
                <wp:simplePos x="0" y="0"/>
                <wp:positionH relativeFrom="margin">
                  <wp:align>left</wp:align>
                </wp:positionH>
                <wp:positionV relativeFrom="paragraph">
                  <wp:posOffset>3134538</wp:posOffset>
                </wp:positionV>
                <wp:extent cx="5098415" cy="635"/>
                <wp:effectExtent l="0" t="0" r="6985" b="0"/>
                <wp:wrapTopAndBottom/>
                <wp:docPr id="17" name="Caixa de Texto 17"/>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14:paraId="1F83D299" w14:textId="59157C1C" w:rsidR="0052206B" w:rsidRPr="00FB5984" w:rsidRDefault="0052206B" w:rsidP="0052206B">
                            <w:pPr>
                              <w:pStyle w:val="Legenda"/>
                              <w:rPr>
                                <w:rFonts w:ascii="Arial" w:eastAsiaTheme="minorHAnsi" w:hAnsi="Arial" w:cs="Arial"/>
                                <w:noProof/>
                                <w:kern w:val="0"/>
                                <w:sz w:val="24"/>
                                <w:szCs w:val="24"/>
                                <w:lang w:eastAsia="en-US"/>
                              </w:rPr>
                            </w:pPr>
                            <w:bookmarkStart w:id="52" w:name="_Ref168985852"/>
                            <w:bookmarkStart w:id="53" w:name="_Toc174566495"/>
                            <w:r w:rsidRPr="0068013C">
                              <w:rPr>
                                <w:i w:val="0"/>
                                <w:iCs w:val="0"/>
                                <w:color w:val="auto"/>
                              </w:rPr>
                              <w:t xml:space="preserve">Figura </w:t>
                            </w:r>
                            <w:r w:rsidRPr="0068013C">
                              <w:rPr>
                                <w:i w:val="0"/>
                                <w:iCs w:val="0"/>
                                <w:color w:val="auto"/>
                              </w:rPr>
                              <w:fldChar w:fldCharType="begin"/>
                            </w:r>
                            <w:r w:rsidRPr="0068013C">
                              <w:rPr>
                                <w:i w:val="0"/>
                                <w:iCs w:val="0"/>
                                <w:color w:val="auto"/>
                              </w:rPr>
                              <w:instrText xml:space="preserve"> SEQ Figura \* ARABIC </w:instrText>
                            </w:r>
                            <w:r w:rsidRPr="0068013C">
                              <w:rPr>
                                <w:i w:val="0"/>
                                <w:iCs w:val="0"/>
                                <w:color w:val="auto"/>
                              </w:rPr>
                              <w:fldChar w:fldCharType="separate"/>
                            </w:r>
                            <w:r w:rsidR="00F239A8">
                              <w:rPr>
                                <w:i w:val="0"/>
                                <w:iCs w:val="0"/>
                                <w:noProof/>
                                <w:color w:val="auto"/>
                              </w:rPr>
                              <w:t>8</w:t>
                            </w:r>
                            <w:r w:rsidRPr="0068013C">
                              <w:rPr>
                                <w:i w:val="0"/>
                                <w:iCs w:val="0"/>
                                <w:color w:val="auto"/>
                              </w:rPr>
                              <w:fldChar w:fldCharType="end"/>
                            </w:r>
                            <w:bookmarkEnd w:id="52"/>
                            <w:r w:rsidRPr="0068013C">
                              <w:rPr>
                                <w:i w:val="0"/>
                                <w:iCs w:val="0"/>
                                <w:color w:val="auto"/>
                              </w:rPr>
                              <w:t xml:space="preserve"> - </w:t>
                            </w:r>
                            <w:r w:rsidRPr="00B56BE3">
                              <w:rPr>
                                <w:i w:val="0"/>
                                <w:iCs w:val="0"/>
                                <w:color w:val="auto"/>
                              </w:rPr>
                              <w:t>Gráfico</w:t>
                            </w:r>
                            <w:r w:rsidR="008A5FA9">
                              <w:rPr>
                                <w:i w:val="0"/>
                                <w:iCs w:val="0"/>
                                <w:color w:val="auto"/>
                              </w:rPr>
                              <w:t>s</w:t>
                            </w:r>
                            <w:r w:rsidRPr="00B56BE3">
                              <w:rPr>
                                <w:i w:val="0"/>
                                <w:iCs w:val="0"/>
                                <w:color w:val="auto"/>
                              </w:rPr>
                              <w:t xml:space="preserve"> </w:t>
                            </w:r>
                            <w:r w:rsidRPr="00B56BE3">
                              <w:rPr>
                                <w:color w:val="auto"/>
                              </w:rPr>
                              <w:t>Boxplot</w:t>
                            </w:r>
                            <w:r w:rsidRPr="00B56BE3">
                              <w:rPr>
                                <w:i w:val="0"/>
                                <w:iCs w:val="0"/>
                                <w:color w:val="auto"/>
                              </w:rPr>
                              <w:t xml:space="preserve"> da dos valores</w:t>
                            </w:r>
                            <w:r w:rsidR="008A5FA9">
                              <w:rPr>
                                <w:i w:val="0"/>
                                <w:iCs w:val="0"/>
                                <w:color w:val="auto"/>
                              </w:rPr>
                              <w:t xml:space="preserve"> globais dos quintetos (obtidos por MCDA) de cada equipe</w:t>
                            </w:r>
                            <w:r w:rsidR="00B05001">
                              <w:rPr>
                                <w:i w:val="0"/>
                                <w:iCs w:val="0"/>
                                <w:color w:val="auto"/>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ED9E2" id="Caixa de Texto 17" o:spid="_x0000_s1029" type="#_x0000_t202" style="position:absolute;left:0;text-align:left;margin-left:0;margin-top:246.8pt;width:401.4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JHkGw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afbj7M5Z5JiN9f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" stroked="f">
                <v:textbox style="mso-fit-shape-to-text:t" inset="0,0,0,0">
                  <w:txbxContent>
                    <w:p w14:paraId="1F83D299" w14:textId="59157C1C" w:rsidR="0052206B" w:rsidRPr="00FB5984" w:rsidRDefault="0052206B" w:rsidP="0052206B">
                      <w:pPr>
                        <w:pStyle w:val="Legenda"/>
                        <w:rPr>
                          <w:rFonts w:ascii="Arial" w:eastAsiaTheme="minorHAnsi" w:hAnsi="Arial" w:cs="Arial"/>
                          <w:noProof/>
                          <w:kern w:val="0"/>
                          <w:sz w:val="24"/>
                          <w:szCs w:val="24"/>
                          <w:lang w:eastAsia="en-US"/>
                        </w:rPr>
                      </w:pPr>
                      <w:bookmarkStart w:id="54" w:name="_Ref168985852"/>
                      <w:bookmarkStart w:id="55" w:name="_Toc174566495"/>
                      <w:r w:rsidRPr="0068013C">
                        <w:rPr>
                          <w:i w:val="0"/>
                          <w:iCs w:val="0"/>
                          <w:color w:val="auto"/>
                        </w:rPr>
                        <w:t xml:space="preserve">Figura </w:t>
                      </w:r>
                      <w:r w:rsidRPr="0068013C">
                        <w:rPr>
                          <w:i w:val="0"/>
                          <w:iCs w:val="0"/>
                          <w:color w:val="auto"/>
                        </w:rPr>
                        <w:fldChar w:fldCharType="begin"/>
                      </w:r>
                      <w:r w:rsidRPr="0068013C">
                        <w:rPr>
                          <w:i w:val="0"/>
                          <w:iCs w:val="0"/>
                          <w:color w:val="auto"/>
                        </w:rPr>
                        <w:instrText xml:space="preserve"> SEQ Figura \* ARABIC </w:instrText>
                      </w:r>
                      <w:r w:rsidRPr="0068013C">
                        <w:rPr>
                          <w:i w:val="0"/>
                          <w:iCs w:val="0"/>
                          <w:color w:val="auto"/>
                        </w:rPr>
                        <w:fldChar w:fldCharType="separate"/>
                      </w:r>
                      <w:r w:rsidR="00F239A8">
                        <w:rPr>
                          <w:i w:val="0"/>
                          <w:iCs w:val="0"/>
                          <w:noProof/>
                          <w:color w:val="auto"/>
                        </w:rPr>
                        <w:t>8</w:t>
                      </w:r>
                      <w:r w:rsidRPr="0068013C">
                        <w:rPr>
                          <w:i w:val="0"/>
                          <w:iCs w:val="0"/>
                          <w:color w:val="auto"/>
                        </w:rPr>
                        <w:fldChar w:fldCharType="end"/>
                      </w:r>
                      <w:bookmarkEnd w:id="54"/>
                      <w:r w:rsidRPr="0068013C">
                        <w:rPr>
                          <w:i w:val="0"/>
                          <w:iCs w:val="0"/>
                          <w:color w:val="auto"/>
                        </w:rPr>
                        <w:t xml:space="preserve"> - </w:t>
                      </w:r>
                      <w:r w:rsidRPr="00B56BE3">
                        <w:rPr>
                          <w:i w:val="0"/>
                          <w:iCs w:val="0"/>
                          <w:color w:val="auto"/>
                        </w:rPr>
                        <w:t>Gráfico</w:t>
                      </w:r>
                      <w:r w:rsidR="008A5FA9">
                        <w:rPr>
                          <w:i w:val="0"/>
                          <w:iCs w:val="0"/>
                          <w:color w:val="auto"/>
                        </w:rPr>
                        <w:t>s</w:t>
                      </w:r>
                      <w:r w:rsidRPr="00B56BE3">
                        <w:rPr>
                          <w:i w:val="0"/>
                          <w:iCs w:val="0"/>
                          <w:color w:val="auto"/>
                        </w:rPr>
                        <w:t xml:space="preserve"> </w:t>
                      </w:r>
                      <w:r w:rsidRPr="00B56BE3">
                        <w:rPr>
                          <w:color w:val="auto"/>
                        </w:rPr>
                        <w:t>Boxplot</w:t>
                      </w:r>
                      <w:r w:rsidRPr="00B56BE3">
                        <w:rPr>
                          <w:i w:val="0"/>
                          <w:iCs w:val="0"/>
                          <w:color w:val="auto"/>
                        </w:rPr>
                        <w:t xml:space="preserve"> da dos valores</w:t>
                      </w:r>
                      <w:r w:rsidR="008A5FA9">
                        <w:rPr>
                          <w:i w:val="0"/>
                          <w:iCs w:val="0"/>
                          <w:color w:val="auto"/>
                        </w:rPr>
                        <w:t xml:space="preserve"> globais dos quintetos (obtidos por MCDA) de cada equipe</w:t>
                      </w:r>
                      <w:r w:rsidR="00B05001">
                        <w:rPr>
                          <w:i w:val="0"/>
                          <w:iCs w:val="0"/>
                          <w:color w:val="auto"/>
                        </w:rPr>
                        <w:t>.</w:t>
                      </w:r>
                      <w:bookmarkEnd w:id="55"/>
                    </w:p>
                  </w:txbxContent>
                </v:textbox>
                <w10:wrap type="topAndBottom" anchorx="margin"/>
              </v:shape>
            </w:pict>
          </mc:Fallback>
        </mc:AlternateContent>
      </w:r>
    </w:p>
    <w:p w14:paraId="429DC24C" w14:textId="76CCD7C9" w:rsidR="008A4190" w:rsidRPr="00D5163E" w:rsidRDefault="008A4190" w:rsidP="008A4190">
      <w:pPr>
        <w:pStyle w:val="Legenda"/>
        <w:keepNext/>
        <w:rPr>
          <w:rFonts w:ascii="Times New Roman" w:hAnsi="Times New Roman" w:cs="Times New Roman"/>
          <w:i w:val="0"/>
          <w:iCs w:val="0"/>
        </w:rPr>
      </w:pPr>
      <w:bookmarkStart w:id="56" w:name="_Ref168986001"/>
      <w:bookmarkStart w:id="57" w:name="_Toc174566508"/>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F239A8">
        <w:rPr>
          <w:rFonts w:ascii="Times New Roman" w:hAnsi="Times New Roman" w:cs="Times New Roman"/>
          <w:i w:val="0"/>
          <w:iCs w:val="0"/>
          <w:noProof/>
          <w:color w:val="000000"/>
          <w:sz w:val="22"/>
          <w:szCs w:val="22"/>
          <w:highlight w:val="white"/>
        </w:rPr>
        <w:t>3</w:t>
      </w:r>
      <w:r w:rsidRPr="00D5163E">
        <w:rPr>
          <w:rFonts w:ascii="Times New Roman" w:hAnsi="Times New Roman" w:cs="Times New Roman"/>
          <w:i w:val="0"/>
          <w:iCs w:val="0"/>
          <w:color w:val="000000"/>
          <w:sz w:val="22"/>
          <w:szCs w:val="22"/>
          <w:highlight w:val="white"/>
        </w:rPr>
        <w:fldChar w:fldCharType="end"/>
      </w:r>
      <w:bookmarkEnd w:id="56"/>
      <w:r w:rsidRPr="00D5163E">
        <w:rPr>
          <w:rFonts w:ascii="Times New Roman" w:hAnsi="Times New Roman" w:cs="Times New Roman"/>
          <w:i w:val="0"/>
          <w:iCs w:val="0"/>
          <w:color w:val="000000"/>
          <w:sz w:val="22"/>
          <w:szCs w:val="22"/>
          <w:highlight w:val="white"/>
        </w:rPr>
        <w:t xml:space="preserve"> -</w:t>
      </w:r>
      <w:r w:rsidRPr="00D5163E">
        <w:rPr>
          <w:rFonts w:ascii="Times New Roman" w:hAnsi="Times New Roman" w:cs="Times New Roman"/>
          <w:i w:val="0"/>
          <w:iCs w:val="0"/>
        </w:rPr>
        <w:t xml:space="preserve"> </w:t>
      </w:r>
      <w:r w:rsidRPr="00D5163E">
        <w:rPr>
          <w:rFonts w:ascii="Times New Roman" w:hAnsi="Times New Roman" w:cs="Times New Roman"/>
          <w:i w:val="0"/>
          <w:iCs w:val="0"/>
          <w:color w:val="000000"/>
          <w:sz w:val="22"/>
          <w:szCs w:val="22"/>
          <w:highlight w:val="white"/>
        </w:rPr>
        <w:t xml:space="preserve">Tabela do ordenamento dos cinco melhores quintetos a partir dos valores </w:t>
      </w:r>
      <w:r w:rsidR="008A5FA9">
        <w:rPr>
          <w:rFonts w:ascii="Times New Roman" w:hAnsi="Times New Roman" w:cs="Times New Roman"/>
          <w:i w:val="0"/>
          <w:iCs w:val="0"/>
          <w:color w:val="000000"/>
          <w:sz w:val="22"/>
          <w:szCs w:val="22"/>
          <w:highlight w:val="white"/>
        </w:rPr>
        <w:t>globais</w:t>
      </w:r>
      <w:r w:rsidRPr="00D5163E">
        <w:rPr>
          <w:rFonts w:ascii="Times New Roman" w:hAnsi="Times New Roman" w:cs="Times New Roman"/>
          <w:i w:val="0"/>
          <w:iCs w:val="0"/>
          <w:color w:val="000000"/>
          <w:sz w:val="22"/>
          <w:szCs w:val="22"/>
          <w:highlight w:val="white"/>
        </w:rPr>
        <w:t xml:space="preserve"> MCDA</w:t>
      </w:r>
      <w:r w:rsidRPr="00D5163E">
        <w:rPr>
          <w:rFonts w:ascii="Times New Roman" w:hAnsi="Times New Roman" w:cs="Times New Roman"/>
          <w:i w:val="0"/>
          <w:iCs w:val="0"/>
          <w:color w:val="000000"/>
          <w:sz w:val="22"/>
          <w:szCs w:val="22"/>
        </w:rPr>
        <w:t xml:space="preserve"> da equipe do Flamengo</w:t>
      </w:r>
      <w:r w:rsidR="008A5FA9">
        <w:rPr>
          <w:rFonts w:ascii="Times New Roman" w:hAnsi="Times New Roman" w:cs="Times New Roman"/>
          <w:i w:val="0"/>
          <w:iCs w:val="0"/>
          <w:color w:val="000000"/>
          <w:sz w:val="22"/>
          <w:szCs w:val="22"/>
        </w:rPr>
        <w:t>.</w:t>
      </w:r>
      <w:bookmarkEnd w:id="57"/>
    </w:p>
    <w:tbl>
      <w:tblPr>
        <w:tblW w:w="8446" w:type="dxa"/>
        <w:tblCellMar>
          <w:left w:w="70" w:type="dxa"/>
          <w:right w:w="70" w:type="dxa"/>
        </w:tblCellMar>
        <w:tblLook w:val="04A0" w:firstRow="1" w:lastRow="0" w:firstColumn="1" w:lastColumn="0" w:noHBand="0" w:noVBand="1"/>
      </w:tblPr>
      <w:tblGrid>
        <w:gridCol w:w="1062"/>
        <w:gridCol w:w="1369"/>
        <w:gridCol w:w="6015"/>
      </w:tblGrid>
      <w:tr w:rsidR="00B0593E" w:rsidRPr="00D5163E" w14:paraId="6E252765" w14:textId="77777777" w:rsidTr="005718AD">
        <w:trPr>
          <w:trHeight w:val="504"/>
        </w:trPr>
        <w:tc>
          <w:tcPr>
            <w:tcW w:w="1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AD505"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b/>
                <w:bCs/>
                <w:color w:val="000000"/>
                <w:lang w:eastAsia="ja-JP"/>
              </w:rPr>
              <w:t>Posição</w:t>
            </w:r>
          </w:p>
        </w:tc>
        <w:tc>
          <w:tcPr>
            <w:tcW w:w="1369" w:type="dxa"/>
            <w:tcBorders>
              <w:top w:val="single" w:sz="4" w:space="0" w:color="auto"/>
              <w:left w:val="nil"/>
              <w:bottom w:val="single" w:sz="4" w:space="0" w:color="auto"/>
              <w:right w:val="single" w:sz="4" w:space="0" w:color="auto"/>
            </w:tcBorders>
            <w:shd w:val="clear" w:color="auto" w:fill="auto"/>
            <w:noWrap/>
            <w:vAlign w:val="center"/>
            <w:hideMark/>
          </w:tcPr>
          <w:p w14:paraId="571B0691"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lang w:eastAsia="ja-JP"/>
              </w:rPr>
              <w:t>Pontuação</w:t>
            </w:r>
          </w:p>
        </w:tc>
        <w:tc>
          <w:tcPr>
            <w:tcW w:w="6015" w:type="dxa"/>
            <w:tcBorders>
              <w:top w:val="single" w:sz="4" w:space="0" w:color="auto"/>
              <w:left w:val="nil"/>
              <w:bottom w:val="single" w:sz="4" w:space="0" w:color="auto"/>
              <w:right w:val="single" w:sz="4" w:space="0" w:color="auto"/>
            </w:tcBorders>
            <w:shd w:val="clear" w:color="auto" w:fill="auto"/>
            <w:noWrap/>
            <w:vAlign w:val="center"/>
            <w:hideMark/>
          </w:tcPr>
          <w:p w14:paraId="42D7DC24"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lang w:eastAsia="ja-JP"/>
              </w:rPr>
              <w:t>Quinteto</w:t>
            </w:r>
          </w:p>
        </w:tc>
      </w:tr>
      <w:tr w:rsidR="00F615B9" w:rsidRPr="00D5163E" w14:paraId="128FC51B"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22653120"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1</w:t>
            </w:r>
          </w:p>
        </w:tc>
        <w:tc>
          <w:tcPr>
            <w:tcW w:w="1369" w:type="dxa"/>
            <w:tcBorders>
              <w:top w:val="nil"/>
              <w:left w:val="nil"/>
              <w:bottom w:val="single" w:sz="4" w:space="0" w:color="auto"/>
              <w:right w:val="single" w:sz="4" w:space="0" w:color="auto"/>
            </w:tcBorders>
            <w:shd w:val="clear" w:color="auto" w:fill="auto"/>
            <w:noWrap/>
            <w:hideMark/>
          </w:tcPr>
          <w:p w14:paraId="1F1A4D9A" w14:textId="192505B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0,5934</w:t>
            </w:r>
          </w:p>
        </w:tc>
        <w:tc>
          <w:tcPr>
            <w:tcW w:w="6015" w:type="dxa"/>
            <w:tcBorders>
              <w:top w:val="nil"/>
              <w:left w:val="nil"/>
              <w:bottom w:val="single" w:sz="4" w:space="0" w:color="auto"/>
              <w:right w:val="single" w:sz="4" w:space="0" w:color="auto"/>
            </w:tcBorders>
            <w:shd w:val="clear" w:color="auto" w:fill="auto"/>
            <w:noWrap/>
            <w:hideMark/>
          </w:tcPr>
          <w:p w14:paraId="4F1FD088" w14:textId="4A5EB9A8"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M. Vieira de Sousa, L. Demetrio, R. Hettsheimeir, L. Martinez</w:t>
            </w:r>
          </w:p>
        </w:tc>
      </w:tr>
      <w:tr w:rsidR="00F615B9" w:rsidRPr="00D5163E" w14:paraId="725A99DF"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30894C2A"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2</w:t>
            </w:r>
          </w:p>
        </w:tc>
        <w:tc>
          <w:tcPr>
            <w:tcW w:w="1369" w:type="dxa"/>
            <w:tcBorders>
              <w:top w:val="nil"/>
              <w:left w:val="nil"/>
              <w:bottom w:val="single" w:sz="4" w:space="0" w:color="auto"/>
              <w:right w:val="single" w:sz="4" w:space="0" w:color="auto"/>
            </w:tcBorders>
            <w:shd w:val="clear" w:color="auto" w:fill="auto"/>
            <w:noWrap/>
            <w:hideMark/>
          </w:tcPr>
          <w:p w14:paraId="1E3BB94F" w14:textId="5E813C9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0,5762</w:t>
            </w:r>
          </w:p>
        </w:tc>
        <w:tc>
          <w:tcPr>
            <w:tcW w:w="6015" w:type="dxa"/>
            <w:tcBorders>
              <w:top w:val="nil"/>
              <w:left w:val="nil"/>
              <w:bottom w:val="single" w:sz="4" w:space="0" w:color="auto"/>
              <w:right w:val="single" w:sz="4" w:space="0" w:color="auto"/>
            </w:tcBorders>
            <w:shd w:val="clear" w:color="auto" w:fill="auto"/>
            <w:noWrap/>
            <w:hideMark/>
          </w:tcPr>
          <w:p w14:paraId="7440BB33" w14:textId="34841678"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M. Vieira de Sousa, R. Ferreira de Sousa, R. Hettsheimeir, L. Martinez</w:t>
            </w:r>
          </w:p>
        </w:tc>
      </w:tr>
      <w:tr w:rsidR="00F615B9" w:rsidRPr="00D5163E" w14:paraId="5BAEDDB7"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18CDF414"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3</w:t>
            </w:r>
          </w:p>
        </w:tc>
        <w:tc>
          <w:tcPr>
            <w:tcW w:w="1369" w:type="dxa"/>
            <w:tcBorders>
              <w:top w:val="nil"/>
              <w:left w:val="nil"/>
              <w:bottom w:val="single" w:sz="4" w:space="0" w:color="auto"/>
              <w:right w:val="single" w:sz="4" w:space="0" w:color="auto"/>
            </w:tcBorders>
            <w:shd w:val="clear" w:color="auto" w:fill="auto"/>
            <w:noWrap/>
            <w:hideMark/>
          </w:tcPr>
          <w:p w14:paraId="301964AE" w14:textId="4F26F5C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0,5706</w:t>
            </w:r>
          </w:p>
        </w:tc>
        <w:tc>
          <w:tcPr>
            <w:tcW w:w="6015" w:type="dxa"/>
            <w:tcBorders>
              <w:top w:val="nil"/>
              <w:left w:val="nil"/>
              <w:bottom w:val="single" w:sz="4" w:space="0" w:color="auto"/>
              <w:right w:val="single" w:sz="4" w:space="0" w:color="auto"/>
            </w:tcBorders>
            <w:shd w:val="clear" w:color="auto" w:fill="auto"/>
            <w:noWrap/>
            <w:hideMark/>
          </w:tcPr>
          <w:p w14:paraId="593830A4" w14:textId="286131D0"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M. Vieira de Sousa, L. Demetrio, R. Ferreira de Sousa, L. Martinez</w:t>
            </w:r>
          </w:p>
        </w:tc>
      </w:tr>
      <w:tr w:rsidR="00F615B9" w:rsidRPr="00D5163E" w14:paraId="5A907D87"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5E7CA306"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4</w:t>
            </w:r>
          </w:p>
        </w:tc>
        <w:tc>
          <w:tcPr>
            <w:tcW w:w="1369" w:type="dxa"/>
            <w:tcBorders>
              <w:top w:val="nil"/>
              <w:left w:val="nil"/>
              <w:bottom w:val="single" w:sz="4" w:space="0" w:color="auto"/>
              <w:right w:val="single" w:sz="4" w:space="0" w:color="auto"/>
            </w:tcBorders>
            <w:shd w:val="clear" w:color="auto" w:fill="auto"/>
            <w:noWrap/>
            <w:hideMark/>
          </w:tcPr>
          <w:p w14:paraId="6E870C72" w14:textId="56B1E776"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0,5478</w:t>
            </w:r>
          </w:p>
        </w:tc>
        <w:tc>
          <w:tcPr>
            <w:tcW w:w="6015" w:type="dxa"/>
            <w:tcBorders>
              <w:top w:val="nil"/>
              <w:left w:val="nil"/>
              <w:bottom w:val="single" w:sz="4" w:space="0" w:color="auto"/>
              <w:right w:val="single" w:sz="4" w:space="0" w:color="auto"/>
            </w:tcBorders>
            <w:shd w:val="clear" w:color="auto" w:fill="auto"/>
            <w:noWrap/>
            <w:hideMark/>
          </w:tcPr>
          <w:p w14:paraId="4DF56780" w14:textId="33C0B88D"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L. Agustin Gonzalez, J. Luz dos Santos, L. Demetrio, R. Hettsheimeir</w:t>
            </w:r>
          </w:p>
        </w:tc>
      </w:tr>
      <w:tr w:rsidR="00F615B9" w:rsidRPr="00D5163E" w14:paraId="727FC3DA"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742C90B0"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5</w:t>
            </w:r>
          </w:p>
        </w:tc>
        <w:tc>
          <w:tcPr>
            <w:tcW w:w="1369" w:type="dxa"/>
            <w:tcBorders>
              <w:top w:val="nil"/>
              <w:left w:val="nil"/>
              <w:bottom w:val="single" w:sz="4" w:space="0" w:color="auto"/>
              <w:right w:val="single" w:sz="4" w:space="0" w:color="auto"/>
            </w:tcBorders>
            <w:shd w:val="clear" w:color="auto" w:fill="auto"/>
            <w:noWrap/>
            <w:hideMark/>
          </w:tcPr>
          <w:p w14:paraId="6CB7984F" w14:textId="7E3DC352"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0,5439</w:t>
            </w:r>
          </w:p>
        </w:tc>
        <w:tc>
          <w:tcPr>
            <w:tcW w:w="6015" w:type="dxa"/>
            <w:tcBorders>
              <w:top w:val="nil"/>
              <w:left w:val="nil"/>
              <w:bottom w:val="single" w:sz="4" w:space="0" w:color="auto"/>
              <w:right w:val="single" w:sz="4" w:space="0" w:color="auto"/>
            </w:tcBorders>
            <w:shd w:val="clear" w:color="auto" w:fill="auto"/>
            <w:noWrap/>
            <w:hideMark/>
          </w:tcPr>
          <w:p w14:paraId="5A5B0FF3" w14:textId="0374D7B6"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L. Agustin Gonzalez, M. Vieira de Sousa, R. Ferreira de Sousa, R. Hettsheimeir</w:t>
            </w:r>
          </w:p>
        </w:tc>
      </w:tr>
    </w:tbl>
    <w:p w14:paraId="3A83DA6D" w14:textId="26307B79" w:rsidR="00833613" w:rsidRPr="00D5163E" w:rsidRDefault="008A5FA9" w:rsidP="00833613">
      <w:pPr>
        <w:spacing w:before="240"/>
        <w:ind w:firstLine="1134"/>
        <w:rPr>
          <w:rFonts w:ascii="Times New Roman" w:hAnsi="Times New Roman" w:cs="Times New Roman"/>
        </w:rPr>
      </w:pPr>
      <w:r>
        <w:rPr>
          <w:rFonts w:ascii="Times New Roman" w:hAnsi="Times New Roman" w:cs="Times New Roman"/>
        </w:rPr>
        <w:t>Interessante notar que as equipes</w:t>
      </w:r>
      <w:r w:rsidR="00833613" w:rsidRPr="00D5163E">
        <w:rPr>
          <w:rFonts w:ascii="Times New Roman" w:hAnsi="Times New Roman" w:cs="Times New Roman"/>
        </w:rPr>
        <w:t xml:space="preserve"> com melhor posição na fase de classificação do NBB apresentam poucos </w:t>
      </w:r>
      <w:r w:rsidR="00833613" w:rsidRPr="00E54E59">
        <w:rPr>
          <w:rFonts w:ascii="Times New Roman" w:hAnsi="Times New Roman" w:cs="Times New Roman"/>
          <w:i/>
          <w:iCs/>
        </w:rPr>
        <w:t>outliers</w:t>
      </w:r>
      <w:r>
        <w:rPr>
          <w:rFonts w:ascii="Times New Roman" w:hAnsi="Times New Roman" w:cs="Times New Roman"/>
          <w:i/>
          <w:iCs/>
        </w:rPr>
        <w:t xml:space="preserve"> </w:t>
      </w:r>
      <w:r w:rsidRPr="00E54E59">
        <w:rPr>
          <w:rFonts w:ascii="Times New Roman" w:hAnsi="Times New Roman" w:cs="Times New Roman"/>
        </w:rPr>
        <w:t>de valores globais</w:t>
      </w:r>
      <w:r>
        <w:rPr>
          <w:rFonts w:ascii="Times New Roman" w:hAnsi="Times New Roman" w:cs="Times New Roman"/>
        </w:rPr>
        <w:t xml:space="preserve">. Além disso, há uma </w:t>
      </w:r>
      <w:r w:rsidR="00E54E59">
        <w:rPr>
          <w:rFonts w:ascii="Times New Roman" w:hAnsi="Times New Roman" w:cs="Times New Roman"/>
        </w:rPr>
        <w:t>certa simetria</w:t>
      </w:r>
      <w:r>
        <w:rPr>
          <w:rFonts w:ascii="Times New Roman" w:hAnsi="Times New Roman" w:cs="Times New Roman"/>
        </w:rPr>
        <w:t xml:space="preserve"> na </w:t>
      </w:r>
      <w:r w:rsidR="00833613" w:rsidRPr="00D5163E">
        <w:rPr>
          <w:rFonts w:ascii="Times New Roman" w:hAnsi="Times New Roman" w:cs="Times New Roman"/>
        </w:rPr>
        <w:t>distribuição</w:t>
      </w:r>
      <w:r>
        <w:rPr>
          <w:rFonts w:ascii="Times New Roman" w:hAnsi="Times New Roman" w:cs="Times New Roman"/>
        </w:rPr>
        <w:t xml:space="preserve"> desses valores para as equipes mais bem colocadas</w:t>
      </w:r>
      <w:r w:rsidR="00833613" w:rsidRPr="00D5163E">
        <w:rPr>
          <w:rFonts w:ascii="Times New Roman" w:hAnsi="Times New Roman" w:cs="Times New Roman"/>
        </w:rPr>
        <w:t xml:space="preserve">. Em contrapartida, os demais times do campeonato apresentam muitos </w:t>
      </w:r>
      <w:r w:rsidR="00833613" w:rsidRPr="00E54E59">
        <w:rPr>
          <w:rFonts w:ascii="Times New Roman" w:hAnsi="Times New Roman" w:cs="Times New Roman"/>
          <w:i/>
          <w:iCs/>
        </w:rPr>
        <w:t>outliers</w:t>
      </w:r>
      <w:r>
        <w:rPr>
          <w:rFonts w:ascii="Times New Roman" w:hAnsi="Times New Roman" w:cs="Times New Roman"/>
          <w:i/>
          <w:iCs/>
        </w:rPr>
        <w:t xml:space="preserve"> </w:t>
      </w:r>
      <w:r>
        <w:rPr>
          <w:rFonts w:ascii="Times New Roman" w:hAnsi="Times New Roman" w:cs="Times New Roman"/>
        </w:rPr>
        <w:t>e uma certa</w:t>
      </w:r>
      <w:r w:rsidR="00833613" w:rsidRPr="00D5163E">
        <w:rPr>
          <w:rFonts w:ascii="Times New Roman" w:hAnsi="Times New Roman" w:cs="Times New Roman"/>
        </w:rPr>
        <w:t xml:space="preserve"> </w:t>
      </w:r>
      <w:r w:rsidRPr="00D5163E">
        <w:rPr>
          <w:rFonts w:ascii="Times New Roman" w:hAnsi="Times New Roman" w:cs="Times New Roman"/>
        </w:rPr>
        <w:t>assim</w:t>
      </w:r>
      <w:r>
        <w:rPr>
          <w:rFonts w:ascii="Times New Roman" w:hAnsi="Times New Roman" w:cs="Times New Roman"/>
        </w:rPr>
        <w:t>etria</w:t>
      </w:r>
      <w:r w:rsidRPr="00D5163E">
        <w:rPr>
          <w:rFonts w:ascii="Times New Roman" w:hAnsi="Times New Roman" w:cs="Times New Roman"/>
        </w:rPr>
        <w:t xml:space="preserve"> </w:t>
      </w:r>
      <w:r w:rsidR="00472545" w:rsidRPr="00D5163E">
        <w:rPr>
          <w:rFonts w:ascii="Times New Roman" w:hAnsi="Times New Roman" w:cs="Times New Roman"/>
        </w:rPr>
        <w:t>no</w:t>
      </w:r>
      <w:r>
        <w:rPr>
          <w:rFonts w:ascii="Times New Roman" w:hAnsi="Times New Roman" w:cs="Times New Roman"/>
        </w:rPr>
        <w:t>s valores globais</w:t>
      </w:r>
      <w:r w:rsidR="00472545" w:rsidRPr="00D5163E">
        <w:rPr>
          <w:rFonts w:ascii="Times New Roman" w:hAnsi="Times New Roman" w:cs="Times New Roman"/>
        </w:rPr>
        <w:t xml:space="preserve"> dos quintetos</w:t>
      </w:r>
      <w:r w:rsidR="00833613" w:rsidRPr="00D5163E">
        <w:rPr>
          <w:rFonts w:ascii="Times New Roman" w:hAnsi="Times New Roman" w:cs="Times New Roman"/>
        </w:rPr>
        <w:t xml:space="preserve">. </w:t>
      </w:r>
    </w:p>
    <w:p w14:paraId="16A81C3C" w14:textId="18361F25" w:rsidR="00CF5A9C" w:rsidRPr="00D5163E" w:rsidRDefault="00FF1CF7" w:rsidP="006632ED">
      <w:pPr>
        <w:spacing w:before="240"/>
        <w:ind w:firstLine="1134"/>
        <w:rPr>
          <w:rFonts w:ascii="Times New Roman" w:hAnsi="Times New Roman" w:cs="Times New Roman"/>
        </w:rPr>
      </w:pPr>
      <w:r w:rsidRPr="00D5163E">
        <w:rPr>
          <w:rFonts w:ascii="Times New Roman" w:hAnsi="Times New Roman" w:cs="Times New Roman"/>
        </w:rPr>
        <w:t>Outro aspecto importante encontrado</w:t>
      </w:r>
      <w:r w:rsidR="000A63BA" w:rsidRPr="00D5163E">
        <w:rPr>
          <w:rFonts w:ascii="Times New Roman" w:hAnsi="Times New Roman" w:cs="Times New Roman"/>
        </w:rPr>
        <w:t xml:space="preserve"> no ordenamento é a repetição d</w:t>
      </w:r>
      <w:r w:rsidR="000C46A5" w:rsidRPr="00D5163E">
        <w:rPr>
          <w:rFonts w:ascii="Times New Roman" w:hAnsi="Times New Roman" w:cs="Times New Roman"/>
        </w:rPr>
        <w:t xml:space="preserve">os </w:t>
      </w:r>
      <w:r w:rsidR="000A63BA" w:rsidRPr="00D5163E">
        <w:rPr>
          <w:rFonts w:ascii="Times New Roman" w:hAnsi="Times New Roman" w:cs="Times New Roman"/>
        </w:rPr>
        <w:t xml:space="preserve">jogadores </w:t>
      </w:r>
      <w:r w:rsidRPr="00D5163E">
        <w:rPr>
          <w:rFonts w:ascii="Times New Roman" w:hAnsi="Times New Roman" w:cs="Times New Roman"/>
        </w:rPr>
        <w:t>nas formações</w:t>
      </w:r>
      <w:r w:rsidR="003A30A4" w:rsidRPr="00D5163E">
        <w:rPr>
          <w:rFonts w:ascii="Times New Roman" w:hAnsi="Times New Roman" w:cs="Times New Roman"/>
        </w:rPr>
        <w:t xml:space="preserve"> dos quintetos</w:t>
      </w:r>
      <w:r w:rsidRPr="00D5163E">
        <w:rPr>
          <w:rFonts w:ascii="Times New Roman" w:hAnsi="Times New Roman" w:cs="Times New Roman"/>
        </w:rPr>
        <w:t xml:space="preserve">. </w:t>
      </w:r>
      <w:r w:rsidR="003A30A4" w:rsidRPr="00D5163E">
        <w:rPr>
          <w:rFonts w:ascii="Times New Roman" w:hAnsi="Times New Roman" w:cs="Times New Roman"/>
        </w:rPr>
        <w:t>Na</w:t>
      </w:r>
      <w:r w:rsidR="008A4190" w:rsidRPr="00D5163E">
        <w:rPr>
          <w:rFonts w:ascii="Times New Roman" w:hAnsi="Times New Roman" w:cs="Times New Roman"/>
        </w:rPr>
        <w:t xml:space="preserve"> </w:t>
      </w:r>
      <w:r w:rsidR="008A4190" w:rsidRPr="00D5163E">
        <w:rPr>
          <w:rFonts w:ascii="Times New Roman" w:hAnsi="Times New Roman" w:cs="Times New Roman"/>
        </w:rPr>
        <w:fldChar w:fldCharType="begin"/>
      </w:r>
      <w:r w:rsidR="008A4190" w:rsidRPr="00D5163E">
        <w:rPr>
          <w:rFonts w:ascii="Times New Roman" w:hAnsi="Times New Roman" w:cs="Times New Roman"/>
        </w:rPr>
        <w:instrText xml:space="preserve"> REF _Ref168986001 \h  \* MERGEFORMAT </w:instrText>
      </w:r>
      <w:r w:rsidR="008A4190" w:rsidRPr="00D5163E">
        <w:rPr>
          <w:rFonts w:ascii="Times New Roman" w:hAnsi="Times New Roman" w:cs="Times New Roman"/>
        </w:rPr>
      </w:r>
      <w:r w:rsidR="008A4190" w:rsidRPr="00D5163E">
        <w:rPr>
          <w:rFonts w:ascii="Times New Roman" w:hAnsi="Times New Roman" w:cs="Times New Roman"/>
        </w:rPr>
        <w:fldChar w:fldCharType="separate"/>
      </w:r>
      <w:r w:rsidR="00F239A8" w:rsidRPr="00F239A8">
        <w:rPr>
          <w:rFonts w:ascii="Times New Roman" w:hAnsi="Times New Roman" w:cs="Times New Roman"/>
        </w:rPr>
        <w:t>Tabela 3</w:t>
      </w:r>
      <w:r w:rsidR="008A4190" w:rsidRPr="00D5163E">
        <w:rPr>
          <w:rFonts w:ascii="Times New Roman" w:hAnsi="Times New Roman" w:cs="Times New Roman"/>
        </w:rPr>
        <w:fldChar w:fldCharType="end"/>
      </w:r>
      <w:r w:rsidR="003A30A4" w:rsidRPr="00D5163E">
        <w:rPr>
          <w:rFonts w:ascii="Times New Roman" w:hAnsi="Times New Roman" w:cs="Times New Roman"/>
        </w:rPr>
        <w:t xml:space="preserve">, </w:t>
      </w:r>
      <w:r w:rsidR="008A5FA9">
        <w:rPr>
          <w:rFonts w:ascii="Times New Roman" w:hAnsi="Times New Roman" w:cs="Times New Roman"/>
        </w:rPr>
        <w:t>n</w:t>
      </w:r>
      <w:r w:rsidR="007825D7" w:rsidRPr="00D5163E">
        <w:rPr>
          <w:rFonts w:ascii="Times New Roman" w:hAnsi="Times New Roman" w:cs="Times New Roman"/>
        </w:rPr>
        <w:t xml:space="preserve">os cinco </w:t>
      </w:r>
      <w:r w:rsidR="008A5FA9">
        <w:rPr>
          <w:rFonts w:ascii="Times New Roman" w:hAnsi="Times New Roman" w:cs="Times New Roman"/>
        </w:rPr>
        <w:t>melhores quintetos do</w:t>
      </w:r>
      <w:r w:rsidR="007825D7" w:rsidRPr="00D5163E">
        <w:rPr>
          <w:rFonts w:ascii="Times New Roman" w:hAnsi="Times New Roman" w:cs="Times New Roman"/>
        </w:rPr>
        <w:t xml:space="preserve"> time </w:t>
      </w:r>
      <w:r w:rsidR="007825D7" w:rsidRPr="00C33EC8">
        <w:rPr>
          <w:rFonts w:ascii="Times New Roman" w:hAnsi="Times New Roman" w:cs="Times New Roman"/>
        </w:rPr>
        <w:t xml:space="preserve">do </w:t>
      </w:r>
      <w:r w:rsidR="00C33EC8" w:rsidRPr="00C33EC8">
        <w:rPr>
          <w:rFonts w:ascii="Times New Roman" w:hAnsi="Times New Roman" w:cs="Times New Roman"/>
        </w:rPr>
        <w:t>F</w:t>
      </w:r>
      <w:r w:rsidR="007825D7" w:rsidRPr="00C33EC8">
        <w:rPr>
          <w:rFonts w:ascii="Times New Roman" w:hAnsi="Times New Roman" w:cs="Times New Roman"/>
        </w:rPr>
        <w:t>lamengo</w:t>
      </w:r>
      <w:r w:rsidR="008A5FA9">
        <w:rPr>
          <w:rFonts w:ascii="Times New Roman" w:hAnsi="Times New Roman" w:cs="Times New Roman"/>
        </w:rPr>
        <w:t xml:space="preserve">, há </w:t>
      </w:r>
      <w:r w:rsidR="00DB6205" w:rsidRPr="00D5163E">
        <w:rPr>
          <w:rFonts w:ascii="Times New Roman" w:hAnsi="Times New Roman" w:cs="Times New Roman"/>
        </w:rPr>
        <w:t>apenas um jogador q</w:t>
      </w:r>
      <w:r w:rsidR="0020343F" w:rsidRPr="00D5163E">
        <w:rPr>
          <w:rFonts w:ascii="Times New Roman" w:hAnsi="Times New Roman" w:cs="Times New Roman"/>
        </w:rPr>
        <w:t>ue se repete</w:t>
      </w:r>
      <w:r w:rsidR="008A5FA9">
        <w:rPr>
          <w:rFonts w:ascii="Times New Roman" w:hAnsi="Times New Roman" w:cs="Times New Roman"/>
        </w:rPr>
        <w:t xml:space="preserve"> (</w:t>
      </w:r>
      <w:r w:rsidR="00DB6205" w:rsidRPr="00D5163E">
        <w:rPr>
          <w:rFonts w:ascii="Times New Roman" w:hAnsi="Times New Roman" w:cs="Times New Roman"/>
        </w:rPr>
        <w:t>Y. Mateus dos Santos</w:t>
      </w:r>
      <w:r w:rsidR="008A5FA9">
        <w:rPr>
          <w:rFonts w:ascii="Times New Roman" w:hAnsi="Times New Roman" w:cs="Times New Roman"/>
        </w:rPr>
        <w:t xml:space="preserve">). A presença desse atleta é um </w:t>
      </w:r>
      <w:r w:rsidR="008A5FA9">
        <w:rPr>
          <w:rFonts w:ascii="Times New Roman" w:hAnsi="Times New Roman" w:cs="Times New Roman"/>
        </w:rPr>
        <w:lastRenderedPageBreak/>
        <w:t>indicativo que ele</w:t>
      </w:r>
      <w:r w:rsidR="008A5FA9" w:rsidRPr="00D5163E">
        <w:rPr>
          <w:rFonts w:ascii="Times New Roman" w:hAnsi="Times New Roman" w:cs="Times New Roman"/>
        </w:rPr>
        <w:t xml:space="preserve"> </w:t>
      </w:r>
      <w:r w:rsidR="000215B8" w:rsidRPr="00D5163E">
        <w:rPr>
          <w:rFonts w:ascii="Times New Roman" w:hAnsi="Times New Roman" w:cs="Times New Roman"/>
        </w:rPr>
        <w:t xml:space="preserve">pode </w:t>
      </w:r>
      <w:r w:rsidR="00F24938" w:rsidRPr="00D5163E">
        <w:rPr>
          <w:rFonts w:ascii="Times New Roman" w:hAnsi="Times New Roman" w:cs="Times New Roman"/>
        </w:rPr>
        <w:t xml:space="preserve">contribuir no jogo </w:t>
      </w:r>
      <w:r w:rsidR="00C33EC8" w:rsidRPr="00D5163E">
        <w:rPr>
          <w:rFonts w:ascii="Times New Roman" w:hAnsi="Times New Roman" w:cs="Times New Roman"/>
        </w:rPr>
        <w:t>pelo seu desempenho individual</w:t>
      </w:r>
      <w:r w:rsidR="00A54474" w:rsidRPr="00D5163E">
        <w:rPr>
          <w:rFonts w:ascii="Times New Roman" w:hAnsi="Times New Roman" w:cs="Times New Roman"/>
        </w:rPr>
        <w:t xml:space="preserve"> nos indicadores técnicos</w:t>
      </w:r>
      <w:r w:rsidR="00494793" w:rsidRPr="00D5163E">
        <w:rPr>
          <w:rFonts w:ascii="Times New Roman" w:hAnsi="Times New Roman" w:cs="Times New Roman"/>
        </w:rPr>
        <w:t>, mas</w:t>
      </w:r>
      <w:r w:rsidR="00F63FEF" w:rsidRPr="00D5163E">
        <w:rPr>
          <w:rFonts w:ascii="Times New Roman" w:hAnsi="Times New Roman" w:cs="Times New Roman"/>
        </w:rPr>
        <w:t xml:space="preserve">, </w:t>
      </w:r>
      <w:r w:rsidR="00494793" w:rsidRPr="00D5163E">
        <w:rPr>
          <w:rFonts w:ascii="Times New Roman" w:hAnsi="Times New Roman" w:cs="Times New Roman"/>
        </w:rPr>
        <w:t>também</w:t>
      </w:r>
      <w:r w:rsidR="00F63FEF" w:rsidRPr="00D5163E">
        <w:rPr>
          <w:rFonts w:ascii="Times New Roman" w:hAnsi="Times New Roman" w:cs="Times New Roman"/>
        </w:rPr>
        <w:t>,</w:t>
      </w:r>
      <w:r w:rsidR="00494793" w:rsidRPr="00D5163E">
        <w:rPr>
          <w:rFonts w:ascii="Times New Roman" w:hAnsi="Times New Roman" w:cs="Times New Roman"/>
        </w:rPr>
        <w:t xml:space="preserve"> contribui</w:t>
      </w:r>
      <w:r w:rsidR="00D0421C" w:rsidRPr="00D5163E">
        <w:rPr>
          <w:rFonts w:ascii="Times New Roman" w:hAnsi="Times New Roman" w:cs="Times New Roman"/>
        </w:rPr>
        <w:t>r</w:t>
      </w:r>
      <w:r w:rsidR="00494793" w:rsidRPr="00D5163E">
        <w:rPr>
          <w:rFonts w:ascii="Times New Roman" w:hAnsi="Times New Roman" w:cs="Times New Roman"/>
        </w:rPr>
        <w:t xml:space="preserve"> positivamente nos aspectos coletivos do </w:t>
      </w:r>
      <w:r w:rsidR="006E3029" w:rsidRPr="00D5163E">
        <w:rPr>
          <w:rFonts w:ascii="Times New Roman" w:hAnsi="Times New Roman" w:cs="Times New Roman"/>
        </w:rPr>
        <w:t>quinteto</w:t>
      </w:r>
      <w:r w:rsidR="000F15FC" w:rsidRPr="00D5163E">
        <w:rPr>
          <w:rFonts w:ascii="Times New Roman" w:hAnsi="Times New Roman" w:cs="Times New Roman"/>
        </w:rPr>
        <w:t xml:space="preserve">, </w:t>
      </w:r>
      <w:r w:rsidR="006E3029" w:rsidRPr="00D5163E">
        <w:rPr>
          <w:rFonts w:ascii="Times New Roman" w:hAnsi="Times New Roman" w:cs="Times New Roman"/>
        </w:rPr>
        <w:t>apresenta</w:t>
      </w:r>
      <w:r w:rsidR="000F15FC" w:rsidRPr="00D5163E">
        <w:rPr>
          <w:rFonts w:ascii="Times New Roman" w:hAnsi="Times New Roman" w:cs="Times New Roman"/>
        </w:rPr>
        <w:t>ndo</w:t>
      </w:r>
      <w:r w:rsidR="006E3029" w:rsidRPr="00D5163E">
        <w:rPr>
          <w:rFonts w:ascii="Times New Roman" w:hAnsi="Times New Roman" w:cs="Times New Roman"/>
        </w:rPr>
        <w:t xml:space="preserve"> grande importância</w:t>
      </w:r>
      <w:r w:rsidR="00E518D5">
        <w:rPr>
          <w:rFonts w:ascii="Times New Roman" w:hAnsi="Times New Roman" w:cs="Times New Roman"/>
        </w:rPr>
        <w:t xml:space="preserve"> para equipe</w:t>
      </w:r>
      <w:r w:rsidR="00B73492" w:rsidRPr="00D5163E">
        <w:rPr>
          <w:rFonts w:ascii="Times New Roman" w:hAnsi="Times New Roman" w:cs="Times New Roman"/>
        </w:rPr>
        <w:t xml:space="preserve">. </w:t>
      </w:r>
    </w:p>
    <w:p w14:paraId="7EB3B418" w14:textId="548CA7C3" w:rsidR="006632ED" w:rsidRPr="00D5163E" w:rsidRDefault="00CF5A9C" w:rsidP="00270885">
      <w:pPr>
        <w:spacing w:before="240"/>
        <w:ind w:firstLine="1134"/>
        <w:rPr>
          <w:rFonts w:ascii="Times New Roman" w:hAnsi="Times New Roman" w:cs="Times New Roman"/>
        </w:rPr>
      </w:pPr>
      <w:r w:rsidRPr="00D5163E">
        <w:rPr>
          <w:rFonts w:ascii="Times New Roman" w:hAnsi="Times New Roman" w:cs="Times New Roman"/>
        </w:rPr>
        <w:t>A recorrência d</w:t>
      </w:r>
      <w:r w:rsidR="00577AA5" w:rsidRPr="00D5163E">
        <w:rPr>
          <w:rFonts w:ascii="Times New Roman" w:hAnsi="Times New Roman" w:cs="Times New Roman"/>
        </w:rPr>
        <w:t xml:space="preserve">os </w:t>
      </w:r>
      <w:r w:rsidRPr="00D5163E">
        <w:rPr>
          <w:rFonts w:ascii="Times New Roman" w:hAnsi="Times New Roman" w:cs="Times New Roman"/>
        </w:rPr>
        <w:t>jogadores</w:t>
      </w:r>
      <w:r w:rsidR="00AC5977" w:rsidRPr="00D5163E">
        <w:rPr>
          <w:rFonts w:ascii="Times New Roman" w:hAnsi="Times New Roman" w:cs="Times New Roman"/>
        </w:rPr>
        <w:t xml:space="preserve"> M. Vieira de Sousa e R. Hettsheimeir</w:t>
      </w:r>
      <w:r w:rsidR="00577AA5" w:rsidRPr="00D5163E">
        <w:rPr>
          <w:rFonts w:ascii="Times New Roman" w:hAnsi="Times New Roman" w:cs="Times New Roman"/>
        </w:rPr>
        <w:t xml:space="preserve"> </w:t>
      </w:r>
      <w:r w:rsidR="00025D5C" w:rsidRPr="00D5163E">
        <w:rPr>
          <w:rFonts w:ascii="Times New Roman" w:hAnsi="Times New Roman" w:cs="Times New Roman"/>
        </w:rPr>
        <w:t>entre os</w:t>
      </w:r>
      <w:r w:rsidR="00821228" w:rsidRPr="00D5163E">
        <w:rPr>
          <w:rFonts w:ascii="Times New Roman" w:hAnsi="Times New Roman" w:cs="Times New Roman"/>
        </w:rPr>
        <w:t xml:space="preserve"> cinco primeiros colocados pode caracterizar </w:t>
      </w:r>
      <w:r w:rsidR="00ED40DF" w:rsidRPr="00D5163E">
        <w:rPr>
          <w:rFonts w:ascii="Times New Roman" w:hAnsi="Times New Roman" w:cs="Times New Roman"/>
        </w:rPr>
        <w:t xml:space="preserve">a consistência </w:t>
      </w:r>
      <w:r w:rsidR="00E518D5">
        <w:rPr>
          <w:rFonts w:ascii="Times New Roman" w:hAnsi="Times New Roman" w:cs="Times New Roman"/>
        </w:rPr>
        <w:t>de desempenho</w:t>
      </w:r>
      <w:r w:rsidR="00E60A41" w:rsidRPr="00D5163E">
        <w:rPr>
          <w:rFonts w:ascii="Times New Roman" w:hAnsi="Times New Roman" w:cs="Times New Roman"/>
        </w:rPr>
        <w:t xml:space="preserve"> em quadra e boa coletividade entre </w:t>
      </w:r>
      <w:r w:rsidR="006576F5" w:rsidRPr="00D5163E">
        <w:rPr>
          <w:rFonts w:ascii="Times New Roman" w:hAnsi="Times New Roman" w:cs="Times New Roman"/>
        </w:rPr>
        <w:t xml:space="preserve">os jogadores. Mas </w:t>
      </w:r>
      <w:r w:rsidR="005B6824" w:rsidRPr="00D5163E">
        <w:rPr>
          <w:rFonts w:ascii="Times New Roman" w:hAnsi="Times New Roman" w:cs="Times New Roman"/>
        </w:rPr>
        <w:t>essa característica muda</w:t>
      </w:r>
      <w:r w:rsidR="006576F5" w:rsidRPr="00D5163E">
        <w:rPr>
          <w:rFonts w:ascii="Times New Roman" w:hAnsi="Times New Roman" w:cs="Times New Roman"/>
        </w:rPr>
        <w:t xml:space="preserve"> quando </w:t>
      </w:r>
      <w:r w:rsidR="00D634A9" w:rsidRPr="00D5163E">
        <w:rPr>
          <w:rFonts w:ascii="Times New Roman" w:hAnsi="Times New Roman" w:cs="Times New Roman"/>
        </w:rPr>
        <w:t xml:space="preserve">observamos </w:t>
      </w:r>
      <w:r w:rsidR="005B6824" w:rsidRPr="00D5163E">
        <w:rPr>
          <w:rFonts w:ascii="Times New Roman" w:hAnsi="Times New Roman" w:cs="Times New Roman"/>
        </w:rPr>
        <w:t>uma única aparição do jogador J. Luz dos Santos.</w:t>
      </w:r>
      <w:r w:rsidR="005B6824" w:rsidRPr="00D5163E">
        <w:rPr>
          <w:rFonts w:ascii="Times New Roman" w:hAnsi="Times New Roman" w:cs="Times New Roman"/>
          <w:sz w:val="22"/>
          <w:szCs w:val="22"/>
        </w:rPr>
        <w:t xml:space="preserve"> </w:t>
      </w:r>
      <w:r w:rsidR="0060205F" w:rsidRPr="00D5163E">
        <w:rPr>
          <w:rFonts w:ascii="Times New Roman" w:hAnsi="Times New Roman" w:cs="Times New Roman"/>
        </w:rPr>
        <w:t xml:space="preserve">Quando temos </w:t>
      </w:r>
      <w:r w:rsidR="00020BA8" w:rsidRPr="00D5163E">
        <w:rPr>
          <w:rFonts w:ascii="Times New Roman" w:hAnsi="Times New Roman" w:cs="Times New Roman"/>
        </w:rPr>
        <w:t xml:space="preserve">pouca recorrência de um determinado jogador entre </w:t>
      </w:r>
      <w:r w:rsidR="003C2F55" w:rsidRPr="00D5163E">
        <w:rPr>
          <w:rFonts w:ascii="Times New Roman" w:hAnsi="Times New Roman" w:cs="Times New Roman"/>
        </w:rPr>
        <w:t xml:space="preserve">os melhores quintetos ordenados, </w:t>
      </w:r>
      <w:r w:rsidR="00E518D5">
        <w:rPr>
          <w:rFonts w:ascii="Times New Roman" w:hAnsi="Times New Roman" w:cs="Times New Roman"/>
        </w:rPr>
        <w:t xml:space="preserve">uma hipótese que surge é </w:t>
      </w:r>
      <w:r w:rsidR="00E54E59">
        <w:rPr>
          <w:rFonts w:ascii="Times New Roman" w:hAnsi="Times New Roman" w:cs="Times New Roman"/>
        </w:rPr>
        <w:t>que o</w:t>
      </w:r>
      <w:r w:rsidR="00E518D5">
        <w:rPr>
          <w:rFonts w:ascii="Times New Roman" w:hAnsi="Times New Roman" w:cs="Times New Roman"/>
        </w:rPr>
        <w:t xml:space="preserve"> desempenho de tal jogador</w:t>
      </w:r>
      <w:r w:rsidR="00C432A3" w:rsidRPr="00D5163E">
        <w:rPr>
          <w:rFonts w:ascii="Times New Roman" w:hAnsi="Times New Roman" w:cs="Times New Roman"/>
        </w:rPr>
        <w:t xml:space="preserve"> é </w:t>
      </w:r>
      <w:r w:rsidR="00C33EC8" w:rsidRPr="00D5163E">
        <w:rPr>
          <w:rFonts w:ascii="Times New Roman" w:hAnsi="Times New Roman" w:cs="Times New Roman"/>
        </w:rPr>
        <w:t>potencializado</w:t>
      </w:r>
      <w:r w:rsidR="00C432A3" w:rsidRPr="00D5163E">
        <w:rPr>
          <w:rFonts w:ascii="Times New Roman" w:hAnsi="Times New Roman" w:cs="Times New Roman"/>
        </w:rPr>
        <w:t xml:space="preserve"> pel</w:t>
      </w:r>
      <w:r w:rsidR="00510765" w:rsidRPr="00D5163E">
        <w:rPr>
          <w:rFonts w:ascii="Times New Roman" w:hAnsi="Times New Roman" w:cs="Times New Roman"/>
        </w:rPr>
        <w:t xml:space="preserve">a combinação do quinteto. Esse aspecto potencializador que a equipe </w:t>
      </w:r>
      <w:r w:rsidR="008476AE" w:rsidRPr="00D5163E">
        <w:rPr>
          <w:rFonts w:ascii="Times New Roman" w:hAnsi="Times New Roman" w:cs="Times New Roman"/>
        </w:rPr>
        <w:t>carrega para jogadores</w:t>
      </w:r>
      <w:r w:rsidR="00F63FEF" w:rsidRPr="00D5163E">
        <w:rPr>
          <w:rFonts w:ascii="Times New Roman" w:hAnsi="Times New Roman" w:cs="Times New Roman"/>
          <w:color w:val="FF0000"/>
        </w:rPr>
        <w:t xml:space="preserve"> </w:t>
      </w:r>
      <w:r w:rsidR="008476AE" w:rsidRPr="00D5163E">
        <w:rPr>
          <w:rFonts w:ascii="Times New Roman" w:hAnsi="Times New Roman" w:cs="Times New Roman"/>
        </w:rPr>
        <w:t xml:space="preserve">pode mascarar </w:t>
      </w:r>
      <w:r w:rsidR="00D90F87" w:rsidRPr="00D5163E">
        <w:rPr>
          <w:rFonts w:ascii="Times New Roman" w:hAnsi="Times New Roman" w:cs="Times New Roman"/>
        </w:rPr>
        <w:t>de forma positiva ou negativa</w:t>
      </w:r>
      <w:r w:rsidR="00E518D5">
        <w:rPr>
          <w:rFonts w:ascii="Times New Roman" w:hAnsi="Times New Roman" w:cs="Times New Roman"/>
          <w:strike/>
        </w:rPr>
        <w:t xml:space="preserve"> </w:t>
      </w:r>
      <w:r w:rsidR="00E518D5">
        <w:rPr>
          <w:rFonts w:ascii="Times New Roman" w:hAnsi="Times New Roman" w:cs="Times New Roman"/>
        </w:rPr>
        <w:t>o desempenho</w:t>
      </w:r>
      <w:r w:rsidR="008476AE" w:rsidRPr="00D5163E">
        <w:rPr>
          <w:rFonts w:ascii="Times New Roman" w:hAnsi="Times New Roman" w:cs="Times New Roman"/>
        </w:rPr>
        <w:t xml:space="preserve"> </w:t>
      </w:r>
      <w:r w:rsidR="00D90F87" w:rsidRPr="00D5163E">
        <w:rPr>
          <w:rFonts w:ascii="Times New Roman" w:hAnsi="Times New Roman" w:cs="Times New Roman"/>
        </w:rPr>
        <w:t>individual do atleta</w:t>
      </w:r>
      <w:r w:rsidR="00270885" w:rsidRPr="00D5163E">
        <w:rPr>
          <w:rFonts w:ascii="Times New Roman" w:hAnsi="Times New Roman" w:cs="Times New Roman"/>
        </w:rPr>
        <w:t>.</w:t>
      </w:r>
    </w:p>
    <w:p w14:paraId="3BB568B5" w14:textId="19223DC9" w:rsidR="006F62F6" w:rsidRPr="00D5163E" w:rsidRDefault="00E518D5" w:rsidP="00CB2BDC">
      <w:pPr>
        <w:spacing w:before="240"/>
        <w:ind w:firstLine="1134"/>
        <w:rPr>
          <w:rFonts w:ascii="Times New Roman" w:hAnsi="Times New Roman" w:cs="Times New Roman"/>
        </w:rPr>
      </w:pPr>
      <w:r>
        <w:rPr>
          <w:rFonts w:ascii="Times New Roman" w:hAnsi="Times New Roman" w:cs="Times New Roman"/>
        </w:rPr>
        <w:t>Tais observações, apontadas pela metodologia MCDA, pode fazer com que o</w:t>
      </w:r>
      <w:r w:rsidRPr="00D5163E">
        <w:rPr>
          <w:rFonts w:ascii="Times New Roman" w:hAnsi="Times New Roman" w:cs="Times New Roman"/>
        </w:rPr>
        <w:t xml:space="preserve"> </w:t>
      </w:r>
      <w:r w:rsidR="006F62F6" w:rsidRPr="00D5163E">
        <w:rPr>
          <w:rFonts w:ascii="Times New Roman" w:hAnsi="Times New Roman" w:cs="Times New Roman"/>
        </w:rPr>
        <w:t xml:space="preserve">treinador, ao conhecer as características individuais e coletivas dos jogadores, </w:t>
      </w:r>
      <w:r>
        <w:rPr>
          <w:rFonts w:ascii="Times New Roman" w:hAnsi="Times New Roman" w:cs="Times New Roman"/>
        </w:rPr>
        <w:t>tenha mais informações para a</w:t>
      </w:r>
      <w:r w:rsidR="00757B20" w:rsidRPr="00D5163E">
        <w:rPr>
          <w:rFonts w:ascii="Times New Roman" w:hAnsi="Times New Roman" w:cs="Times New Roman"/>
        </w:rPr>
        <w:t xml:space="preserve"> tomada de decisão de</w:t>
      </w:r>
      <w:r w:rsidR="006F62F6" w:rsidRPr="00D5163E">
        <w:rPr>
          <w:rFonts w:ascii="Times New Roman" w:hAnsi="Times New Roman" w:cs="Times New Roman"/>
        </w:rPr>
        <w:t xml:space="preserve"> quem jogará em determinadas situações,</w:t>
      </w:r>
      <w:r>
        <w:rPr>
          <w:rFonts w:ascii="Times New Roman" w:hAnsi="Times New Roman" w:cs="Times New Roman"/>
        </w:rPr>
        <w:t xml:space="preserve"> e </w:t>
      </w:r>
      <w:r w:rsidR="00757B20" w:rsidRPr="00D5163E">
        <w:rPr>
          <w:rFonts w:ascii="Times New Roman" w:hAnsi="Times New Roman" w:cs="Times New Roman"/>
        </w:rPr>
        <w:t>quais</w:t>
      </w:r>
      <w:r>
        <w:rPr>
          <w:rFonts w:ascii="Times New Roman" w:hAnsi="Times New Roman" w:cs="Times New Roman"/>
        </w:rPr>
        <w:t xml:space="preserve"> são as</w:t>
      </w:r>
      <w:r w:rsidR="00757B20" w:rsidRPr="00D5163E">
        <w:rPr>
          <w:rFonts w:ascii="Times New Roman" w:hAnsi="Times New Roman" w:cs="Times New Roman"/>
        </w:rPr>
        <w:t xml:space="preserve"> substituições</w:t>
      </w:r>
      <w:r>
        <w:rPr>
          <w:rFonts w:ascii="Times New Roman" w:hAnsi="Times New Roman" w:cs="Times New Roman"/>
        </w:rPr>
        <w:t xml:space="preserve"> que</w:t>
      </w:r>
      <w:r w:rsidR="00757B20" w:rsidRPr="00D5163E">
        <w:rPr>
          <w:rFonts w:ascii="Times New Roman" w:hAnsi="Times New Roman" w:cs="Times New Roman"/>
        </w:rPr>
        <w:t xml:space="preserve"> </w:t>
      </w:r>
      <w:r w:rsidR="00CB2BDC" w:rsidRPr="00D5163E">
        <w:rPr>
          <w:rFonts w:ascii="Times New Roman" w:hAnsi="Times New Roman" w:cs="Times New Roman"/>
        </w:rPr>
        <w:t xml:space="preserve">podem potencializar o desempenho </w:t>
      </w:r>
      <w:r>
        <w:rPr>
          <w:rFonts w:ascii="Times New Roman" w:hAnsi="Times New Roman" w:cs="Times New Roman"/>
        </w:rPr>
        <w:t>um determinado</w:t>
      </w:r>
      <w:r w:rsidRPr="00D5163E">
        <w:rPr>
          <w:rFonts w:ascii="Times New Roman" w:hAnsi="Times New Roman" w:cs="Times New Roman"/>
        </w:rPr>
        <w:t xml:space="preserve"> </w:t>
      </w:r>
      <w:r w:rsidR="00CB2BDC" w:rsidRPr="00D5163E">
        <w:rPr>
          <w:rFonts w:ascii="Times New Roman" w:hAnsi="Times New Roman" w:cs="Times New Roman"/>
        </w:rPr>
        <w:t xml:space="preserve">quinteto durante a partida. </w:t>
      </w:r>
      <w:r w:rsidR="006F62F6" w:rsidRPr="00D5163E">
        <w:rPr>
          <w:rFonts w:ascii="Times New Roman" w:hAnsi="Times New Roman" w:cs="Times New Roman"/>
        </w:rPr>
        <w:t>Isso é</w:t>
      </w:r>
      <w:r>
        <w:rPr>
          <w:rFonts w:ascii="Times New Roman" w:hAnsi="Times New Roman" w:cs="Times New Roman"/>
        </w:rPr>
        <w:t xml:space="preserve"> de grade ajuda</w:t>
      </w:r>
      <w:r w:rsidR="006F62F6" w:rsidRPr="00D5163E">
        <w:rPr>
          <w:rFonts w:ascii="Times New Roman" w:hAnsi="Times New Roman" w:cs="Times New Roman"/>
        </w:rPr>
        <w:t xml:space="preserve"> para a</w:t>
      </w:r>
      <w:r w:rsidR="005E345D" w:rsidRPr="00D5163E">
        <w:rPr>
          <w:rFonts w:ascii="Times New Roman" w:hAnsi="Times New Roman" w:cs="Times New Roman"/>
        </w:rPr>
        <w:t xml:space="preserve"> construção d</w:t>
      </w:r>
      <w:r w:rsidR="00E37ABD" w:rsidRPr="00D5163E">
        <w:rPr>
          <w:rFonts w:ascii="Times New Roman" w:hAnsi="Times New Roman" w:cs="Times New Roman"/>
        </w:rPr>
        <w:t>a</w:t>
      </w:r>
      <w:r w:rsidR="006F62F6" w:rsidRPr="00D5163E">
        <w:rPr>
          <w:rFonts w:ascii="Times New Roman" w:hAnsi="Times New Roman" w:cs="Times New Roman"/>
        </w:rPr>
        <w:t xml:space="preserve"> estratégia</w:t>
      </w:r>
      <w:r w:rsidR="00E37ABD" w:rsidRPr="00D5163E">
        <w:rPr>
          <w:rFonts w:ascii="Times New Roman" w:hAnsi="Times New Roman" w:cs="Times New Roman"/>
        </w:rPr>
        <w:t xml:space="preserve"> e</w:t>
      </w:r>
      <w:r>
        <w:rPr>
          <w:rFonts w:ascii="Times New Roman" w:hAnsi="Times New Roman" w:cs="Times New Roman"/>
        </w:rPr>
        <w:t xml:space="preserve"> das</w:t>
      </w:r>
      <w:r w:rsidR="00E37ABD" w:rsidRPr="00D5163E">
        <w:rPr>
          <w:rFonts w:ascii="Times New Roman" w:hAnsi="Times New Roman" w:cs="Times New Roman"/>
        </w:rPr>
        <w:t xml:space="preserve"> táticas</w:t>
      </w:r>
      <w:r w:rsidR="006F62F6" w:rsidRPr="00D5163E">
        <w:rPr>
          <w:rFonts w:ascii="Times New Roman" w:hAnsi="Times New Roman" w:cs="Times New Roman"/>
        </w:rPr>
        <w:t xml:space="preserve"> do jogo, </w:t>
      </w:r>
      <w:r w:rsidR="005E345D" w:rsidRPr="00D5163E">
        <w:rPr>
          <w:rFonts w:ascii="Times New Roman" w:hAnsi="Times New Roman" w:cs="Times New Roman"/>
        </w:rPr>
        <w:t xml:space="preserve">e </w:t>
      </w:r>
      <w:r>
        <w:rPr>
          <w:rFonts w:ascii="Times New Roman" w:hAnsi="Times New Roman" w:cs="Times New Roman"/>
        </w:rPr>
        <w:t>pode permitir</w:t>
      </w:r>
      <w:r w:rsidRPr="00D5163E">
        <w:rPr>
          <w:rFonts w:ascii="Times New Roman" w:hAnsi="Times New Roman" w:cs="Times New Roman"/>
        </w:rPr>
        <w:t xml:space="preserve"> </w:t>
      </w:r>
      <w:r w:rsidR="006F62F6" w:rsidRPr="00D5163E">
        <w:rPr>
          <w:rFonts w:ascii="Times New Roman" w:hAnsi="Times New Roman" w:cs="Times New Roman"/>
        </w:rPr>
        <w:t>ao treinador maximizar o desempenho da equipe</w:t>
      </w:r>
      <w:r w:rsidR="005E345D" w:rsidRPr="00D5163E">
        <w:rPr>
          <w:rFonts w:ascii="Times New Roman" w:hAnsi="Times New Roman" w:cs="Times New Roman"/>
        </w:rPr>
        <w:t xml:space="preserve"> diante das adversidades</w:t>
      </w:r>
      <w:r>
        <w:rPr>
          <w:rFonts w:ascii="Times New Roman" w:hAnsi="Times New Roman" w:cs="Times New Roman"/>
        </w:rPr>
        <w:t xml:space="preserve">, levando em consideração </w:t>
      </w:r>
      <w:r w:rsidR="00086287" w:rsidRPr="00D5163E">
        <w:rPr>
          <w:rFonts w:ascii="Times New Roman" w:hAnsi="Times New Roman" w:cs="Times New Roman"/>
        </w:rPr>
        <w:t xml:space="preserve">aspectos </w:t>
      </w:r>
      <w:r w:rsidR="006F62F6" w:rsidRPr="00D5163E">
        <w:rPr>
          <w:rFonts w:ascii="Times New Roman" w:hAnsi="Times New Roman" w:cs="Times New Roman"/>
        </w:rPr>
        <w:t xml:space="preserve">individuais e </w:t>
      </w:r>
      <w:r w:rsidRPr="00D5163E">
        <w:rPr>
          <w:rFonts w:ascii="Times New Roman" w:hAnsi="Times New Roman" w:cs="Times New Roman"/>
        </w:rPr>
        <w:t>coletiv</w:t>
      </w:r>
      <w:r>
        <w:rPr>
          <w:rFonts w:ascii="Times New Roman" w:hAnsi="Times New Roman" w:cs="Times New Roman"/>
        </w:rPr>
        <w:t>o</w:t>
      </w:r>
      <w:r w:rsidRPr="00D5163E">
        <w:rPr>
          <w:rFonts w:ascii="Times New Roman" w:hAnsi="Times New Roman" w:cs="Times New Roman"/>
        </w:rPr>
        <w:t xml:space="preserve">s </w:t>
      </w:r>
      <w:r w:rsidR="006F62F6" w:rsidRPr="00D5163E">
        <w:rPr>
          <w:rFonts w:ascii="Times New Roman" w:hAnsi="Times New Roman" w:cs="Times New Roman"/>
        </w:rPr>
        <w:t>dos jogadores.</w:t>
      </w:r>
    </w:p>
    <w:p w14:paraId="3B1E386C" w14:textId="5C6DD2E8" w:rsidR="007F18F4" w:rsidRPr="00D5163E" w:rsidRDefault="007F18F4" w:rsidP="007F18F4">
      <w:pPr>
        <w:pStyle w:val="Ttulo3"/>
        <w:rPr>
          <w:rFonts w:ascii="Times New Roman" w:hAnsi="Times New Roman" w:cs="Times New Roman"/>
        </w:rPr>
      </w:pPr>
      <w:bookmarkStart w:id="58" w:name="_Toc174567235"/>
      <w:r w:rsidRPr="00D5163E">
        <w:rPr>
          <w:rFonts w:ascii="Times New Roman" w:hAnsi="Times New Roman" w:cs="Times New Roman"/>
        </w:rPr>
        <w:t xml:space="preserve">Segundo Cenário: </w:t>
      </w:r>
      <w:r w:rsidR="00E518D5">
        <w:rPr>
          <w:rFonts w:ascii="Times New Roman" w:hAnsi="Times New Roman" w:cs="Times New Roman"/>
        </w:rPr>
        <w:t>Pesos Distintos</w:t>
      </w:r>
      <w:bookmarkEnd w:id="58"/>
    </w:p>
    <w:p w14:paraId="386E3E2B" w14:textId="1C507D0D" w:rsidR="00A26F4A" w:rsidRPr="00A26F4A" w:rsidRDefault="00A26F4A" w:rsidP="00A26F4A">
      <w:pPr>
        <w:spacing w:before="240"/>
        <w:ind w:firstLine="1134"/>
        <w:rPr>
          <w:rFonts w:ascii="Times New Roman" w:hAnsi="Times New Roman" w:cs="Times New Roman"/>
        </w:rPr>
      </w:pPr>
      <w:bookmarkStart w:id="59" w:name="_Hlk174530273"/>
      <w:r w:rsidRPr="00A26F4A">
        <w:rPr>
          <w:rFonts w:ascii="Times New Roman" w:hAnsi="Times New Roman" w:cs="Times New Roman"/>
        </w:rPr>
        <w:t xml:space="preserve">No segundo cenário, atribuímos pesos distintos para cada característica temporal, atribuindo peso unitário primeiramente para média (med), segundo para tendencia (tend) e terceiro coeficiente de variação (var), e representamos em </w:t>
      </w:r>
      <w:r w:rsidRPr="00A26F4A">
        <w:rPr>
          <w:rFonts w:ascii="Times New Roman" w:hAnsi="Times New Roman" w:cs="Times New Roman"/>
          <w:i/>
          <w:iCs/>
        </w:rPr>
        <w:t>boxplots</w:t>
      </w:r>
      <w:r w:rsidRPr="00A26F4A">
        <w:rPr>
          <w:rFonts w:ascii="Times New Roman" w:hAnsi="Times New Roman" w:cs="Times New Roman"/>
        </w:rPr>
        <w:t xml:space="preserve"> na </w:t>
      </w:r>
      <w:r w:rsidR="00EC643E">
        <w:rPr>
          <w:rFonts w:ascii="Times New Roman" w:hAnsi="Times New Roman" w:cs="Times New Roman"/>
        </w:rPr>
        <w:fldChar w:fldCharType="begin"/>
      </w:r>
      <w:r w:rsidR="00EC643E">
        <w:rPr>
          <w:rFonts w:ascii="Times New Roman" w:hAnsi="Times New Roman" w:cs="Times New Roman"/>
        </w:rPr>
        <w:instrText xml:space="preserve"> REF _Ref174563423 \h </w:instrText>
      </w:r>
      <w:r w:rsidR="00EC643E">
        <w:rPr>
          <w:rFonts w:ascii="Times New Roman" w:hAnsi="Times New Roman" w:cs="Times New Roman"/>
        </w:rPr>
      </w:r>
      <w:r w:rsidR="00EC643E">
        <w:rPr>
          <w:rFonts w:ascii="Times New Roman" w:hAnsi="Times New Roman" w:cs="Times New Roman"/>
        </w:rPr>
        <w:instrText xml:space="preserve"> \* MERGEFORMAT </w:instrText>
      </w:r>
      <w:r w:rsidR="00EC643E">
        <w:rPr>
          <w:rFonts w:ascii="Times New Roman" w:hAnsi="Times New Roman" w:cs="Times New Roman"/>
        </w:rPr>
        <w:fldChar w:fldCharType="separate"/>
      </w:r>
      <w:r w:rsidR="00F239A8" w:rsidRPr="00F239A8">
        <w:rPr>
          <w:rFonts w:ascii="Times New Roman" w:hAnsi="Times New Roman" w:cs="Times New Roman"/>
        </w:rPr>
        <w:t>Figura 9</w:t>
      </w:r>
      <w:r w:rsidR="00EC643E">
        <w:rPr>
          <w:rFonts w:ascii="Times New Roman" w:hAnsi="Times New Roman" w:cs="Times New Roman"/>
        </w:rPr>
        <w:fldChar w:fldCharType="end"/>
      </w:r>
      <w:r w:rsidRPr="00A26F4A">
        <w:rPr>
          <w:rFonts w:ascii="Times New Roman" w:hAnsi="Times New Roman" w:cs="Times New Roman"/>
        </w:rPr>
        <w:t xml:space="preserve">. Dessa forma, analisaremos os resultados obtidos em três situações diferentes, como objetivo de analisar a ordenação dos quintetos que apresentam melhor desempenho em relação à característica temporal selecionada. </w:t>
      </w:r>
    </w:p>
    <w:p w14:paraId="38F796DA" w14:textId="6B69ED5D" w:rsidR="007B57FB" w:rsidRPr="00D5163E" w:rsidRDefault="00A26F4A" w:rsidP="001D4359">
      <w:pPr>
        <w:spacing w:before="240"/>
        <w:ind w:firstLine="1134"/>
        <w:rPr>
          <w:rFonts w:ascii="Times New Roman" w:hAnsi="Times New Roman" w:cs="Times New Roman"/>
        </w:rPr>
      </w:pPr>
      <w:r w:rsidRPr="00A26F4A">
        <w:rPr>
          <w:rFonts w:ascii="Times New Roman" w:hAnsi="Times New Roman" w:cs="Times New Roman"/>
        </w:rPr>
        <w:t>Na</w:t>
      </w:r>
      <w:r w:rsidR="00EC643E">
        <w:rPr>
          <w:rFonts w:ascii="Times New Roman" w:hAnsi="Times New Roman" w:cs="Times New Roman"/>
        </w:rPr>
        <w:t xml:space="preserve"> </w:t>
      </w:r>
      <w:r w:rsidR="00EC643E">
        <w:rPr>
          <w:rFonts w:ascii="Times New Roman" w:hAnsi="Times New Roman" w:cs="Times New Roman"/>
        </w:rPr>
        <w:fldChar w:fldCharType="begin"/>
      </w:r>
      <w:r w:rsidR="00EC643E">
        <w:rPr>
          <w:rFonts w:ascii="Times New Roman" w:hAnsi="Times New Roman" w:cs="Times New Roman"/>
        </w:rPr>
        <w:instrText xml:space="preserve"> REF _Ref174563423 \h </w:instrText>
      </w:r>
      <w:r w:rsidR="00EC643E">
        <w:rPr>
          <w:rFonts w:ascii="Times New Roman" w:hAnsi="Times New Roman" w:cs="Times New Roman"/>
        </w:rPr>
      </w:r>
      <w:r w:rsidR="00EC643E">
        <w:rPr>
          <w:rFonts w:ascii="Times New Roman" w:hAnsi="Times New Roman" w:cs="Times New Roman"/>
        </w:rPr>
        <w:instrText xml:space="preserve"> \* MERGEFORMAT </w:instrText>
      </w:r>
      <w:r w:rsidR="00EC643E">
        <w:rPr>
          <w:rFonts w:ascii="Times New Roman" w:hAnsi="Times New Roman" w:cs="Times New Roman"/>
        </w:rPr>
        <w:fldChar w:fldCharType="separate"/>
      </w:r>
      <w:r w:rsidR="00F239A8" w:rsidRPr="00F239A8">
        <w:rPr>
          <w:rFonts w:ascii="Times New Roman" w:hAnsi="Times New Roman" w:cs="Times New Roman"/>
        </w:rPr>
        <w:t>Figura 9</w:t>
      </w:r>
      <w:r w:rsidR="00EC643E">
        <w:rPr>
          <w:rFonts w:ascii="Times New Roman" w:hAnsi="Times New Roman" w:cs="Times New Roman"/>
        </w:rPr>
        <w:fldChar w:fldCharType="end"/>
      </w:r>
      <w:r w:rsidRPr="00A26F4A">
        <w:rPr>
          <w:rFonts w:ascii="Times New Roman" w:hAnsi="Times New Roman" w:cs="Times New Roman"/>
        </w:rPr>
        <w:t>, também acrescentamos a distribuição dos valores globais com os pesos iguais conforme apresentado na</w:t>
      </w:r>
      <w:r w:rsidR="00EC643E">
        <w:rPr>
          <w:rFonts w:ascii="Times New Roman" w:hAnsi="Times New Roman" w:cs="Times New Roman"/>
        </w:rPr>
        <w:t xml:space="preserve"> </w:t>
      </w:r>
      <w:r w:rsidR="00EC643E">
        <w:rPr>
          <w:rFonts w:ascii="Times New Roman" w:hAnsi="Times New Roman" w:cs="Times New Roman"/>
        </w:rPr>
        <w:fldChar w:fldCharType="begin"/>
      </w:r>
      <w:r w:rsidR="00EC643E">
        <w:rPr>
          <w:rFonts w:ascii="Times New Roman" w:hAnsi="Times New Roman" w:cs="Times New Roman"/>
        </w:rPr>
        <w:instrText xml:space="preserve"> REF _Ref168985852 \h </w:instrText>
      </w:r>
      <w:r w:rsidR="00EC643E">
        <w:rPr>
          <w:rFonts w:ascii="Times New Roman" w:hAnsi="Times New Roman" w:cs="Times New Roman"/>
        </w:rPr>
      </w:r>
      <w:r w:rsidR="00EC643E">
        <w:rPr>
          <w:rFonts w:ascii="Times New Roman" w:hAnsi="Times New Roman" w:cs="Times New Roman"/>
        </w:rPr>
        <w:instrText xml:space="preserve"> \* MERGEFORMAT </w:instrText>
      </w:r>
      <w:r w:rsidR="00EC643E">
        <w:rPr>
          <w:rFonts w:ascii="Times New Roman" w:hAnsi="Times New Roman" w:cs="Times New Roman"/>
        </w:rPr>
        <w:fldChar w:fldCharType="separate"/>
      </w:r>
      <w:r w:rsidR="00F239A8" w:rsidRPr="00F239A8">
        <w:rPr>
          <w:rFonts w:ascii="Times New Roman" w:hAnsi="Times New Roman" w:cs="Times New Roman"/>
        </w:rPr>
        <w:t>Figura 8</w:t>
      </w:r>
      <w:r w:rsidR="00EC643E">
        <w:rPr>
          <w:rFonts w:ascii="Times New Roman" w:hAnsi="Times New Roman" w:cs="Times New Roman"/>
        </w:rPr>
        <w:fldChar w:fldCharType="end"/>
      </w:r>
      <w:r w:rsidRPr="00A26F4A">
        <w:rPr>
          <w:rFonts w:ascii="Times New Roman" w:hAnsi="Times New Roman" w:cs="Times New Roman"/>
        </w:rPr>
        <w:t>. Observar a distribuição dos valores globais de cada time colocando lado a lado, mostra influência causada pela mudança de peso.</w:t>
      </w:r>
      <w:bookmarkEnd w:id="59"/>
    </w:p>
    <w:p w14:paraId="68B601C0" w14:textId="63A3CA85" w:rsidR="001D4359" w:rsidRPr="00D5163E" w:rsidRDefault="00F67A57" w:rsidP="00CA2494">
      <w:pPr>
        <w:spacing w:before="240"/>
        <w:ind w:firstLine="1134"/>
        <w:rPr>
          <w:rFonts w:ascii="Times New Roman" w:hAnsi="Times New Roman" w:cs="Times New Roman"/>
          <w:noProof/>
        </w:rPr>
      </w:pPr>
      <w:r w:rsidRPr="00D5163E">
        <w:rPr>
          <w:rFonts w:ascii="Times New Roman" w:hAnsi="Times New Roman" w:cs="Times New Roman"/>
          <w:noProof/>
        </w:rPr>
        <w:lastRenderedPageBreak/>
        <mc:AlternateContent>
          <mc:Choice Requires="wps">
            <w:drawing>
              <wp:anchor distT="0" distB="0" distL="114300" distR="114300" simplePos="0" relativeHeight="251704320" behindDoc="0" locked="0" layoutInCell="1" allowOverlap="1" wp14:anchorId="74479A8A" wp14:editId="0F8EF11E">
                <wp:simplePos x="0" y="0"/>
                <wp:positionH relativeFrom="column">
                  <wp:posOffset>-311785</wp:posOffset>
                </wp:positionH>
                <wp:positionV relativeFrom="paragraph">
                  <wp:posOffset>4522470</wp:posOffset>
                </wp:positionV>
                <wp:extent cx="6172200"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060D859D" w14:textId="015F68EB" w:rsidR="00F67A57" w:rsidRPr="00F67A57" w:rsidRDefault="00F67A57" w:rsidP="00F67A57">
                            <w:pPr>
                              <w:pStyle w:val="Legenda"/>
                              <w:rPr>
                                <w:i w:val="0"/>
                                <w:iCs w:val="0"/>
                                <w:color w:val="auto"/>
                              </w:rPr>
                            </w:pPr>
                            <w:bookmarkStart w:id="60" w:name="_Ref174563423"/>
                            <w:bookmarkStart w:id="61" w:name="_Toc174566496"/>
                            <w:r w:rsidRPr="00F67A57">
                              <w:rPr>
                                <w:i w:val="0"/>
                                <w:iCs w:val="0"/>
                                <w:color w:val="auto"/>
                              </w:rPr>
                              <w:t xml:space="preserve">Figura </w:t>
                            </w:r>
                            <w:r w:rsidRPr="00F67A57">
                              <w:rPr>
                                <w:i w:val="0"/>
                                <w:iCs w:val="0"/>
                                <w:color w:val="auto"/>
                              </w:rPr>
                              <w:fldChar w:fldCharType="begin"/>
                            </w:r>
                            <w:r w:rsidRPr="00F67A57">
                              <w:rPr>
                                <w:i w:val="0"/>
                                <w:iCs w:val="0"/>
                                <w:color w:val="auto"/>
                              </w:rPr>
                              <w:instrText xml:space="preserve"> SEQ Figura \* ARABIC </w:instrText>
                            </w:r>
                            <w:r w:rsidRPr="00F67A57">
                              <w:rPr>
                                <w:i w:val="0"/>
                                <w:iCs w:val="0"/>
                                <w:color w:val="auto"/>
                              </w:rPr>
                              <w:fldChar w:fldCharType="separate"/>
                            </w:r>
                            <w:r w:rsidR="00F239A8">
                              <w:rPr>
                                <w:i w:val="0"/>
                                <w:iCs w:val="0"/>
                                <w:noProof/>
                                <w:color w:val="auto"/>
                              </w:rPr>
                              <w:t>9</w:t>
                            </w:r>
                            <w:r w:rsidRPr="00F67A57">
                              <w:rPr>
                                <w:i w:val="0"/>
                                <w:iCs w:val="0"/>
                                <w:color w:val="auto"/>
                              </w:rPr>
                              <w:fldChar w:fldCharType="end"/>
                            </w:r>
                            <w:bookmarkEnd w:id="60"/>
                            <w:r w:rsidRPr="00F67A57">
                              <w:rPr>
                                <w:i w:val="0"/>
                                <w:iCs w:val="0"/>
                                <w:color w:val="auto"/>
                              </w:rPr>
                              <w:t xml:space="preserve"> - Gráfico</w:t>
                            </w:r>
                            <w:r w:rsidR="00FE1F0C">
                              <w:rPr>
                                <w:i w:val="0"/>
                                <w:iCs w:val="0"/>
                                <w:color w:val="auto"/>
                              </w:rPr>
                              <w:t>s</w:t>
                            </w:r>
                            <w:r w:rsidRPr="00F67A57">
                              <w:rPr>
                                <w:i w:val="0"/>
                                <w:iCs w:val="0"/>
                                <w:color w:val="auto"/>
                              </w:rPr>
                              <w:t xml:space="preserve"> </w:t>
                            </w:r>
                            <w:r w:rsidRPr="00F67A57">
                              <w:rPr>
                                <w:color w:val="auto"/>
                              </w:rPr>
                              <w:t>Boxplot</w:t>
                            </w:r>
                            <w:r w:rsidRPr="00F67A57">
                              <w:rPr>
                                <w:i w:val="0"/>
                                <w:iCs w:val="0"/>
                                <w:color w:val="auto"/>
                              </w:rPr>
                              <w:t xml:space="preserve"> da</w:t>
                            </w:r>
                            <w:r w:rsidR="00FE1F0C">
                              <w:rPr>
                                <w:i w:val="0"/>
                                <w:iCs w:val="0"/>
                                <w:color w:val="auto"/>
                              </w:rPr>
                              <w:t>s</w:t>
                            </w:r>
                            <w:r w:rsidRPr="00F67A57">
                              <w:rPr>
                                <w:i w:val="0"/>
                                <w:iCs w:val="0"/>
                                <w:color w:val="auto"/>
                              </w:rPr>
                              <w:t xml:space="preserve"> dos valores </w:t>
                            </w:r>
                            <w:r w:rsidR="00FE1F0C">
                              <w:rPr>
                                <w:i w:val="0"/>
                                <w:iCs w:val="0"/>
                                <w:color w:val="auto"/>
                              </w:rPr>
                              <w:t>globais</w:t>
                            </w:r>
                            <w:r w:rsidRPr="00F67A57">
                              <w:rPr>
                                <w:i w:val="0"/>
                                <w:iCs w:val="0"/>
                                <w:color w:val="auto"/>
                              </w:rPr>
                              <w:t xml:space="preserve"> </w:t>
                            </w:r>
                            <w:r w:rsidR="00FE1F0C">
                              <w:rPr>
                                <w:i w:val="0"/>
                                <w:iCs w:val="0"/>
                                <w:color w:val="auto"/>
                              </w:rPr>
                              <w:t>das equipes d</w:t>
                            </w:r>
                            <w:r w:rsidR="003D1FA4">
                              <w:rPr>
                                <w:i w:val="0"/>
                                <w:iCs w:val="0"/>
                                <w:color w:val="auto"/>
                              </w:rPr>
                              <w:t>a</w:t>
                            </w:r>
                            <w:r w:rsidR="00FE1F0C">
                              <w:rPr>
                                <w:i w:val="0"/>
                                <w:iCs w:val="0"/>
                                <w:color w:val="auto"/>
                              </w:rPr>
                              <w:t xml:space="preserve"> </w:t>
                            </w:r>
                            <w:r w:rsidR="002B6615">
                              <w:rPr>
                                <w:i w:val="0"/>
                                <w:iCs w:val="0"/>
                                <w:color w:val="auto"/>
                              </w:rPr>
                              <w:t xml:space="preserve">1º </w:t>
                            </w:r>
                            <w:r w:rsidR="003D1FA4">
                              <w:rPr>
                                <w:i w:val="0"/>
                                <w:iCs w:val="0"/>
                                <w:color w:val="auto"/>
                              </w:rPr>
                              <w:t xml:space="preserve">à </w:t>
                            </w:r>
                            <w:r w:rsidR="00E54E59">
                              <w:rPr>
                                <w:i w:val="0"/>
                                <w:iCs w:val="0"/>
                                <w:color w:val="auto"/>
                              </w:rPr>
                              <w:t>6</w:t>
                            </w:r>
                            <w:r w:rsidR="00512951">
                              <w:rPr>
                                <w:i w:val="0"/>
                                <w:iCs w:val="0"/>
                                <w:color w:val="auto"/>
                              </w:rPr>
                              <w:t>º</w:t>
                            </w:r>
                            <w:r w:rsidR="00E54E59">
                              <w:rPr>
                                <w:i w:val="0"/>
                                <w:iCs w:val="0"/>
                                <w:color w:val="auto"/>
                              </w:rPr>
                              <w:t xml:space="preserve"> colocação</w:t>
                            </w:r>
                            <w:r w:rsidR="003D1FA4">
                              <w:rPr>
                                <w:i w:val="0"/>
                                <w:iCs w:val="0"/>
                                <w:color w:val="auto"/>
                              </w:rPr>
                              <w:t xml:space="preserve"> </w:t>
                            </w:r>
                            <w:r w:rsidR="002B6615">
                              <w:rPr>
                                <w:i w:val="0"/>
                                <w:iCs w:val="0"/>
                                <w:color w:val="auto"/>
                              </w:rPr>
                              <w:t>na classificação</w:t>
                            </w:r>
                            <w:r w:rsidRPr="00F67A57">
                              <w:rPr>
                                <w:i w:val="0"/>
                                <w:iCs w:val="0"/>
                                <w:color w:val="auto"/>
                              </w:rPr>
                              <w:t xml:space="preserve">, atribuindo peso </w:t>
                            </w:r>
                            <w:r>
                              <w:rPr>
                                <w:i w:val="0"/>
                                <w:iCs w:val="0"/>
                                <w:color w:val="auto"/>
                              </w:rPr>
                              <w:t xml:space="preserve">iguais para </w:t>
                            </w:r>
                            <w:r w:rsidR="009575A4">
                              <w:rPr>
                                <w:i w:val="0"/>
                                <w:iCs w:val="0"/>
                                <w:color w:val="auto"/>
                              </w:rPr>
                              <w:t>os critérios temporais</w:t>
                            </w:r>
                            <w:r w:rsidR="00893099">
                              <w:rPr>
                                <w:i w:val="0"/>
                                <w:iCs w:val="0"/>
                                <w:color w:val="auto"/>
                              </w:rPr>
                              <w:t xml:space="preserve"> (norm), atribuindo peso 1 para </w:t>
                            </w:r>
                            <w:r w:rsidR="00FE1F0C">
                              <w:rPr>
                                <w:i w:val="0"/>
                                <w:iCs w:val="0"/>
                                <w:color w:val="auto"/>
                              </w:rPr>
                              <w:t xml:space="preserve">média </w:t>
                            </w:r>
                            <w:r w:rsidR="00893099">
                              <w:rPr>
                                <w:i w:val="0"/>
                                <w:iCs w:val="0"/>
                                <w:color w:val="auto"/>
                              </w:rPr>
                              <w:t>(med), atribuindo peso 1</w:t>
                            </w:r>
                            <w:r w:rsidRPr="00F67A57">
                              <w:rPr>
                                <w:i w:val="0"/>
                                <w:iCs w:val="0"/>
                                <w:color w:val="auto"/>
                              </w:rPr>
                              <w:t xml:space="preserve"> para </w:t>
                            </w:r>
                            <w:r w:rsidR="00FE1F0C">
                              <w:rPr>
                                <w:i w:val="0"/>
                                <w:iCs w:val="0"/>
                                <w:color w:val="auto"/>
                              </w:rPr>
                              <w:t>t</w:t>
                            </w:r>
                            <w:r w:rsidR="00FE1F0C" w:rsidRPr="00F67A57">
                              <w:rPr>
                                <w:i w:val="0"/>
                                <w:iCs w:val="0"/>
                                <w:color w:val="auto"/>
                              </w:rPr>
                              <w:t>endência</w:t>
                            </w:r>
                            <w:r w:rsidR="00FE1F0C">
                              <w:rPr>
                                <w:i w:val="0"/>
                                <w:iCs w:val="0"/>
                                <w:color w:val="auto"/>
                              </w:rPr>
                              <w:t xml:space="preserve"> </w:t>
                            </w:r>
                            <w:r w:rsidR="00893099">
                              <w:rPr>
                                <w:i w:val="0"/>
                                <w:iCs w:val="0"/>
                                <w:color w:val="auto"/>
                              </w:rPr>
                              <w:t xml:space="preserve">(tend) e </w:t>
                            </w:r>
                            <w:r w:rsidR="00942F86">
                              <w:rPr>
                                <w:i w:val="0"/>
                                <w:iCs w:val="0"/>
                                <w:color w:val="auto"/>
                              </w:rPr>
                              <w:t xml:space="preserve">atribuindo peso 1 para </w:t>
                            </w:r>
                            <w:r w:rsidR="00FE1F0C">
                              <w:rPr>
                                <w:i w:val="0"/>
                                <w:iCs w:val="0"/>
                                <w:color w:val="auto"/>
                              </w:rPr>
                              <w:t>c</w:t>
                            </w:r>
                            <w:r w:rsidR="00FE1F0C" w:rsidRPr="00942F86">
                              <w:rPr>
                                <w:i w:val="0"/>
                                <w:iCs w:val="0"/>
                                <w:color w:val="auto"/>
                              </w:rPr>
                              <w:t xml:space="preserve">oeficiente </w:t>
                            </w:r>
                            <w:r w:rsidR="00942F86" w:rsidRPr="00942F86">
                              <w:rPr>
                                <w:i w:val="0"/>
                                <w:iCs w:val="0"/>
                                <w:color w:val="auto"/>
                              </w:rPr>
                              <w:t xml:space="preserve">de </w:t>
                            </w:r>
                            <w:r w:rsidR="00FE1F0C">
                              <w:rPr>
                                <w:i w:val="0"/>
                                <w:iCs w:val="0"/>
                                <w:color w:val="auto"/>
                              </w:rPr>
                              <w:t>v</w:t>
                            </w:r>
                            <w:r w:rsidR="00FE1F0C" w:rsidRPr="00942F86">
                              <w:rPr>
                                <w:i w:val="0"/>
                                <w:iCs w:val="0"/>
                                <w:color w:val="auto"/>
                              </w:rPr>
                              <w:t>ariação</w:t>
                            </w:r>
                            <w:r w:rsidR="00FE1F0C">
                              <w:rPr>
                                <w:i w:val="0"/>
                                <w:iCs w:val="0"/>
                                <w:color w:val="auto"/>
                              </w:rPr>
                              <w:t xml:space="preserve"> (var)</w:t>
                            </w:r>
                            <w:r w:rsidR="00942F86">
                              <w:rPr>
                                <w:i w:val="0"/>
                                <w:iCs w:val="0"/>
                                <w:color w:val="auto"/>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79A8A" id="Caixa de Texto 9" o:spid="_x0000_s1030" type="#_x0000_t202" style="position:absolute;left:0;text-align:left;margin-left:-24.55pt;margin-top:356.1pt;width:48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62S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" stroked="f">
                <v:textbox style="mso-fit-shape-to-text:t" inset="0,0,0,0">
                  <w:txbxContent>
                    <w:p w14:paraId="060D859D" w14:textId="015F68EB" w:rsidR="00F67A57" w:rsidRPr="00F67A57" w:rsidRDefault="00F67A57" w:rsidP="00F67A57">
                      <w:pPr>
                        <w:pStyle w:val="Legenda"/>
                        <w:rPr>
                          <w:i w:val="0"/>
                          <w:iCs w:val="0"/>
                          <w:color w:val="auto"/>
                        </w:rPr>
                      </w:pPr>
                      <w:bookmarkStart w:id="62" w:name="_Ref174563423"/>
                      <w:bookmarkStart w:id="63" w:name="_Toc174566496"/>
                      <w:r w:rsidRPr="00F67A57">
                        <w:rPr>
                          <w:i w:val="0"/>
                          <w:iCs w:val="0"/>
                          <w:color w:val="auto"/>
                        </w:rPr>
                        <w:t xml:space="preserve">Figura </w:t>
                      </w:r>
                      <w:r w:rsidRPr="00F67A57">
                        <w:rPr>
                          <w:i w:val="0"/>
                          <w:iCs w:val="0"/>
                          <w:color w:val="auto"/>
                        </w:rPr>
                        <w:fldChar w:fldCharType="begin"/>
                      </w:r>
                      <w:r w:rsidRPr="00F67A57">
                        <w:rPr>
                          <w:i w:val="0"/>
                          <w:iCs w:val="0"/>
                          <w:color w:val="auto"/>
                        </w:rPr>
                        <w:instrText xml:space="preserve"> SEQ Figura \* ARABIC </w:instrText>
                      </w:r>
                      <w:r w:rsidRPr="00F67A57">
                        <w:rPr>
                          <w:i w:val="0"/>
                          <w:iCs w:val="0"/>
                          <w:color w:val="auto"/>
                        </w:rPr>
                        <w:fldChar w:fldCharType="separate"/>
                      </w:r>
                      <w:r w:rsidR="00F239A8">
                        <w:rPr>
                          <w:i w:val="0"/>
                          <w:iCs w:val="0"/>
                          <w:noProof/>
                          <w:color w:val="auto"/>
                        </w:rPr>
                        <w:t>9</w:t>
                      </w:r>
                      <w:r w:rsidRPr="00F67A57">
                        <w:rPr>
                          <w:i w:val="0"/>
                          <w:iCs w:val="0"/>
                          <w:color w:val="auto"/>
                        </w:rPr>
                        <w:fldChar w:fldCharType="end"/>
                      </w:r>
                      <w:bookmarkEnd w:id="62"/>
                      <w:r w:rsidRPr="00F67A57">
                        <w:rPr>
                          <w:i w:val="0"/>
                          <w:iCs w:val="0"/>
                          <w:color w:val="auto"/>
                        </w:rPr>
                        <w:t xml:space="preserve"> - Gráfico</w:t>
                      </w:r>
                      <w:r w:rsidR="00FE1F0C">
                        <w:rPr>
                          <w:i w:val="0"/>
                          <w:iCs w:val="0"/>
                          <w:color w:val="auto"/>
                        </w:rPr>
                        <w:t>s</w:t>
                      </w:r>
                      <w:r w:rsidRPr="00F67A57">
                        <w:rPr>
                          <w:i w:val="0"/>
                          <w:iCs w:val="0"/>
                          <w:color w:val="auto"/>
                        </w:rPr>
                        <w:t xml:space="preserve"> </w:t>
                      </w:r>
                      <w:r w:rsidRPr="00F67A57">
                        <w:rPr>
                          <w:color w:val="auto"/>
                        </w:rPr>
                        <w:t>Boxplot</w:t>
                      </w:r>
                      <w:r w:rsidRPr="00F67A57">
                        <w:rPr>
                          <w:i w:val="0"/>
                          <w:iCs w:val="0"/>
                          <w:color w:val="auto"/>
                        </w:rPr>
                        <w:t xml:space="preserve"> da</w:t>
                      </w:r>
                      <w:r w:rsidR="00FE1F0C">
                        <w:rPr>
                          <w:i w:val="0"/>
                          <w:iCs w:val="0"/>
                          <w:color w:val="auto"/>
                        </w:rPr>
                        <w:t>s</w:t>
                      </w:r>
                      <w:r w:rsidRPr="00F67A57">
                        <w:rPr>
                          <w:i w:val="0"/>
                          <w:iCs w:val="0"/>
                          <w:color w:val="auto"/>
                        </w:rPr>
                        <w:t xml:space="preserve"> dos valores </w:t>
                      </w:r>
                      <w:r w:rsidR="00FE1F0C">
                        <w:rPr>
                          <w:i w:val="0"/>
                          <w:iCs w:val="0"/>
                          <w:color w:val="auto"/>
                        </w:rPr>
                        <w:t>globais</w:t>
                      </w:r>
                      <w:r w:rsidRPr="00F67A57">
                        <w:rPr>
                          <w:i w:val="0"/>
                          <w:iCs w:val="0"/>
                          <w:color w:val="auto"/>
                        </w:rPr>
                        <w:t xml:space="preserve"> </w:t>
                      </w:r>
                      <w:r w:rsidR="00FE1F0C">
                        <w:rPr>
                          <w:i w:val="0"/>
                          <w:iCs w:val="0"/>
                          <w:color w:val="auto"/>
                        </w:rPr>
                        <w:t>das equipes d</w:t>
                      </w:r>
                      <w:r w:rsidR="003D1FA4">
                        <w:rPr>
                          <w:i w:val="0"/>
                          <w:iCs w:val="0"/>
                          <w:color w:val="auto"/>
                        </w:rPr>
                        <w:t>a</w:t>
                      </w:r>
                      <w:r w:rsidR="00FE1F0C">
                        <w:rPr>
                          <w:i w:val="0"/>
                          <w:iCs w:val="0"/>
                          <w:color w:val="auto"/>
                        </w:rPr>
                        <w:t xml:space="preserve"> </w:t>
                      </w:r>
                      <w:r w:rsidR="002B6615">
                        <w:rPr>
                          <w:i w:val="0"/>
                          <w:iCs w:val="0"/>
                          <w:color w:val="auto"/>
                        </w:rPr>
                        <w:t xml:space="preserve">1º </w:t>
                      </w:r>
                      <w:r w:rsidR="003D1FA4">
                        <w:rPr>
                          <w:i w:val="0"/>
                          <w:iCs w:val="0"/>
                          <w:color w:val="auto"/>
                        </w:rPr>
                        <w:t xml:space="preserve">à </w:t>
                      </w:r>
                      <w:r w:rsidR="00E54E59">
                        <w:rPr>
                          <w:i w:val="0"/>
                          <w:iCs w:val="0"/>
                          <w:color w:val="auto"/>
                        </w:rPr>
                        <w:t>6</w:t>
                      </w:r>
                      <w:r w:rsidR="00512951">
                        <w:rPr>
                          <w:i w:val="0"/>
                          <w:iCs w:val="0"/>
                          <w:color w:val="auto"/>
                        </w:rPr>
                        <w:t>º</w:t>
                      </w:r>
                      <w:r w:rsidR="00E54E59">
                        <w:rPr>
                          <w:i w:val="0"/>
                          <w:iCs w:val="0"/>
                          <w:color w:val="auto"/>
                        </w:rPr>
                        <w:t xml:space="preserve"> colocação</w:t>
                      </w:r>
                      <w:r w:rsidR="003D1FA4">
                        <w:rPr>
                          <w:i w:val="0"/>
                          <w:iCs w:val="0"/>
                          <w:color w:val="auto"/>
                        </w:rPr>
                        <w:t xml:space="preserve"> </w:t>
                      </w:r>
                      <w:r w:rsidR="002B6615">
                        <w:rPr>
                          <w:i w:val="0"/>
                          <w:iCs w:val="0"/>
                          <w:color w:val="auto"/>
                        </w:rPr>
                        <w:t>na classificação</w:t>
                      </w:r>
                      <w:r w:rsidRPr="00F67A57">
                        <w:rPr>
                          <w:i w:val="0"/>
                          <w:iCs w:val="0"/>
                          <w:color w:val="auto"/>
                        </w:rPr>
                        <w:t xml:space="preserve">, atribuindo peso </w:t>
                      </w:r>
                      <w:r>
                        <w:rPr>
                          <w:i w:val="0"/>
                          <w:iCs w:val="0"/>
                          <w:color w:val="auto"/>
                        </w:rPr>
                        <w:t xml:space="preserve">iguais para </w:t>
                      </w:r>
                      <w:r w:rsidR="009575A4">
                        <w:rPr>
                          <w:i w:val="0"/>
                          <w:iCs w:val="0"/>
                          <w:color w:val="auto"/>
                        </w:rPr>
                        <w:t>os critérios temporais</w:t>
                      </w:r>
                      <w:r w:rsidR="00893099">
                        <w:rPr>
                          <w:i w:val="0"/>
                          <w:iCs w:val="0"/>
                          <w:color w:val="auto"/>
                        </w:rPr>
                        <w:t xml:space="preserve"> (norm), atribuindo peso 1 para </w:t>
                      </w:r>
                      <w:r w:rsidR="00FE1F0C">
                        <w:rPr>
                          <w:i w:val="0"/>
                          <w:iCs w:val="0"/>
                          <w:color w:val="auto"/>
                        </w:rPr>
                        <w:t xml:space="preserve">média </w:t>
                      </w:r>
                      <w:r w:rsidR="00893099">
                        <w:rPr>
                          <w:i w:val="0"/>
                          <w:iCs w:val="0"/>
                          <w:color w:val="auto"/>
                        </w:rPr>
                        <w:t>(med), atribuindo peso 1</w:t>
                      </w:r>
                      <w:r w:rsidRPr="00F67A57">
                        <w:rPr>
                          <w:i w:val="0"/>
                          <w:iCs w:val="0"/>
                          <w:color w:val="auto"/>
                        </w:rPr>
                        <w:t xml:space="preserve"> para </w:t>
                      </w:r>
                      <w:r w:rsidR="00FE1F0C">
                        <w:rPr>
                          <w:i w:val="0"/>
                          <w:iCs w:val="0"/>
                          <w:color w:val="auto"/>
                        </w:rPr>
                        <w:t>t</w:t>
                      </w:r>
                      <w:r w:rsidR="00FE1F0C" w:rsidRPr="00F67A57">
                        <w:rPr>
                          <w:i w:val="0"/>
                          <w:iCs w:val="0"/>
                          <w:color w:val="auto"/>
                        </w:rPr>
                        <w:t>endência</w:t>
                      </w:r>
                      <w:r w:rsidR="00FE1F0C">
                        <w:rPr>
                          <w:i w:val="0"/>
                          <w:iCs w:val="0"/>
                          <w:color w:val="auto"/>
                        </w:rPr>
                        <w:t xml:space="preserve"> </w:t>
                      </w:r>
                      <w:r w:rsidR="00893099">
                        <w:rPr>
                          <w:i w:val="0"/>
                          <w:iCs w:val="0"/>
                          <w:color w:val="auto"/>
                        </w:rPr>
                        <w:t xml:space="preserve">(tend) e </w:t>
                      </w:r>
                      <w:r w:rsidR="00942F86">
                        <w:rPr>
                          <w:i w:val="0"/>
                          <w:iCs w:val="0"/>
                          <w:color w:val="auto"/>
                        </w:rPr>
                        <w:t xml:space="preserve">atribuindo peso 1 para </w:t>
                      </w:r>
                      <w:r w:rsidR="00FE1F0C">
                        <w:rPr>
                          <w:i w:val="0"/>
                          <w:iCs w:val="0"/>
                          <w:color w:val="auto"/>
                        </w:rPr>
                        <w:t>c</w:t>
                      </w:r>
                      <w:r w:rsidR="00FE1F0C" w:rsidRPr="00942F86">
                        <w:rPr>
                          <w:i w:val="0"/>
                          <w:iCs w:val="0"/>
                          <w:color w:val="auto"/>
                        </w:rPr>
                        <w:t xml:space="preserve">oeficiente </w:t>
                      </w:r>
                      <w:r w:rsidR="00942F86" w:rsidRPr="00942F86">
                        <w:rPr>
                          <w:i w:val="0"/>
                          <w:iCs w:val="0"/>
                          <w:color w:val="auto"/>
                        </w:rPr>
                        <w:t xml:space="preserve">de </w:t>
                      </w:r>
                      <w:r w:rsidR="00FE1F0C">
                        <w:rPr>
                          <w:i w:val="0"/>
                          <w:iCs w:val="0"/>
                          <w:color w:val="auto"/>
                        </w:rPr>
                        <w:t>v</w:t>
                      </w:r>
                      <w:r w:rsidR="00FE1F0C" w:rsidRPr="00942F86">
                        <w:rPr>
                          <w:i w:val="0"/>
                          <w:iCs w:val="0"/>
                          <w:color w:val="auto"/>
                        </w:rPr>
                        <w:t>ariação</w:t>
                      </w:r>
                      <w:r w:rsidR="00FE1F0C">
                        <w:rPr>
                          <w:i w:val="0"/>
                          <w:iCs w:val="0"/>
                          <w:color w:val="auto"/>
                        </w:rPr>
                        <w:t xml:space="preserve"> (var)</w:t>
                      </w:r>
                      <w:r w:rsidR="00942F86">
                        <w:rPr>
                          <w:i w:val="0"/>
                          <w:iCs w:val="0"/>
                          <w:color w:val="auto"/>
                        </w:rPr>
                        <w:t>.</w:t>
                      </w:r>
                      <w:bookmarkEnd w:id="63"/>
                    </w:p>
                  </w:txbxContent>
                </v:textbox>
                <w10:wrap type="topAndBottom"/>
              </v:shape>
            </w:pict>
          </mc:Fallback>
        </mc:AlternateContent>
      </w:r>
      <w:r w:rsidR="001D4359" w:rsidRPr="00D5163E">
        <w:rPr>
          <w:rFonts w:ascii="Times New Roman" w:hAnsi="Times New Roman" w:cs="Times New Roman"/>
          <w:noProof/>
        </w:rPr>
        <w:drawing>
          <wp:anchor distT="0" distB="0" distL="114300" distR="114300" simplePos="0" relativeHeight="251700224" behindDoc="0" locked="0" layoutInCell="1" allowOverlap="1" wp14:anchorId="2B58DE42" wp14:editId="0B535C54">
            <wp:simplePos x="0" y="0"/>
            <wp:positionH relativeFrom="margin">
              <wp:posOffset>-311785</wp:posOffset>
            </wp:positionH>
            <wp:positionV relativeFrom="paragraph">
              <wp:posOffset>145415</wp:posOffset>
            </wp:positionV>
            <wp:extent cx="6172335" cy="4320000"/>
            <wp:effectExtent l="0" t="0" r="0" b="4445"/>
            <wp:wrapTopAndBottom/>
            <wp:docPr id="12"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 Esquemático&#10;&#10;Descrição gerada automaticamente"/>
                    <pic:cNvPicPr/>
                  </pic:nvPicPr>
                  <pic:blipFill rotWithShape="1">
                    <a:blip r:embed="rId25">
                      <a:extLst>
                        <a:ext uri="{28A0092B-C50C-407E-A947-70E740481C1C}">
                          <a14:useLocalDpi xmlns:a14="http://schemas.microsoft.com/office/drawing/2010/main" val="0"/>
                        </a:ext>
                      </a:extLst>
                    </a:blip>
                    <a:srcRect l="6725" t="7148" r="7507" b="3341"/>
                    <a:stretch/>
                  </pic:blipFill>
                  <pic:spPr bwMode="auto">
                    <a:xfrm>
                      <a:off x="0" y="0"/>
                      <a:ext cx="6172335" cy="43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2E2A7" w14:textId="1F4835D3" w:rsidR="001D4359" w:rsidRPr="00D5163E" w:rsidRDefault="002B6615" w:rsidP="00CA2494">
      <w:pPr>
        <w:spacing w:before="240"/>
        <w:ind w:firstLine="1134"/>
        <w:rPr>
          <w:rFonts w:ascii="Times New Roman" w:hAnsi="Times New Roman" w:cs="Times New Roman"/>
          <w:noProof/>
        </w:rPr>
      </w:pPr>
      <w:r w:rsidRPr="00D5163E">
        <w:rPr>
          <w:rFonts w:ascii="Times New Roman" w:hAnsi="Times New Roman" w:cs="Times New Roman"/>
          <w:noProof/>
        </w:rPr>
        <w:lastRenderedPageBreak/>
        <mc:AlternateContent>
          <mc:Choice Requires="wps">
            <w:drawing>
              <wp:anchor distT="0" distB="0" distL="114300" distR="114300" simplePos="0" relativeHeight="251706368" behindDoc="0" locked="0" layoutInCell="1" allowOverlap="1" wp14:anchorId="30459826" wp14:editId="500C115C">
                <wp:simplePos x="0" y="0"/>
                <wp:positionH relativeFrom="column">
                  <wp:posOffset>-635</wp:posOffset>
                </wp:positionH>
                <wp:positionV relativeFrom="paragraph">
                  <wp:posOffset>4636770</wp:posOffset>
                </wp:positionV>
                <wp:extent cx="6140450" cy="635"/>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6140450" cy="635"/>
                        </a:xfrm>
                        <a:prstGeom prst="rect">
                          <a:avLst/>
                        </a:prstGeom>
                        <a:solidFill>
                          <a:prstClr val="white"/>
                        </a:solidFill>
                        <a:ln>
                          <a:noFill/>
                        </a:ln>
                      </wps:spPr>
                      <wps:txbx>
                        <w:txbxContent>
                          <w:p w14:paraId="7DFEBD0B" w14:textId="4CBA3A91" w:rsidR="002B6615" w:rsidRPr="00183EA8" w:rsidRDefault="002B6615" w:rsidP="002B6615">
                            <w:pPr>
                              <w:pStyle w:val="Legenda"/>
                              <w:rPr>
                                <w:rFonts w:ascii="Arial" w:eastAsiaTheme="minorHAnsi" w:hAnsi="Arial" w:cs="Arial"/>
                                <w:noProof/>
                                <w:kern w:val="0"/>
                                <w:sz w:val="24"/>
                                <w:szCs w:val="24"/>
                                <w:lang w:eastAsia="en-US"/>
                              </w:rPr>
                            </w:pPr>
                            <w:bookmarkStart w:id="64" w:name="_Toc174566497"/>
                            <w:r w:rsidRPr="002D468F">
                              <w:rPr>
                                <w:i w:val="0"/>
                                <w:iCs w:val="0"/>
                                <w:color w:val="auto"/>
                              </w:rPr>
                              <w:t xml:space="preserve">Figura </w:t>
                            </w:r>
                            <w:r w:rsidRPr="002D468F">
                              <w:rPr>
                                <w:i w:val="0"/>
                                <w:iCs w:val="0"/>
                                <w:color w:val="auto"/>
                              </w:rPr>
                              <w:fldChar w:fldCharType="begin"/>
                            </w:r>
                            <w:r w:rsidRPr="002D468F">
                              <w:rPr>
                                <w:i w:val="0"/>
                                <w:iCs w:val="0"/>
                                <w:color w:val="auto"/>
                              </w:rPr>
                              <w:instrText xml:space="preserve"> SEQ Figura \* ARABIC </w:instrText>
                            </w:r>
                            <w:r w:rsidRPr="002D468F">
                              <w:rPr>
                                <w:i w:val="0"/>
                                <w:iCs w:val="0"/>
                                <w:color w:val="auto"/>
                              </w:rPr>
                              <w:fldChar w:fldCharType="separate"/>
                            </w:r>
                            <w:r w:rsidR="00F239A8">
                              <w:rPr>
                                <w:i w:val="0"/>
                                <w:iCs w:val="0"/>
                                <w:noProof/>
                                <w:color w:val="auto"/>
                              </w:rPr>
                              <w:t>10</w:t>
                            </w:r>
                            <w:r w:rsidRPr="002D468F">
                              <w:rPr>
                                <w:i w:val="0"/>
                                <w:iCs w:val="0"/>
                                <w:color w:val="auto"/>
                              </w:rPr>
                              <w:fldChar w:fldCharType="end"/>
                            </w:r>
                            <w:r w:rsidRPr="002D468F">
                              <w:rPr>
                                <w:i w:val="0"/>
                                <w:iCs w:val="0"/>
                                <w:color w:val="auto"/>
                              </w:rPr>
                              <w:t>-</w:t>
                            </w:r>
                            <w:r>
                              <w:t xml:space="preserve"> </w:t>
                            </w:r>
                            <w:r w:rsidR="00FE1F0C" w:rsidRPr="00F67A57">
                              <w:rPr>
                                <w:i w:val="0"/>
                                <w:iCs w:val="0"/>
                                <w:color w:val="auto"/>
                              </w:rPr>
                              <w:t>Gráfico</w:t>
                            </w:r>
                            <w:r w:rsidR="00FE1F0C">
                              <w:rPr>
                                <w:i w:val="0"/>
                                <w:iCs w:val="0"/>
                                <w:color w:val="auto"/>
                              </w:rPr>
                              <w:t>s</w:t>
                            </w:r>
                            <w:r w:rsidR="00FE1F0C" w:rsidRPr="00F67A57">
                              <w:rPr>
                                <w:i w:val="0"/>
                                <w:iCs w:val="0"/>
                                <w:color w:val="auto"/>
                              </w:rPr>
                              <w:t xml:space="preserve"> </w:t>
                            </w:r>
                            <w:r w:rsidR="00FE1F0C" w:rsidRPr="00F67A57">
                              <w:rPr>
                                <w:color w:val="auto"/>
                              </w:rPr>
                              <w:t>Boxplot</w:t>
                            </w:r>
                            <w:r w:rsidR="00FE1F0C" w:rsidRPr="00F67A57">
                              <w:rPr>
                                <w:i w:val="0"/>
                                <w:iCs w:val="0"/>
                                <w:color w:val="auto"/>
                              </w:rPr>
                              <w:t xml:space="preserve"> da</w:t>
                            </w:r>
                            <w:r w:rsidR="00FE1F0C">
                              <w:rPr>
                                <w:i w:val="0"/>
                                <w:iCs w:val="0"/>
                                <w:color w:val="auto"/>
                              </w:rPr>
                              <w:t>s</w:t>
                            </w:r>
                            <w:r w:rsidR="00FE1F0C" w:rsidRPr="00F67A57">
                              <w:rPr>
                                <w:i w:val="0"/>
                                <w:iCs w:val="0"/>
                                <w:color w:val="auto"/>
                              </w:rPr>
                              <w:t xml:space="preserve"> dos valores </w:t>
                            </w:r>
                            <w:r w:rsidR="00FE1F0C">
                              <w:rPr>
                                <w:i w:val="0"/>
                                <w:iCs w:val="0"/>
                                <w:color w:val="auto"/>
                              </w:rPr>
                              <w:t>globais</w:t>
                            </w:r>
                            <w:r w:rsidR="00FE1F0C" w:rsidRPr="00F67A57">
                              <w:rPr>
                                <w:i w:val="0"/>
                                <w:iCs w:val="0"/>
                                <w:color w:val="auto"/>
                              </w:rPr>
                              <w:t xml:space="preserve"> </w:t>
                            </w:r>
                            <w:r w:rsidR="00FE1F0C">
                              <w:rPr>
                                <w:i w:val="0"/>
                                <w:iCs w:val="0"/>
                                <w:color w:val="auto"/>
                              </w:rPr>
                              <w:t>das equipes d</w:t>
                            </w:r>
                            <w:r w:rsidR="003D1FA4">
                              <w:rPr>
                                <w:i w:val="0"/>
                                <w:iCs w:val="0"/>
                                <w:color w:val="auto"/>
                              </w:rPr>
                              <w:t>a</w:t>
                            </w:r>
                            <w:r w:rsidR="00FE1F0C">
                              <w:rPr>
                                <w:i w:val="0"/>
                                <w:iCs w:val="0"/>
                                <w:color w:val="auto"/>
                              </w:rPr>
                              <w:t xml:space="preserve"> 7º </w:t>
                            </w:r>
                            <w:r w:rsidR="003D1FA4">
                              <w:rPr>
                                <w:i w:val="0"/>
                                <w:iCs w:val="0"/>
                                <w:color w:val="auto"/>
                              </w:rPr>
                              <w:t>à</w:t>
                            </w:r>
                            <w:r w:rsidR="00FE1F0C">
                              <w:rPr>
                                <w:i w:val="0"/>
                                <w:iCs w:val="0"/>
                                <w:color w:val="auto"/>
                              </w:rPr>
                              <w:t xml:space="preserve"> 12º coloc</w:t>
                            </w:r>
                            <w:r w:rsidR="003D1FA4">
                              <w:rPr>
                                <w:i w:val="0"/>
                                <w:iCs w:val="0"/>
                                <w:color w:val="auto"/>
                              </w:rPr>
                              <w:t>ação</w:t>
                            </w:r>
                            <w:r w:rsidR="00FE1F0C">
                              <w:rPr>
                                <w:i w:val="0"/>
                                <w:iCs w:val="0"/>
                                <w:color w:val="auto"/>
                              </w:rPr>
                              <w:t xml:space="preserve"> na classificação</w:t>
                            </w:r>
                            <w:r w:rsidR="00FE1F0C" w:rsidRPr="00F67A57">
                              <w:rPr>
                                <w:i w:val="0"/>
                                <w:iCs w:val="0"/>
                                <w:color w:val="auto"/>
                              </w:rPr>
                              <w:t xml:space="preserve">, atribuindo peso </w:t>
                            </w:r>
                            <w:r w:rsidR="00FE1F0C">
                              <w:rPr>
                                <w:i w:val="0"/>
                                <w:iCs w:val="0"/>
                                <w:color w:val="auto"/>
                              </w:rPr>
                              <w:t>iguais para os critérios temporais (norm), atribuindo peso 1 para média (med), atribuindo peso 1</w:t>
                            </w:r>
                            <w:r w:rsidR="00FE1F0C" w:rsidRPr="00F67A57">
                              <w:rPr>
                                <w:i w:val="0"/>
                                <w:iCs w:val="0"/>
                                <w:color w:val="auto"/>
                              </w:rPr>
                              <w:t xml:space="preserve"> para </w:t>
                            </w:r>
                            <w:r w:rsidR="00FE1F0C">
                              <w:rPr>
                                <w:i w:val="0"/>
                                <w:iCs w:val="0"/>
                                <w:color w:val="auto"/>
                              </w:rPr>
                              <w:t>t</w:t>
                            </w:r>
                            <w:r w:rsidR="00FE1F0C" w:rsidRPr="00F67A57">
                              <w:rPr>
                                <w:i w:val="0"/>
                                <w:iCs w:val="0"/>
                                <w:color w:val="auto"/>
                              </w:rPr>
                              <w:t>endência</w:t>
                            </w:r>
                            <w:r w:rsidR="00FE1F0C">
                              <w:rPr>
                                <w:i w:val="0"/>
                                <w:iCs w:val="0"/>
                                <w:color w:val="auto"/>
                              </w:rPr>
                              <w:t xml:space="preserve"> (tend) e atribuindo peso 1 para c</w:t>
                            </w:r>
                            <w:r w:rsidR="00FE1F0C" w:rsidRPr="00942F86">
                              <w:rPr>
                                <w:i w:val="0"/>
                                <w:iCs w:val="0"/>
                                <w:color w:val="auto"/>
                              </w:rPr>
                              <w:t xml:space="preserve">oeficiente de </w:t>
                            </w:r>
                            <w:r w:rsidR="00FE1F0C">
                              <w:rPr>
                                <w:i w:val="0"/>
                                <w:iCs w:val="0"/>
                                <w:color w:val="auto"/>
                              </w:rPr>
                              <w:t>v</w:t>
                            </w:r>
                            <w:r w:rsidR="00FE1F0C" w:rsidRPr="00942F86">
                              <w:rPr>
                                <w:i w:val="0"/>
                                <w:iCs w:val="0"/>
                                <w:color w:val="auto"/>
                              </w:rPr>
                              <w:t>ariação</w:t>
                            </w:r>
                            <w:r w:rsidR="00FE1F0C">
                              <w:rPr>
                                <w:i w:val="0"/>
                                <w:iCs w:val="0"/>
                                <w:color w:val="auto"/>
                              </w:rPr>
                              <w:t xml:space="preserve"> (var).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59826" id="Caixa de Texto 16" o:spid="_x0000_s1031" type="#_x0000_t202" style="position:absolute;left:0;text-align:left;margin-left:-.05pt;margin-top:365.1pt;width:48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VHGA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57HZ6e0chSbH5x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" stroked="f">
                <v:textbox style="mso-fit-shape-to-text:t" inset="0,0,0,0">
                  <w:txbxContent>
                    <w:p w14:paraId="7DFEBD0B" w14:textId="4CBA3A91" w:rsidR="002B6615" w:rsidRPr="00183EA8" w:rsidRDefault="002B6615" w:rsidP="002B6615">
                      <w:pPr>
                        <w:pStyle w:val="Legenda"/>
                        <w:rPr>
                          <w:rFonts w:ascii="Arial" w:eastAsiaTheme="minorHAnsi" w:hAnsi="Arial" w:cs="Arial"/>
                          <w:noProof/>
                          <w:kern w:val="0"/>
                          <w:sz w:val="24"/>
                          <w:szCs w:val="24"/>
                          <w:lang w:eastAsia="en-US"/>
                        </w:rPr>
                      </w:pPr>
                      <w:bookmarkStart w:id="65" w:name="_Toc174566497"/>
                      <w:r w:rsidRPr="002D468F">
                        <w:rPr>
                          <w:i w:val="0"/>
                          <w:iCs w:val="0"/>
                          <w:color w:val="auto"/>
                        </w:rPr>
                        <w:t xml:space="preserve">Figura </w:t>
                      </w:r>
                      <w:r w:rsidRPr="002D468F">
                        <w:rPr>
                          <w:i w:val="0"/>
                          <w:iCs w:val="0"/>
                          <w:color w:val="auto"/>
                        </w:rPr>
                        <w:fldChar w:fldCharType="begin"/>
                      </w:r>
                      <w:r w:rsidRPr="002D468F">
                        <w:rPr>
                          <w:i w:val="0"/>
                          <w:iCs w:val="0"/>
                          <w:color w:val="auto"/>
                        </w:rPr>
                        <w:instrText xml:space="preserve"> SEQ Figura \* ARABIC </w:instrText>
                      </w:r>
                      <w:r w:rsidRPr="002D468F">
                        <w:rPr>
                          <w:i w:val="0"/>
                          <w:iCs w:val="0"/>
                          <w:color w:val="auto"/>
                        </w:rPr>
                        <w:fldChar w:fldCharType="separate"/>
                      </w:r>
                      <w:r w:rsidR="00F239A8">
                        <w:rPr>
                          <w:i w:val="0"/>
                          <w:iCs w:val="0"/>
                          <w:noProof/>
                          <w:color w:val="auto"/>
                        </w:rPr>
                        <w:t>10</w:t>
                      </w:r>
                      <w:r w:rsidRPr="002D468F">
                        <w:rPr>
                          <w:i w:val="0"/>
                          <w:iCs w:val="0"/>
                          <w:color w:val="auto"/>
                        </w:rPr>
                        <w:fldChar w:fldCharType="end"/>
                      </w:r>
                      <w:r w:rsidRPr="002D468F">
                        <w:rPr>
                          <w:i w:val="0"/>
                          <w:iCs w:val="0"/>
                          <w:color w:val="auto"/>
                        </w:rPr>
                        <w:t>-</w:t>
                      </w:r>
                      <w:r>
                        <w:t xml:space="preserve"> </w:t>
                      </w:r>
                      <w:r w:rsidR="00FE1F0C" w:rsidRPr="00F67A57">
                        <w:rPr>
                          <w:i w:val="0"/>
                          <w:iCs w:val="0"/>
                          <w:color w:val="auto"/>
                        </w:rPr>
                        <w:t>Gráfico</w:t>
                      </w:r>
                      <w:r w:rsidR="00FE1F0C">
                        <w:rPr>
                          <w:i w:val="0"/>
                          <w:iCs w:val="0"/>
                          <w:color w:val="auto"/>
                        </w:rPr>
                        <w:t>s</w:t>
                      </w:r>
                      <w:r w:rsidR="00FE1F0C" w:rsidRPr="00F67A57">
                        <w:rPr>
                          <w:i w:val="0"/>
                          <w:iCs w:val="0"/>
                          <w:color w:val="auto"/>
                        </w:rPr>
                        <w:t xml:space="preserve"> </w:t>
                      </w:r>
                      <w:r w:rsidR="00FE1F0C" w:rsidRPr="00F67A57">
                        <w:rPr>
                          <w:color w:val="auto"/>
                        </w:rPr>
                        <w:t>Boxplot</w:t>
                      </w:r>
                      <w:r w:rsidR="00FE1F0C" w:rsidRPr="00F67A57">
                        <w:rPr>
                          <w:i w:val="0"/>
                          <w:iCs w:val="0"/>
                          <w:color w:val="auto"/>
                        </w:rPr>
                        <w:t xml:space="preserve"> da</w:t>
                      </w:r>
                      <w:r w:rsidR="00FE1F0C">
                        <w:rPr>
                          <w:i w:val="0"/>
                          <w:iCs w:val="0"/>
                          <w:color w:val="auto"/>
                        </w:rPr>
                        <w:t>s</w:t>
                      </w:r>
                      <w:r w:rsidR="00FE1F0C" w:rsidRPr="00F67A57">
                        <w:rPr>
                          <w:i w:val="0"/>
                          <w:iCs w:val="0"/>
                          <w:color w:val="auto"/>
                        </w:rPr>
                        <w:t xml:space="preserve"> dos valores </w:t>
                      </w:r>
                      <w:r w:rsidR="00FE1F0C">
                        <w:rPr>
                          <w:i w:val="0"/>
                          <w:iCs w:val="0"/>
                          <w:color w:val="auto"/>
                        </w:rPr>
                        <w:t>globais</w:t>
                      </w:r>
                      <w:r w:rsidR="00FE1F0C" w:rsidRPr="00F67A57">
                        <w:rPr>
                          <w:i w:val="0"/>
                          <w:iCs w:val="0"/>
                          <w:color w:val="auto"/>
                        </w:rPr>
                        <w:t xml:space="preserve"> </w:t>
                      </w:r>
                      <w:r w:rsidR="00FE1F0C">
                        <w:rPr>
                          <w:i w:val="0"/>
                          <w:iCs w:val="0"/>
                          <w:color w:val="auto"/>
                        </w:rPr>
                        <w:t>das equipes d</w:t>
                      </w:r>
                      <w:r w:rsidR="003D1FA4">
                        <w:rPr>
                          <w:i w:val="0"/>
                          <w:iCs w:val="0"/>
                          <w:color w:val="auto"/>
                        </w:rPr>
                        <w:t>a</w:t>
                      </w:r>
                      <w:r w:rsidR="00FE1F0C">
                        <w:rPr>
                          <w:i w:val="0"/>
                          <w:iCs w:val="0"/>
                          <w:color w:val="auto"/>
                        </w:rPr>
                        <w:t xml:space="preserve"> 7º </w:t>
                      </w:r>
                      <w:r w:rsidR="003D1FA4">
                        <w:rPr>
                          <w:i w:val="0"/>
                          <w:iCs w:val="0"/>
                          <w:color w:val="auto"/>
                        </w:rPr>
                        <w:t>à</w:t>
                      </w:r>
                      <w:r w:rsidR="00FE1F0C">
                        <w:rPr>
                          <w:i w:val="0"/>
                          <w:iCs w:val="0"/>
                          <w:color w:val="auto"/>
                        </w:rPr>
                        <w:t xml:space="preserve"> 12º coloc</w:t>
                      </w:r>
                      <w:r w:rsidR="003D1FA4">
                        <w:rPr>
                          <w:i w:val="0"/>
                          <w:iCs w:val="0"/>
                          <w:color w:val="auto"/>
                        </w:rPr>
                        <w:t>ação</w:t>
                      </w:r>
                      <w:r w:rsidR="00FE1F0C">
                        <w:rPr>
                          <w:i w:val="0"/>
                          <w:iCs w:val="0"/>
                          <w:color w:val="auto"/>
                        </w:rPr>
                        <w:t xml:space="preserve"> na classificação</w:t>
                      </w:r>
                      <w:r w:rsidR="00FE1F0C" w:rsidRPr="00F67A57">
                        <w:rPr>
                          <w:i w:val="0"/>
                          <w:iCs w:val="0"/>
                          <w:color w:val="auto"/>
                        </w:rPr>
                        <w:t xml:space="preserve">, atribuindo peso </w:t>
                      </w:r>
                      <w:r w:rsidR="00FE1F0C">
                        <w:rPr>
                          <w:i w:val="0"/>
                          <w:iCs w:val="0"/>
                          <w:color w:val="auto"/>
                        </w:rPr>
                        <w:t>iguais para os critérios temporais (norm), atribuindo peso 1 para média (med), atribuindo peso 1</w:t>
                      </w:r>
                      <w:r w:rsidR="00FE1F0C" w:rsidRPr="00F67A57">
                        <w:rPr>
                          <w:i w:val="0"/>
                          <w:iCs w:val="0"/>
                          <w:color w:val="auto"/>
                        </w:rPr>
                        <w:t xml:space="preserve"> para </w:t>
                      </w:r>
                      <w:r w:rsidR="00FE1F0C">
                        <w:rPr>
                          <w:i w:val="0"/>
                          <w:iCs w:val="0"/>
                          <w:color w:val="auto"/>
                        </w:rPr>
                        <w:t>t</w:t>
                      </w:r>
                      <w:r w:rsidR="00FE1F0C" w:rsidRPr="00F67A57">
                        <w:rPr>
                          <w:i w:val="0"/>
                          <w:iCs w:val="0"/>
                          <w:color w:val="auto"/>
                        </w:rPr>
                        <w:t>endência</w:t>
                      </w:r>
                      <w:r w:rsidR="00FE1F0C">
                        <w:rPr>
                          <w:i w:val="0"/>
                          <w:iCs w:val="0"/>
                          <w:color w:val="auto"/>
                        </w:rPr>
                        <w:t xml:space="preserve"> (tend) e atribuindo peso 1 para c</w:t>
                      </w:r>
                      <w:r w:rsidR="00FE1F0C" w:rsidRPr="00942F86">
                        <w:rPr>
                          <w:i w:val="0"/>
                          <w:iCs w:val="0"/>
                          <w:color w:val="auto"/>
                        </w:rPr>
                        <w:t xml:space="preserve">oeficiente de </w:t>
                      </w:r>
                      <w:r w:rsidR="00FE1F0C">
                        <w:rPr>
                          <w:i w:val="0"/>
                          <w:iCs w:val="0"/>
                          <w:color w:val="auto"/>
                        </w:rPr>
                        <w:t>v</w:t>
                      </w:r>
                      <w:r w:rsidR="00FE1F0C" w:rsidRPr="00942F86">
                        <w:rPr>
                          <w:i w:val="0"/>
                          <w:iCs w:val="0"/>
                          <w:color w:val="auto"/>
                        </w:rPr>
                        <w:t>ariação</w:t>
                      </w:r>
                      <w:r w:rsidR="00FE1F0C">
                        <w:rPr>
                          <w:i w:val="0"/>
                          <w:iCs w:val="0"/>
                          <w:color w:val="auto"/>
                        </w:rPr>
                        <w:t xml:space="preserve"> (var).</w:t>
                      </w:r>
                      <w:bookmarkEnd w:id="65"/>
                    </w:p>
                  </w:txbxContent>
                </v:textbox>
                <w10:wrap type="topAndBottom"/>
              </v:shape>
            </w:pict>
          </mc:Fallback>
        </mc:AlternateContent>
      </w:r>
      <w:r w:rsidR="001D4359" w:rsidRPr="00D5163E">
        <w:rPr>
          <w:rFonts w:ascii="Times New Roman" w:hAnsi="Times New Roman" w:cs="Times New Roman"/>
          <w:noProof/>
        </w:rPr>
        <w:drawing>
          <wp:anchor distT="0" distB="0" distL="114300" distR="114300" simplePos="0" relativeHeight="251702272" behindDoc="1" locked="0" layoutInCell="1" allowOverlap="1" wp14:anchorId="4E23306E" wp14:editId="6D192090">
            <wp:simplePos x="0" y="0"/>
            <wp:positionH relativeFrom="page">
              <wp:posOffset>1079500</wp:posOffset>
            </wp:positionH>
            <wp:positionV relativeFrom="paragraph">
              <wp:posOffset>259715</wp:posOffset>
            </wp:positionV>
            <wp:extent cx="6140450" cy="4319905"/>
            <wp:effectExtent l="0" t="0" r="0" b="4445"/>
            <wp:wrapTopAndBottom/>
            <wp:docPr id="14" name="Imagem 1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 Esquemático&#10;&#10;Descrição gerada automaticamente"/>
                    <pic:cNvPicPr/>
                  </pic:nvPicPr>
                  <pic:blipFill rotWithShape="1">
                    <a:blip r:embed="rId26">
                      <a:extLst>
                        <a:ext uri="{28A0092B-C50C-407E-A947-70E740481C1C}">
                          <a14:useLocalDpi xmlns:a14="http://schemas.microsoft.com/office/drawing/2010/main" val="0"/>
                        </a:ext>
                      </a:extLst>
                    </a:blip>
                    <a:srcRect l="5953" t="7615" r="7287" b="3808"/>
                    <a:stretch/>
                  </pic:blipFill>
                  <pic:spPr bwMode="auto">
                    <a:xfrm>
                      <a:off x="0" y="0"/>
                      <a:ext cx="6140450" cy="431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4B847" w14:textId="77777777" w:rsidR="002D468F" w:rsidRPr="00D5163E" w:rsidRDefault="0069320B" w:rsidP="002D468F">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5A237D8F" wp14:editId="1E94B36A">
            <wp:extent cx="4044950" cy="2105487"/>
            <wp:effectExtent l="0" t="0" r="0" b="9525"/>
            <wp:docPr id="15" name="Imagem 15"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baixa"/>
                    <pic:cNvPicPr/>
                  </pic:nvPicPr>
                  <pic:blipFill rotWithShape="1">
                    <a:blip r:embed="rId27">
                      <a:extLst>
                        <a:ext uri="{28A0092B-C50C-407E-A947-70E740481C1C}">
                          <a14:useLocalDpi xmlns:a14="http://schemas.microsoft.com/office/drawing/2010/main" val="0"/>
                        </a:ext>
                      </a:extLst>
                    </a:blip>
                    <a:srcRect l="5291" t="7304" r="35620" b="49338"/>
                    <a:stretch/>
                  </pic:blipFill>
                  <pic:spPr bwMode="auto">
                    <a:xfrm>
                      <a:off x="0" y="0"/>
                      <a:ext cx="4060369" cy="2113513"/>
                    </a:xfrm>
                    <a:prstGeom prst="rect">
                      <a:avLst/>
                    </a:prstGeom>
                    <a:ln>
                      <a:noFill/>
                    </a:ln>
                    <a:extLst>
                      <a:ext uri="{53640926-AAD7-44D8-BBD7-CCE9431645EC}">
                        <a14:shadowObscured xmlns:a14="http://schemas.microsoft.com/office/drawing/2010/main"/>
                      </a:ext>
                    </a:extLst>
                  </pic:spPr>
                </pic:pic>
              </a:graphicData>
            </a:graphic>
          </wp:inline>
        </w:drawing>
      </w:r>
    </w:p>
    <w:p w14:paraId="78F354FC" w14:textId="0944E482" w:rsidR="00260EF4" w:rsidRPr="00D5163E" w:rsidRDefault="002D468F" w:rsidP="002D468F">
      <w:pPr>
        <w:pStyle w:val="Legenda"/>
        <w:jc w:val="both"/>
        <w:rPr>
          <w:rFonts w:ascii="Times New Roman" w:hAnsi="Times New Roman" w:cs="Times New Roman"/>
        </w:rPr>
      </w:pPr>
      <w:bookmarkStart w:id="66" w:name="_Toc174566498"/>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F239A8">
        <w:rPr>
          <w:rFonts w:ascii="Times New Roman" w:hAnsi="Times New Roman" w:cs="Times New Roman"/>
          <w:i w:val="0"/>
          <w:iCs w:val="0"/>
          <w:noProof/>
          <w:color w:val="auto"/>
        </w:rPr>
        <w:t>11</w:t>
      </w:r>
      <w:r w:rsidRPr="00D5163E">
        <w:rPr>
          <w:rFonts w:ascii="Times New Roman" w:hAnsi="Times New Roman" w:cs="Times New Roman"/>
          <w:i w:val="0"/>
          <w:iCs w:val="0"/>
          <w:color w:val="auto"/>
        </w:rPr>
        <w:fldChar w:fldCharType="end"/>
      </w:r>
      <w:r w:rsidRPr="00D5163E">
        <w:rPr>
          <w:rFonts w:ascii="Times New Roman" w:hAnsi="Times New Roman" w:cs="Times New Roman"/>
          <w:i w:val="0"/>
          <w:iCs w:val="0"/>
          <w:color w:val="auto"/>
        </w:rPr>
        <w:t>-</w:t>
      </w:r>
      <w:r w:rsidRPr="00D5163E">
        <w:rPr>
          <w:rFonts w:ascii="Times New Roman" w:hAnsi="Times New Roman" w:cs="Times New Roman"/>
        </w:rPr>
        <w:t xml:space="preserve"> </w:t>
      </w:r>
      <w:r w:rsidR="003D1FA4" w:rsidRPr="00F67A57">
        <w:rPr>
          <w:i w:val="0"/>
          <w:iCs w:val="0"/>
          <w:color w:val="auto"/>
        </w:rPr>
        <w:t>Gráfico</w:t>
      </w:r>
      <w:r w:rsidR="003D1FA4">
        <w:rPr>
          <w:i w:val="0"/>
          <w:iCs w:val="0"/>
          <w:color w:val="auto"/>
        </w:rPr>
        <w:t>s</w:t>
      </w:r>
      <w:r w:rsidR="003D1FA4" w:rsidRPr="00F67A57">
        <w:rPr>
          <w:i w:val="0"/>
          <w:iCs w:val="0"/>
          <w:color w:val="auto"/>
        </w:rPr>
        <w:t xml:space="preserve"> </w:t>
      </w:r>
      <w:r w:rsidR="003D1FA4" w:rsidRPr="00F67A57">
        <w:rPr>
          <w:color w:val="auto"/>
        </w:rPr>
        <w:t>Boxplot</w:t>
      </w:r>
      <w:r w:rsidR="003D1FA4" w:rsidRPr="00F67A57">
        <w:rPr>
          <w:i w:val="0"/>
          <w:iCs w:val="0"/>
          <w:color w:val="auto"/>
        </w:rPr>
        <w:t xml:space="preserve"> da</w:t>
      </w:r>
      <w:r w:rsidR="003D1FA4">
        <w:rPr>
          <w:i w:val="0"/>
          <w:iCs w:val="0"/>
          <w:color w:val="auto"/>
        </w:rPr>
        <w:t>s</w:t>
      </w:r>
      <w:r w:rsidR="003D1FA4" w:rsidRPr="00F67A57">
        <w:rPr>
          <w:i w:val="0"/>
          <w:iCs w:val="0"/>
          <w:color w:val="auto"/>
        </w:rPr>
        <w:t xml:space="preserve"> dos valores </w:t>
      </w:r>
      <w:r w:rsidR="003D1FA4">
        <w:rPr>
          <w:i w:val="0"/>
          <w:iCs w:val="0"/>
          <w:color w:val="auto"/>
        </w:rPr>
        <w:t>globais</w:t>
      </w:r>
      <w:r w:rsidR="003D1FA4" w:rsidRPr="00F67A57">
        <w:rPr>
          <w:i w:val="0"/>
          <w:iCs w:val="0"/>
          <w:color w:val="auto"/>
        </w:rPr>
        <w:t xml:space="preserve"> </w:t>
      </w:r>
      <w:r w:rsidR="003D1FA4">
        <w:rPr>
          <w:i w:val="0"/>
          <w:iCs w:val="0"/>
          <w:color w:val="auto"/>
        </w:rPr>
        <w:t xml:space="preserve">das </w:t>
      </w:r>
      <w:r w:rsidR="00E54E59">
        <w:rPr>
          <w:i w:val="0"/>
          <w:iCs w:val="0"/>
          <w:color w:val="auto"/>
        </w:rPr>
        <w:t>equipes 13</w:t>
      </w:r>
      <w:r w:rsidR="003D1FA4">
        <w:rPr>
          <w:i w:val="0"/>
          <w:iCs w:val="0"/>
          <w:color w:val="auto"/>
        </w:rPr>
        <w:t>º e 14º colocadas na classificação</w:t>
      </w:r>
      <w:r w:rsidR="003D1FA4" w:rsidRPr="00F67A57">
        <w:rPr>
          <w:i w:val="0"/>
          <w:iCs w:val="0"/>
          <w:color w:val="auto"/>
        </w:rPr>
        <w:t xml:space="preserve">, atribuindo peso </w:t>
      </w:r>
      <w:r w:rsidR="003D1FA4">
        <w:rPr>
          <w:i w:val="0"/>
          <w:iCs w:val="0"/>
          <w:color w:val="auto"/>
        </w:rPr>
        <w:t>iguais para os critérios temporais (norm), atribuindo peso 1 para média (med), atribuindo peso 1</w:t>
      </w:r>
      <w:r w:rsidR="003D1FA4" w:rsidRPr="00F67A57">
        <w:rPr>
          <w:i w:val="0"/>
          <w:iCs w:val="0"/>
          <w:color w:val="auto"/>
        </w:rPr>
        <w:t xml:space="preserve"> para </w:t>
      </w:r>
      <w:r w:rsidR="003D1FA4">
        <w:rPr>
          <w:i w:val="0"/>
          <w:iCs w:val="0"/>
          <w:color w:val="auto"/>
        </w:rPr>
        <w:t>t</w:t>
      </w:r>
      <w:r w:rsidR="003D1FA4" w:rsidRPr="00F67A57">
        <w:rPr>
          <w:i w:val="0"/>
          <w:iCs w:val="0"/>
          <w:color w:val="auto"/>
        </w:rPr>
        <w:t>endência</w:t>
      </w:r>
      <w:r w:rsidR="003D1FA4">
        <w:rPr>
          <w:i w:val="0"/>
          <w:iCs w:val="0"/>
          <w:color w:val="auto"/>
        </w:rPr>
        <w:t xml:space="preserve"> (tend) e atribuindo peso 1 para c</w:t>
      </w:r>
      <w:r w:rsidR="003D1FA4" w:rsidRPr="00942F86">
        <w:rPr>
          <w:i w:val="0"/>
          <w:iCs w:val="0"/>
          <w:color w:val="auto"/>
        </w:rPr>
        <w:t xml:space="preserve">oeficiente de </w:t>
      </w:r>
      <w:r w:rsidR="003D1FA4">
        <w:rPr>
          <w:i w:val="0"/>
          <w:iCs w:val="0"/>
          <w:color w:val="auto"/>
        </w:rPr>
        <w:t>v</w:t>
      </w:r>
      <w:r w:rsidR="003D1FA4" w:rsidRPr="00942F86">
        <w:rPr>
          <w:i w:val="0"/>
          <w:iCs w:val="0"/>
          <w:color w:val="auto"/>
        </w:rPr>
        <w:t>ariação</w:t>
      </w:r>
      <w:r w:rsidR="003D1FA4">
        <w:rPr>
          <w:i w:val="0"/>
          <w:iCs w:val="0"/>
          <w:color w:val="auto"/>
        </w:rPr>
        <w:t xml:space="preserve"> (var).</w:t>
      </w:r>
      <w:bookmarkEnd w:id="66"/>
    </w:p>
    <w:p w14:paraId="59CA7D7E" w14:textId="44F48F2A" w:rsidR="00F55936" w:rsidRPr="00D5163E" w:rsidRDefault="00750D5A" w:rsidP="00E733BB">
      <w:pPr>
        <w:spacing w:before="240"/>
        <w:ind w:firstLine="1134"/>
        <w:rPr>
          <w:rFonts w:ascii="Times New Roman" w:hAnsi="Times New Roman" w:cs="Times New Roman"/>
        </w:rPr>
      </w:pPr>
      <w:r w:rsidRPr="00D5163E">
        <w:rPr>
          <w:rFonts w:ascii="Times New Roman" w:hAnsi="Times New Roman" w:cs="Times New Roman"/>
        </w:rPr>
        <w:t>A</w:t>
      </w:r>
      <w:r w:rsidR="00E12CE5" w:rsidRPr="00D5163E">
        <w:rPr>
          <w:rFonts w:ascii="Times New Roman" w:hAnsi="Times New Roman" w:cs="Times New Roman"/>
        </w:rPr>
        <w:t xml:space="preserve">o </w:t>
      </w:r>
      <w:r w:rsidR="00E36958" w:rsidRPr="00D5163E">
        <w:rPr>
          <w:rFonts w:ascii="Times New Roman" w:hAnsi="Times New Roman" w:cs="Times New Roman"/>
        </w:rPr>
        <w:t>atribui</w:t>
      </w:r>
      <w:r w:rsidR="00E12CE5" w:rsidRPr="00D5163E">
        <w:rPr>
          <w:rFonts w:ascii="Times New Roman" w:hAnsi="Times New Roman" w:cs="Times New Roman"/>
        </w:rPr>
        <w:t>r</w:t>
      </w:r>
      <w:r w:rsidR="00E36958" w:rsidRPr="00D5163E">
        <w:rPr>
          <w:rFonts w:ascii="Times New Roman" w:hAnsi="Times New Roman" w:cs="Times New Roman"/>
        </w:rPr>
        <w:t xml:space="preserve"> peso </w:t>
      </w:r>
      <w:r w:rsidR="003D1FA4">
        <w:rPr>
          <w:rFonts w:ascii="Times New Roman" w:hAnsi="Times New Roman" w:cs="Times New Roman"/>
        </w:rPr>
        <w:t>unitário</w:t>
      </w:r>
      <w:r w:rsidR="003D1FA4" w:rsidRPr="00D5163E">
        <w:rPr>
          <w:rFonts w:ascii="Times New Roman" w:hAnsi="Times New Roman" w:cs="Times New Roman"/>
        </w:rPr>
        <w:t xml:space="preserve"> </w:t>
      </w:r>
      <w:r w:rsidR="00E36958" w:rsidRPr="00D5163E">
        <w:rPr>
          <w:rFonts w:ascii="Times New Roman" w:hAnsi="Times New Roman" w:cs="Times New Roman"/>
        </w:rPr>
        <w:t xml:space="preserve">para </w:t>
      </w:r>
      <w:r w:rsidR="003D1FA4">
        <w:rPr>
          <w:rFonts w:ascii="Times New Roman" w:hAnsi="Times New Roman" w:cs="Times New Roman"/>
        </w:rPr>
        <w:t>a média temporal</w:t>
      </w:r>
      <w:r w:rsidR="00E36958" w:rsidRPr="00D5163E">
        <w:rPr>
          <w:rFonts w:ascii="Times New Roman" w:hAnsi="Times New Roman" w:cs="Times New Roman"/>
        </w:rPr>
        <w:t xml:space="preserve">, </w:t>
      </w:r>
      <w:r w:rsidR="005366F5" w:rsidRPr="00D5163E">
        <w:rPr>
          <w:rFonts w:ascii="Times New Roman" w:hAnsi="Times New Roman" w:cs="Times New Roman"/>
        </w:rPr>
        <w:t xml:space="preserve">valorizamos o ordenamento dos quintetos </w:t>
      </w:r>
      <w:r w:rsidR="003D1FA4">
        <w:rPr>
          <w:rFonts w:ascii="Times New Roman" w:hAnsi="Times New Roman" w:cs="Times New Roman"/>
        </w:rPr>
        <w:t>que apresentam</w:t>
      </w:r>
      <w:r w:rsidR="00131EB8" w:rsidRPr="00D5163E">
        <w:rPr>
          <w:rFonts w:ascii="Times New Roman" w:hAnsi="Times New Roman" w:cs="Times New Roman"/>
        </w:rPr>
        <w:t xml:space="preserve"> consistência</w:t>
      </w:r>
      <w:r w:rsidR="00325E17" w:rsidRPr="00D5163E">
        <w:rPr>
          <w:rFonts w:ascii="Times New Roman" w:hAnsi="Times New Roman" w:cs="Times New Roman"/>
        </w:rPr>
        <w:t xml:space="preserve"> ao longo do campeonato. </w:t>
      </w:r>
      <w:r w:rsidR="00C45BFA" w:rsidRPr="00D5163E">
        <w:rPr>
          <w:rFonts w:ascii="Times New Roman" w:hAnsi="Times New Roman" w:cs="Times New Roman"/>
        </w:rPr>
        <w:t>O treinador</w:t>
      </w:r>
      <w:r w:rsidR="003D1FA4">
        <w:rPr>
          <w:rFonts w:ascii="Times New Roman" w:hAnsi="Times New Roman" w:cs="Times New Roman"/>
        </w:rPr>
        <w:t xml:space="preserve"> tem, com base em tal resultado</w:t>
      </w:r>
      <w:r w:rsidR="00C45BFA" w:rsidRPr="00D5163E">
        <w:rPr>
          <w:rFonts w:ascii="Times New Roman" w:hAnsi="Times New Roman" w:cs="Times New Roman"/>
        </w:rPr>
        <w:t xml:space="preserve"> conhecimento de qual quinteto apresenta </w:t>
      </w:r>
      <w:r w:rsidR="003D1FA4">
        <w:rPr>
          <w:rFonts w:ascii="Times New Roman" w:hAnsi="Times New Roman" w:cs="Times New Roman"/>
        </w:rPr>
        <w:t>maior</w:t>
      </w:r>
      <w:r w:rsidR="003D1FA4" w:rsidRPr="00D5163E">
        <w:rPr>
          <w:rFonts w:ascii="Times New Roman" w:hAnsi="Times New Roman" w:cs="Times New Roman"/>
        </w:rPr>
        <w:t xml:space="preserve"> </w:t>
      </w:r>
      <w:r w:rsidR="0036161A" w:rsidRPr="00D5163E">
        <w:rPr>
          <w:rFonts w:ascii="Times New Roman" w:hAnsi="Times New Roman" w:cs="Times New Roman"/>
        </w:rPr>
        <w:t>regularidade</w:t>
      </w:r>
      <w:r w:rsidR="003D1FA4">
        <w:rPr>
          <w:rFonts w:ascii="Times New Roman" w:hAnsi="Times New Roman" w:cs="Times New Roman"/>
        </w:rPr>
        <w:t xml:space="preserve"> em termos dos </w:t>
      </w:r>
      <w:r w:rsidR="003D1FA4">
        <w:rPr>
          <w:rFonts w:ascii="Times New Roman" w:hAnsi="Times New Roman" w:cs="Times New Roman"/>
        </w:rPr>
        <w:lastRenderedPageBreak/>
        <w:t xml:space="preserve">indicadores técnicos </w:t>
      </w:r>
      <w:r w:rsidR="00E54E59">
        <w:rPr>
          <w:rFonts w:ascii="Times New Roman" w:hAnsi="Times New Roman" w:cs="Times New Roman"/>
        </w:rPr>
        <w:t>considerados</w:t>
      </w:r>
      <w:r w:rsidR="00E94385" w:rsidRPr="00D5163E">
        <w:rPr>
          <w:rFonts w:ascii="Times New Roman" w:hAnsi="Times New Roman" w:cs="Times New Roman"/>
        </w:rPr>
        <w:t xml:space="preserve">. </w:t>
      </w:r>
      <w:r w:rsidR="002A0528" w:rsidRPr="00D5163E">
        <w:rPr>
          <w:rFonts w:ascii="Times New Roman" w:hAnsi="Times New Roman" w:cs="Times New Roman"/>
        </w:rPr>
        <w:t xml:space="preserve">A regularidade </w:t>
      </w:r>
      <w:r w:rsidR="003D1FA4">
        <w:rPr>
          <w:rFonts w:ascii="Times New Roman" w:hAnsi="Times New Roman" w:cs="Times New Roman"/>
        </w:rPr>
        <w:t>de desempenho</w:t>
      </w:r>
      <w:r w:rsidR="00BC745A" w:rsidRPr="00D5163E">
        <w:rPr>
          <w:rFonts w:ascii="Times New Roman" w:hAnsi="Times New Roman" w:cs="Times New Roman"/>
        </w:rPr>
        <w:t xml:space="preserve"> dos quintetos é importante para </w:t>
      </w:r>
      <w:r w:rsidR="00D7508F" w:rsidRPr="00D5163E">
        <w:rPr>
          <w:rFonts w:ascii="Times New Roman" w:hAnsi="Times New Roman" w:cs="Times New Roman"/>
        </w:rPr>
        <w:t xml:space="preserve">bom desempenho no campeonato, </w:t>
      </w:r>
      <w:r w:rsidR="009978D9" w:rsidRPr="00D5163E">
        <w:rPr>
          <w:rFonts w:ascii="Times New Roman" w:hAnsi="Times New Roman" w:cs="Times New Roman"/>
        </w:rPr>
        <w:t>pois</w:t>
      </w:r>
      <w:r w:rsidR="003D1FA4">
        <w:rPr>
          <w:rFonts w:ascii="Times New Roman" w:hAnsi="Times New Roman" w:cs="Times New Roman"/>
        </w:rPr>
        <w:t xml:space="preserve"> pode contribuir com atribuição e manutenção da confiança de atletas ao longo do campeonato</w:t>
      </w:r>
      <w:r w:rsidR="00695E67" w:rsidRPr="00D5163E">
        <w:rPr>
          <w:rFonts w:ascii="Times New Roman" w:hAnsi="Times New Roman" w:cs="Times New Roman"/>
        </w:rPr>
        <w:t>.</w:t>
      </w:r>
      <w:r w:rsidR="00A859E1" w:rsidRPr="00D5163E">
        <w:rPr>
          <w:rFonts w:ascii="Times New Roman" w:hAnsi="Times New Roman" w:cs="Times New Roman"/>
        </w:rPr>
        <w:t xml:space="preserve"> </w:t>
      </w:r>
    </w:p>
    <w:p w14:paraId="47B3B5D1" w14:textId="554C99BC" w:rsidR="00E733BB" w:rsidRPr="00D5163E" w:rsidRDefault="003D1FA4" w:rsidP="00E733BB">
      <w:pPr>
        <w:spacing w:before="240"/>
        <w:ind w:firstLine="1134"/>
        <w:rPr>
          <w:rFonts w:ascii="Times New Roman" w:hAnsi="Times New Roman" w:cs="Times New Roman"/>
        </w:rPr>
      </w:pPr>
      <w:r w:rsidRPr="00D5163E">
        <w:rPr>
          <w:rFonts w:ascii="Times New Roman" w:hAnsi="Times New Roman" w:cs="Times New Roman"/>
        </w:rPr>
        <w:t xml:space="preserve">No entanto, quando ordenamos os quintetos com base no </w:t>
      </w:r>
      <w:r>
        <w:rPr>
          <w:rFonts w:ascii="Times New Roman" w:hAnsi="Times New Roman" w:cs="Times New Roman"/>
        </w:rPr>
        <w:t>c</w:t>
      </w:r>
      <w:r w:rsidRPr="00D5163E">
        <w:rPr>
          <w:rFonts w:ascii="Times New Roman" w:hAnsi="Times New Roman" w:cs="Times New Roman"/>
        </w:rPr>
        <w:t xml:space="preserve">oeficiente de </w:t>
      </w:r>
      <w:r>
        <w:rPr>
          <w:rFonts w:ascii="Times New Roman" w:hAnsi="Times New Roman" w:cs="Times New Roman"/>
        </w:rPr>
        <w:t>v</w:t>
      </w:r>
      <w:r w:rsidRPr="00D5163E">
        <w:rPr>
          <w:rFonts w:ascii="Times New Roman" w:hAnsi="Times New Roman" w:cs="Times New Roman"/>
        </w:rPr>
        <w:t xml:space="preserve">ariação, valorizamos quintetos que apresentam maior irregularidade em seu desempenho técnico. </w:t>
      </w:r>
      <w:r w:rsidR="00F55936" w:rsidRPr="00D5163E">
        <w:rPr>
          <w:rFonts w:ascii="Times New Roman" w:hAnsi="Times New Roman" w:cs="Times New Roman"/>
        </w:rPr>
        <w:t>A</w:t>
      </w:r>
      <w:r w:rsidR="00985BAB" w:rsidRPr="00D5163E">
        <w:rPr>
          <w:rFonts w:ascii="Times New Roman" w:hAnsi="Times New Roman" w:cs="Times New Roman"/>
        </w:rPr>
        <w:t xml:space="preserve"> irregularidade </w:t>
      </w:r>
      <w:r w:rsidR="00F55936" w:rsidRPr="00D5163E">
        <w:rPr>
          <w:rFonts w:ascii="Times New Roman" w:hAnsi="Times New Roman" w:cs="Times New Roman"/>
        </w:rPr>
        <w:t xml:space="preserve">apresenta tanto aspectos </w:t>
      </w:r>
      <w:r w:rsidR="0000241C" w:rsidRPr="00D5163E">
        <w:rPr>
          <w:rFonts w:ascii="Times New Roman" w:hAnsi="Times New Roman" w:cs="Times New Roman"/>
        </w:rPr>
        <w:t>positivo</w:t>
      </w:r>
      <w:r>
        <w:rPr>
          <w:rFonts w:ascii="Times New Roman" w:hAnsi="Times New Roman" w:cs="Times New Roman"/>
        </w:rPr>
        <w:t>s</w:t>
      </w:r>
      <w:r w:rsidR="0000241C" w:rsidRPr="00D5163E">
        <w:rPr>
          <w:rFonts w:ascii="Times New Roman" w:hAnsi="Times New Roman" w:cs="Times New Roman"/>
        </w:rPr>
        <w:t xml:space="preserve"> como negativo</w:t>
      </w:r>
      <w:r>
        <w:rPr>
          <w:rFonts w:ascii="Times New Roman" w:hAnsi="Times New Roman" w:cs="Times New Roman"/>
        </w:rPr>
        <w:t>s</w:t>
      </w:r>
      <w:r w:rsidR="00F55936" w:rsidRPr="00D5163E">
        <w:rPr>
          <w:rFonts w:ascii="Times New Roman" w:hAnsi="Times New Roman" w:cs="Times New Roman"/>
        </w:rPr>
        <w:t>.</w:t>
      </w:r>
      <w:r w:rsidR="00CD6F6B" w:rsidRPr="00D5163E">
        <w:rPr>
          <w:rFonts w:ascii="Times New Roman" w:hAnsi="Times New Roman" w:cs="Times New Roman"/>
        </w:rPr>
        <w:t xml:space="preserve"> Por um lado, a i</w:t>
      </w:r>
      <w:r w:rsidR="0000241C" w:rsidRPr="00D5163E">
        <w:rPr>
          <w:rFonts w:ascii="Times New Roman" w:hAnsi="Times New Roman" w:cs="Times New Roman"/>
        </w:rPr>
        <w:t>rregular</w:t>
      </w:r>
      <w:r w:rsidR="00BF6162" w:rsidRPr="00D5163E">
        <w:rPr>
          <w:rFonts w:ascii="Times New Roman" w:hAnsi="Times New Roman" w:cs="Times New Roman"/>
        </w:rPr>
        <w:t xml:space="preserve">idade </w:t>
      </w:r>
      <w:r w:rsidR="0000241C" w:rsidRPr="00D5163E">
        <w:rPr>
          <w:rFonts w:ascii="Times New Roman" w:hAnsi="Times New Roman" w:cs="Times New Roman"/>
        </w:rPr>
        <w:t xml:space="preserve">permite </w:t>
      </w:r>
      <w:r>
        <w:rPr>
          <w:rFonts w:ascii="Times New Roman" w:hAnsi="Times New Roman" w:cs="Times New Roman"/>
        </w:rPr>
        <w:t xml:space="preserve">que </w:t>
      </w:r>
      <w:r w:rsidR="0000241C" w:rsidRPr="00D5163E">
        <w:rPr>
          <w:rFonts w:ascii="Times New Roman" w:hAnsi="Times New Roman" w:cs="Times New Roman"/>
        </w:rPr>
        <w:t>o quinteto apresent</w:t>
      </w:r>
      <w:r w:rsidR="00BF6162" w:rsidRPr="00D5163E">
        <w:rPr>
          <w:rFonts w:ascii="Times New Roman" w:hAnsi="Times New Roman" w:cs="Times New Roman"/>
        </w:rPr>
        <w:t>e</w:t>
      </w:r>
      <w:r w:rsidR="0000241C" w:rsidRPr="00D5163E">
        <w:rPr>
          <w:rFonts w:ascii="Times New Roman" w:hAnsi="Times New Roman" w:cs="Times New Roman"/>
        </w:rPr>
        <w:t xml:space="preserve"> </w:t>
      </w:r>
      <w:r>
        <w:rPr>
          <w:rFonts w:ascii="Times New Roman" w:hAnsi="Times New Roman" w:cs="Times New Roman"/>
        </w:rPr>
        <w:t>desempenhos</w:t>
      </w:r>
      <w:r w:rsidRPr="00D5163E">
        <w:rPr>
          <w:rFonts w:ascii="Times New Roman" w:hAnsi="Times New Roman" w:cs="Times New Roman"/>
        </w:rPr>
        <w:t xml:space="preserve"> </w:t>
      </w:r>
      <w:r>
        <w:rPr>
          <w:rFonts w:ascii="Times New Roman" w:hAnsi="Times New Roman" w:cs="Times New Roman"/>
        </w:rPr>
        <w:t>destacados em certos momentos</w:t>
      </w:r>
      <w:r w:rsidR="007C0C17" w:rsidRPr="00D5163E">
        <w:rPr>
          <w:rFonts w:ascii="Times New Roman" w:hAnsi="Times New Roman" w:cs="Times New Roman"/>
        </w:rPr>
        <w:t xml:space="preserve">, </w:t>
      </w:r>
      <w:r w:rsidRPr="00D5163E">
        <w:rPr>
          <w:rFonts w:ascii="Times New Roman" w:hAnsi="Times New Roman" w:cs="Times New Roman"/>
        </w:rPr>
        <w:t>proporciona</w:t>
      </w:r>
      <w:r>
        <w:rPr>
          <w:rFonts w:ascii="Times New Roman" w:hAnsi="Times New Roman" w:cs="Times New Roman"/>
        </w:rPr>
        <w:t>ndo assim</w:t>
      </w:r>
      <w:r w:rsidRPr="00D5163E">
        <w:rPr>
          <w:rFonts w:ascii="Times New Roman" w:hAnsi="Times New Roman" w:cs="Times New Roman"/>
        </w:rPr>
        <w:t xml:space="preserve"> </w:t>
      </w:r>
      <w:r w:rsidR="007C0C17" w:rsidRPr="00D5163E">
        <w:rPr>
          <w:rFonts w:ascii="Times New Roman" w:hAnsi="Times New Roman" w:cs="Times New Roman"/>
        </w:rPr>
        <w:t xml:space="preserve">vantagens contra seus adversários </w:t>
      </w:r>
      <w:r>
        <w:rPr>
          <w:rFonts w:ascii="Times New Roman" w:hAnsi="Times New Roman" w:cs="Times New Roman"/>
        </w:rPr>
        <w:t>no que diz respeito a estabelecer</w:t>
      </w:r>
      <w:r w:rsidR="00913BBC" w:rsidRPr="00D5163E">
        <w:rPr>
          <w:rFonts w:ascii="Times New Roman" w:hAnsi="Times New Roman" w:cs="Times New Roman"/>
        </w:rPr>
        <w:t xml:space="preserve"> diferença</w:t>
      </w:r>
      <w:r>
        <w:rPr>
          <w:rFonts w:ascii="Times New Roman" w:hAnsi="Times New Roman" w:cs="Times New Roman"/>
        </w:rPr>
        <w:t>s</w:t>
      </w:r>
      <w:r w:rsidR="00913BBC" w:rsidRPr="00D5163E">
        <w:rPr>
          <w:rFonts w:ascii="Times New Roman" w:hAnsi="Times New Roman" w:cs="Times New Roman"/>
        </w:rPr>
        <w:t xml:space="preserve"> </w:t>
      </w:r>
      <w:r w:rsidR="004027C4" w:rsidRPr="00D5163E">
        <w:rPr>
          <w:rFonts w:ascii="Times New Roman" w:hAnsi="Times New Roman" w:cs="Times New Roman"/>
        </w:rPr>
        <w:t>positiva</w:t>
      </w:r>
      <w:r>
        <w:rPr>
          <w:rFonts w:ascii="Times New Roman" w:hAnsi="Times New Roman" w:cs="Times New Roman"/>
        </w:rPr>
        <w:t>s</w:t>
      </w:r>
      <w:r w:rsidR="004027C4" w:rsidRPr="00D5163E">
        <w:rPr>
          <w:rFonts w:ascii="Times New Roman" w:hAnsi="Times New Roman" w:cs="Times New Roman"/>
        </w:rPr>
        <w:t xml:space="preserve"> </w:t>
      </w:r>
      <w:r>
        <w:rPr>
          <w:rFonts w:ascii="Times New Roman" w:hAnsi="Times New Roman" w:cs="Times New Roman"/>
        </w:rPr>
        <w:t>de</w:t>
      </w:r>
      <w:r w:rsidRPr="00D5163E">
        <w:rPr>
          <w:rFonts w:ascii="Times New Roman" w:hAnsi="Times New Roman" w:cs="Times New Roman"/>
        </w:rPr>
        <w:t xml:space="preserve"> </w:t>
      </w:r>
      <w:r w:rsidR="00913BBC" w:rsidRPr="00D5163E">
        <w:rPr>
          <w:rFonts w:ascii="Times New Roman" w:hAnsi="Times New Roman" w:cs="Times New Roman"/>
        </w:rPr>
        <w:t>pontuação</w:t>
      </w:r>
      <w:r>
        <w:rPr>
          <w:rFonts w:ascii="Times New Roman" w:hAnsi="Times New Roman" w:cs="Times New Roman"/>
        </w:rPr>
        <w:t>, o que, no basquetebol, é importante para alcançar a</w:t>
      </w:r>
      <w:r w:rsidR="005E435F" w:rsidRPr="00D5163E">
        <w:rPr>
          <w:rFonts w:ascii="Times New Roman" w:hAnsi="Times New Roman" w:cs="Times New Roman"/>
        </w:rPr>
        <w:t xml:space="preserve"> vitória</w:t>
      </w:r>
      <w:r>
        <w:rPr>
          <w:rFonts w:ascii="Times New Roman" w:hAnsi="Times New Roman" w:cs="Times New Roman"/>
        </w:rPr>
        <w:t>. De fato, muitas situações, uma “corrida”, ou seja, uma situação na qual uma equipe é capaz de aumentar a diferença no placar em pouco tempo, pode ser determinante para uma vitória.</w:t>
      </w:r>
      <w:r w:rsidR="00BF6162" w:rsidRPr="00D5163E">
        <w:rPr>
          <w:rFonts w:ascii="Times New Roman" w:hAnsi="Times New Roman" w:cs="Times New Roman"/>
        </w:rPr>
        <w:t xml:space="preserve"> Por outro lado,</w:t>
      </w:r>
      <w:r w:rsidR="0023178C" w:rsidRPr="00D5163E">
        <w:rPr>
          <w:rFonts w:ascii="Times New Roman" w:hAnsi="Times New Roman" w:cs="Times New Roman"/>
        </w:rPr>
        <w:t xml:space="preserve"> a irregularidade pode resultar em </w:t>
      </w:r>
      <w:r w:rsidR="005E435F" w:rsidRPr="00D5163E">
        <w:rPr>
          <w:rFonts w:ascii="Times New Roman" w:hAnsi="Times New Roman" w:cs="Times New Roman"/>
        </w:rPr>
        <w:t xml:space="preserve">desempenhos </w:t>
      </w:r>
      <w:r w:rsidR="0023178C" w:rsidRPr="00D5163E">
        <w:rPr>
          <w:rFonts w:ascii="Times New Roman" w:hAnsi="Times New Roman" w:cs="Times New Roman"/>
        </w:rPr>
        <w:t>abaixo do esperado</w:t>
      </w:r>
      <w:r w:rsidR="005E435F" w:rsidRPr="00D5163E">
        <w:rPr>
          <w:rFonts w:ascii="Times New Roman" w:hAnsi="Times New Roman" w:cs="Times New Roman"/>
        </w:rPr>
        <w:t xml:space="preserve">, </w:t>
      </w:r>
      <w:r w:rsidR="004027C4" w:rsidRPr="00D5163E">
        <w:rPr>
          <w:rFonts w:ascii="Times New Roman" w:hAnsi="Times New Roman" w:cs="Times New Roman"/>
        </w:rPr>
        <w:t xml:space="preserve">gerando desvantagens contra </w:t>
      </w:r>
      <w:r w:rsidR="00F56EC3" w:rsidRPr="00D5163E">
        <w:rPr>
          <w:rFonts w:ascii="Times New Roman" w:hAnsi="Times New Roman" w:cs="Times New Roman"/>
        </w:rPr>
        <w:t>os</w:t>
      </w:r>
      <w:r w:rsidR="004027C4" w:rsidRPr="00D5163E">
        <w:rPr>
          <w:rFonts w:ascii="Times New Roman" w:hAnsi="Times New Roman" w:cs="Times New Roman"/>
        </w:rPr>
        <w:t xml:space="preserve"> adversários</w:t>
      </w:r>
      <w:r w:rsidR="00E733BB" w:rsidRPr="00D5163E">
        <w:rPr>
          <w:rFonts w:ascii="Times New Roman" w:hAnsi="Times New Roman" w:cs="Times New Roman"/>
        </w:rPr>
        <w:t>.</w:t>
      </w:r>
      <w:r w:rsidR="009C7324" w:rsidRPr="00D5163E">
        <w:rPr>
          <w:rFonts w:ascii="Times New Roman" w:hAnsi="Times New Roman" w:cs="Times New Roman"/>
        </w:rPr>
        <w:t xml:space="preserve"> </w:t>
      </w:r>
    </w:p>
    <w:p w14:paraId="6CEBA125" w14:textId="2F94E509" w:rsidR="00E913DE" w:rsidRPr="00D5163E" w:rsidRDefault="00F435BE" w:rsidP="00E733BB">
      <w:pPr>
        <w:spacing w:before="240"/>
        <w:ind w:firstLine="1134"/>
        <w:rPr>
          <w:rFonts w:ascii="Times New Roman" w:hAnsi="Times New Roman" w:cs="Times New Roman"/>
        </w:rPr>
      </w:pPr>
      <w:r w:rsidRPr="00D5163E">
        <w:rPr>
          <w:rFonts w:ascii="Times New Roman" w:hAnsi="Times New Roman" w:cs="Times New Roman"/>
        </w:rPr>
        <w:t xml:space="preserve">Quando </w:t>
      </w:r>
      <w:r w:rsidR="00407A83" w:rsidRPr="00D5163E">
        <w:rPr>
          <w:rFonts w:ascii="Times New Roman" w:hAnsi="Times New Roman" w:cs="Times New Roman"/>
        </w:rPr>
        <w:t xml:space="preserve">atribuímos </w:t>
      </w:r>
      <w:r w:rsidR="00A825BD" w:rsidRPr="00D5163E">
        <w:rPr>
          <w:rFonts w:ascii="Times New Roman" w:hAnsi="Times New Roman" w:cs="Times New Roman"/>
        </w:rPr>
        <w:t xml:space="preserve">peso </w:t>
      </w:r>
      <w:r w:rsidR="003D1FA4">
        <w:rPr>
          <w:rFonts w:ascii="Times New Roman" w:hAnsi="Times New Roman" w:cs="Times New Roman"/>
        </w:rPr>
        <w:t>unitário para</w:t>
      </w:r>
      <w:r w:rsidR="00A825BD" w:rsidRPr="00D5163E">
        <w:rPr>
          <w:rFonts w:ascii="Times New Roman" w:hAnsi="Times New Roman" w:cs="Times New Roman"/>
        </w:rPr>
        <w:t xml:space="preserve"> </w:t>
      </w:r>
      <w:r w:rsidR="003D1FA4">
        <w:rPr>
          <w:rFonts w:ascii="Times New Roman" w:hAnsi="Times New Roman" w:cs="Times New Roman"/>
        </w:rPr>
        <w:t>t</w:t>
      </w:r>
      <w:r w:rsidR="003D1FA4" w:rsidRPr="00D5163E">
        <w:rPr>
          <w:rFonts w:ascii="Times New Roman" w:hAnsi="Times New Roman" w:cs="Times New Roman"/>
        </w:rPr>
        <w:t>endência</w:t>
      </w:r>
      <w:r w:rsidR="000718BA" w:rsidRPr="00D5163E">
        <w:rPr>
          <w:rFonts w:ascii="Times New Roman" w:hAnsi="Times New Roman" w:cs="Times New Roman"/>
        </w:rPr>
        <w:t xml:space="preserve">, </w:t>
      </w:r>
      <w:r w:rsidR="00E024A3" w:rsidRPr="00D5163E">
        <w:rPr>
          <w:rFonts w:ascii="Times New Roman" w:hAnsi="Times New Roman" w:cs="Times New Roman"/>
        </w:rPr>
        <w:t xml:space="preserve">verificamos similaridade </w:t>
      </w:r>
      <w:r w:rsidR="003D1FA4">
        <w:rPr>
          <w:rFonts w:ascii="Times New Roman" w:hAnsi="Times New Roman" w:cs="Times New Roman"/>
        </w:rPr>
        <w:t>com a situação em que os</w:t>
      </w:r>
      <w:r w:rsidR="009E5F81" w:rsidRPr="00D5163E">
        <w:rPr>
          <w:rFonts w:ascii="Times New Roman" w:hAnsi="Times New Roman" w:cs="Times New Roman"/>
        </w:rPr>
        <w:t xml:space="preserve"> pesos</w:t>
      </w:r>
      <w:r w:rsidR="003D1FA4">
        <w:rPr>
          <w:rFonts w:ascii="Times New Roman" w:hAnsi="Times New Roman" w:cs="Times New Roman"/>
        </w:rPr>
        <w:t xml:space="preserve"> são</w:t>
      </w:r>
      <w:r w:rsidR="009E5F81" w:rsidRPr="00D5163E">
        <w:rPr>
          <w:rFonts w:ascii="Times New Roman" w:hAnsi="Times New Roman" w:cs="Times New Roman"/>
        </w:rPr>
        <w:t xml:space="preserve"> iguais para os critérios temporais.</w:t>
      </w:r>
      <w:r w:rsidR="003D1FA4">
        <w:rPr>
          <w:rFonts w:ascii="Times New Roman" w:hAnsi="Times New Roman" w:cs="Times New Roman"/>
        </w:rPr>
        <w:t xml:space="preserve"> De fato, nesses dois casos, nota-se a</w:t>
      </w:r>
      <w:r w:rsidR="009E5F81" w:rsidRPr="00D5163E">
        <w:rPr>
          <w:rFonts w:ascii="Times New Roman" w:hAnsi="Times New Roman" w:cs="Times New Roman"/>
        </w:rPr>
        <w:t xml:space="preserve"> </w:t>
      </w:r>
      <w:r w:rsidR="00BD7A81" w:rsidRPr="00D5163E">
        <w:rPr>
          <w:rFonts w:ascii="Times New Roman" w:hAnsi="Times New Roman" w:cs="Times New Roman"/>
        </w:rPr>
        <w:t xml:space="preserve">presença de </w:t>
      </w:r>
      <w:r w:rsidR="009E5F81" w:rsidRPr="00D5163E">
        <w:rPr>
          <w:rFonts w:ascii="Times New Roman" w:hAnsi="Times New Roman" w:cs="Times New Roman"/>
        </w:rPr>
        <w:t xml:space="preserve">poucos </w:t>
      </w:r>
      <w:r w:rsidR="009E5F81" w:rsidRPr="00A836EA">
        <w:rPr>
          <w:rFonts w:ascii="Times New Roman" w:hAnsi="Times New Roman" w:cs="Times New Roman"/>
          <w:i/>
          <w:iCs/>
        </w:rPr>
        <w:t>outliers</w:t>
      </w:r>
      <w:r w:rsidR="00BD7A81" w:rsidRPr="00D5163E">
        <w:rPr>
          <w:rFonts w:ascii="Times New Roman" w:hAnsi="Times New Roman" w:cs="Times New Roman"/>
        </w:rPr>
        <w:t xml:space="preserve"> para os três primeiros colocados</w:t>
      </w:r>
      <w:r w:rsidR="009E5F81" w:rsidRPr="00D5163E">
        <w:rPr>
          <w:rFonts w:ascii="Times New Roman" w:hAnsi="Times New Roman" w:cs="Times New Roman"/>
        </w:rPr>
        <w:t>,</w:t>
      </w:r>
      <w:r w:rsidR="003D1FA4">
        <w:rPr>
          <w:rFonts w:ascii="Times New Roman" w:hAnsi="Times New Roman" w:cs="Times New Roman"/>
        </w:rPr>
        <w:t xml:space="preserve"> sendo que</w:t>
      </w:r>
      <w:r w:rsidR="009E5F81" w:rsidRPr="00D5163E">
        <w:rPr>
          <w:rFonts w:ascii="Times New Roman" w:hAnsi="Times New Roman" w:cs="Times New Roman"/>
        </w:rPr>
        <w:t xml:space="preserve"> os demais times do campeonato apresentam muitos </w:t>
      </w:r>
      <w:r w:rsidR="009E5F81" w:rsidRPr="00A836EA">
        <w:rPr>
          <w:rFonts w:ascii="Times New Roman" w:hAnsi="Times New Roman" w:cs="Times New Roman"/>
          <w:i/>
          <w:iCs/>
        </w:rPr>
        <w:t>outliers</w:t>
      </w:r>
      <w:r w:rsidR="009E5F81" w:rsidRPr="00D5163E">
        <w:rPr>
          <w:rFonts w:ascii="Times New Roman" w:hAnsi="Times New Roman" w:cs="Times New Roman"/>
        </w:rPr>
        <w:t>, caracterizando grande variabilidade no desempenho entre os quintetos</w:t>
      </w:r>
      <w:r w:rsidR="004B12DE" w:rsidRPr="00D5163E">
        <w:rPr>
          <w:rFonts w:ascii="Times New Roman" w:hAnsi="Times New Roman" w:cs="Times New Roman"/>
        </w:rPr>
        <w:t xml:space="preserve">. </w:t>
      </w:r>
    </w:p>
    <w:p w14:paraId="4080476F" w14:textId="55D7344F" w:rsidR="00981FAC" w:rsidRPr="00D5163E" w:rsidRDefault="00333B30" w:rsidP="0073492F">
      <w:pPr>
        <w:spacing w:before="240"/>
        <w:ind w:firstLine="1134"/>
        <w:rPr>
          <w:rFonts w:ascii="Times New Roman" w:hAnsi="Times New Roman" w:cs="Times New Roman"/>
        </w:rPr>
        <w:sectPr w:rsidR="00981FAC" w:rsidRPr="00D5163E" w:rsidSect="003E06D1">
          <w:headerReference w:type="default" r:id="rId28"/>
          <w:pgSz w:w="11906" w:h="16838"/>
          <w:pgMar w:top="1701" w:right="1134" w:bottom="1134" w:left="1701" w:header="709" w:footer="709" w:gutter="0"/>
          <w:cols w:space="708"/>
          <w:docGrid w:linePitch="360"/>
        </w:sectPr>
      </w:pPr>
      <w:r w:rsidRPr="00D5163E">
        <w:rPr>
          <w:rFonts w:ascii="Times New Roman" w:hAnsi="Times New Roman" w:cs="Times New Roman"/>
        </w:rPr>
        <w:t xml:space="preserve">Nas </w:t>
      </w:r>
      <w:r w:rsidR="003D1FA4">
        <w:rPr>
          <w:rFonts w:ascii="Times New Roman" w:hAnsi="Times New Roman" w:cs="Times New Roman"/>
        </w:rPr>
        <w:t xml:space="preserve">Tabelas </w:t>
      </w:r>
      <w:r w:rsidR="00E75B5C">
        <w:rPr>
          <w:rFonts w:ascii="Times New Roman" w:hAnsi="Times New Roman" w:cs="Times New Roman"/>
        </w:rPr>
        <w:t xml:space="preserve">4, </w:t>
      </w:r>
      <w:r w:rsidR="003D1FA4">
        <w:rPr>
          <w:rFonts w:ascii="Times New Roman" w:hAnsi="Times New Roman" w:cs="Times New Roman"/>
        </w:rPr>
        <w:t>5, 6</w:t>
      </w:r>
      <w:r w:rsidR="00E75B5C">
        <w:rPr>
          <w:rFonts w:ascii="Times New Roman" w:hAnsi="Times New Roman" w:cs="Times New Roman"/>
        </w:rPr>
        <w:t xml:space="preserve"> e </w:t>
      </w:r>
      <w:r w:rsidR="003D1FA4">
        <w:rPr>
          <w:rFonts w:ascii="Times New Roman" w:hAnsi="Times New Roman" w:cs="Times New Roman"/>
        </w:rPr>
        <w:t xml:space="preserve">7, </w:t>
      </w:r>
      <w:r w:rsidRPr="00D5163E">
        <w:rPr>
          <w:rFonts w:ascii="Times New Roman" w:hAnsi="Times New Roman" w:cs="Times New Roman"/>
        </w:rPr>
        <w:t xml:space="preserve">apresentamos </w:t>
      </w:r>
      <w:r w:rsidR="003B145E" w:rsidRPr="00D5163E">
        <w:rPr>
          <w:rFonts w:ascii="Times New Roman" w:hAnsi="Times New Roman" w:cs="Times New Roman"/>
        </w:rPr>
        <w:t>os</w:t>
      </w:r>
      <w:r w:rsidR="003D1FA4">
        <w:rPr>
          <w:rFonts w:ascii="Times New Roman" w:hAnsi="Times New Roman" w:cs="Times New Roman"/>
        </w:rPr>
        <w:t xml:space="preserve"> resultados para os</w:t>
      </w:r>
      <w:r w:rsidR="003B145E" w:rsidRPr="00D5163E">
        <w:rPr>
          <w:rFonts w:ascii="Times New Roman" w:hAnsi="Times New Roman" w:cs="Times New Roman"/>
        </w:rPr>
        <w:t xml:space="preserve"> quintetos d</w:t>
      </w:r>
      <w:r w:rsidR="00F04969" w:rsidRPr="00D5163E">
        <w:rPr>
          <w:rFonts w:ascii="Times New Roman" w:hAnsi="Times New Roman" w:cs="Times New Roman"/>
        </w:rPr>
        <w:t>o time do Flamengo</w:t>
      </w:r>
      <w:r w:rsidR="00CC1E2E" w:rsidRPr="00D5163E">
        <w:rPr>
          <w:rFonts w:ascii="Times New Roman" w:hAnsi="Times New Roman" w:cs="Times New Roman"/>
        </w:rPr>
        <w:t>, primeiro colocado na classificação</w:t>
      </w:r>
      <w:r w:rsidR="00A836EA">
        <w:rPr>
          <w:rFonts w:ascii="Times New Roman" w:hAnsi="Times New Roman" w:cs="Times New Roman"/>
        </w:rPr>
        <w:t>.</w:t>
      </w:r>
      <w:r w:rsidR="00270F8B" w:rsidRPr="00D5163E">
        <w:rPr>
          <w:rFonts w:ascii="Times New Roman" w:hAnsi="Times New Roman" w:cs="Times New Roman"/>
        </w:rPr>
        <w:t xml:space="preserve"> </w:t>
      </w:r>
    </w:p>
    <w:p w14:paraId="5384CC94" w14:textId="204ACD1F" w:rsidR="00BC2011" w:rsidRPr="00D5163E" w:rsidRDefault="00BC2011" w:rsidP="00BC2011">
      <w:pPr>
        <w:pStyle w:val="Legenda"/>
        <w:keepNext/>
        <w:rPr>
          <w:rFonts w:ascii="Times New Roman" w:hAnsi="Times New Roman" w:cs="Times New Roman"/>
        </w:rPr>
      </w:pPr>
      <w:bookmarkStart w:id="67" w:name="_Ref172183208"/>
      <w:bookmarkStart w:id="68" w:name="_Toc174566509"/>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F239A8">
        <w:rPr>
          <w:rFonts w:ascii="Times New Roman" w:hAnsi="Times New Roman" w:cs="Times New Roman"/>
          <w:i w:val="0"/>
          <w:iCs w:val="0"/>
          <w:noProof/>
          <w:color w:val="000000"/>
          <w:sz w:val="22"/>
          <w:szCs w:val="22"/>
          <w:highlight w:val="white"/>
        </w:rPr>
        <w:t>4</w:t>
      </w:r>
      <w:r w:rsidRPr="00D5163E">
        <w:rPr>
          <w:rFonts w:ascii="Times New Roman" w:hAnsi="Times New Roman" w:cs="Times New Roman"/>
          <w:i w:val="0"/>
          <w:iCs w:val="0"/>
          <w:color w:val="000000"/>
          <w:sz w:val="22"/>
          <w:szCs w:val="22"/>
          <w:highlight w:val="white"/>
        </w:rPr>
        <w:fldChar w:fldCharType="end"/>
      </w:r>
      <w:bookmarkEnd w:id="67"/>
      <w:r w:rsidR="000600C9" w:rsidRPr="00D5163E">
        <w:rPr>
          <w:rFonts w:ascii="Times New Roman" w:hAnsi="Times New Roman" w:cs="Times New Roman"/>
          <w:i w:val="0"/>
          <w:iCs w:val="0"/>
          <w:color w:val="000000"/>
          <w:sz w:val="22"/>
          <w:szCs w:val="22"/>
          <w:highlight w:val="white"/>
        </w:rPr>
        <w:t xml:space="preserve"> - Tabela do ordenamento dos cinco melhores quintetos a partir dos valores </w:t>
      </w:r>
      <w:r w:rsidR="00E52B6D">
        <w:rPr>
          <w:rFonts w:ascii="Times New Roman" w:hAnsi="Times New Roman" w:cs="Times New Roman"/>
          <w:i w:val="0"/>
          <w:iCs w:val="0"/>
          <w:color w:val="000000"/>
          <w:sz w:val="22"/>
          <w:szCs w:val="22"/>
          <w:highlight w:val="white"/>
        </w:rPr>
        <w:t>globais obtidos com</w:t>
      </w:r>
      <w:r w:rsidR="000600C9" w:rsidRPr="00D5163E">
        <w:rPr>
          <w:rFonts w:ascii="Times New Roman" w:hAnsi="Times New Roman" w:cs="Times New Roman"/>
          <w:i w:val="0"/>
          <w:iCs w:val="0"/>
          <w:color w:val="000000"/>
          <w:sz w:val="22"/>
          <w:szCs w:val="22"/>
          <w:highlight w:val="white"/>
        </w:rPr>
        <w:t xml:space="preserve"> </w:t>
      </w:r>
      <w:r w:rsidR="005624B1" w:rsidRPr="00D5163E">
        <w:rPr>
          <w:rFonts w:ascii="Times New Roman" w:hAnsi="Times New Roman" w:cs="Times New Roman"/>
          <w:i w:val="0"/>
          <w:iCs w:val="0"/>
          <w:color w:val="000000"/>
          <w:sz w:val="22"/>
          <w:szCs w:val="22"/>
        </w:rPr>
        <w:t>peso</w:t>
      </w:r>
      <w:r w:rsidR="00E52B6D">
        <w:rPr>
          <w:rFonts w:ascii="Times New Roman" w:hAnsi="Times New Roman" w:cs="Times New Roman"/>
          <w:i w:val="0"/>
          <w:iCs w:val="0"/>
          <w:color w:val="000000"/>
          <w:sz w:val="22"/>
          <w:szCs w:val="22"/>
        </w:rPr>
        <w:t>s</w:t>
      </w:r>
      <w:r w:rsidR="005624B1" w:rsidRPr="00D5163E">
        <w:rPr>
          <w:rFonts w:ascii="Times New Roman" w:hAnsi="Times New Roman" w:cs="Times New Roman"/>
          <w:i w:val="0"/>
          <w:iCs w:val="0"/>
          <w:color w:val="000000"/>
          <w:sz w:val="22"/>
          <w:szCs w:val="22"/>
        </w:rPr>
        <w:t xml:space="preserve"> iguais para os critérios temporais (norm) </w:t>
      </w:r>
      <w:r w:rsidR="000600C9" w:rsidRPr="00D5163E">
        <w:rPr>
          <w:rFonts w:ascii="Times New Roman" w:hAnsi="Times New Roman" w:cs="Times New Roman"/>
          <w:i w:val="0"/>
          <w:iCs w:val="0"/>
          <w:color w:val="000000"/>
          <w:sz w:val="22"/>
          <w:szCs w:val="22"/>
        </w:rPr>
        <w:t>da equipe do Flamengo</w:t>
      </w:r>
      <w:r w:rsidR="00163042">
        <w:rPr>
          <w:rFonts w:ascii="Times New Roman" w:hAnsi="Times New Roman" w:cs="Times New Roman"/>
          <w:i w:val="0"/>
          <w:iCs w:val="0"/>
          <w:color w:val="000000"/>
          <w:sz w:val="22"/>
          <w:szCs w:val="22"/>
        </w:rPr>
        <w:t xml:space="preserve"> e a posição da</w:t>
      </w:r>
      <w:r w:rsidR="0011379D" w:rsidRPr="00D5163E">
        <w:rPr>
          <w:rFonts w:ascii="Times New Roman" w:hAnsi="Times New Roman" w:cs="Times New Roman"/>
          <w:i w:val="0"/>
          <w:iCs w:val="0"/>
          <w:color w:val="000000"/>
          <w:sz w:val="22"/>
          <w:szCs w:val="22"/>
        </w:rPr>
        <w:t xml:space="preserve"> classificação</w:t>
      </w:r>
      <w:r w:rsidR="00163042">
        <w:rPr>
          <w:rFonts w:ascii="Times New Roman" w:hAnsi="Times New Roman" w:cs="Times New Roman"/>
          <w:i w:val="0"/>
          <w:iCs w:val="0"/>
          <w:color w:val="000000"/>
          <w:sz w:val="22"/>
          <w:szCs w:val="22"/>
        </w:rPr>
        <w:t xml:space="preserve"> do quinteto</w:t>
      </w:r>
      <w:r w:rsidR="0011379D" w:rsidRPr="00D5163E">
        <w:rPr>
          <w:rFonts w:ascii="Times New Roman" w:hAnsi="Times New Roman" w:cs="Times New Roman"/>
          <w:i w:val="0"/>
          <w:iCs w:val="0"/>
          <w:color w:val="000000"/>
          <w:sz w:val="22"/>
          <w:szCs w:val="22"/>
        </w:rPr>
        <w:t xml:space="preserve"> </w:t>
      </w:r>
      <w:r w:rsidR="00D86F39" w:rsidRPr="00D5163E">
        <w:rPr>
          <w:rFonts w:ascii="Times New Roman" w:hAnsi="Times New Roman" w:cs="Times New Roman"/>
          <w:i w:val="0"/>
          <w:iCs w:val="0"/>
          <w:color w:val="000000"/>
          <w:sz w:val="22"/>
          <w:szCs w:val="22"/>
        </w:rPr>
        <w:t xml:space="preserve">no ordenamento da </w:t>
      </w:r>
      <w:r w:rsidR="00ED7C5E" w:rsidRPr="00D5163E">
        <w:rPr>
          <w:rFonts w:ascii="Times New Roman" w:hAnsi="Times New Roman" w:cs="Times New Roman"/>
          <w:i w:val="0"/>
          <w:iCs w:val="0"/>
          <w:color w:val="000000"/>
          <w:sz w:val="22"/>
          <w:szCs w:val="22"/>
        </w:rPr>
        <w:t xml:space="preserve">Média (med), </w:t>
      </w:r>
      <w:r w:rsidR="00D86F39" w:rsidRPr="00D5163E">
        <w:rPr>
          <w:rFonts w:ascii="Times New Roman" w:hAnsi="Times New Roman" w:cs="Times New Roman"/>
          <w:i w:val="0"/>
          <w:iCs w:val="0"/>
          <w:color w:val="000000"/>
          <w:sz w:val="22"/>
          <w:szCs w:val="22"/>
        </w:rPr>
        <w:t>T</w:t>
      </w:r>
      <w:r w:rsidR="00ED7C5E" w:rsidRPr="00D5163E">
        <w:rPr>
          <w:rFonts w:ascii="Times New Roman" w:hAnsi="Times New Roman" w:cs="Times New Roman"/>
          <w:i w:val="0"/>
          <w:iCs w:val="0"/>
          <w:color w:val="000000"/>
          <w:sz w:val="22"/>
          <w:szCs w:val="22"/>
        </w:rPr>
        <w:t>endência (tend) e Coeficiente de Variação</w:t>
      </w:r>
      <w:r w:rsidR="00E52B6D">
        <w:rPr>
          <w:rFonts w:ascii="Times New Roman" w:hAnsi="Times New Roman" w:cs="Times New Roman"/>
          <w:i w:val="0"/>
          <w:iCs w:val="0"/>
          <w:color w:val="000000"/>
          <w:sz w:val="22"/>
          <w:szCs w:val="22"/>
        </w:rPr>
        <w:t>.</w:t>
      </w:r>
      <w:bookmarkEnd w:id="68"/>
    </w:p>
    <w:tbl>
      <w:tblPr>
        <w:tblpPr w:leftFromText="141" w:rightFromText="141" w:vertAnchor="page" w:horzAnchor="margin" w:tblpXSpec="center" w:tblpY="2513"/>
        <w:tblW w:w="15592" w:type="dxa"/>
        <w:tblLayout w:type="fixed"/>
        <w:tblCellMar>
          <w:left w:w="70" w:type="dxa"/>
          <w:right w:w="70" w:type="dxa"/>
        </w:tblCellMar>
        <w:tblLook w:val="04A0" w:firstRow="1" w:lastRow="0" w:firstColumn="1" w:lastColumn="0" w:noHBand="0" w:noVBand="1"/>
      </w:tblPr>
      <w:tblGrid>
        <w:gridCol w:w="5382"/>
        <w:gridCol w:w="1417"/>
        <w:gridCol w:w="1134"/>
        <w:gridCol w:w="1418"/>
        <w:gridCol w:w="1138"/>
        <w:gridCol w:w="1418"/>
        <w:gridCol w:w="1134"/>
        <w:gridCol w:w="1417"/>
        <w:gridCol w:w="1134"/>
      </w:tblGrid>
      <w:tr w:rsidR="00512951" w:rsidRPr="006D79B1" w14:paraId="2673243C" w14:textId="77777777" w:rsidTr="00512951">
        <w:trPr>
          <w:trHeight w:val="595"/>
        </w:trPr>
        <w:tc>
          <w:tcPr>
            <w:tcW w:w="5382" w:type="dxa"/>
            <w:tcBorders>
              <w:top w:val="single" w:sz="4" w:space="0" w:color="auto"/>
              <w:left w:val="single" w:sz="4" w:space="0" w:color="auto"/>
              <w:bottom w:val="single" w:sz="4" w:space="0" w:color="auto"/>
              <w:right w:val="single" w:sz="4" w:space="0" w:color="auto"/>
            </w:tcBorders>
            <w:shd w:val="clear" w:color="auto" w:fill="auto"/>
            <w:hideMark/>
          </w:tcPr>
          <w:p w14:paraId="69387BB2"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Quinteto_Flamengo</w:t>
            </w:r>
          </w:p>
        </w:tc>
        <w:tc>
          <w:tcPr>
            <w:tcW w:w="1417" w:type="dxa"/>
            <w:tcBorders>
              <w:top w:val="single" w:sz="4" w:space="0" w:color="auto"/>
              <w:left w:val="nil"/>
              <w:bottom w:val="single" w:sz="4" w:space="0" w:color="auto"/>
              <w:right w:val="single" w:sz="4" w:space="0" w:color="auto"/>
            </w:tcBorders>
            <w:shd w:val="clear" w:color="auto" w:fill="auto"/>
            <w:hideMark/>
          </w:tcPr>
          <w:p w14:paraId="36EE5978"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Ordenamento_norm</w:t>
            </w:r>
          </w:p>
        </w:tc>
        <w:tc>
          <w:tcPr>
            <w:tcW w:w="1134" w:type="dxa"/>
            <w:tcBorders>
              <w:top w:val="single" w:sz="4" w:space="0" w:color="auto"/>
              <w:left w:val="nil"/>
              <w:bottom w:val="single" w:sz="4" w:space="0" w:color="auto"/>
              <w:right w:val="single" w:sz="4" w:space="0" w:color="auto"/>
            </w:tcBorders>
            <w:shd w:val="clear" w:color="auto" w:fill="auto"/>
            <w:hideMark/>
          </w:tcPr>
          <w:p w14:paraId="70EB2975"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Pontuação_norm</w:t>
            </w:r>
          </w:p>
        </w:tc>
        <w:tc>
          <w:tcPr>
            <w:tcW w:w="1418" w:type="dxa"/>
            <w:tcBorders>
              <w:top w:val="single" w:sz="4" w:space="0" w:color="auto"/>
              <w:left w:val="nil"/>
              <w:bottom w:val="single" w:sz="4" w:space="0" w:color="auto"/>
              <w:right w:val="single" w:sz="4" w:space="0" w:color="auto"/>
            </w:tcBorders>
            <w:shd w:val="clear" w:color="auto" w:fill="auto"/>
            <w:hideMark/>
          </w:tcPr>
          <w:p w14:paraId="08A257AE"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Ordenamento_med</w:t>
            </w:r>
          </w:p>
        </w:tc>
        <w:tc>
          <w:tcPr>
            <w:tcW w:w="1138" w:type="dxa"/>
            <w:tcBorders>
              <w:top w:val="single" w:sz="4" w:space="0" w:color="auto"/>
              <w:left w:val="nil"/>
              <w:bottom w:val="single" w:sz="4" w:space="0" w:color="auto"/>
              <w:right w:val="single" w:sz="4" w:space="0" w:color="auto"/>
            </w:tcBorders>
            <w:shd w:val="clear" w:color="auto" w:fill="auto"/>
            <w:hideMark/>
          </w:tcPr>
          <w:p w14:paraId="570A7085"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Pontuação_med</w:t>
            </w:r>
          </w:p>
        </w:tc>
        <w:tc>
          <w:tcPr>
            <w:tcW w:w="1418" w:type="dxa"/>
            <w:tcBorders>
              <w:top w:val="single" w:sz="4" w:space="0" w:color="auto"/>
              <w:left w:val="nil"/>
              <w:bottom w:val="single" w:sz="4" w:space="0" w:color="auto"/>
              <w:right w:val="single" w:sz="4" w:space="0" w:color="auto"/>
            </w:tcBorders>
            <w:shd w:val="clear" w:color="auto" w:fill="auto"/>
            <w:hideMark/>
          </w:tcPr>
          <w:p w14:paraId="468B9501"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Ordenamento_tend</w:t>
            </w:r>
          </w:p>
        </w:tc>
        <w:tc>
          <w:tcPr>
            <w:tcW w:w="1134" w:type="dxa"/>
            <w:tcBorders>
              <w:top w:val="single" w:sz="4" w:space="0" w:color="auto"/>
              <w:left w:val="nil"/>
              <w:bottom w:val="single" w:sz="4" w:space="0" w:color="auto"/>
              <w:right w:val="single" w:sz="4" w:space="0" w:color="auto"/>
            </w:tcBorders>
            <w:shd w:val="clear" w:color="auto" w:fill="auto"/>
            <w:hideMark/>
          </w:tcPr>
          <w:p w14:paraId="73E01669"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Pontuação_tend</w:t>
            </w:r>
          </w:p>
        </w:tc>
        <w:tc>
          <w:tcPr>
            <w:tcW w:w="1417" w:type="dxa"/>
            <w:tcBorders>
              <w:top w:val="single" w:sz="4" w:space="0" w:color="auto"/>
              <w:left w:val="nil"/>
              <w:bottom w:val="single" w:sz="4" w:space="0" w:color="auto"/>
              <w:right w:val="single" w:sz="4" w:space="0" w:color="auto"/>
            </w:tcBorders>
            <w:shd w:val="clear" w:color="auto" w:fill="auto"/>
            <w:hideMark/>
          </w:tcPr>
          <w:p w14:paraId="76C8AC2F"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Ordenamento_var</w:t>
            </w:r>
          </w:p>
        </w:tc>
        <w:tc>
          <w:tcPr>
            <w:tcW w:w="1134" w:type="dxa"/>
            <w:tcBorders>
              <w:top w:val="single" w:sz="4" w:space="0" w:color="auto"/>
              <w:left w:val="nil"/>
              <w:bottom w:val="single" w:sz="4" w:space="0" w:color="auto"/>
              <w:right w:val="single" w:sz="4" w:space="0" w:color="auto"/>
            </w:tcBorders>
            <w:shd w:val="clear" w:color="auto" w:fill="auto"/>
            <w:hideMark/>
          </w:tcPr>
          <w:p w14:paraId="0B82729A"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Pontuação_var</w:t>
            </w:r>
          </w:p>
        </w:tc>
      </w:tr>
      <w:tr w:rsidR="00512951" w:rsidRPr="006D79B1" w14:paraId="12A1C2ED" w14:textId="77777777" w:rsidTr="00512951">
        <w:trPr>
          <w:trHeight w:val="520"/>
        </w:trPr>
        <w:tc>
          <w:tcPr>
            <w:tcW w:w="5382" w:type="dxa"/>
            <w:tcBorders>
              <w:top w:val="nil"/>
              <w:left w:val="single" w:sz="4" w:space="0" w:color="auto"/>
              <w:bottom w:val="single" w:sz="4" w:space="0" w:color="auto"/>
              <w:right w:val="single" w:sz="4" w:space="0" w:color="auto"/>
            </w:tcBorders>
            <w:shd w:val="clear" w:color="auto" w:fill="auto"/>
            <w:vAlign w:val="bottom"/>
            <w:hideMark/>
          </w:tcPr>
          <w:p w14:paraId="2A41E4AB" w14:textId="124E3807" w:rsidR="00377DE3" w:rsidRPr="006D79B1" w:rsidRDefault="00377DE3" w:rsidP="007E0270">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Y. Mateus dos Santos, M. Vieira de Sousa, L. Demetrio, R. Hettsheimeir, L. Martinez</w:t>
            </w:r>
          </w:p>
        </w:tc>
        <w:tc>
          <w:tcPr>
            <w:tcW w:w="1417" w:type="dxa"/>
            <w:tcBorders>
              <w:top w:val="nil"/>
              <w:left w:val="nil"/>
              <w:bottom w:val="single" w:sz="4" w:space="0" w:color="auto"/>
              <w:right w:val="single" w:sz="4" w:space="0" w:color="auto"/>
            </w:tcBorders>
            <w:shd w:val="clear" w:color="auto" w:fill="auto"/>
            <w:noWrap/>
            <w:vAlign w:val="center"/>
            <w:hideMark/>
          </w:tcPr>
          <w:p w14:paraId="3CEE49EA" w14:textId="359FE8D9" w:rsidR="00377DE3" w:rsidRPr="006D79B1" w:rsidRDefault="00607658"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1</w:t>
            </w:r>
            <w:r w:rsidR="00B20DA3" w:rsidRPr="006D79B1">
              <w:rPr>
                <w:rFonts w:ascii="Times New Roman" w:eastAsia="Times New Roman" w:hAnsi="Times New Roman" w:cs="Times New Roman"/>
                <w:color w:val="000000"/>
                <w:sz w:val="20"/>
                <w:szCs w:val="20"/>
                <w:lang w:eastAsia="ja-JP"/>
              </w:rPr>
              <w:t>º</w:t>
            </w:r>
          </w:p>
        </w:tc>
        <w:tc>
          <w:tcPr>
            <w:tcW w:w="1134" w:type="dxa"/>
            <w:tcBorders>
              <w:top w:val="nil"/>
              <w:left w:val="nil"/>
              <w:bottom w:val="single" w:sz="4" w:space="0" w:color="auto"/>
              <w:right w:val="single" w:sz="4" w:space="0" w:color="auto"/>
            </w:tcBorders>
            <w:shd w:val="clear" w:color="auto" w:fill="auto"/>
            <w:noWrap/>
            <w:vAlign w:val="center"/>
            <w:hideMark/>
          </w:tcPr>
          <w:p w14:paraId="1C966F06"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0,593</w:t>
            </w:r>
          </w:p>
        </w:tc>
        <w:tc>
          <w:tcPr>
            <w:tcW w:w="1418" w:type="dxa"/>
            <w:tcBorders>
              <w:top w:val="nil"/>
              <w:left w:val="nil"/>
              <w:bottom w:val="single" w:sz="4" w:space="0" w:color="auto"/>
              <w:right w:val="single" w:sz="4" w:space="0" w:color="auto"/>
            </w:tcBorders>
            <w:shd w:val="clear" w:color="auto" w:fill="auto"/>
            <w:noWrap/>
            <w:vAlign w:val="center"/>
            <w:hideMark/>
          </w:tcPr>
          <w:p w14:paraId="522E0AED" w14:textId="7760F904"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10º</w:t>
            </w:r>
          </w:p>
        </w:tc>
        <w:tc>
          <w:tcPr>
            <w:tcW w:w="1138" w:type="dxa"/>
            <w:tcBorders>
              <w:top w:val="nil"/>
              <w:left w:val="nil"/>
              <w:bottom w:val="single" w:sz="4" w:space="0" w:color="auto"/>
              <w:right w:val="single" w:sz="4" w:space="0" w:color="auto"/>
            </w:tcBorders>
            <w:shd w:val="clear" w:color="auto" w:fill="auto"/>
            <w:noWrap/>
            <w:vAlign w:val="center"/>
            <w:hideMark/>
          </w:tcPr>
          <w:p w14:paraId="4B660674"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0,324</w:t>
            </w:r>
          </w:p>
        </w:tc>
        <w:tc>
          <w:tcPr>
            <w:tcW w:w="1418" w:type="dxa"/>
            <w:tcBorders>
              <w:top w:val="nil"/>
              <w:left w:val="nil"/>
              <w:bottom w:val="single" w:sz="4" w:space="0" w:color="auto"/>
              <w:right w:val="single" w:sz="4" w:space="0" w:color="auto"/>
            </w:tcBorders>
            <w:shd w:val="clear" w:color="auto" w:fill="auto"/>
            <w:noWrap/>
            <w:vAlign w:val="center"/>
            <w:hideMark/>
          </w:tcPr>
          <w:p w14:paraId="2412809C" w14:textId="44EAE387"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1ª</w:t>
            </w:r>
          </w:p>
        </w:tc>
        <w:tc>
          <w:tcPr>
            <w:tcW w:w="1134" w:type="dxa"/>
            <w:tcBorders>
              <w:top w:val="nil"/>
              <w:left w:val="nil"/>
              <w:bottom w:val="single" w:sz="4" w:space="0" w:color="auto"/>
              <w:right w:val="single" w:sz="4" w:space="0" w:color="auto"/>
            </w:tcBorders>
            <w:shd w:val="clear" w:color="auto" w:fill="auto"/>
            <w:noWrap/>
            <w:vAlign w:val="center"/>
            <w:hideMark/>
          </w:tcPr>
          <w:p w14:paraId="74DCACCC"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0,679</w:t>
            </w:r>
          </w:p>
        </w:tc>
        <w:tc>
          <w:tcPr>
            <w:tcW w:w="1417" w:type="dxa"/>
            <w:tcBorders>
              <w:top w:val="nil"/>
              <w:left w:val="nil"/>
              <w:bottom w:val="single" w:sz="4" w:space="0" w:color="auto"/>
              <w:right w:val="single" w:sz="4" w:space="0" w:color="auto"/>
            </w:tcBorders>
            <w:shd w:val="clear" w:color="auto" w:fill="auto"/>
            <w:noWrap/>
            <w:vAlign w:val="center"/>
            <w:hideMark/>
          </w:tcPr>
          <w:p w14:paraId="50DDFCED" w14:textId="129D2140"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22</w:t>
            </w:r>
            <w:r w:rsidR="00B20DA3" w:rsidRPr="006D79B1">
              <w:rPr>
                <w:rFonts w:ascii="Times New Roman" w:eastAsia="Times New Roman" w:hAnsi="Times New Roman" w:cs="Times New Roman"/>
                <w:color w:val="000000"/>
                <w:sz w:val="20"/>
                <w:szCs w:val="20"/>
                <w:lang w:eastAsia="ja-JP"/>
              </w:rPr>
              <w:t>5º</w:t>
            </w:r>
          </w:p>
        </w:tc>
        <w:tc>
          <w:tcPr>
            <w:tcW w:w="1134" w:type="dxa"/>
            <w:tcBorders>
              <w:top w:val="nil"/>
              <w:left w:val="nil"/>
              <w:bottom w:val="single" w:sz="4" w:space="0" w:color="auto"/>
              <w:right w:val="single" w:sz="4" w:space="0" w:color="auto"/>
            </w:tcBorders>
            <w:shd w:val="clear" w:color="auto" w:fill="auto"/>
            <w:noWrap/>
            <w:vAlign w:val="center"/>
            <w:hideMark/>
          </w:tcPr>
          <w:p w14:paraId="6F3D02CF"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0,726</w:t>
            </w:r>
          </w:p>
        </w:tc>
      </w:tr>
      <w:tr w:rsidR="00512951" w:rsidRPr="006D79B1" w14:paraId="485791AE" w14:textId="77777777" w:rsidTr="00512951">
        <w:trPr>
          <w:trHeight w:val="542"/>
        </w:trPr>
        <w:tc>
          <w:tcPr>
            <w:tcW w:w="5382" w:type="dxa"/>
            <w:tcBorders>
              <w:top w:val="nil"/>
              <w:left w:val="single" w:sz="4" w:space="0" w:color="auto"/>
              <w:bottom w:val="single" w:sz="4" w:space="0" w:color="auto"/>
              <w:right w:val="single" w:sz="4" w:space="0" w:color="auto"/>
            </w:tcBorders>
            <w:shd w:val="clear" w:color="auto" w:fill="auto"/>
            <w:vAlign w:val="bottom"/>
            <w:hideMark/>
          </w:tcPr>
          <w:p w14:paraId="62BFBE29" w14:textId="630BA9EE" w:rsidR="00377DE3" w:rsidRPr="006D79B1" w:rsidRDefault="00377DE3" w:rsidP="007E0270">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Y. Mateus dos Santos, M. Vieira de Sousa, R. Ferreira de Sousa, R. Hettsheimeir, L. Martinez</w:t>
            </w:r>
          </w:p>
        </w:tc>
        <w:tc>
          <w:tcPr>
            <w:tcW w:w="1417" w:type="dxa"/>
            <w:tcBorders>
              <w:top w:val="nil"/>
              <w:left w:val="nil"/>
              <w:bottom w:val="single" w:sz="4" w:space="0" w:color="auto"/>
              <w:right w:val="single" w:sz="4" w:space="0" w:color="auto"/>
            </w:tcBorders>
            <w:shd w:val="clear" w:color="auto" w:fill="auto"/>
            <w:noWrap/>
            <w:vAlign w:val="center"/>
            <w:hideMark/>
          </w:tcPr>
          <w:p w14:paraId="70EF1058" w14:textId="1C5D2F47"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2º</w:t>
            </w:r>
          </w:p>
        </w:tc>
        <w:tc>
          <w:tcPr>
            <w:tcW w:w="1134" w:type="dxa"/>
            <w:tcBorders>
              <w:top w:val="nil"/>
              <w:left w:val="nil"/>
              <w:bottom w:val="single" w:sz="4" w:space="0" w:color="auto"/>
              <w:right w:val="single" w:sz="4" w:space="0" w:color="auto"/>
            </w:tcBorders>
            <w:shd w:val="clear" w:color="auto" w:fill="auto"/>
            <w:noWrap/>
            <w:vAlign w:val="center"/>
            <w:hideMark/>
          </w:tcPr>
          <w:p w14:paraId="1E52FDED"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0,576</w:t>
            </w:r>
          </w:p>
        </w:tc>
        <w:tc>
          <w:tcPr>
            <w:tcW w:w="1418" w:type="dxa"/>
            <w:tcBorders>
              <w:top w:val="nil"/>
              <w:left w:val="nil"/>
              <w:bottom w:val="single" w:sz="4" w:space="0" w:color="auto"/>
              <w:right w:val="single" w:sz="4" w:space="0" w:color="auto"/>
            </w:tcBorders>
            <w:shd w:val="clear" w:color="auto" w:fill="auto"/>
            <w:noWrap/>
            <w:vAlign w:val="center"/>
            <w:hideMark/>
          </w:tcPr>
          <w:p w14:paraId="70E42D9C" w14:textId="4DA5D31E"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2</w:t>
            </w:r>
            <w:r w:rsidR="00B20DA3" w:rsidRPr="006D79B1">
              <w:rPr>
                <w:rFonts w:ascii="Times New Roman" w:eastAsia="Times New Roman" w:hAnsi="Times New Roman" w:cs="Times New Roman"/>
                <w:color w:val="000000"/>
                <w:sz w:val="20"/>
                <w:szCs w:val="20"/>
                <w:lang w:eastAsia="ja-JP"/>
              </w:rPr>
              <w:t>6º</w:t>
            </w:r>
          </w:p>
        </w:tc>
        <w:tc>
          <w:tcPr>
            <w:tcW w:w="1138" w:type="dxa"/>
            <w:tcBorders>
              <w:top w:val="nil"/>
              <w:left w:val="nil"/>
              <w:bottom w:val="single" w:sz="4" w:space="0" w:color="auto"/>
              <w:right w:val="single" w:sz="4" w:space="0" w:color="auto"/>
            </w:tcBorders>
            <w:shd w:val="clear" w:color="auto" w:fill="auto"/>
            <w:noWrap/>
            <w:vAlign w:val="center"/>
            <w:hideMark/>
          </w:tcPr>
          <w:p w14:paraId="7CB6A291"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0,245</w:t>
            </w:r>
          </w:p>
        </w:tc>
        <w:tc>
          <w:tcPr>
            <w:tcW w:w="1418" w:type="dxa"/>
            <w:tcBorders>
              <w:top w:val="nil"/>
              <w:left w:val="nil"/>
              <w:bottom w:val="single" w:sz="4" w:space="0" w:color="auto"/>
              <w:right w:val="single" w:sz="4" w:space="0" w:color="auto"/>
            </w:tcBorders>
            <w:shd w:val="clear" w:color="auto" w:fill="auto"/>
            <w:noWrap/>
            <w:vAlign w:val="center"/>
            <w:hideMark/>
          </w:tcPr>
          <w:p w14:paraId="0587A045" w14:textId="66F3A087"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3º</w:t>
            </w:r>
          </w:p>
        </w:tc>
        <w:tc>
          <w:tcPr>
            <w:tcW w:w="1134" w:type="dxa"/>
            <w:tcBorders>
              <w:top w:val="nil"/>
              <w:left w:val="nil"/>
              <w:bottom w:val="single" w:sz="4" w:space="0" w:color="auto"/>
              <w:right w:val="single" w:sz="4" w:space="0" w:color="auto"/>
            </w:tcBorders>
            <w:shd w:val="clear" w:color="auto" w:fill="auto"/>
            <w:noWrap/>
            <w:vAlign w:val="center"/>
            <w:hideMark/>
          </w:tcPr>
          <w:p w14:paraId="3F1C39D4"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0,634</w:t>
            </w:r>
          </w:p>
        </w:tc>
        <w:tc>
          <w:tcPr>
            <w:tcW w:w="1417" w:type="dxa"/>
            <w:tcBorders>
              <w:top w:val="nil"/>
              <w:left w:val="nil"/>
              <w:bottom w:val="single" w:sz="4" w:space="0" w:color="auto"/>
              <w:right w:val="single" w:sz="4" w:space="0" w:color="auto"/>
            </w:tcBorders>
            <w:shd w:val="clear" w:color="auto" w:fill="auto"/>
            <w:noWrap/>
            <w:vAlign w:val="center"/>
            <w:hideMark/>
          </w:tcPr>
          <w:p w14:paraId="38E34DC9" w14:textId="1505711A"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19</w:t>
            </w:r>
            <w:r w:rsidR="00B20DA3" w:rsidRPr="006D79B1">
              <w:rPr>
                <w:rFonts w:ascii="Times New Roman" w:eastAsia="Times New Roman" w:hAnsi="Times New Roman" w:cs="Times New Roman"/>
                <w:color w:val="000000"/>
                <w:sz w:val="20"/>
                <w:szCs w:val="20"/>
                <w:lang w:eastAsia="ja-JP"/>
              </w:rPr>
              <w:t>1º</w:t>
            </w:r>
          </w:p>
        </w:tc>
        <w:tc>
          <w:tcPr>
            <w:tcW w:w="1134" w:type="dxa"/>
            <w:tcBorders>
              <w:top w:val="nil"/>
              <w:left w:val="nil"/>
              <w:bottom w:val="single" w:sz="4" w:space="0" w:color="auto"/>
              <w:right w:val="single" w:sz="4" w:space="0" w:color="auto"/>
            </w:tcBorders>
            <w:shd w:val="clear" w:color="auto" w:fill="auto"/>
            <w:noWrap/>
            <w:vAlign w:val="center"/>
            <w:hideMark/>
          </w:tcPr>
          <w:p w14:paraId="032BF4B6"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0,810</w:t>
            </w:r>
          </w:p>
        </w:tc>
      </w:tr>
      <w:tr w:rsidR="00512951" w:rsidRPr="006D79B1" w14:paraId="4BED8223" w14:textId="77777777" w:rsidTr="00512951">
        <w:trPr>
          <w:trHeight w:val="550"/>
        </w:trPr>
        <w:tc>
          <w:tcPr>
            <w:tcW w:w="5382" w:type="dxa"/>
            <w:tcBorders>
              <w:top w:val="nil"/>
              <w:left w:val="single" w:sz="4" w:space="0" w:color="auto"/>
              <w:bottom w:val="single" w:sz="4" w:space="0" w:color="auto"/>
              <w:right w:val="single" w:sz="4" w:space="0" w:color="auto"/>
            </w:tcBorders>
            <w:shd w:val="clear" w:color="auto" w:fill="auto"/>
            <w:vAlign w:val="bottom"/>
            <w:hideMark/>
          </w:tcPr>
          <w:p w14:paraId="627C9674" w14:textId="2AB50D2D" w:rsidR="00377DE3" w:rsidRPr="006D79B1" w:rsidRDefault="00377DE3" w:rsidP="007E0270">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Y. Mateus dos Santos, M. Vieira de Sousa, L. Demetrio, R. Ferreira de Sousa, L. Martinez</w:t>
            </w:r>
          </w:p>
        </w:tc>
        <w:tc>
          <w:tcPr>
            <w:tcW w:w="1417" w:type="dxa"/>
            <w:tcBorders>
              <w:top w:val="nil"/>
              <w:left w:val="nil"/>
              <w:bottom w:val="single" w:sz="4" w:space="0" w:color="auto"/>
              <w:right w:val="single" w:sz="4" w:space="0" w:color="auto"/>
            </w:tcBorders>
            <w:shd w:val="clear" w:color="auto" w:fill="auto"/>
            <w:noWrap/>
            <w:vAlign w:val="center"/>
            <w:hideMark/>
          </w:tcPr>
          <w:p w14:paraId="60A4D39A" w14:textId="7F344FCC"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3º</w:t>
            </w:r>
          </w:p>
        </w:tc>
        <w:tc>
          <w:tcPr>
            <w:tcW w:w="1134" w:type="dxa"/>
            <w:tcBorders>
              <w:top w:val="nil"/>
              <w:left w:val="nil"/>
              <w:bottom w:val="single" w:sz="4" w:space="0" w:color="auto"/>
              <w:right w:val="single" w:sz="4" w:space="0" w:color="auto"/>
            </w:tcBorders>
            <w:shd w:val="clear" w:color="auto" w:fill="auto"/>
            <w:noWrap/>
            <w:vAlign w:val="center"/>
            <w:hideMark/>
          </w:tcPr>
          <w:p w14:paraId="2E56B7A1"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0,571</w:t>
            </w:r>
          </w:p>
        </w:tc>
        <w:tc>
          <w:tcPr>
            <w:tcW w:w="1418" w:type="dxa"/>
            <w:tcBorders>
              <w:top w:val="nil"/>
              <w:left w:val="nil"/>
              <w:bottom w:val="single" w:sz="4" w:space="0" w:color="auto"/>
              <w:right w:val="single" w:sz="4" w:space="0" w:color="auto"/>
            </w:tcBorders>
            <w:shd w:val="clear" w:color="auto" w:fill="auto"/>
            <w:noWrap/>
            <w:vAlign w:val="center"/>
            <w:hideMark/>
          </w:tcPr>
          <w:p w14:paraId="4FCF588E" w14:textId="0602534E"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4</w:t>
            </w:r>
            <w:r w:rsidR="00B20DA3" w:rsidRPr="006D79B1">
              <w:rPr>
                <w:rFonts w:ascii="Times New Roman" w:eastAsia="Times New Roman" w:hAnsi="Times New Roman" w:cs="Times New Roman"/>
                <w:color w:val="000000"/>
                <w:sz w:val="20"/>
                <w:szCs w:val="20"/>
                <w:lang w:eastAsia="ja-JP"/>
              </w:rPr>
              <w:t>7º</w:t>
            </w:r>
          </w:p>
        </w:tc>
        <w:tc>
          <w:tcPr>
            <w:tcW w:w="1138" w:type="dxa"/>
            <w:tcBorders>
              <w:top w:val="nil"/>
              <w:left w:val="nil"/>
              <w:bottom w:val="single" w:sz="4" w:space="0" w:color="auto"/>
              <w:right w:val="single" w:sz="4" w:space="0" w:color="auto"/>
            </w:tcBorders>
            <w:shd w:val="clear" w:color="auto" w:fill="auto"/>
            <w:noWrap/>
            <w:vAlign w:val="center"/>
            <w:hideMark/>
          </w:tcPr>
          <w:p w14:paraId="60851AD9"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0,172</w:t>
            </w:r>
          </w:p>
        </w:tc>
        <w:tc>
          <w:tcPr>
            <w:tcW w:w="1418" w:type="dxa"/>
            <w:tcBorders>
              <w:top w:val="nil"/>
              <w:left w:val="nil"/>
              <w:bottom w:val="single" w:sz="4" w:space="0" w:color="auto"/>
              <w:right w:val="single" w:sz="4" w:space="0" w:color="auto"/>
            </w:tcBorders>
            <w:shd w:val="clear" w:color="auto" w:fill="auto"/>
            <w:noWrap/>
            <w:vAlign w:val="center"/>
            <w:hideMark/>
          </w:tcPr>
          <w:p w14:paraId="6D63D9CF" w14:textId="317BFDB8"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2º</w:t>
            </w:r>
          </w:p>
        </w:tc>
        <w:tc>
          <w:tcPr>
            <w:tcW w:w="1134" w:type="dxa"/>
            <w:tcBorders>
              <w:top w:val="nil"/>
              <w:left w:val="nil"/>
              <w:bottom w:val="single" w:sz="4" w:space="0" w:color="auto"/>
              <w:right w:val="single" w:sz="4" w:space="0" w:color="auto"/>
            </w:tcBorders>
            <w:shd w:val="clear" w:color="auto" w:fill="auto"/>
            <w:noWrap/>
            <w:vAlign w:val="center"/>
            <w:hideMark/>
          </w:tcPr>
          <w:p w14:paraId="2AA7D861"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0,635</w:t>
            </w:r>
          </w:p>
        </w:tc>
        <w:tc>
          <w:tcPr>
            <w:tcW w:w="1417" w:type="dxa"/>
            <w:tcBorders>
              <w:top w:val="nil"/>
              <w:left w:val="nil"/>
              <w:bottom w:val="single" w:sz="4" w:space="0" w:color="auto"/>
              <w:right w:val="single" w:sz="4" w:space="0" w:color="auto"/>
            </w:tcBorders>
            <w:shd w:val="clear" w:color="auto" w:fill="auto"/>
            <w:noWrap/>
            <w:vAlign w:val="center"/>
            <w:hideMark/>
          </w:tcPr>
          <w:p w14:paraId="0424D696" w14:textId="222C69F4"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18</w:t>
            </w:r>
            <w:r w:rsidR="00B20DA3" w:rsidRPr="006D79B1">
              <w:rPr>
                <w:rFonts w:ascii="Times New Roman" w:eastAsia="Times New Roman" w:hAnsi="Times New Roman" w:cs="Times New Roman"/>
                <w:color w:val="000000"/>
                <w:sz w:val="20"/>
                <w:szCs w:val="20"/>
                <w:lang w:eastAsia="ja-JP"/>
              </w:rPr>
              <w:t>3º</w:t>
            </w:r>
          </w:p>
        </w:tc>
        <w:tc>
          <w:tcPr>
            <w:tcW w:w="1134" w:type="dxa"/>
            <w:tcBorders>
              <w:top w:val="nil"/>
              <w:left w:val="nil"/>
              <w:bottom w:val="single" w:sz="4" w:space="0" w:color="auto"/>
              <w:right w:val="single" w:sz="4" w:space="0" w:color="auto"/>
            </w:tcBorders>
            <w:shd w:val="clear" w:color="auto" w:fill="auto"/>
            <w:noWrap/>
            <w:vAlign w:val="center"/>
            <w:hideMark/>
          </w:tcPr>
          <w:p w14:paraId="1448E7B3"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0,832</w:t>
            </w:r>
          </w:p>
        </w:tc>
      </w:tr>
      <w:tr w:rsidR="00512951" w:rsidRPr="006D79B1" w14:paraId="4F93FF8D" w14:textId="77777777" w:rsidTr="00512951">
        <w:trPr>
          <w:trHeight w:val="557"/>
        </w:trPr>
        <w:tc>
          <w:tcPr>
            <w:tcW w:w="5382" w:type="dxa"/>
            <w:tcBorders>
              <w:top w:val="nil"/>
              <w:left w:val="single" w:sz="4" w:space="0" w:color="auto"/>
              <w:bottom w:val="single" w:sz="4" w:space="0" w:color="auto"/>
              <w:right w:val="single" w:sz="4" w:space="0" w:color="auto"/>
            </w:tcBorders>
            <w:shd w:val="clear" w:color="auto" w:fill="auto"/>
            <w:vAlign w:val="bottom"/>
            <w:hideMark/>
          </w:tcPr>
          <w:p w14:paraId="71A656D2" w14:textId="2E419693" w:rsidR="00377DE3" w:rsidRPr="006D79B1" w:rsidRDefault="00377DE3" w:rsidP="007E0270">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Y. Mateus dos Santos, L. Agustin Gonzalez, J. Luz dos Santos, L. Demetrio, R. Hettsheimeir</w:t>
            </w:r>
          </w:p>
        </w:tc>
        <w:tc>
          <w:tcPr>
            <w:tcW w:w="1417" w:type="dxa"/>
            <w:tcBorders>
              <w:top w:val="nil"/>
              <w:left w:val="nil"/>
              <w:bottom w:val="single" w:sz="4" w:space="0" w:color="auto"/>
              <w:right w:val="single" w:sz="4" w:space="0" w:color="auto"/>
            </w:tcBorders>
            <w:shd w:val="clear" w:color="auto" w:fill="auto"/>
            <w:noWrap/>
            <w:vAlign w:val="center"/>
            <w:hideMark/>
          </w:tcPr>
          <w:p w14:paraId="155DBBE4" w14:textId="4BD9D461"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4º</w:t>
            </w:r>
          </w:p>
        </w:tc>
        <w:tc>
          <w:tcPr>
            <w:tcW w:w="1134" w:type="dxa"/>
            <w:tcBorders>
              <w:top w:val="nil"/>
              <w:left w:val="nil"/>
              <w:bottom w:val="single" w:sz="4" w:space="0" w:color="auto"/>
              <w:right w:val="single" w:sz="4" w:space="0" w:color="auto"/>
            </w:tcBorders>
            <w:shd w:val="clear" w:color="auto" w:fill="auto"/>
            <w:noWrap/>
            <w:vAlign w:val="center"/>
            <w:hideMark/>
          </w:tcPr>
          <w:p w14:paraId="47FDC835"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0,548</w:t>
            </w:r>
          </w:p>
        </w:tc>
        <w:tc>
          <w:tcPr>
            <w:tcW w:w="1418" w:type="dxa"/>
            <w:tcBorders>
              <w:top w:val="nil"/>
              <w:left w:val="nil"/>
              <w:bottom w:val="single" w:sz="4" w:space="0" w:color="auto"/>
              <w:right w:val="single" w:sz="4" w:space="0" w:color="auto"/>
            </w:tcBorders>
            <w:shd w:val="clear" w:color="auto" w:fill="auto"/>
            <w:noWrap/>
            <w:vAlign w:val="center"/>
            <w:hideMark/>
          </w:tcPr>
          <w:p w14:paraId="6DF683CD" w14:textId="7DDE374A"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1</w:t>
            </w:r>
            <w:r w:rsidR="00B20DA3" w:rsidRPr="006D79B1">
              <w:rPr>
                <w:rFonts w:ascii="Times New Roman" w:eastAsia="Times New Roman" w:hAnsi="Times New Roman" w:cs="Times New Roman"/>
                <w:color w:val="000000"/>
                <w:sz w:val="20"/>
                <w:szCs w:val="20"/>
                <w:lang w:eastAsia="ja-JP"/>
              </w:rPr>
              <w:t>2º</w:t>
            </w:r>
          </w:p>
        </w:tc>
        <w:tc>
          <w:tcPr>
            <w:tcW w:w="1138" w:type="dxa"/>
            <w:tcBorders>
              <w:top w:val="nil"/>
              <w:left w:val="nil"/>
              <w:bottom w:val="single" w:sz="4" w:space="0" w:color="auto"/>
              <w:right w:val="single" w:sz="4" w:space="0" w:color="auto"/>
            </w:tcBorders>
            <w:shd w:val="clear" w:color="auto" w:fill="auto"/>
            <w:noWrap/>
            <w:vAlign w:val="center"/>
            <w:hideMark/>
          </w:tcPr>
          <w:p w14:paraId="252B348E"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0,323</w:t>
            </w:r>
          </w:p>
        </w:tc>
        <w:tc>
          <w:tcPr>
            <w:tcW w:w="1418" w:type="dxa"/>
            <w:tcBorders>
              <w:top w:val="nil"/>
              <w:left w:val="nil"/>
              <w:bottom w:val="single" w:sz="4" w:space="0" w:color="auto"/>
              <w:right w:val="single" w:sz="4" w:space="0" w:color="auto"/>
            </w:tcBorders>
            <w:shd w:val="clear" w:color="auto" w:fill="auto"/>
            <w:noWrap/>
            <w:vAlign w:val="center"/>
            <w:hideMark/>
          </w:tcPr>
          <w:p w14:paraId="058BE06A" w14:textId="7826841C"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1</w:t>
            </w:r>
            <w:r w:rsidR="00B20DA3" w:rsidRPr="006D79B1">
              <w:rPr>
                <w:rFonts w:ascii="Times New Roman" w:eastAsia="Times New Roman" w:hAnsi="Times New Roman" w:cs="Times New Roman"/>
                <w:color w:val="000000"/>
                <w:sz w:val="20"/>
                <w:szCs w:val="20"/>
                <w:lang w:eastAsia="ja-JP"/>
              </w:rPr>
              <w:t>3º</w:t>
            </w:r>
          </w:p>
        </w:tc>
        <w:tc>
          <w:tcPr>
            <w:tcW w:w="1134" w:type="dxa"/>
            <w:tcBorders>
              <w:top w:val="nil"/>
              <w:left w:val="nil"/>
              <w:bottom w:val="single" w:sz="4" w:space="0" w:color="auto"/>
              <w:right w:val="single" w:sz="4" w:space="0" w:color="auto"/>
            </w:tcBorders>
            <w:shd w:val="clear" w:color="auto" w:fill="auto"/>
            <w:noWrap/>
            <w:vAlign w:val="center"/>
            <w:hideMark/>
          </w:tcPr>
          <w:p w14:paraId="622CF828"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0,549</w:t>
            </w:r>
          </w:p>
        </w:tc>
        <w:tc>
          <w:tcPr>
            <w:tcW w:w="1417" w:type="dxa"/>
            <w:tcBorders>
              <w:top w:val="nil"/>
              <w:left w:val="nil"/>
              <w:bottom w:val="single" w:sz="4" w:space="0" w:color="auto"/>
              <w:right w:val="single" w:sz="4" w:space="0" w:color="auto"/>
            </w:tcBorders>
            <w:shd w:val="clear" w:color="auto" w:fill="auto"/>
            <w:noWrap/>
            <w:vAlign w:val="center"/>
            <w:hideMark/>
          </w:tcPr>
          <w:p w14:paraId="7238F277" w14:textId="1E02AC4B"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21</w:t>
            </w:r>
            <w:r w:rsidR="00B20DA3" w:rsidRPr="006D79B1">
              <w:rPr>
                <w:rFonts w:ascii="Times New Roman" w:eastAsia="Times New Roman" w:hAnsi="Times New Roman" w:cs="Times New Roman"/>
                <w:color w:val="000000"/>
                <w:sz w:val="20"/>
                <w:szCs w:val="20"/>
                <w:lang w:eastAsia="ja-JP"/>
              </w:rPr>
              <w:t>6º</w:t>
            </w:r>
          </w:p>
        </w:tc>
        <w:tc>
          <w:tcPr>
            <w:tcW w:w="1134" w:type="dxa"/>
            <w:tcBorders>
              <w:top w:val="nil"/>
              <w:left w:val="nil"/>
              <w:bottom w:val="single" w:sz="4" w:space="0" w:color="auto"/>
              <w:right w:val="single" w:sz="4" w:space="0" w:color="auto"/>
            </w:tcBorders>
            <w:shd w:val="clear" w:color="auto" w:fill="auto"/>
            <w:noWrap/>
            <w:vAlign w:val="center"/>
            <w:hideMark/>
          </w:tcPr>
          <w:p w14:paraId="0DBABA91"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0,769</w:t>
            </w:r>
          </w:p>
        </w:tc>
      </w:tr>
      <w:tr w:rsidR="00512951" w:rsidRPr="006D79B1" w14:paraId="58BB80FC" w14:textId="77777777" w:rsidTr="00512951">
        <w:trPr>
          <w:trHeight w:val="566"/>
        </w:trPr>
        <w:tc>
          <w:tcPr>
            <w:tcW w:w="5382" w:type="dxa"/>
            <w:tcBorders>
              <w:top w:val="nil"/>
              <w:left w:val="single" w:sz="4" w:space="0" w:color="auto"/>
              <w:bottom w:val="single" w:sz="4" w:space="0" w:color="auto"/>
              <w:right w:val="single" w:sz="4" w:space="0" w:color="auto"/>
            </w:tcBorders>
            <w:shd w:val="clear" w:color="auto" w:fill="auto"/>
            <w:vAlign w:val="bottom"/>
            <w:hideMark/>
          </w:tcPr>
          <w:p w14:paraId="7BBFAADF" w14:textId="46FAF205" w:rsidR="00377DE3" w:rsidRPr="006D79B1" w:rsidRDefault="00377DE3" w:rsidP="007E0270">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Y. Mateus dos Santos, L. Agustin Gonzalez, M. Vieira de Sousa, R. Ferreira de Sousa, R. Hettsheimeir</w:t>
            </w:r>
          </w:p>
        </w:tc>
        <w:tc>
          <w:tcPr>
            <w:tcW w:w="1417" w:type="dxa"/>
            <w:tcBorders>
              <w:top w:val="nil"/>
              <w:left w:val="nil"/>
              <w:bottom w:val="single" w:sz="4" w:space="0" w:color="auto"/>
              <w:right w:val="single" w:sz="4" w:space="0" w:color="auto"/>
            </w:tcBorders>
            <w:shd w:val="clear" w:color="auto" w:fill="auto"/>
            <w:noWrap/>
            <w:vAlign w:val="center"/>
            <w:hideMark/>
          </w:tcPr>
          <w:p w14:paraId="030B2760" w14:textId="47F1750E"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5º</w:t>
            </w:r>
          </w:p>
        </w:tc>
        <w:tc>
          <w:tcPr>
            <w:tcW w:w="1134" w:type="dxa"/>
            <w:tcBorders>
              <w:top w:val="nil"/>
              <w:left w:val="nil"/>
              <w:bottom w:val="single" w:sz="4" w:space="0" w:color="auto"/>
              <w:right w:val="single" w:sz="4" w:space="0" w:color="auto"/>
            </w:tcBorders>
            <w:shd w:val="clear" w:color="auto" w:fill="auto"/>
            <w:noWrap/>
            <w:vAlign w:val="center"/>
            <w:hideMark/>
          </w:tcPr>
          <w:p w14:paraId="5DF232D0"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0,544</w:t>
            </w:r>
          </w:p>
        </w:tc>
        <w:tc>
          <w:tcPr>
            <w:tcW w:w="1418" w:type="dxa"/>
            <w:tcBorders>
              <w:top w:val="nil"/>
              <w:left w:val="nil"/>
              <w:bottom w:val="single" w:sz="4" w:space="0" w:color="auto"/>
              <w:right w:val="single" w:sz="4" w:space="0" w:color="auto"/>
            </w:tcBorders>
            <w:shd w:val="clear" w:color="auto" w:fill="auto"/>
            <w:noWrap/>
            <w:vAlign w:val="center"/>
            <w:hideMark/>
          </w:tcPr>
          <w:p w14:paraId="2F944476" w14:textId="3A531A85" w:rsidR="00377DE3" w:rsidRPr="006D79B1" w:rsidRDefault="00B20DA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5º</w:t>
            </w:r>
          </w:p>
        </w:tc>
        <w:tc>
          <w:tcPr>
            <w:tcW w:w="1138" w:type="dxa"/>
            <w:tcBorders>
              <w:top w:val="nil"/>
              <w:left w:val="nil"/>
              <w:bottom w:val="single" w:sz="4" w:space="0" w:color="auto"/>
              <w:right w:val="single" w:sz="4" w:space="0" w:color="auto"/>
            </w:tcBorders>
            <w:shd w:val="clear" w:color="auto" w:fill="auto"/>
            <w:noWrap/>
            <w:vAlign w:val="center"/>
            <w:hideMark/>
          </w:tcPr>
          <w:p w14:paraId="661326C0"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0,344</w:t>
            </w:r>
          </w:p>
        </w:tc>
        <w:tc>
          <w:tcPr>
            <w:tcW w:w="1418" w:type="dxa"/>
            <w:tcBorders>
              <w:top w:val="nil"/>
              <w:left w:val="nil"/>
              <w:bottom w:val="single" w:sz="4" w:space="0" w:color="auto"/>
              <w:right w:val="single" w:sz="4" w:space="0" w:color="auto"/>
            </w:tcBorders>
            <w:shd w:val="clear" w:color="auto" w:fill="auto"/>
            <w:noWrap/>
            <w:vAlign w:val="center"/>
            <w:hideMark/>
          </w:tcPr>
          <w:p w14:paraId="07C28352" w14:textId="550F951A"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2</w:t>
            </w:r>
            <w:r w:rsidR="00B20DA3" w:rsidRPr="006D79B1">
              <w:rPr>
                <w:rFonts w:ascii="Times New Roman" w:eastAsia="Times New Roman" w:hAnsi="Times New Roman" w:cs="Times New Roman"/>
                <w:color w:val="000000"/>
                <w:sz w:val="20"/>
                <w:szCs w:val="20"/>
                <w:lang w:eastAsia="ja-JP"/>
              </w:rPr>
              <w:t>5º</w:t>
            </w:r>
          </w:p>
        </w:tc>
        <w:tc>
          <w:tcPr>
            <w:tcW w:w="1134" w:type="dxa"/>
            <w:tcBorders>
              <w:top w:val="nil"/>
              <w:left w:val="nil"/>
              <w:bottom w:val="single" w:sz="4" w:space="0" w:color="auto"/>
              <w:right w:val="single" w:sz="4" w:space="0" w:color="auto"/>
            </w:tcBorders>
            <w:shd w:val="clear" w:color="auto" w:fill="auto"/>
            <w:noWrap/>
            <w:vAlign w:val="center"/>
            <w:hideMark/>
          </w:tcPr>
          <w:p w14:paraId="4C34A606"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0,527</w:t>
            </w:r>
          </w:p>
        </w:tc>
        <w:tc>
          <w:tcPr>
            <w:tcW w:w="1417" w:type="dxa"/>
            <w:tcBorders>
              <w:top w:val="nil"/>
              <w:left w:val="nil"/>
              <w:bottom w:val="single" w:sz="4" w:space="0" w:color="auto"/>
              <w:right w:val="single" w:sz="4" w:space="0" w:color="auto"/>
            </w:tcBorders>
            <w:shd w:val="clear" w:color="auto" w:fill="auto"/>
            <w:noWrap/>
            <w:vAlign w:val="center"/>
            <w:hideMark/>
          </w:tcPr>
          <w:p w14:paraId="1AD207BA" w14:textId="65CE9661"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20</w:t>
            </w:r>
            <w:r w:rsidR="00B20DA3" w:rsidRPr="006D79B1">
              <w:rPr>
                <w:rFonts w:ascii="Times New Roman" w:eastAsia="Times New Roman" w:hAnsi="Times New Roman" w:cs="Times New Roman"/>
                <w:color w:val="000000"/>
                <w:sz w:val="20"/>
                <w:szCs w:val="20"/>
                <w:lang w:eastAsia="ja-JP"/>
              </w:rPr>
              <w:t>8º</w:t>
            </w:r>
          </w:p>
        </w:tc>
        <w:tc>
          <w:tcPr>
            <w:tcW w:w="1134" w:type="dxa"/>
            <w:tcBorders>
              <w:top w:val="nil"/>
              <w:left w:val="nil"/>
              <w:bottom w:val="single" w:sz="4" w:space="0" w:color="auto"/>
              <w:right w:val="single" w:sz="4" w:space="0" w:color="auto"/>
            </w:tcBorders>
            <w:shd w:val="clear" w:color="auto" w:fill="auto"/>
            <w:noWrap/>
            <w:vAlign w:val="center"/>
            <w:hideMark/>
          </w:tcPr>
          <w:p w14:paraId="067F325B" w14:textId="77777777" w:rsidR="00377DE3" w:rsidRPr="006D79B1" w:rsidRDefault="00377DE3" w:rsidP="007E0270">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0,780</w:t>
            </w:r>
          </w:p>
        </w:tc>
      </w:tr>
    </w:tbl>
    <w:p w14:paraId="6E762079" w14:textId="2F292AD7" w:rsidR="007E0270" w:rsidRPr="00D5163E" w:rsidRDefault="007E0270" w:rsidP="007E0270">
      <w:pPr>
        <w:pStyle w:val="Legenda"/>
        <w:keepNext/>
        <w:rPr>
          <w:rFonts w:ascii="Times New Roman" w:hAnsi="Times New Roman" w:cs="Times New Roman"/>
        </w:rPr>
      </w:pPr>
      <w:bookmarkStart w:id="69" w:name="_Ref172183220"/>
      <w:bookmarkStart w:id="70" w:name="_Toc174566510"/>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F239A8">
        <w:rPr>
          <w:rFonts w:ascii="Times New Roman" w:hAnsi="Times New Roman" w:cs="Times New Roman"/>
          <w:i w:val="0"/>
          <w:iCs w:val="0"/>
          <w:noProof/>
          <w:color w:val="000000"/>
          <w:sz w:val="22"/>
          <w:szCs w:val="22"/>
          <w:highlight w:val="white"/>
        </w:rPr>
        <w:t>5</w:t>
      </w:r>
      <w:r w:rsidRPr="00D5163E">
        <w:rPr>
          <w:rFonts w:ascii="Times New Roman" w:hAnsi="Times New Roman" w:cs="Times New Roman"/>
          <w:i w:val="0"/>
          <w:iCs w:val="0"/>
          <w:color w:val="000000"/>
          <w:sz w:val="22"/>
          <w:szCs w:val="22"/>
          <w:highlight w:val="white"/>
        </w:rPr>
        <w:fldChar w:fldCharType="end"/>
      </w:r>
      <w:bookmarkEnd w:id="69"/>
      <w:r w:rsidR="003E220C" w:rsidRPr="00D5163E">
        <w:rPr>
          <w:rFonts w:ascii="Times New Roman" w:hAnsi="Times New Roman" w:cs="Times New Roman"/>
          <w:i w:val="0"/>
          <w:iCs w:val="0"/>
          <w:color w:val="000000"/>
          <w:sz w:val="22"/>
          <w:szCs w:val="22"/>
          <w:highlight w:val="white"/>
        </w:rPr>
        <w:t xml:space="preserve"> -Tabela do ordenamento dos cinco melhores quintetos a partir dos valores</w:t>
      </w:r>
      <w:r w:rsidR="00E52B6D">
        <w:rPr>
          <w:rFonts w:ascii="Times New Roman" w:hAnsi="Times New Roman" w:cs="Times New Roman"/>
          <w:i w:val="0"/>
          <w:iCs w:val="0"/>
          <w:color w:val="000000"/>
          <w:sz w:val="22"/>
          <w:szCs w:val="22"/>
          <w:highlight w:val="white"/>
        </w:rPr>
        <w:t xml:space="preserve"> globais obtidos com peso unitário </w:t>
      </w:r>
      <w:r w:rsidR="003E220C" w:rsidRPr="00D5163E">
        <w:rPr>
          <w:rFonts w:ascii="Times New Roman" w:hAnsi="Times New Roman" w:cs="Times New Roman"/>
          <w:i w:val="0"/>
          <w:iCs w:val="0"/>
          <w:color w:val="000000"/>
          <w:sz w:val="22"/>
          <w:szCs w:val="22"/>
        </w:rPr>
        <w:t xml:space="preserve">para </w:t>
      </w:r>
      <w:r w:rsidR="00E52B6D">
        <w:rPr>
          <w:rFonts w:ascii="Times New Roman" w:hAnsi="Times New Roman" w:cs="Times New Roman"/>
          <w:i w:val="0"/>
          <w:iCs w:val="0"/>
          <w:color w:val="000000"/>
          <w:sz w:val="22"/>
          <w:szCs w:val="22"/>
        </w:rPr>
        <w:t>m</w:t>
      </w:r>
      <w:r w:rsidR="00E52B6D" w:rsidRPr="00D5163E">
        <w:rPr>
          <w:rFonts w:ascii="Times New Roman" w:hAnsi="Times New Roman" w:cs="Times New Roman"/>
          <w:i w:val="0"/>
          <w:iCs w:val="0"/>
          <w:color w:val="000000"/>
          <w:sz w:val="22"/>
          <w:szCs w:val="22"/>
        </w:rPr>
        <w:t xml:space="preserve">édia </w:t>
      </w:r>
      <w:r w:rsidR="003E220C" w:rsidRPr="00D5163E">
        <w:rPr>
          <w:rFonts w:ascii="Times New Roman" w:hAnsi="Times New Roman" w:cs="Times New Roman"/>
          <w:i w:val="0"/>
          <w:iCs w:val="0"/>
          <w:color w:val="000000"/>
          <w:sz w:val="22"/>
          <w:szCs w:val="22"/>
        </w:rPr>
        <w:t>(med) da equipe do Flamengo</w:t>
      </w:r>
      <w:r w:rsidR="00E52B6D">
        <w:rPr>
          <w:rFonts w:ascii="Times New Roman" w:hAnsi="Times New Roman" w:cs="Times New Roman"/>
          <w:i w:val="0"/>
          <w:iCs w:val="0"/>
          <w:color w:val="000000"/>
          <w:sz w:val="22"/>
          <w:szCs w:val="22"/>
        </w:rPr>
        <w:t xml:space="preserve">, com </w:t>
      </w:r>
      <w:r w:rsidR="00163042">
        <w:rPr>
          <w:rFonts w:ascii="Times New Roman" w:hAnsi="Times New Roman" w:cs="Times New Roman"/>
          <w:i w:val="0"/>
          <w:iCs w:val="0"/>
          <w:color w:val="000000"/>
          <w:sz w:val="22"/>
          <w:szCs w:val="22"/>
        </w:rPr>
        <w:t>e a posição da</w:t>
      </w:r>
      <w:r w:rsidR="00163042" w:rsidRPr="00D5163E">
        <w:rPr>
          <w:rFonts w:ascii="Times New Roman" w:hAnsi="Times New Roman" w:cs="Times New Roman"/>
          <w:i w:val="0"/>
          <w:iCs w:val="0"/>
          <w:color w:val="000000"/>
          <w:sz w:val="22"/>
          <w:szCs w:val="22"/>
        </w:rPr>
        <w:t xml:space="preserve"> classificação</w:t>
      </w:r>
      <w:r w:rsidR="00163042">
        <w:rPr>
          <w:rFonts w:ascii="Times New Roman" w:hAnsi="Times New Roman" w:cs="Times New Roman"/>
          <w:i w:val="0"/>
          <w:iCs w:val="0"/>
          <w:color w:val="000000"/>
          <w:sz w:val="22"/>
          <w:szCs w:val="22"/>
        </w:rPr>
        <w:t xml:space="preserve"> do quinteto</w:t>
      </w:r>
      <w:r w:rsidR="00163042" w:rsidRPr="00D5163E">
        <w:rPr>
          <w:rFonts w:ascii="Times New Roman" w:hAnsi="Times New Roman" w:cs="Times New Roman"/>
          <w:i w:val="0"/>
          <w:iCs w:val="0"/>
          <w:color w:val="000000"/>
          <w:sz w:val="22"/>
          <w:szCs w:val="22"/>
        </w:rPr>
        <w:t xml:space="preserve"> no ordenamento</w:t>
      </w:r>
      <w:r w:rsidR="00163042">
        <w:rPr>
          <w:rFonts w:ascii="Times New Roman" w:hAnsi="Times New Roman" w:cs="Times New Roman"/>
          <w:i w:val="0"/>
          <w:iCs w:val="0"/>
          <w:color w:val="000000"/>
          <w:sz w:val="22"/>
          <w:szCs w:val="22"/>
        </w:rPr>
        <w:t xml:space="preserve"> </w:t>
      </w:r>
      <w:r w:rsidR="004657FE" w:rsidRPr="00D5163E">
        <w:rPr>
          <w:rFonts w:ascii="Times New Roman" w:hAnsi="Times New Roman" w:cs="Times New Roman"/>
          <w:i w:val="0"/>
          <w:iCs w:val="0"/>
          <w:color w:val="000000"/>
          <w:sz w:val="22"/>
          <w:szCs w:val="22"/>
        </w:rPr>
        <w:t>d</w:t>
      </w:r>
      <w:r w:rsidR="0011379D" w:rsidRPr="00D5163E">
        <w:rPr>
          <w:rFonts w:ascii="Times New Roman" w:hAnsi="Times New Roman" w:cs="Times New Roman"/>
          <w:i w:val="0"/>
          <w:iCs w:val="0"/>
          <w:color w:val="000000"/>
          <w:sz w:val="22"/>
          <w:szCs w:val="22"/>
        </w:rPr>
        <w:t xml:space="preserve">os </w:t>
      </w:r>
      <w:r w:rsidR="001F2B79" w:rsidRPr="00D5163E">
        <w:rPr>
          <w:rFonts w:ascii="Times New Roman" w:hAnsi="Times New Roman" w:cs="Times New Roman"/>
          <w:i w:val="0"/>
          <w:iCs w:val="0"/>
          <w:color w:val="000000"/>
          <w:sz w:val="22"/>
          <w:szCs w:val="22"/>
        </w:rPr>
        <w:t>pesos iguais</w:t>
      </w:r>
      <w:r w:rsidR="004657FE" w:rsidRPr="00D5163E">
        <w:rPr>
          <w:rFonts w:ascii="Times New Roman" w:hAnsi="Times New Roman" w:cs="Times New Roman"/>
          <w:i w:val="0"/>
          <w:iCs w:val="0"/>
          <w:color w:val="000000"/>
          <w:sz w:val="22"/>
          <w:szCs w:val="22"/>
        </w:rPr>
        <w:t xml:space="preserve"> </w:t>
      </w:r>
      <w:r w:rsidR="001F2B79" w:rsidRPr="00D5163E">
        <w:rPr>
          <w:rFonts w:ascii="Times New Roman" w:hAnsi="Times New Roman" w:cs="Times New Roman"/>
          <w:i w:val="0"/>
          <w:iCs w:val="0"/>
          <w:color w:val="000000"/>
          <w:sz w:val="22"/>
          <w:szCs w:val="22"/>
        </w:rPr>
        <w:t xml:space="preserve">(norm), </w:t>
      </w:r>
      <w:r w:rsidR="003E220C" w:rsidRPr="00D5163E">
        <w:rPr>
          <w:rFonts w:ascii="Times New Roman" w:hAnsi="Times New Roman" w:cs="Times New Roman"/>
          <w:i w:val="0"/>
          <w:iCs w:val="0"/>
          <w:color w:val="000000"/>
          <w:sz w:val="22"/>
          <w:szCs w:val="22"/>
        </w:rPr>
        <w:t>Tendência (tend) e Coeficiente de Variação</w:t>
      </w:r>
      <w:bookmarkEnd w:id="70"/>
    </w:p>
    <w:tbl>
      <w:tblPr>
        <w:tblpPr w:leftFromText="141" w:rightFromText="141" w:vertAnchor="page" w:horzAnchor="margin" w:tblpXSpec="center" w:tblpY="6659"/>
        <w:tblW w:w="15592" w:type="dxa"/>
        <w:tblLayout w:type="fixed"/>
        <w:tblCellMar>
          <w:left w:w="70" w:type="dxa"/>
          <w:right w:w="70" w:type="dxa"/>
        </w:tblCellMar>
        <w:tblLook w:val="04A0" w:firstRow="1" w:lastRow="0" w:firstColumn="1" w:lastColumn="0" w:noHBand="0" w:noVBand="1"/>
      </w:tblPr>
      <w:tblGrid>
        <w:gridCol w:w="5240"/>
        <w:gridCol w:w="1418"/>
        <w:gridCol w:w="1134"/>
        <w:gridCol w:w="1422"/>
        <w:gridCol w:w="1275"/>
        <w:gridCol w:w="1418"/>
        <w:gridCol w:w="1134"/>
        <w:gridCol w:w="1417"/>
        <w:gridCol w:w="1134"/>
      </w:tblGrid>
      <w:tr w:rsidR="00512951" w:rsidRPr="006D79B1" w14:paraId="0D06B671" w14:textId="77777777" w:rsidTr="00512951">
        <w:trPr>
          <w:trHeight w:val="595"/>
        </w:trPr>
        <w:tc>
          <w:tcPr>
            <w:tcW w:w="5240" w:type="dxa"/>
            <w:tcBorders>
              <w:top w:val="single" w:sz="4" w:space="0" w:color="auto"/>
              <w:left w:val="single" w:sz="4" w:space="0" w:color="auto"/>
              <w:bottom w:val="single" w:sz="4" w:space="0" w:color="auto"/>
              <w:right w:val="single" w:sz="4" w:space="0" w:color="auto"/>
            </w:tcBorders>
            <w:shd w:val="clear" w:color="auto" w:fill="auto"/>
            <w:hideMark/>
          </w:tcPr>
          <w:p w14:paraId="6B72D3CA"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Quinteto_Flamengo</w:t>
            </w:r>
          </w:p>
        </w:tc>
        <w:tc>
          <w:tcPr>
            <w:tcW w:w="1418" w:type="dxa"/>
            <w:tcBorders>
              <w:top w:val="single" w:sz="4" w:space="0" w:color="auto"/>
              <w:left w:val="nil"/>
              <w:bottom w:val="single" w:sz="4" w:space="0" w:color="auto"/>
              <w:right w:val="single" w:sz="4" w:space="0" w:color="auto"/>
            </w:tcBorders>
            <w:shd w:val="clear" w:color="auto" w:fill="auto"/>
            <w:hideMark/>
          </w:tcPr>
          <w:p w14:paraId="2F33DC67"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Ordenamento_norm</w:t>
            </w:r>
          </w:p>
        </w:tc>
        <w:tc>
          <w:tcPr>
            <w:tcW w:w="1134" w:type="dxa"/>
            <w:tcBorders>
              <w:top w:val="single" w:sz="4" w:space="0" w:color="auto"/>
              <w:left w:val="nil"/>
              <w:bottom w:val="single" w:sz="4" w:space="0" w:color="auto"/>
              <w:right w:val="single" w:sz="4" w:space="0" w:color="auto"/>
            </w:tcBorders>
            <w:shd w:val="clear" w:color="auto" w:fill="auto"/>
            <w:hideMark/>
          </w:tcPr>
          <w:p w14:paraId="739B242C"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Pontuação_norm</w:t>
            </w:r>
          </w:p>
        </w:tc>
        <w:tc>
          <w:tcPr>
            <w:tcW w:w="1422" w:type="dxa"/>
            <w:tcBorders>
              <w:top w:val="single" w:sz="4" w:space="0" w:color="auto"/>
              <w:left w:val="nil"/>
              <w:bottom w:val="single" w:sz="4" w:space="0" w:color="auto"/>
              <w:right w:val="single" w:sz="4" w:space="0" w:color="auto"/>
            </w:tcBorders>
            <w:shd w:val="clear" w:color="auto" w:fill="auto"/>
            <w:hideMark/>
          </w:tcPr>
          <w:p w14:paraId="21C79423"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Ordenamento_med</w:t>
            </w:r>
          </w:p>
        </w:tc>
        <w:tc>
          <w:tcPr>
            <w:tcW w:w="1275" w:type="dxa"/>
            <w:tcBorders>
              <w:top w:val="single" w:sz="4" w:space="0" w:color="auto"/>
              <w:left w:val="nil"/>
              <w:bottom w:val="single" w:sz="4" w:space="0" w:color="auto"/>
              <w:right w:val="single" w:sz="4" w:space="0" w:color="auto"/>
            </w:tcBorders>
            <w:shd w:val="clear" w:color="auto" w:fill="auto"/>
            <w:hideMark/>
          </w:tcPr>
          <w:p w14:paraId="008AC8C7"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Pontuação_med</w:t>
            </w:r>
          </w:p>
        </w:tc>
        <w:tc>
          <w:tcPr>
            <w:tcW w:w="1418" w:type="dxa"/>
            <w:tcBorders>
              <w:top w:val="single" w:sz="4" w:space="0" w:color="auto"/>
              <w:left w:val="nil"/>
              <w:bottom w:val="single" w:sz="4" w:space="0" w:color="auto"/>
              <w:right w:val="single" w:sz="4" w:space="0" w:color="auto"/>
            </w:tcBorders>
            <w:shd w:val="clear" w:color="auto" w:fill="auto"/>
            <w:hideMark/>
          </w:tcPr>
          <w:p w14:paraId="67452766"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Ordenamento_tend</w:t>
            </w:r>
          </w:p>
        </w:tc>
        <w:tc>
          <w:tcPr>
            <w:tcW w:w="1134" w:type="dxa"/>
            <w:tcBorders>
              <w:top w:val="single" w:sz="4" w:space="0" w:color="auto"/>
              <w:left w:val="nil"/>
              <w:bottom w:val="single" w:sz="4" w:space="0" w:color="auto"/>
              <w:right w:val="single" w:sz="4" w:space="0" w:color="auto"/>
            </w:tcBorders>
            <w:shd w:val="clear" w:color="auto" w:fill="auto"/>
            <w:hideMark/>
          </w:tcPr>
          <w:p w14:paraId="63055B3B"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Pontuação_tend</w:t>
            </w:r>
          </w:p>
        </w:tc>
        <w:tc>
          <w:tcPr>
            <w:tcW w:w="1417" w:type="dxa"/>
            <w:tcBorders>
              <w:top w:val="single" w:sz="4" w:space="0" w:color="auto"/>
              <w:left w:val="nil"/>
              <w:bottom w:val="single" w:sz="4" w:space="0" w:color="auto"/>
              <w:right w:val="single" w:sz="4" w:space="0" w:color="auto"/>
            </w:tcBorders>
            <w:shd w:val="clear" w:color="auto" w:fill="auto"/>
            <w:hideMark/>
          </w:tcPr>
          <w:p w14:paraId="5F89D04E"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Ordenamento_var</w:t>
            </w:r>
          </w:p>
        </w:tc>
        <w:tc>
          <w:tcPr>
            <w:tcW w:w="1134" w:type="dxa"/>
            <w:tcBorders>
              <w:top w:val="single" w:sz="4" w:space="0" w:color="auto"/>
              <w:left w:val="nil"/>
              <w:bottom w:val="single" w:sz="4" w:space="0" w:color="auto"/>
              <w:right w:val="single" w:sz="4" w:space="0" w:color="auto"/>
            </w:tcBorders>
            <w:shd w:val="clear" w:color="auto" w:fill="auto"/>
            <w:hideMark/>
          </w:tcPr>
          <w:p w14:paraId="4509336D"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b/>
                <w:bCs/>
                <w:sz w:val="20"/>
                <w:szCs w:val="20"/>
                <w:lang w:eastAsia="ja-JP"/>
              </w:rPr>
            </w:pPr>
            <w:r w:rsidRPr="006D79B1">
              <w:rPr>
                <w:rFonts w:ascii="Times New Roman" w:eastAsia="Times New Roman" w:hAnsi="Times New Roman" w:cs="Times New Roman"/>
                <w:b/>
                <w:bCs/>
                <w:sz w:val="20"/>
                <w:szCs w:val="20"/>
                <w:lang w:eastAsia="ja-JP"/>
              </w:rPr>
              <w:t>Pontuação_var</w:t>
            </w:r>
          </w:p>
        </w:tc>
      </w:tr>
      <w:tr w:rsidR="00512951" w:rsidRPr="006D79B1" w14:paraId="21A45CD5" w14:textId="77777777" w:rsidTr="00512951">
        <w:trPr>
          <w:trHeight w:val="520"/>
        </w:trPr>
        <w:tc>
          <w:tcPr>
            <w:tcW w:w="5240" w:type="dxa"/>
            <w:tcBorders>
              <w:top w:val="nil"/>
              <w:left w:val="single" w:sz="4" w:space="0" w:color="auto"/>
              <w:bottom w:val="single" w:sz="4" w:space="0" w:color="auto"/>
              <w:right w:val="single" w:sz="4" w:space="0" w:color="auto"/>
            </w:tcBorders>
            <w:shd w:val="clear" w:color="auto" w:fill="auto"/>
            <w:vAlign w:val="bottom"/>
          </w:tcPr>
          <w:p w14:paraId="5591B85C" w14:textId="02AC6821" w:rsidR="006E1626" w:rsidRPr="006D79B1" w:rsidRDefault="006E1626" w:rsidP="00D75194">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Y. Mateus dos Santos, L. Agustin Gonzalez, J. Luz dos Santos, C. Rodrigues do Nascimento, R. Ferreira de Sousa</w:t>
            </w:r>
          </w:p>
        </w:tc>
        <w:tc>
          <w:tcPr>
            <w:tcW w:w="1418" w:type="dxa"/>
            <w:tcBorders>
              <w:top w:val="nil"/>
              <w:left w:val="nil"/>
              <w:bottom w:val="single" w:sz="4" w:space="0" w:color="auto"/>
              <w:right w:val="single" w:sz="4" w:space="0" w:color="auto"/>
            </w:tcBorders>
            <w:shd w:val="clear" w:color="auto" w:fill="auto"/>
            <w:noWrap/>
            <w:vAlign w:val="center"/>
          </w:tcPr>
          <w:p w14:paraId="525A7ACF"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221º</w:t>
            </w:r>
          </w:p>
        </w:tc>
        <w:tc>
          <w:tcPr>
            <w:tcW w:w="1134" w:type="dxa"/>
            <w:tcBorders>
              <w:top w:val="nil"/>
              <w:left w:val="nil"/>
              <w:bottom w:val="single" w:sz="4" w:space="0" w:color="auto"/>
              <w:right w:val="single" w:sz="4" w:space="0" w:color="auto"/>
            </w:tcBorders>
            <w:shd w:val="clear" w:color="auto" w:fill="auto"/>
            <w:noWrap/>
            <w:vAlign w:val="center"/>
          </w:tcPr>
          <w:p w14:paraId="74264BC9"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0,427</w:t>
            </w:r>
          </w:p>
        </w:tc>
        <w:tc>
          <w:tcPr>
            <w:tcW w:w="1422" w:type="dxa"/>
            <w:tcBorders>
              <w:top w:val="nil"/>
              <w:left w:val="nil"/>
              <w:bottom w:val="single" w:sz="4" w:space="0" w:color="auto"/>
              <w:right w:val="single" w:sz="4" w:space="0" w:color="auto"/>
            </w:tcBorders>
            <w:shd w:val="clear" w:color="auto" w:fill="auto"/>
            <w:noWrap/>
            <w:vAlign w:val="center"/>
          </w:tcPr>
          <w:p w14:paraId="7C365022"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1º</w:t>
            </w:r>
          </w:p>
        </w:tc>
        <w:tc>
          <w:tcPr>
            <w:tcW w:w="1275" w:type="dxa"/>
            <w:tcBorders>
              <w:top w:val="nil"/>
              <w:left w:val="nil"/>
              <w:bottom w:val="single" w:sz="4" w:space="0" w:color="auto"/>
              <w:right w:val="single" w:sz="4" w:space="0" w:color="auto"/>
            </w:tcBorders>
            <w:shd w:val="clear" w:color="auto" w:fill="auto"/>
            <w:noWrap/>
            <w:vAlign w:val="center"/>
          </w:tcPr>
          <w:p w14:paraId="4AAD1AC4"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0,538</w:t>
            </w:r>
          </w:p>
        </w:tc>
        <w:tc>
          <w:tcPr>
            <w:tcW w:w="1418" w:type="dxa"/>
            <w:tcBorders>
              <w:top w:val="nil"/>
              <w:left w:val="nil"/>
              <w:bottom w:val="single" w:sz="4" w:space="0" w:color="auto"/>
              <w:right w:val="single" w:sz="4" w:space="0" w:color="auto"/>
            </w:tcBorders>
            <w:shd w:val="clear" w:color="auto" w:fill="auto"/>
            <w:noWrap/>
            <w:vAlign w:val="center"/>
          </w:tcPr>
          <w:p w14:paraId="6DE8B920"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203º</w:t>
            </w:r>
          </w:p>
        </w:tc>
        <w:tc>
          <w:tcPr>
            <w:tcW w:w="1134" w:type="dxa"/>
            <w:tcBorders>
              <w:top w:val="nil"/>
              <w:left w:val="nil"/>
              <w:bottom w:val="single" w:sz="4" w:space="0" w:color="auto"/>
              <w:right w:val="single" w:sz="4" w:space="0" w:color="auto"/>
            </w:tcBorders>
            <w:shd w:val="clear" w:color="auto" w:fill="auto"/>
            <w:noWrap/>
            <w:vAlign w:val="center"/>
          </w:tcPr>
          <w:p w14:paraId="1412FE5C"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0,350</w:t>
            </w:r>
          </w:p>
        </w:tc>
        <w:tc>
          <w:tcPr>
            <w:tcW w:w="1417" w:type="dxa"/>
            <w:tcBorders>
              <w:top w:val="nil"/>
              <w:left w:val="nil"/>
              <w:bottom w:val="single" w:sz="4" w:space="0" w:color="auto"/>
              <w:right w:val="single" w:sz="4" w:space="0" w:color="auto"/>
            </w:tcBorders>
            <w:shd w:val="clear" w:color="auto" w:fill="auto"/>
            <w:noWrap/>
            <w:vAlign w:val="center"/>
          </w:tcPr>
          <w:p w14:paraId="37B4BB1B"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229º</w:t>
            </w:r>
          </w:p>
        </w:tc>
        <w:tc>
          <w:tcPr>
            <w:tcW w:w="1134" w:type="dxa"/>
            <w:tcBorders>
              <w:top w:val="nil"/>
              <w:left w:val="nil"/>
              <w:bottom w:val="single" w:sz="4" w:space="0" w:color="auto"/>
              <w:right w:val="single" w:sz="4" w:space="0" w:color="auto"/>
            </w:tcBorders>
            <w:shd w:val="clear" w:color="auto" w:fill="auto"/>
            <w:noWrap/>
            <w:vAlign w:val="center"/>
          </w:tcPr>
          <w:p w14:paraId="2B7AD0AE"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0,428</w:t>
            </w:r>
          </w:p>
        </w:tc>
      </w:tr>
      <w:tr w:rsidR="00512951" w:rsidRPr="006D79B1" w14:paraId="0192BBBC" w14:textId="77777777" w:rsidTr="00512951">
        <w:trPr>
          <w:trHeight w:val="542"/>
        </w:trPr>
        <w:tc>
          <w:tcPr>
            <w:tcW w:w="5240" w:type="dxa"/>
            <w:tcBorders>
              <w:top w:val="nil"/>
              <w:left w:val="single" w:sz="4" w:space="0" w:color="auto"/>
              <w:bottom w:val="single" w:sz="4" w:space="0" w:color="auto"/>
              <w:right w:val="single" w:sz="4" w:space="0" w:color="auto"/>
            </w:tcBorders>
            <w:shd w:val="clear" w:color="auto" w:fill="auto"/>
            <w:vAlign w:val="bottom"/>
          </w:tcPr>
          <w:p w14:paraId="398A2501" w14:textId="077EF32E" w:rsidR="006E1626" w:rsidRPr="006D79B1" w:rsidRDefault="006E1626" w:rsidP="00D75194">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F. Nicolas Balbi, L. Agustin Gonzalez, M. Vieira de Sousa, C. Rodrigues do Nascimento, R. Ferreira de Sousa</w:t>
            </w:r>
          </w:p>
        </w:tc>
        <w:tc>
          <w:tcPr>
            <w:tcW w:w="1418" w:type="dxa"/>
            <w:tcBorders>
              <w:top w:val="nil"/>
              <w:left w:val="nil"/>
              <w:bottom w:val="single" w:sz="4" w:space="0" w:color="auto"/>
              <w:right w:val="single" w:sz="4" w:space="0" w:color="auto"/>
            </w:tcBorders>
            <w:shd w:val="clear" w:color="auto" w:fill="auto"/>
            <w:noWrap/>
            <w:vAlign w:val="center"/>
          </w:tcPr>
          <w:p w14:paraId="03BA781A"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211°</w:t>
            </w:r>
          </w:p>
        </w:tc>
        <w:tc>
          <w:tcPr>
            <w:tcW w:w="1134" w:type="dxa"/>
            <w:tcBorders>
              <w:top w:val="nil"/>
              <w:left w:val="nil"/>
              <w:bottom w:val="single" w:sz="4" w:space="0" w:color="auto"/>
              <w:right w:val="single" w:sz="4" w:space="0" w:color="auto"/>
            </w:tcBorders>
            <w:shd w:val="clear" w:color="auto" w:fill="auto"/>
            <w:noWrap/>
            <w:vAlign w:val="center"/>
          </w:tcPr>
          <w:p w14:paraId="239E1DAB"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0,442</w:t>
            </w:r>
          </w:p>
        </w:tc>
        <w:tc>
          <w:tcPr>
            <w:tcW w:w="1422" w:type="dxa"/>
            <w:tcBorders>
              <w:top w:val="nil"/>
              <w:left w:val="nil"/>
              <w:bottom w:val="single" w:sz="4" w:space="0" w:color="auto"/>
              <w:right w:val="single" w:sz="4" w:space="0" w:color="auto"/>
            </w:tcBorders>
            <w:shd w:val="clear" w:color="auto" w:fill="auto"/>
            <w:noWrap/>
            <w:vAlign w:val="center"/>
          </w:tcPr>
          <w:p w14:paraId="03E4E0A6"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2º</w:t>
            </w:r>
          </w:p>
        </w:tc>
        <w:tc>
          <w:tcPr>
            <w:tcW w:w="1275" w:type="dxa"/>
            <w:tcBorders>
              <w:top w:val="nil"/>
              <w:left w:val="nil"/>
              <w:bottom w:val="single" w:sz="4" w:space="0" w:color="auto"/>
              <w:right w:val="single" w:sz="4" w:space="0" w:color="auto"/>
            </w:tcBorders>
            <w:shd w:val="clear" w:color="auto" w:fill="auto"/>
            <w:noWrap/>
            <w:vAlign w:val="center"/>
          </w:tcPr>
          <w:p w14:paraId="7E8AE444"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0,406</w:t>
            </w:r>
          </w:p>
        </w:tc>
        <w:tc>
          <w:tcPr>
            <w:tcW w:w="1418" w:type="dxa"/>
            <w:tcBorders>
              <w:top w:val="nil"/>
              <w:left w:val="nil"/>
              <w:bottom w:val="single" w:sz="4" w:space="0" w:color="auto"/>
              <w:right w:val="single" w:sz="4" w:space="0" w:color="auto"/>
            </w:tcBorders>
            <w:shd w:val="clear" w:color="auto" w:fill="auto"/>
            <w:noWrap/>
            <w:vAlign w:val="center"/>
          </w:tcPr>
          <w:p w14:paraId="31640C1A"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226º</w:t>
            </w:r>
          </w:p>
        </w:tc>
        <w:tc>
          <w:tcPr>
            <w:tcW w:w="1134" w:type="dxa"/>
            <w:tcBorders>
              <w:top w:val="nil"/>
              <w:left w:val="nil"/>
              <w:bottom w:val="single" w:sz="4" w:space="0" w:color="auto"/>
              <w:right w:val="single" w:sz="4" w:space="0" w:color="auto"/>
            </w:tcBorders>
            <w:shd w:val="clear" w:color="auto" w:fill="auto"/>
            <w:noWrap/>
            <w:vAlign w:val="center"/>
          </w:tcPr>
          <w:p w14:paraId="6630FD9C"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0,272</w:t>
            </w:r>
          </w:p>
        </w:tc>
        <w:tc>
          <w:tcPr>
            <w:tcW w:w="1417" w:type="dxa"/>
            <w:tcBorders>
              <w:top w:val="nil"/>
              <w:left w:val="nil"/>
              <w:bottom w:val="single" w:sz="4" w:space="0" w:color="auto"/>
              <w:right w:val="single" w:sz="4" w:space="0" w:color="auto"/>
            </w:tcBorders>
            <w:shd w:val="clear" w:color="auto" w:fill="auto"/>
            <w:noWrap/>
            <w:vAlign w:val="center"/>
          </w:tcPr>
          <w:p w14:paraId="007E4469"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212º</w:t>
            </w:r>
          </w:p>
        </w:tc>
        <w:tc>
          <w:tcPr>
            <w:tcW w:w="1134" w:type="dxa"/>
            <w:tcBorders>
              <w:top w:val="nil"/>
              <w:left w:val="nil"/>
              <w:bottom w:val="single" w:sz="4" w:space="0" w:color="auto"/>
              <w:right w:val="single" w:sz="4" w:space="0" w:color="auto"/>
            </w:tcBorders>
            <w:shd w:val="clear" w:color="auto" w:fill="auto"/>
            <w:noWrap/>
            <w:vAlign w:val="center"/>
          </w:tcPr>
          <w:p w14:paraId="0713117E"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0,773</w:t>
            </w:r>
          </w:p>
        </w:tc>
      </w:tr>
      <w:tr w:rsidR="00512951" w:rsidRPr="006D79B1" w14:paraId="61056F25" w14:textId="77777777" w:rsidTr="00512951">
        <w:trPr>
          <w:trHeight w:val="550"/>
        </w:trPr>
        <w:tc>
          <w:tcPr>
            <w:tcW w:w="5240" w:type="dxa"/>
            <w:tcBorders>
              <w:top w:val="nil"/>
              <w:left w:val="single" w:sz="4" w:space="0" w:color="auto"/>
              <w:bottom w:val="single" w:sz="4" w:space="0" w:color="auto"/>
              <w:right w:val="single" w:sz="4" w:space="0" w:color="auto"/>
            </w:tcBorders>
            <w:shd w:val="clear" w:color="auto" w:fill="auto"/>
            <w:vAlign w:val="bottom"/>
          </w:tcPr>
          <w:p w14:paraId="7538D9AC" w14:textId="40802102" w:rsidR="006E1626" w:rsidRPr="006D79B1" w:rsidRDefault="006E1626" w:rsidP="00D75194">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F. Nicolas Balbi, L. Agustin Gonzalez, M. Vieira de Sousa, C. Rodrigues do Nascimento, R. Hettsheimeir</w:t>
            </w:r>
          </w:p>
        </w:tc>
        <w:tc>
          <w:tcPr>
            <w:tcW w:w="1418" w:type="dxa"/>
            <w:tcBorders>
              <w:top w:val="nil"/>
              <w:left w:val="nil"/>
              <w:bottom w:val="single" w:sz="4" w:space="0" w:color="auto"/>
              <w:right w:val="single" w:sz="4" w:space="0" w:color="auto"/>
            </w:tcBorders>
            <w:shd w:val="clear" w:color="auto" w:fill="auto"/>
            <w:noWrap/>
            <w:vAlign w:val="center"/>
          </w:tcPr>
          <w:p w14:paraId="210390CA"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208º</w:t>
            </w:r>
          </w:p>
        </w:tc>
        <w:tc>
          <w:tcPr>
            <w:tcW w:w="1134" w:type="dxa"/>
            <w:tcBorders>
              <w:top w:val="nil"/>
              <w:left w:val="nil"/>
              <w:bottom w:val="single" w:sz="4" w:space="0" w:color="auto"/>
              <w:right w:val="single" w:sz="4" w:space="0" w:color="auto"/>
            </w:tcBorders>
            <w:shd w:val="clear" w:color="auto" w:fill="auto"/>
            <w:noWrap/>
            <w:vAlign w:val="center"/>
          </w:tcPr>
          <w:p w14:paraId="20D64F01"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0,445</w:t>
            </w:r>
          </w:p>
        </w:tc>
        <w:tc>
          <w:tcPr>
            <w:tcW w:w="1422" w:type="dxa"/>
            <w:tcBorders>
              <w:top w:val="nil"/>
              <w:left w:val="nil"/>
              <w:bottom w:val="single" w:sz="4" w:space="0" w:color="auto"/>
              <w:right w:val="single" w:sz="4" w:space="0" w:color="auto"/>
            </w:tcBorders>
            <w:shd w:val="clear" w:color="auto" w:fill="auto"/>
            <w:noWrap/>
            <w:vAlign w:val="center"/>
          </w:tcPr>
          <w:p w14:paraId="58A1A6FD"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3º</w:t>
            </w:r>
          </w:p>
        </w:tc>
        <w:tc>
          <w:tcPr>
            <w:tcW w:w="1275" w:type="dxa"/>
            <w:tcBorders>
              <w:top w:val="nil"/>
              <w:left w:val="nil"/>
              <w:bottom w:val="single" w:sz="4" w:space="0" w:color="auto"/>
              <w:right w:val="single" w:sz="4" w:space="0" w:color="auto"/>
            </w:tcBorders>
            <w:shd w:val="clear" w:color="auto" w:fill="auto"/>
            <w:noWrap/>
            <w:vAlign w:val="center"/>
          </w:tcPr>
          <w:p w14:paraId="4C9018A4"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0,398</w:t>
            </w:r>
          </w:p>
        </w:tc>
        <w:tc>
          <w:tcPr>
            <w:tcW w:w="1418" w:type="dxa"/>
            <w:tcBorders>
              <w:top w:val="nil"/>
              <w:left w:val="nil"/>
              <w:bottom w:val="single" w:sz="4" w:space="0" w:color="auto"/>
              <w:right w:val="single" w:sz="4" w:space="0" w:color="auto"/>
            </w:tcBorders>
            <w:shd w:val="clear" w:color="auto" w:fill="auto"/>
            <w:noWrap/>
            <w:vAlign w:val="center"/>
          </w:tcPr>
          <w:p w14:paraId="4F0E3886"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221º</w:t>
            </w:r>
          </w:p>
        </w:tc>
        <w:tc>
          <w:tcPr>
            <w:tcW w:w="1134" w:type="dxa"/>
            <w:tcBorders>
              <w:top w:val="nil"/>
              <w:left w:val="nil"/>
              <w:bottom w:val="single" w:sz="4" w:space="0" w:color="auto"/>
              <w:right w:val="single" w:sz="4" w:space="0" w:color="auto"/>
            </w:tcBorders>
            <w:shd w:val="clear" w:color="auto" w:fill="auto"/>
            <w:noWrap/>
            <w:vAlign w:val="center"/>
          </w:tcPr>
          <w:p w14:paraId="6F9B4A90"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0,287</w:t>
            </w:r>
          </w:p>
        </w:tc>
        <w:tc>
          <w:tcPr>
            <w:tcW w:w="1417" w:type="dxa"/>
            <w:tcBorders>
              <w:top w:val="nil"/>
              <w:left w:val="nil"/>
              <w:bottom w:val="single" w:sz="4" w:space="0" w:color="auto"/>
              <w:right w:val="single" w:sz="4" w:space="0" w:color="auto"/>
            </w:tcBorders>
            <w:shd w:val="clear" w:color="auto" w:fill="auto"/>
            <w:noWrap/>
            <w:vAlign w:val="center"/>
          </w:tcPr>
          <w:p w14:paraId="33886701"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221º</w:t>
            </w:r>
          </w:p>
        </w:tc>
        <w:tc>
          <w:tcPr>
            <w:tcW w:w="1134" w:type="dxa"/>
            <w:tcBorders>
              <w:top w:val="nil"/>
              <w:left w:val="nil"/>
              <w:bottom w:val="single" w:sz="4" w:space="0" w:color="auto"/>
              <w:right w:val="single" w:sz="4" w:space="0" w:color="auto"/>
            </w:tcBorders>
            <w:shd w:val="clear" w:color="auto" w:fill="auto"/>
            <w:noWrap/>
            <w:vAlign w:val="center"/>
          </w:tcPr>
          <w:p w14:paraId="12E47266"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0,749</w:t>
            </w:r>
          </w:p>
        </w:tc>
      </w:tr>
      <w:tr w:rsidR="00512951" w:rsidRPr="006D79B1" w14:paraId="6B44D636" w14:textId="77777777" w:rsidTr="00512951">
        <w:trPr>
          <w:trHeight w:val="557"/>
        </w:trPr>
        <w:tc>
          <w:tcPr>
            <w:tcW w:w="5240" w:type="dxa"/>
            <w:tcBorders>
              <w:top w:val="nil"/>
              <w:left w:val="single" w:sz="4" w:space="0" w:color="auto"/>
              <w:bottom w:val="single" w:sz="4" w:space="0" w:color="auto"/>
              <w:right w:val="single" w:sz="4" w:space="0" w:color="auto"/>
            </w:tcBorders>
            <w:shd w:val="clear" w:color="auto" w:fill="auto"/>
            <w:vAlign w:val="bottom"/>
          </w:tcPr>
          <w:p w14:paraId="2885D235" w14:textId="406CED5D" w:rsidR="006E1626" w:rsidRPr="006D79B1" w:rsidRDefault="006E1626" w:rsidP="00D75194">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Y. Mateus dos Santos, L. Agustin Gonzalez, J. Luz dos Santos, R. Ferreira de Sousa, R. Hettsheimeir</w:t>
            </w:r>
          </w:p>
        </w:tc>
        <w:tc>
          <w:tcPr>
            <w:tcW w:w="1418" w:type="dxa"/>
            <w:tcBorders>
              <w:top w:val="nil"/>
              <w:left w:val="nil"/>
              <w:bottom w:val="single" w:sz="4" w:space="0" w:color="auto"/>
              <w:right w:val="single" w:sz="4" w:space="0" w:color="auto"/>
            </w:tcBorders>
            <w:shd w:val="clear" w:color="auto" w:fill="auto"/>
            <w:noWrap/>
            <w:vAlign w:val="center"/>
          </w:tcPr>
          <w:p w14:paraId="30DE0715"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10º</w:t>
            </w:r>
          </w:p>
        </w:tc>
        <w:tc>
          <w:tcPr>
            <w:tcW w:w="1134" w:type="dxa"/>
            <w:tcBorders>
              <w:top w:val="nil"/>
              <w:left w:val="nil"/>
              <w:bottom w:val="single" w:sz="4" w:space="0" w:color="auto"/>
              <w:right w:val="single" w:sz="4" w:space="0" w:color="auto"/>
            </w:tcBorders>
            <w:shd w:val="clear" w:color="auto" w:fill="auto"/>
            <w:noWrap/>
            <w:vAlign w:val="center"/>
          </w:tcPr>
          <w:p w14:paraId="50C28393"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0,537</w:t>
            </w:r>
          </w:p>
        </w:tc>
        <w:tc>
          <w:tcPr>
            <w:tcW w:w="1422" w:type="dxa"/>
            <w:tcBorders>
              <w:top w:val="nil"/>
              <w:left w:val="nil"/>
              <w:bottom w:val="single" w:sz="4" w:space="0" w:color="auto"/>
              <w:right w:val="single" w:sz="4" w:space="0" w:color="auto"/>
            </w:tcBorders>
            <w:shd w:val="clear" w:color="auto" w:fill="auto"/>
            <w:noWrap/>
            <w:vAlign w:val="center"/>
          </w:tcPr>
          <w:p w14:paraId="513E7B2A"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4º</w:t>
            </w:r>
          </w:p>
        </w:tc>
        <w:tc>
          <w:tcPr>
            <w:tcW w:w="1275" w:type="dxa"/>
            <w:tcBorders>
              <w:top w:val="nil"/>
              <w:left w:val="nil"/>
              <w:bottom w:val="single" w:sz="4" w:space="0" w:color="auto"/>
              <w:right w:val="single" w:sz="4" w:space="0" w:color="auto"/>
            </w:tcBorders>
            <w:shd w:val="clear" w:color="auto" w:fill="auto"/>
            <w:noWrap/>
            <w:vAlign w:val="center"/>
          </w:tcPr>
          <w:p w14:paraId="6507CF26"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0,373</w:t>
            </w:r>
          </w:p>
        </w:tc>
        <w:tc>
          <w:tcPr>
            <w:tcW w:w="1418" w:type="dxa"/>
            <w:tcBorders>
              <w:top w:val="nil"/>
              <w:left w:val="nil"/>
              <w:bottom w:val="single" w:sz="4" w:space="0" w:color="auto"/>
              <w:right w:val="single" w:sz="4" w:space="0" w:color="auto"/>
            </w:tcBorders>
            <w:shd w:val="clear" w:color="auto" w:fill="auto"/>
            <w:noWrap/>
            <w:vAlign w:val="center"/>
          </w:tcPr>
          <w:p w14:paraId="77A2DD49"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47º</w:t>
            </w:r>
          </w:p>
        </w:tc>
        <w:tc>
          <w:tcPr>
            <w:tcW w:w="1134" w:type="dxa"/>
            <w:tcBorders>
              <w:top w:val="nil"/>
              <w:left w:val="nil"/>
              <w:bottom w:val="single" w:sz="4" w:space="0" w:color="auto"/>
              <w:right w:val="single" w:sz="4" w:space="0" w:color="auto"/>
            </w:tcBorders>
            <w:shd w:val="clear" w:color="auto" w:fill="auto"/>
            <w:noWrap/>
            <w:vAlign w:val="center"/>
          </w:tcPr>
          <w:p w14:paraId="3E103CB8"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0,498</w:t>
            </w:r>
          </w:p>
        </w:tc>
        <w:tc>
          <w:tcPr>
            <w:tcW w:w="1417" w:type="dxa"/>
            <w:tcBorders>
              <w:top w:val="nil"/>
              <w:left w:val="nil"/>
              <w:bottom w:val="single" w:sz="4" w:space="0" w:color="auto"/>
              <w:right w:val="single" w:sz="4" w:space="0" w:color="auto"/>
            </w:tcBorders>
            <w:shd w:val="clear" w:color="auto" w:fill="auto"/>
            <w:noWrap/>
            <w:vAlign w:val="center"/>
          </w:tcPr>
          <w:p w14:paraId="0FF63AC9"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209º</w:t>
            </w:r>
          </w:p>
        </w:tc>
        <w:tc>
          <w:tcPr>
            <w:tcW w:w="1134" w:type="dxa"/>
            <w:tcBorders>
              <w:top w:val="nil"/>
              <w:left w:val="nil"/>
              <w:bottom w:val="single" w:sz="4" w:space="0" w:color="auto"/>
              <w:right w:val="single" w:sz="4" w:space="0" w:color="auto"/>
            </w:tcBorders>
            <w:shd w:val="clear" w:color="auto" w:fill="auto"/>
            <w:noWrap/>
            <w:vAlign w:val="center"/>
          </w:tcPr>
          <w:p w14:paraId="7439DF9F"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0,779</w:t>
            </w:r>
          </w:p>
        </w:tc>
      </w:tr>
      <w:tr w:rsidR="00512951" w:rsidRPr="006D79B1" w14:paraId="1BCB2382" w14:textId="77777777" w:rsidTr="00512951">
        <w:trPr>
          <w:trHeight w:val="598"/>
        </w:trPr>
        <w:tc>
          <w:tcPr>
            <w:tcW w:w="5240" w:type="dxa"/>
            <w:tcBorders>
              <w:top w:val="nil"/>
              <w:left w:val="single" w:sz="4" w:space="0" w:color="auto"/>
              <w:bottom w:val="single" w:sz="4" w:space="0" w:color="auto"/>
              <w:right w:val="single" w:sz="4" w:space="0" w:color="auto"/>
            </w:tcBorders>
            <w:shd w:val="clear" w:color="auto" w:fill="auto"/>
            <w:vAlign w:val="bottom"/>
          </w:tcPr>
          <w:p w14:paraId="4ADAD4C5" w14:textId="3FA277E7" w:rsidR="006E1626" w:rsidRPr="006D79B1" w:rsidRDefault="006E1626" w:rsidP="00D75194">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Y. Mateus dos Santos, L. Agustin Gonzalez, M. Vieira de Sousa, R. Ferreira de Sousa, R. Hettsheimeir</w:t>
            </w:r>
          </w:p>
        </w:tc>
        <w:tc>
          <w:tcPr>
            <w:tcW w:w="1418" w:type="dxa"/>
            <w:tcBorders>
              <w:top w:val="nil"/>
              <w:left w:val="nil"/>
              <w:bottom w:val="single" w:sz="4" w:space="0" w:color="auto"/>
              <w:right w:val="single" w:sz="4" w:space="0" w:color="auto"/>
            </w:tcBorders>
            <w:shd w:val="clear" w:color="auto" w:fill="auto"/>
            <w:noWrap/>
            <w:vAlign w:val="center"/>
          </w:tcPr>
          <w:p w14:paraId="48216CD9"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5º</w:t>
            </w:r>
          </w:p>
        </w:tc>
        <w:tc>
          <w:tcPr>
            <w:tcW w:w="1134" w:type="dxa"/>
            <w:tcBorders>
              <w:top w:val="nil"/>
              <w:left w:val="nil"/>
              <w:bottom w:val="single" w:sz="4" w:space="0" w:color="auto"/>
              <w:right w:val="single" w:sz="4" w:space="0" w:color="auto"/>
            </w:tcBorders>
            <w:shd w:val="clear" w:color="auto" w:fill="auto"/>
            <w:noWrap/>
            <w:vAlign w:val="center"/>
          </w:tcPr>
          <w:p w14:paraId="45598E28"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0,544</w:t>
            </w:r>
          </w:p>
        </w:tc>
        <w:tc>
          <w:tcPr>
            <w:tcW w:w="1422" w:type="dxa"/>
            <w:tcBorders>
              <w:top w:val="nil"/>
              <w:left w:val="nil"/>
              <w:bottom w:val="single" w:sz="4" w:space="0" w:color="auto"/>
              <w:right w:val="single" w:sz="4" w:space="0" w:color="auto"/>
            </w:tcBorders>
            <w:shd w:val="clear" w:color="auto" w:fill="auto"/>
            <w:noWrap/>
            <w:vAlign w:val="center"/>
          </w:tcPr>
          <w:p w14:paraId="17AF7FC2"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eastAsia="Times New Roman" w:hAnsi="Times New Roman" w:cs="Times New Roman"/>
                <w:color w:val="000000"/>
                <w:sz w:val="20"/>
                <w:szCs w:val="20"/>
                <w:lang w:eastAsia="ja-JP"/>
              </w:rPr>
              <w:t>5º</w:t>
            </w:r>
          </w:p>
        </w:tc>
        <w:tc>
          <w:tcPr>
            <w:tcW w:w="1275" w:type="dxa"/>
            <w:tcBorders>
              <w:top w:val="nil"/>
              <w:left w:val="nil"/>
              <w:bottom w:val="single" w:sz="4" w:space="0" w:color="auto"/>
              <w:right w:val="single" w:sz="4" w:space="0" w:color="auto"/>
            </w:tcBorders>
            <w:shd w:val="clear" w:color="auto" w:fill="auto"/>
            <w:noWrap/>
            <w:vAlign w:val="center"/>
          </w:tcPr>
          <w:p w14:paraId="42C4E62E"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0,344</w:t>
            </w:r>
          </w:p>
        </w:tc>
        <w:tc>
          <w:tcPr>
            <w:tcW w:w="1418" w:type="dxa"/>
            <w:tcBorders>
              <w:top w:val="nil"/>
              <w:left w:val="nil"/>
              <w:bottom w:val="single" w:sz="4" w:space="0" w:color="auto"/>
              <w:right w:val="single" w:sz="4" w:space="0" w:color="auto"/>
            </w:tcBorders>
            <w:shd w:val="clear" w:color="auto" w:fill="auto"/>
            <w:noWrap/>
            <w:vAlign w:val="center"/>
          </w:tcPr>
          <w:p w14:paraId="16BF4F1A"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25º</w:t>
            </w:r>
          </w:p>
        </w:tc>
        <w:tc>
          <w:tcPr>
            <w:tcW w:w="1134" w:type="dxa"/>
            <w:tcBorders>
              <w:top w:val="nil"/>
              <w:left w:val="nil"/>
              <w:bottom w:val="single" w:sz="4" w:space="0" w:color="auto"/>
              <w:right w:val="single" w:sz="4" w:space="0" w:color="auto"/>
            </w:tcBorders>
            <w:shd w:val="clear" w:color="auto" w:fill="auto"/>
            <w:noWrap/>
            <w:vAlign w:val="center"/>
          </w:tcPr>
          <w:p w14:paraId="444A4A7F"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0,527</w:t>
            </w:r>
          </w:p>
        </w:tc>
        <w:tc>
          <w:tcPr>
            <w:tcW w:w="1417" w:type="dxa"/>
            <w:tcBorders>
              <w:top w:val="nil"/>
              <w:left w:val="nil"/>
              <w:bottom w:val="single" w:sz="4" w:space="0" w:color="auto"/>
              <w:right w:val="single" w:sz="4" w:space="0" w:color="auto"/>
            </w:tcBorders>
            <w:shd w:val="clear" w:color="auto" w:fill="auto"/>
            <w:noWrap/>
            <w:vAlign w:val="center"/>
          </w:tcPr>
          <w:p w14:paraId="7118D0DC"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208º</w:t>
            </w:r>
          </w:p>
        </w:tc>
        <w:tc>
          <w:tcPr>
            <w:tcW w:w="1134" w:type="dxa"/>
            <w:tcBorders>
              <w:top w:val="nil"/>
              <w:left w:val="nil"/>
              <w:bottom w:val="single" w:sz="4" w:space="0" w:color="auto"/>
              <w:right w:val="single" w:sz="4" w:space="0" w:color="auto"/>
            </w:tcBorders>
            <w:shd w:val="clear" w:color="auto" w:fill="auto"/>
            <w:noWrap/>
            <w:vAlign w:val="center"/>
          </w:tcPr>
          <w:p w14:paraId="6011893F" w14:textId="77777777" w:rsidR="006E1626" w:rsidRPr="006D79B1" w:rsidRDefault="006E1626" w:rsidP="00D75194">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6D79B1">
              <w:rPr>
                <w:rFonts w:ascii="Times New Roman" w:hAnsi="Times New Roman" w:cs="Times New Roman"/>
                <w:color w:val="000000"/>
                <w:sz w:val="20"/>
                <w:szCs w:val="20"/>
              </w:rPr>
              <w:t>0,780</w:t>
            </w:r>
          </w:p>
        </w:tc>
      </w:tr>
    </w:tbl>
    <w:p w14:paraId="08A33922" w14:textId="6035E95F" w:rsidR="00801CF9" w:rsidRPr="00D5163E" w:rsidRDefault="00801CF9" w:rsidP="00801CF9">
      <w:pPr>
        <w:pStyle w:val="Legenda"/>
        <w:keepNext/>
        <w:rPr>
          <w:rFonts w:ascii="Times New Roman" w:hAnsi="Times New Roman" w:cs="Times New Roman"/>
        </w:rPr>
      </w:pPr>
      <w:bookmarkStart w:id="71" w:name="_Ref172183272"/>
      <w:bookmarkStart w:id="72" w:name="_Toc174566511"/>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F239A8">
        <w:rPr>
          <w:rFonts w:ascii="Times New Roman" w:hAnsi="Times New Roman" w:cs="Times New Roman"/>
          <w:i w:val="0"/>
          <w:iCs w:val="0"/>
          <w:noProof/>
          <w:color w:val="000000"/>
          <w:sz w:val="22"/>
          <w:szCs w:val="22"/>
          <w:highlight w:val="white"/>
        </w:rPr>
        <w:t>6</w:t>
      </w:r>
      <w:r w:rsidRPr="00D5163E">
        <w:rPr>
          <w:rFonts w:ascii="Times New Roman" w:hAnsi="Times New Roman" w:cs="Times New Roman"/>
          <w:i w:val="0"/>
          <w:iCs w:val="0"/>
          <w:color w:val="000000"/>
          <w:sz w:val="22"/>
          <w:szCs w:val="22"/>
          <w:highlight w:val="white"/>
        </w:rPr>
        <w:fldChar w:fldCharType="end"/>
      </w:r>
      <w:bookmarkEnd w:id="71"/>
      <w:r w:rsidRPr="00D5163E">
        <w:rPr>
          <w:rFonts w:ascii="Times New Roman" w:hAnsi="Times New Roman" w:cs="Times New Roman"/>
          <w:i w:val="0"/>
          <w:iCs w:val="0"/>
          <w:color w:val="000000"/>
          <w:sz w:val="22"/>
          <w:szCs w:val="22"/>
          <w:highlight w:val="white"/>
        </w:rPr>
        <w:t xml:space="preserve"> -Tabela do ordenamento dos cinco melhores quintetos a partir dos valores</w:t>
      </w:r>
      <w:r w:rsidR="00E52B6D">
        <w:rPr>
          <w:rFonts w:ascii="Times New Roman" w:hAnsi="Times New Roman" w:cs="Times New Roman"/>
          <w:i w:val="0"/>
          <w:iCs w:val="0"/>
          <w:color w:val="000000"/>
          <w:sz w:val="22"/>
          <w:szCs w:val="22"/>
          <w:highlight w:val="white"/>
        </w:rPr>
        <w:t xml:space="preserve"> globais obtidos com </w:t>
      </w:r>
      <w:r w:rsidRPr="00D5163E">
        <w:rPr>
          <w:rFonts w:ascii="Times New Roman" w:hAnsi="Times New Roman" w:cs="Times New Roman"/>
          <w:i w:val="0"/>
          <w:iCs w:val="0"/>
          <w:color w:val="000000"/>
          <w:sz w:val="22"/>
          <w:szCs w:val="22"/>
        </w:rPr>
        <w:t xml:space="preserve">peso </w:t>
      </w:r>
      <w:r w:rsidR="00E52B6D">
        <w:rPr>
          <w:rFonts w:ascii="Times New Roman" w:hAnsi="Times New Roman" w:cs="Times New Roman"/>
          <w:i w:val="0"/>
          <w:iCs w:val="0"/>
          <w:color w:val="000000"/>
          <w:sz w:val="22"/>
          <w:szCs w:val="22"/>
        </w:rPr>
        <w:t>unitário</w:t>
      </w:r>
      <w:r w:rsidR="00E52B6D"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 xml:space="preserve">para </w:t>
      </w:r>
      <w:r w:rsidR="00E52B6D">
        <w:rPr>
          <w:rFonts w:ascii="Times New Roman" w:hAnsi="Times New Roman" w:cs="Times New Roman"/>
          <w:i w:val="0"/>
          <w:iCs w:val="0"/>
          <w:color w:val="000000"/>
          <w:sz w:val="22"/>
          <w:szCs w:val="22"/>
        </w:rPr>
        <w:t>t</w:t>
      </w:r>
      <w:r w:rsidR="00E52B6D" w:rsidRPr="00D5163E">
        <w:rPr>
          <w:rFonts w:ascii="Times New Roman" w:hAnsi="Times New Roman" w:cs="Times New Roman"/>
          <w:i w:val="0"/>
          <w:iCs w:val="0"/>
          <w:color w:val="000000"/>
          <w:sz w:val="22"/>
          <w:szCs w:val="22"/>
        </w:rPr>
        <w:t xml:space="preserve">endência </w:t>
      </w:r>
      <w:r w:rsidR="00DB06F3" w:rsidRPr="00D5163E">
        <w:rPr>
          <w:rFonts w:ascii="Times New Roman" w:hAnsi="Times New Roman" w:cs="Times New Roman"/>
          <w:i w:val="0"/>
          <w:iCs w:val="0"/>
          <w:color w:val="000000"/>
          <w:sz w:val="22"/>
          <w:szCs w:val="22"/>
        </w:rPr>
        <w:t xml:space="preserve">(tend) </w:t>
      </w:r>
      <w:r w:rsidRPr="00D5163E">
        <w:rPr>
          <w:rFonts w:ascii="Times New Roman" w:hAnsi="Times New Roman" w:cs="Times New Roman"/>
          <w:i w:val="0"/>
          <w:iCs w:val="0"/>
          <w:color w:val="000000"/>
          <w:sz w:val="22"/>
          <w:szCs w:val="22"/>
        </w:rPr>
        <w:t>da equipe do Flamengo</w:t>
      </w:r>
      <w:r w:rsidR="00163042" w:rsidRPr="00163042">
        <w:rPr>
          <w:rFonts w:ascii="Times New Roman" w:hAnsi="Times New Roman" w:cs="Times New Roman"/>
          <w:i w:val="0"/>
          <w:iCs w:val="0"/>
          <w:color w:val="000000"/>
          <w:sz w:val="22"/>
          <w:szCs w:val="22"/>
        </w:rPr>
        <w:t xml:space="preserve"> </w:t>
      </w:r>
      <w:r w:rsidR="00163042">
        <w:rPr>
          <w:rFonts w:ascii="Times New Roman" w:hAnsi="Times New Roman" w:cs="Times New Roman"/>
          <w:i w:val="0"/>
          <w:iCs w:val="0"/>
          <w:color w:val="000000"/>
          <w:sz w:val="22"/>
          <w:szCs w:val="22"/>
        </w:rPr>
        <w:t>e a posição da</w:t>
      </w:r>
      <w:r w:rsidR="00163042" w:rsidRPr="00D5163E">
        <w:rPr>
          <w:rFonts w:ascii="Times New Roman" w:hAnsi="Times New Roman" w:cs="Times New Roman"/>
          <w:i w:val="0"/>
          <w:iCs w:val="0"/>
          <w:color w:val="000000"/>
          <w:sz w:val="22"/>
          <w:szCs w:val="22"/>
        </w:rPr>
        <w:t xml:space="preserve"> classificação</w:t>
      </w:r>
      <w:r w:rsidR="00163042">
        <w:rPr>
          <w:rFonts w:ascii="Times New Roman" w:hAnsi="Times New Roman" w:cs="Times New Roman"/>
          <w:i w:val="0"/>
          <w:iCs w:val="0"/>
          <w:color w:val="000000"/>
          <w:sz w:val="22"/>
          <w:szCs w:val="22"/>
        </w:rPr>
        <w:t xml:space="preserve"> do quinteto</w:t>
      </w:r>
      <w:r w:rsidR="00163042" w:rsidRPr="00D5163E">
        <w:rPr>
          <w:rFonts w:ascii="Times New Roman" w:hAnsi="Times New Roman" w:cs="Times New Roman"/>
          <w:i w:val="0"/>
          <w:iCs w:val="0"/>
          <w:color w:val="000000"/>
          <w:sz w:val="22"/>
          <w:szCs w:val="22"/>
        </w:rPr>
        <w:t xml:space="preserve"> no ordenamento</w:t>
      </w:r>
      <w:r w:rsidR="00163042">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 xml:space="preserve">dos pesos iguais (norm), </w:t>
      </w:r>
      <w:r w:rsidR="00DB06F3" w:rsidRPr="00D5163E">
        <w:rPr>
          <w:rFonts w:ascii="Times New Roman" w:hAnsi="Times New Roman" w:cs="Times New Roman"/>
          <w:i w:val="0"/>
          <w:iCs w:val="0"/>
          <w:color w:val="000000"/>
          <w:sz w:val="22"/>
          <w:szCs w:val="22"/>
        </w:rPr>
        <w:t xml:space="preserve">Média (med) </w:t>
      </w:r>
      <w:r w:rsidRPr="00D5163E">
        <w:rPr>
          <w:rFonts w:ascii="Times New Roman" w:hAnsi="Times New Roman" w:cs="Times New Roman"/>
          <w:i w:val="0"/>
          <w:iCs w:val="0"/>
          <w:color w:val="000000"/>
          <w:sz w:val="22"/>
          <w:szCs w:val="22"/>
        </w:rPr>
        <w:t>e Coeficiente de Variação</w:t>
      </w:r>
      <w:r w:rsidR="00DB06F3" w:rsidRPr="00D5163E">
        <w:rPr>
          <w:rFonts w:ascii="Times New Roman" w:hAnsi="Times New Roman" w:cs="Times New Roman"/>
          <w:i w:val="0"/>
          <w:iCs w:val="0"/>
          <w:color w:val="000000"/>
          <w:sz w:val="22"/>
          <w:szCs w:val="22"/>
        </w:rPr>
        <w:t>.</w:t>
      </w:r>
      <w:bookmarkEnd w:id="72"/>
    </w:p>
    <w:tbl>
      <w:tblPr>
        <w:tblpPr w:leftFromText="141" w:rightFromText="141" w:vertAnchor="page" w:horzAnchor="margin" w:tblpXSpec="center" w:tblpY="2271"/>
        <w:tblW w:w="15730" w:type="dxa"/>
        <w:tblLayout w:type="fixed"/>
        <w:tblCellMar>
          <w:left w:w="70" w:type="dxa"/>
          <w:right w:w="70" w:type="dxa"/>
        </w:tblCellMar>
        <w:tblLook w:val="04A0" w:firstRow="1" w:lastRow="0" w:firstColumn="1" w:lastColumn="0" w:noHBand="0" w:noVBand="1"/>
      </w:tblPr>
      <w:tblGrid>
        <w:gridCol w:w="5524"/>
        <w:gridCol w:w="1417"/>
        <w:gridCol w:w="1134"/>
        <w:gridCol w:w="1418"/>
        <w:gridCol w:w="1134"/>
        <w:gridCol w:w="1417"/>
        <w:gridCol w:w="1134"/>
        <w:gridCol w:w="1418"/>
        <w:gridCol w:w="1134"/>
      </w:tblGrid>
      <w:tr w:rsidR="00512951" w:rsidRPr="00C33EC8" w14:paraId="1B5F3A4D" w14:textId="77777777" w:rsidTr="00512951">
        <w:trPr>
          <w:trHeight w:val="595"/>
        </w:trPr>
        <w:tc>
          <w:tcPr>
            <w:tcW w:w="5524" w:type="dxa"/>
            <w:tcBorders>
              <w:top w:val="single" w:sz="4" w:space="0" w:color="auto"/>
              <w:left w:val="single" w:sz="4" w:space="0" w:color="auto"/>
              <w:bottom w:val="single" w:sz="4" w:space="0" w:color="auto"/>
              <w:right w:val="single" w:sz="4" w:space="0" w:color="auto"/>
            </w:tcBorders>
            <w:shd w:val="clear" w:color="auto" w:fill="auto"/>
            <w:hideMark/>
          </w:tcPr>
          <w:p w14:paraId="738DA619"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Quinteto_Flamengo</w:t>
            </w:r>
          </w:p>
        </w:tc>
        <w:tc>
          <w:tcPr>
            <w:tcW w:w="1417" w:type="dxa"/>
            <w:tcBorders>
              <w:top w:val="single" w:sz="4" w:space="0" w:color="auto"/>
              <w:left w:val="nil"/>
              <w:bottom w:val="single" w:sz="4" w:space="0" w:color="auto"/>
              <w:right w:val="single" w:sz="4" w:space="0" w:color="auto"/>
            </w:tcBorders>
            <w:shd w:val="clear" w:color="auto" w:fill="auto"/>
            <w:hideMark/>
          </w:tcPr>
          <w:p w14:paraId="1C2A056B"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Ordenamento_norm</w:t>
            </w:r>
          </w:p>
        </w:tc>
        <w:tc>
          <w:tcPr>
            <w:tcW w:w="1134" w:type="dxa"/>
            <w:tcBorders>
              <w:top w:val="single" w:sz="4" w:space="0" w:color="auto"/>
              <w:left w:val="nil"/>
              <w:bottom w:val="single" w:sz="4" w:space="0" w:color="auto"/>
              <w:right w:val="single" w:sz="4" w:space="0" w:color="auto"/>
            </w:tcBorders>
            <w:shd w:val="clear" w:color="auto" w:fill="auto"/>
            <w:hideMark/>
          </w:tcPr>
          <w:p w14:paraId="131EA8EC"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Pontuação_norm</w:t>
            </w:r>
          </w:p>
        </w:tc>
        <w:tc>
          <w:tcPr>
            <w:tcW w:w="1418" w:type="dxa"/>
            <w:tcBorders>
              <w:top w:val="single" w:sz="4" w:space="0" w:color="auto"/>
              <w:left w:val="nil"/>
              <w:bottom w:val="single" w:sz="4" w:space="0" w:color="auto"/>
              <w:right w:val="single" w:sz="4" w:space="0" w:color="auto"/>
            </w:tcBorders>
            <w:shd w:val="clear" w:color="auto" w:fill="auto"/>
            <w:hideMark/>
          </w:tcPr>
          <w:p w14:paraId="1A43316A"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Ordenamento_med</w:t>
            </w:r>
          </w:p>
        </w:tc>
        <w:tc>
          <w:tcPr>
            <w:tcW w:w="1134" w:type="dxa"/>
            <w:tcBorders>
              <w:top w:val="single" w:sz="4" w:space="0" w:color="auto"/>
              <w:left w:val="nil"/>
              <w:bottom w:val="single" w:sz="4" w:space="0" w:color="auto"/>
              <w:right w:val="single" w:sz="4" w:space="0" w:color="auto"/>
            </w:tcBorders>
            <w:shd w:val="clear" w:color="auto" w:fill="auto"/>
            <w:hideMark/>
          </w:tcPr>
          <w:p w14:paraId="1ECB7485"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Pontuação_med</w:t>
            </w:r>
          </w:p>
        </w:tc>
        <w:tc>
          <w:tcPr>
            <w:tcW w:w="1417" w:type="dxa"/>
            <w:tcBorders>
              <w:top w:val="single" w:sz="4" w:space="0" w:color="auto"/>
              <w:left w:val="nil"/>
              <w:bottom w:val="single" w:sz="4" w:space="0" w:color="auto"/>
              <w:right w:val="single" w:sz="4" w:space="0" w:color="auto"/>
            </w:tcBorders>
            <w:shd w:val="clear" w:color="auto" w:fill="auto"/>
            <w:hideMark/>
          </w:tcPr>
          <w:p w14:paraId="7E41D0F4"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Ordenamento_tend</w:t>
            </w:r>
          </w:p>
        </w:tc>
        <w:tc>
          <w:tcPr>
            <w:tcW w:w="1134" w:type="dxa"/>
            <w:tcBorders>
              <w:top w:val="single" w:sz="4" w:space="0" w:color="auto"/>
              <w:left w:val="nil"/>
              <w:bottom w:val="single" w:sz="4" w:space="0" w:color="auto"/>
              <w:right w:val="single" w:sz="4" w:space="0" w:color="auto"/>
            </w:tcBorders>
            <w:shd w:val="clear" w:color="auto" w:fill="auto"/>
            <w:hideMark/>
          </w:tcPr>
          <w:p w14:paraId="3DFA1B26"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Pontuação_tend</w:t>
            </w:r>
          </w:p>
        </w:tc>
        <w:tc>
          <w:tcPr>
            <w:tcW w:w="1418" w:type="dxa"/>
            <w:tcBorders>
              <w:top w:val="single" w:sz="4" w:space="0" w:color="auto"/>
              <w:left w:val="nil"/>
              <w:bottom w:val="single" w:sz="4" w:space="0" w:color="auto"/>
              <w:right w:val="single" w:sz="4" w:space="0" w:color="auto"/>
            </w:tcBorders>
            <w:shd w:val="clear" w:color="auto" w:fill="auto"/>
            <w:hideMark/>
          </w:tcPr>
          <w:p w14:paraId="3EF05A0B"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Ordenamento_var</w:t>
            </w:r>
          </w:p>
        </w:tc>
        <w:tc>
          <w:tcPr>
            <w:tcW w:w="1134" w:type="dxa"/>
            <w:tcBorders>
              <w:top w:val="single" w:sz="4" w:space="0" w:color="auto"/>
              <w:left w:val="nil"/>
              <w:bottom w:val="single" w:sz="4" w:space="0" w:color="auto"/>
              <w:right w:val="single" w:sz="4" w:space="0" w:color="auto"/>
            </w:tcBorders>
            <w:shd w:val="clear" w:color="auto" w:fill="auto"/>
            <w:hideMark/>
          </w:tcPr>
          <w:p w14:paraId="25BB3EA6"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Pontuação_var</w:t>
            </w:r>
          </w:p>
        </w:tc>
      </w:tr>
      <w:tr w:rsidR="00512951" w:rsidRPr="00C33EC8" w14:paraId="17EA9A89" w14:textId="77777777" w:rsidTr="00512951">
        <w:trPr>
          <w:trHeight w:val="520"/>
        </w:trPr>
        <w:tc>
          <w:tcPr>
            <w:tcW w:w="5524" w:type="dxa"/>
            <w:tcBorders>
              <w:top w:val="nil"/>
              <w:left w:val="single" w:sz="4" w:space="0" w:color="auto"/>
              <w:bottom w:val="single" w:sz="4" w:space="0" w:color="auto"/>
              <w:right w:val="single" w:sz="4" w:space="0" w:color="auto"/>
            </w:tcBorders>
            <w:shd w:val="clear" w:color="auto" w:fill="auto"/>
            <w:vAlign w:val="bottom"/>
            <w:hideMark/>
          </w:tcPr>
          <w:p w14:paraId="2F4C6734" w14:textId="38A4CC57" w:rsidR="00287740" w:rsidRPr="00163042" w:rsidRDefault="00287740"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Y. Mateus dos Santos, M. Vieira de Sousa, L. Demetrio, R. Hettsheimeir, L. Martinez</w:t>
            </w:r>
          </w:p>
        </w:tc>
        <w:tc>
          <w:tcPr>
            <w:tcW w:w="1417" w:type="dxa"/>
            <w:tcBorders>
              <w:top w:val="nil"/>
              <w:left w:val="nil"/>
              <w:bottom w:val="single" w:sz="4" w:space="0" w:color="auto"/>
              <w:right w:val="single" w:sz="4" w:space="0" w:color="auto"/>
            </w:tcBorders>
            <w:shd w:val="clear" w:color="auto" w:fill="auto"/>
            <w:noWrap/>
            <w:vAlign w:val="center"/>
            <w:hideMark/>
          </w:tcPr>
          <w:p w14:paraId="211FF775"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1º</w:t>
            </w:r>
          </w:p>
        </w:tc>
        <w:tc>
          <w:tcPr>
            <w:tcW w:w="1134" w:type="dxa"/>
            <w:tcBorders>
              <w:top w:val="nil"/>
              <w:left w:val="nil"/>
              <w:bottom w:val="single" w:sz="4" w:space="0" w:color="auto"/>
              <w:right w:val="single" w:sz="4" w:space="0" w:color="auto"/>
            </w:tcBorders>
            <w:shd w:val="clear" w:color="auto" w:fill="auto"/>
            <w:noWrap/>
            <w:vAlign w:val="center"/>
            <w:hideMark/>
          </w:tcPr>
          <w:p w14:paraId="6264F481"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0,593</w:t>
            </w:r>
          </w:p>
        </w:tc>
        <w:tc>
          <w:tcPr>
            <w:tcW w:w="1418" w:type="dxa"/>
            <w:tcBorders>
              <w:top w:val="nil"/>
              <w:left w:val="nil"/>
              <w:bottom w:val="single" w:sz="4" w:space="0" w:color="auto"/>
              <w:right w:val="single" w:sz="4" w:space="0" w:color="auto"/>
            </w:tcBorders>
            <w:shd w:val="clear" w:color="auto" w:fill="auto"/>
            <w:noWrap/>
            <w:vAlign w:val="center"/>
            <w:hideMark/>
          </w:tcPr>
          <w:p w14:paraId="5604F11F"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10º</w:t>
            </w:r>
          </w:p>
        </w:tc>
        <w:tc>
          <w:tcPr>
            <w:tcW w:w="1134" w:type="dxa"/>
            <w:tcBorders>
              <w:top w:val="nil"/>
              <w:left w:val="nil"/>
              <w:bottom w:val="single" w:sz="4" w:space="0" w:color="auto"/>
              <w:right w:val="single" w:sz="4" w:space="0" w:color="auto"/>
            </w:tcBorders>
            <w:shd w:val="clear" w:color="auto" w:fill="auto"/>
            <w:noWrap/>
            <w:vAlign w:val="center"/>
            <w:hideMark/>
          </w:tcPr>
          <w:p w14:paraId="16A3208F"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0,324</w:t>
            </w:r>
          </w:p>
        </w:tc>
        <w:tc>
          <w:tcPr>
            <w:tcW w:w="1417" w:type="dxa"/>
            <w:tcBorders>
              <w:top w:val="nil"/>
              <w:left w:val="nil"/>
              <w:bottom w:val="single" w:sz="4" w:space="0" w:color="auto"/>
              <w:right w:val="single" w:sz="4" w:space="0" w:color="auto"/>
            </w:tcBorders>
            <w:shd w:val="clear" w:color="auto" w:fill="auto"/>
            <w:noWrap/>
            <w:vAlign w:val="center"/>
            <w:hideMark/>
          </w:tcPr>
          <w:p w14:paraId="0B24CFD1"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1º</w:t>
            </w:r>
          </w:p>
        </w:tc>
        <w:tc>
          <w:tcPr>
            <w:tcW w:w="1134" w:type="dxa"/>
            <w:tcBorders>
              <w:top w:val="nil"/>
              <w:left w:val="nil"/>
              <w:bottom w:val="single" w:sz="4" w:space="0" w:color="auto"/>
              <w:right w:val="single" w:sz="4" w:space="0" w:color="auto"/>
            </w:tcBorders>
            <w:shd w:val="clear" w:color="auto" w:fill="auto"/>
            <w:noWrap/>
            <w:vAlign w:val="center"/>
            <w:hideMark/>
          </w:tcPr>
          <w:p w14:paraId="1E452B71"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0,679</w:t>
            </w:r>
          </w:p>
        </w:tc>
        <w:tc>
          <w:tcPr>
            <w:tcW w:w="1418" w:type="dxa"/>
            <w:tcBorders>
              <w:top w:val="nil"/>
              <w:left w:val="nil"/>
              <w:bottom w:val="single" w:sz="4" w:space="0" w:color="auto"/>
              <w:right w:val="single" w:sz="4" w:space="0" w:color="auto"/>
            </w:tcBorders>
            <w:shd w:val="clear" w:color="auto" w:fill="auto"/>
            <w:noWrap/>
            <w:vAlign w:val="center"/>
            <w:hideMark/>
          </w:tcPr>
          <w:p w14:paraId="5EA04F76"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225º</w:t>
            </w:r>
          </w:p>
        </w:tc>
        <w:tc>
          <w:tcPr>
            <w:tcW w:w="1134" w:type="dxa"/>
            <w:tcBorders>
              <w:top w:val="nil"/>
              <w:left w:val="nil"/>
              <w:bottom w:val="single" w:sz="4" w:space="0" w:color="auto"/>
              <w:right w:val="single" w:sz="4" w:space="0" w:color="auto"/>
            </w:tcBorders>
            <w:shd w:val="clear" w:color="auto" w:fill="auto"/>
            <w:noWrap/>
            <w:vAlign w:val="center"/>
            <w:hideMark/>
          </w:tcPr>
          <w:p w14:paraId="471551A9"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0,726</w:t>
            </w:r>
          </w:p>
        </w:tc>
      </w:tr>
      <w:tr w:rsidR="00512951" w:rsidRPr="00C33EC8" w14:paraId="62439F90" w14:textId="77777777" w:rsidTr="00512951">
        <w:trPr>
          <w:trHeight w:val="542"/>
        </w:trPr>
        <w:tc>
          <w:tcPr>
            <w:tcW w:w="5524" w:type="dxa"/>
            <w:tcBorders>
              <w:top w:val="nil"/>
              <w:left w:val="single" w:sz="4" w:space="0" w:color="auto"/>
              <w:bottom w:val="single" w:sz="4" w:space="0" w:color="auto"/>
              <w:right w:val="single" w:sz="4" w:space="0" w:color="auto"/>
            </w:tcBorders>
            <w:shd w:val="clear" w:color="auto" w:fill="auto"/>
            <w:vAlign w:val="bottom"/>
            <w:hideMark/>
          </w:tcPr>
          <w:p w14:paraId="1E3740F4" w14:textId="2040AC3B" w:rsidR="00287740" w:rsidRPr="00163042" w:rsidRDefault="00287740"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Y. Mateus dos Santos, M. Vieira de Sousa, L. Demetrio, R. Ferreira de Sousa, L. Martinez</w:t>
            </w:r>
          </w:p>
        </w:tc>
        <w:tc>
          <w:tcPr>
            <w:tcW w:w="1417" w:type="dxa"/>
            <w:tcBorders>
              <w:top w:val="nil"/>
              <w:left w:val="nil"/>
              <w:bottom w:val="single" w:sz="4" w:space="0" w:color="auto"/>
              <w:right w:val="single" w:sz="4" w:space="0" w:color="auto"/>
            </w:tcBorders>
            <w:shd w:val="clear" w:color="auto" w:fill="auto"/>
            <w:noWrap/>
            <w:vAlign w:val="center"/>
            <w:hideMark/>
          </w:tcPr>
          <w:p w14:paraId="48C3998C"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3º</w:t>
            </w:r>
          </w:p>
        </w:tc>
        <w:tc>
          <w:tcPr>
            <w:tcW w:w="1134" w:type="dxa"/>
            <w:tcBorders>
              <w:top w:val="nil"/>
              <w:left w:val="nil"/>
              <w:bottom w:val="single" w:sz="4" w:space="0" w:color="auto"/>
              <w:right w:val="single" w:sz="4" w:space="0" w:color="auto"/>
            </w:tcBorders>
            <w:shd w:val="clear" w:color="auto" w:fill="auto"/>
            <w:noWrap/>
            <w:vAlign w:val="center"/>
            <w:hideMark/>
          </w:tcPr>
          <w:p w14:paraId="12E65F96"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0,571</w:t>
            </w:r>
          </w:p>
        </w:tc>
        <w:tc>
          <w:tcPr>
            <w:tcW w:w="1418" w:type="dxa"/>
            <w:tcBorders>
              <w:top w:val="nil"/>
              <w:left w:val="nil"/>
              <w:bottom w:val="single" w:sz="4" w:space="0" w:color="auto"/>
              <w:right w:val="single" w:sz="4" w:space="0" w:color="auto"/>
            </w:tcBorders>
            <w:shd w:val="clear" w:color="auto" w:fill="auto"/>
            <w:noWrap/>
            <w:vAlign w:val="center"/>
            <w:hideMark/>
          </w:tcPr>
          <w:p w14:paraId="2AEDBB29"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47º</w:t>
            </w:r>
          </w:p>
        </w:tc>
        <w:tc>
          <w:tcPr>
            <w:tcW w:w="1134" w:type="dxa"/>
            <w:tcBorders>
              <w:top w:val="nil"/>
              <w:left w:val="nil"/>
              <w:bottom w:val="single" w:sz="4" w:space="0" w:color="auto"/>
              <w:right w:val="single" w:sz="4" w:space="0" w:color="auto"/>
            </w:tcBorders>
            <w:shd w:val="clear" w:color="auto" w:fill="auto"/>
            <w:noWrap/>
            <w:vAlign w:val="center"/>
            <w:hideMark/>
          </w:tcPr>
          <w:p w14:paraId="7D31DA2D"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0,172</w:t>
            </w:r>
          </w:p>
        </w:tc>
        <w:tc>
          <w:tcPr>
            <w:tcW w:w="1417" w:type="dxa"/>
            <w:tcBorders>
              <w:top w:val="nil"/>
              <w:left w:val="nil"/>
              <w:bottom w:val="single" w:sz="4" w:space="0" w:color="auto"/>
              <w:right w:val="single" w:sz="4" w:space="0" w:color="auto"/>
            </w:tcBorders>
            <w:shd w:val="clear" w:color="auto" w:fill="auto"/>
            <w:noWrap/>
            <w:vAlign w:val="center"/>
            <w:hideMark/>
          </w:tcPr>
          <w:p w14:paraId="7C8BD8B8"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2º</w:t>
            </w:r>
          </w:p>
        </w:tc>
        <w:tc>
          <w:tcPr>
            <w:tcW w:w="1134" w:type="dxa"/>
            <w:tcBorders>
              <w:top w:val="nil"/>
              <w:left w:val="nil"/>
              <w:bottom w:val="single" w:sz="4" w:space="0" w:color="auto"/>
              <w:right w:val="single" w:sz="4" w:space="0" w:color="auto"/>
            </w:tcBorders>
            <w:shd w:val="clear" w:color="auto" w:fill="auto"/>
            <w:noWrap/>
            <w:vAlign w:val="center"/>
            <w:hideMark/>
          </w:tcPr>
          <w:p w14:paraId="1C060C19"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0,635</w:t>
            </w:r>
          </w:p>
        </w:tc>
        <w:tc>
          <w:tcPr>
            <w:tcW w:w="1418" w:type="dxa"/>
            <w:tcBorders>
              <w:top w:val="nil"/>
              <w:left w:val="nil"/>
              <w:bottom w:val="single" w:sz="4" w:space="0" w:color="auto"/>
              <w:right w:val="single" w:sz="4" w:space="0" w:color="auto"/>
            </w:tcBorders>
            <w:shd w:val="clear" w:color="auto" w:fill="auto"/>
            <w:noWrap/>
            <w:vAlign w:val="center"/>
            <w:hideMark/>
          </w:tcPr>
          <w:p w14:paraId="2F0ADB4C"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183º</w:t>
            </w:r>
          </w:p>
        </w:tc>
        <w:tc>
          <w:tcPr>
            <w:tcW w:w="1134" w:type="dxa"/>
            <w:tcBorders>
              <w:top w:val="nil"/>
              <w:left w:val="nil"/>
              <w:bottom w:val="single" w:sz="4" w:space="0" w:color="auto"/>
              <w:right w:val="single" w:sz="4" w:space="0" w:color="auto"/>
            </w:tcBorders>
            <w:shd w:val="clear" w:color="auto" w:fill="auto"/>
            <w:noWrap/>
            <w:vAlign w:val="center"/>
            <w:hideMark/>
          </w:tcPr>
          <w:p w14:paraId="4E8BBFA3"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0,832</w:t>
            </w:r>
          </w:p>
        </w:tc>
      </w:tr>
      <w:tr w:rsidR="00512951" w:rsidRPr="00C33EC8" w14:paraId="6F0AA7B7" w14:textId="77777777" w:rsidTr="00512951">
        <w:trPr>
          <w:trHeight w:val="550"/>
        </w:trPr>
        <w:tc>
          <w:tcPr>
            <w:tcW w:w="5524" w:type="dxa"/>
            <w:tcBorders>
              <w:top w:val="nil"/>
              <w:left w:val="single" w:sz="4" w:space="0" w:color="auto"/>
              <w:bottom w:val="single" w:sz="4" w:space="0" w:color="auto"/>
              <w:right w:val="single" w:sz="4" w:space="0" w:color="auto"/>
            </w:tcBorders>
            <w:shd w:val="clear" w:color="auto" w:fill="auto"/>
            <w:vAlign w:val="bottom"/>
            <w:hideMark/>
          </w:tcPr>
          <w:p w14:paraId="574D3EDD" w14:textId="0C41934D" w:rsidR="00287740" w:rsidRPr="00163042" w:rsidRDefault="00287740"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Y. Mateus dos Santos, M. Vieira de Sousa, R. Ferreira de Sousa, R. Hettsheimeir, L. Martinez</w:t>
            </w:r>
          </w:p>
        </w:tc>
        <w:tc>
          <w:tcPr>
            <w:tcW w:w="1417" w:type="dxa"/>
            <w:tcBorders>
              <w:top w:val="nil"/>
              <w:left w:val="nil"/>
              <w:bottom w:val="single" w:sz="4" w:space="0" w:color="auto"/>
              <w:right w:val="single" w:sz="4" w:space="0" w:color="auto"/>
            </w:tcBorders>
            <w:shd w:val="clear" w:color="auto" w:fill="auto"/>
            <w:noWrap/>
            <w:vAlign w:val="center"/>
            <w:hideMark/>
          </w:tcPr>
          <w:p w14:paraId="49717F2C"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2º</w:t>
            </w:r>
          </w:p>
        </w:tc>
        <w:tc>
          <w:tcPr>
            <w:tcW w:w="1134" w:type="dxa"/>
            <w:tcBorders>
              <w:top w:val="nil"/>
              <w:left w:val="nil"/>
              <w:bottom w:val="single" w:sz="4" w:space="0" w:color="auto"/>
              <w:right w:val="single" w:sz="4" w:space="0" w:color="auto"/>
            </w:tcBorders>
            <w:shd w:val="clear" w:color="auto" w:fill="auto"/>
            <w:noWrap/>
            <w:vAlign w:val="center"/>
            <w:hideMark/>
          </w:tcPr>
          <w:p w14:paraId="2228A17D"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0,576</w:t>
            </w:r>
          </w:p>
        </w:tc>
        <w:tc>
          <w:tcPr>
            <w:tcW w:w="1418" w:type="dxa"/>
            <w:tcBorders>
              <w:top w:val="nil"/>
              <w:left w:val="nil"/>
              <w:bottom w:val="single" w:sz="4" w:space="0" w:color="auto"/>
              <w:right w:val="single" w:sz="4" w:space="0" w:color="auto"/>
            </w:tcBorders>
            <w:shd w:val="clear" w:color="auto" w:fill="auto"/>
            <w:noWrap/>
            <w:vAlign w:val="center"/>
            <w:hideMark/>
          </w:tcPr>
          <w:p w14:paraId="0BC7FE79"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26º</w:t>
            </w:r>
          </w:p>
        </w:tc>
        <w:tc>
          <w:tcPr>
            <w:tcW w:w="1134" w:type="dxa"/>
            <w:tcBorders>
              <w:top w:val="nil"/>
              <w:left w:val="nil"/>
              <w:bottom w:val="single" w:sz="4" w:space="0" w:color="auto"/>
              <w:right w:val="single" w:sz="4" w:space="0" w:color="auto"/>
            </w:tcBorders>
            <w:shd w:val="clear" w:color="auto" w:fill="auto"/>
            <w:noWrap/>
            <w:vAlign w:val="center"/>
            <w:hideMark/>
          </w:tcPr>
          <w:p w14:paraId="127A1511"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0,245</w:t>
            </w:r>
          </w:p>
        </w:tc>
        <w:tc>
          <w:tcPr>
            <w:tcW w:w="1417" w:type="dxa"/>
            <w:tcBorders>
              <w:top w:val="nil"/>
              <w:left w:val="nil"/>
              <w:bottom w:val="single" w:sz="4" w:space="0" w:color="auto"/>
              <w:right w:val="single" w:sz="4" w:space="0" w:color="auto"/>
            </w:tcBorders>
            <w:shd w:val="clear" w:color="auto" w:fill="auto"/>
            <w:noWrap/>
            <w:vAlign w:val="center"/>
            <w:hideMark/>
          </w:tcPr>
          <w:p w14:paraId="7086EDFC"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3º</w:t>
            </w:r>
          </w:p>
        </w:tc>
        <w:tc>
          <w:tcPr>
            <w:tcW w:w="1134" w:type="dxa"/>
            <w:tcBorders>
              <w:top w:val="nil"/>
              <w:left w:val="nil"/>
              <w:bottom w:val="single" w:sz="4" w:space="0" w:color="auto"/>
              <w:right w:val="single" w:sz="4" w:space="0" w:color="auto"/>
            </w:tcBorders>
            <w:shd w:val="clear" w:color="auto" w:fill="auto"/>
            <w:noWrap/>
            <w:vAlign w:val="center"/>
            <w:hideMark/>
          </w:tcPr>
          <w:p w14:paraId="0364E153"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0,634</w:t>
            </w:r>
          </w:p>
        </w:tc>
        <w:tc>
          <w:tcPr>
            <w:tcW w:w="1418" w:type="dxa"/>
            <w:tcBorders>
              <w:top w:val="nil"/>
              <w:left w:val="nil"/>
              <w:bottom w:val="single" w:sz="4" w:space="0" w:color="auto"/>
              <w:right w:val="single" w:sz="4" w:space="0" w:color="auto"/>
            </w:tcBorders>
            <w:shd w:val="clear" w:color="auto" w:fill="auto"/>
            <w:noWrap/>
            <w:vAlign w:val="center"/>
            <w:hideMark/>
          </w:tcPr>
          <w:p w14:paraId="5024DB88"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191º</w:t>
            </w:r>
          </w:p>
        </w:tc>
        <w:tc>
          <w:tcPr>
            <w:tcW w:w="1134" w:type="dxa"/>
            <w:tcBorders>
              <w:top w:val="nil"/>
              <w:left w:val="nil"/>
              <w:bottom w:val="single" w:sz="4" w:space="0" w:color="auto"/>
              <w:right w:val="single" w:sz="4" w:space="0" w:color="auto"/>
            </w:tcBorders>
            <w:shd w:val="clear" w:color="auto" w:fill="auto"/>
            <w:noWrap/>
            <w:vAlign w:val="center"/>
            <w:hideMark/>
          </w:tcPr>
          <w:p w14:paraId="3106DAF5"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0,810</w:t>
            </w:r>
          </w:p>
        </w:tc>
      </w:tr>
      <w:tr w:rsidR="00512951" w:rsidRPr="00C33EC8" w14:paraId="110AA41E" w14:textId="77777777" w:rsidTr="00512951">
        <w:trPr>
          <w:trHeight w:val="557"/>
        </w:trPr>
        <w:tc>
          <w:tcPr>
            <w:tcW w:w="5524" w:type="dxa"/>
            <w:tcBorders>
              <w:top w:val="nil"/>
              <w:left w:val="single" w:sz="4" w:space="0" w:color="auto"/>
              <w:bottom w:val="single" w:sz="4" w:space="0" w:color="auto"/>
              <w:right w:val="single" w:sz="4" w:space="0" w:color="auto"/>
            </w:tcBorders>
            <w:shd w:val="clear" w:color="auto" w:fill="auto"/>
            <w:vAlign w:val="bottom"/>
            <w:hideMark/>
          </w:tcPr>
          <w:p w14:paraId="06D118F6" w14:textId="413A2A3E" w:rsidR="00287740" w:rsidRPr="00163042" w:rsidRDefault="00287740"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L. Agustin Gonzalez, M. Vieira de Sousa, L. Demetrio, R. Hettsheimeir, L. Martinez</w:t>
            </w:r>
          </w:p>
        </w:tc>
        <w:tc>
          <w:tcPr>
            <w:tcW w:w="1417" w:type="dxa"/>
            <w:tcBorders>
              <w:top w:val="nil"/>
              <w:left w:val="nil"/>
              <w:bottom w:val="single" w:sz="4" w:space="0" w:color="auto"/>
              <w:right w:val="single" w:sz="4" w:space="0" w:color="auto"/>
            </w:tcBorders>
            <w:shd w:val="clear" w:color="auto" w:fill="auto"/>
            <w:noWrap/>
            <w:vAlign w:val="center"/>
            <w:hideMark/>
          </w:tcPr>
          <w:p w14:paraId="1EB7440D"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11º</w:t>
            </w:r>
          </w:p>
        </w:tc>
        <w:tc>
          <w:tcPr>
            <w:tcW w:w="1134" w:type="dxa"/>
            <w:tcBorders>
              <w:top w:val="nil"/>
              <w:left w:val="nil"/>
              <w:bottom w:val="single" w:sz="4" w:space="0" w:color="auto"/>
              <w:right w:val="single" w:sz="4" w:space="0" w:color="auto"/>
            </w:tcBorders>
            <w:shd w:val="clear" w:color="auto" w:fill="auto"/>
            <w:noWrap/>
            <w:vAlign w:val="center"/>
            <w:hideMark/>
          </w:tcPr>
          <w:p w14:paraId="77BA606A"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0,537</w:t>
            </w:r>
          </w:p>
        </w:tc>
        <w:tc>
          <w:tcPr>
            <w:tcW w:w="1418" w:type="dxa"/>
            <w:tcBorders>
              <w:top w:val="nil"/>
              <w:left w:val="nil"/>
              <w:bottom w:val="single" w:sz="4" w:space="0" w:color="auto"/>
              <w:right w:val="single" w:sz="4" w:space="0" w:color="auto"/>
            </w:tcBorders>
            <w:shd w:val="clear" w:color="auto" w:fill="auto"/>
            <w:noWrap/>
            <w:vAlign w:val="center"/>
            <w:hideMark/>
          </w:tcPr>
          <w:p w14:paraId="4411BD77"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82º</w:t>
            </w:r>
          </w:p>
        </w:tc>
        <w:tc>
          <w:tcPr>
            <w:tcW w:w="1134" w:type="dxa"/>
            <w:tcBorders>
              <w:top w:val="nil"/>
              <w:left w:val="nil"/>
              <w:bottom w:val="single" w:sz="4" w:space="0" w:color="auto"/>
              <w:right w:val="single" w:sz="4" w:space="0" w:color="auto"/>
            </w:tcBorders>
            <w:shd w:val="clear" w:color="auto" w:fill="auto"/>
            <w:noWrap/>
            <w:vAlign w:val="center"/>
            <w:hideMark/>
          </w:tcPr>
          <w:p w14:paraId="779E5AEA"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0,124</w:t>
            </w:r>
          </w:p>
        </w:tc>
        <w:tc>
          <w:tcPr>
            <w:tcW w:w="1417" w:type="dxa"/>
            <w:tcBorders>
              <w:top w:val="nil"/>
              <w:left w:val="nil"/>
              <w:bottom w:val="single" w:sz="4" w:space="0" w:color="auto"/>
              <w:right w:val="single" w:sz="4" w:space="0" w:color="auto"/>
            </w:tcBorders>
            <w:shd w:val="clear" w:color="auto" w:fill="auto"/>
            <w:noWrap/>
            <w:vAlign w:val="center"/>
            <w:hideMark/>
          </w:tcPr>
          <w:p w14:paraId="1112B74D"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4º</w:t>
            </w:r>
          </w:p>
        </w:tc>
        <w:tc>
          <w:tcPr>
            <w:tcW w:w="1134" w:type="dxa"/>
            <w:tcBorders>
              <w:top w:val="nil"/>
              <w:left w:val="nil"/>
              <w:bottom w:val="single" w:sz="4" w:space="0" w:color="auto"/>
              <w:right w:val="single" w:sz="4" w:space="0" w:color="auto"/>
            </w:tcBorders>
            <w:shd w:val="clear" w:color="auto" w:fill="auto"/>
            <w:noWrap/>
            <w:vAlign w:val="center"/>
            <w:hideMark/>
          </w:tcPr>
          <w:p w14:paraId="160EB4DB"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0,580</w:t>
            </w:r>
          </w:p>
        </w:tc>
        <w:tc>
          <w:tcPr>
            <w:tcW w:w="1418" w:type="dxa"/>
            <w:tcBorders>
              <w:top w:val="nil"/>
              <w:left w:val="nil"/>
              <w:bottom w:val="single" w:sz="4" w:space="0" w:color="auto"/>
              <w:right w:val="single" w:sz="4" w:space="0" w:color="auto"/>
            </w:tcBorders>
            <w:shd w:val="clear" w:color="auto" w:fill="auto"/>
            <w:noWrap/>
            <w:vAlign w:val="center"/>
            <w:hideMark/>
          </w:tcPr>
          <w:p w14:paraId="4D3CEBA8"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173º</w:t>
            </w:r>
          </w:p>
        </w:tc>
        <w:tc>
          <w:tcPr>
            <w:tcW w:w="1134" w:type="dxa"/>
            <w:tcBorders>
              <w:top w:val="nil"/>
              <w:left w:val="nil"/>
              <w:bottom w:val="single" w:sz="4" w:space="0" w:color="auto"/>
              <w:right w:val="single" w:sz="4" w:space="0" w:color="auto"/>
            </w:tcBorders>
            <w:shd w:val="clear" w:color="auto" w:fill="auto"/>
            <w:noWrap/>
            <w:vAlign w:val="center"/>
            <w:hideMark/>
          </w:tcPr>
          <w:p w14:paraId="35296B6A"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0,840</w:t>
            </w:r>
          </w:p>
        </w:tc>
      </w:tr>
      <w:tr w:rsidR="00512951" w:rsidRPr="00C33EC8" w14:paraId="31C22B0F" w14:textId="77777777" w:rsidTr="00512951">
        <w:trPr>
          <w:trHeight w:val="566"/>
        </w:trPr>
        <w:tc>
          <w:tcPr>
            <w:tcW w:w="5524" w:type="dxa"/>
            <w:tcBorders>
              <w:top w:val="nil"/>
              <w:left w:val="single" w:sz="4" w:space="0" w:color="auto"/>
              <w:bottom w:val="single" w:sz="4" w:space="0" w:color="auto"/>
              <w:right w:val="single" w:sz="4" w:space="0" w:color="auto"/>
            </w:tcBorders>
            <w:shd w:val="clear" w:color="auto" w:fill="auto"/>
            <w:vAlign w:val="bottom"/>
            <w:hideMark/>
          </w:tcPr>
          <w:p w14:paraId="6046C7DF" w14:textId="3AD9FC0F" w:rsidR="00287740" w:rsidRPr="00163042" w:rsidRDefault="00287740"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L. Agustin Gonzalez, J. Luz dos Santos, L. Demetrio, R. Ferreira de Sousa, L. Martinez</w:t>
            </w:r>
          </w:p>
        </w:tc>
        <w:tc>
          <w:tcPr>
            <w:tcW w:w="1417" w:type="dxa"/>
            <w:tcBorders>
              <w:top w:val="nil"/>
              <w:left w:val="nil"/>
              <w:bottom w:val="single" w:sz="4" w:space="0" w:color="auto"/>
              <w:right w:val="single" w:sz="4" w:space="0" w:color="auto"/>
            </w:tcBorders>
            <w:shd w:val="clear" w:color="auto" w:fill="auto"/>
            <w:noWrap/>
            <w:vAlign w:val="center"/>
            <w:hideMark/>
          </w:tcPr>
          <w:p w14:paraId="166E9FF7"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9º</w:t>
            </w:r>
          </w:p>
        </w:tc>
        <w:tc>
          <w:tcPr>
            <w:tcW w:w="1134" w:type="dxa"/>
            <w:tcBorders>
              <w:top w:val="nil"/>
              <w:left w:val="nil"/>
              <w:bottom w:val="single" w:sz="4" w:space="0" w:color="auto"/>
              <w:right w:val="single" w:sz="4" w:space="0" w:color="auto"/>
            </w:tcBorders>
            <w:shd w:val="clear" w:color="auto" w:fill="auto"/>
            <w:noWrap/>
            <w:vAlign w:val="center"/>
            <w:hideMark/>
          </w:tcPr>
          <w:p w14:paraId="2CFB7410"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0,538</w:t>
            </w:r>
          </w:p>
        </w:tc>
        <w:tc>
          <w:tcPr>
            <w:tcW w:w="1418" w:type="dxa"/>
            <w:tcBorders>
              <w:top w:val="nil"/>
              <w:left w:val="nil"/>
              <w:bottom w:val="single" w:sz="4" w:space="0" w:color="auto"/>
              <w:right w:val="single" w:sz="4" w:space="0" w:color="auto"/>
            </w:tcBorders>
            <w:shd w:val="clear" w:color="auto" w:fill="auto"/>
            <w:noWrap/>
            <w:vAlign w:val="center"/>
            <w:hideMark/>
          </w:tcPr>
          <w:p w14:paraId="45A05F88"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73º</w:t>
            </w:r>
          </w:p>
        </w:tc>
        <w:tc>
          <w:tcPr>
            <w:tcW w:w="1134" w:type="dxa"/>
            <w:tcBorders>
              <w:top w:val="nil"/>
              <w:left w:val="nil"/>
              <w:bottom w:val="single" w:sz="4" w:space="0" w:color="auto"/>
              <w:right w:val="single" w:sz="4" w:space="0" w:color="auto"/>
            </w:tcBorders>
            <w:shd w:val="clear" w:color="auto" w:fill="auto"/>
            <w:noWrap/>
            <w:vAlign w:val="center"/>
            <w:hideMark/>
          </w:tcPr>
          <w:p w14:paraId="347DB674"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0,134</w:t>
            </w:r>
          </w:p>
        </w:tc>
        <w:tc>
          <w:tcPr>
            <w:tcW w:w="1417" w:type="dxa"/>
            <w:tcBorders>
              <w:top w:val="nil"/>
              <w:left w:val="nil"/>
              <w:bottom w:val="single" w:sz="4" w:space="0" w:color="auto"/>
              <w:right w:val="single" w:sz="4" w:space="0" w:color="auto"/>
            </w:tcBorders>
            <w:shd w:val="clear" w:color="auto" w:fill="auto"/>
            <w:noWrap/>
            <w:vAlign w:val="center"/>
            <w:hideMark/>
          </w:tcPr>
          <w:p w14:paraId="55CD5602"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5º</w:t>
            </w:r>
          </w:p>
        </w:tc>
        <w:tc>
          <w:tcPr>
            <w:tcW w:w="1134" w:type="dxa"/>
            <w:tcBorders>
              <w:top w:val="nil"/>
              <w:left w:val="nil"/>
              <w:bottom w:val="single" w:sz="4" w:space="0" w:color="auto"/>
              <w:right w:val="single" w:sz="4" w:space="0" w:color="auto"/>
            </w:tcBorders>
            <w:shd w:val="clear" w:color="auto" w:fill="auto"/>
            <w:noWrap/>
            <w:vAlign w:val="center"/>
            <w:hideMark/>
          </w:tcPr>
          <w:p w14:paraId="41696AB6"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0,574</w:t>
            </w:r>
          </w:p>
        </w:tc>
        <w:tc>
          <w:tcPr>
            <w:tcW w:w="1418" w:type="dxa"/>
            <w:tcBorders>
              <w:top w:val="nil"/>
              <w:left w:val="nil"/>
              <w:bottom w:val="single" w:sz="4" w:space="0" w:color="auto"/>
              <w:right w:val="single" w:sz="4" w:space="0" w:color="auto"/>
            </w:tcBorders>
            <w:shd w:val="clear" w:color="auto" w:fill="auto"/>
            <w:noWrap/>
            <w:vAlign w:val="center"/>
            <w:hideMark/>
          </w:tcPr>
          <w:p w14:paraId="042F95BF"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157º</w:t>
            </w:r>
          </w:p>
        </w:tc>
        <w:tc>
          <w:tcPr>
            <w:tcW w:w="1134" w:type="dxa"/>
            <w:tcBorders>
              <w:top w:val="nil"/>
              <w:left w:val="nil"/>
              <w:bottom w:val="single" w:sz="4" w:space="0" w:color="auto"/>
              <w:right w:val="single" w:sz="4" w:space="0" w:color="auto"/>
            </w:tcBorders>
            <w:shd w:val="clear" w:color="auto" w:fill="auto"/>
            <w:noWrap/>
            <w:vAlign w:val="center"/>
            <w:hideMark/>
          </w:tcPr>
          <w:p w14:paraId="30907AC2" w14:textId="77777777" w:rsidR="00287740" w:rsidRPr="00163042" w:rsidRDefault="00287740"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0,858</w:t>
            </w:r>
          </w:p>
        </w:tc>
      </w:tr>
    </w:tbl>
    <w:p w14:paraId="5BC59B2D" w14:textId="130534AA" w:rsidR="00801CF9" w:rsidRPr="00D5163E" w:rsidRDefault="00801CF9" w:rsidP="00801CF9">
      <w:pPr>
        <w:pStyle w:val="Legenda"/>
        <w:keepNext/>
        <w:rPr>
          <w:rFonts w:ascii="Times New Roman" w:hAnsi="Times New Roman" w:cs="Times New Roman"/>
        </w:rPr>
      </w:pPr>
      <w:bookmarkStart w:id="73" w:name="_Ref172183263"/>
      <w:bookmarkStart w:id="74" w:name="_Toc174566512"/>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F239A8">
        <w:rPr>
          <w:rFonts w:ascii="Times New Roman" w:hAnsi="Times New Roman" w:cs="Times New Roman"/>
          <w:i w:val="0"/>
          <w:iCs w:val="0"/>
          <w:noProof/>
          <w:color w:val="000000"/>
          <w:sz w:val="22"/>
          <w:szCs w:val="22"/>
          <w:highlight w:val="white"/>
        </w:rPr>
        <w:t>7</w:t>
      </w:r>
      <w:r w:rsidRPr="00D5163E">
        <w:rPr>
          <w:rFonts w:ascii="Times New Roman" w:hAnsi="Times New Roman" w:cs="Times New Roman"/>
          <w:i w:val="0"/>
          <w:iCs w:val="0"/>
          <w:color w:val="000000"/>
          <w:sz w:val="22"/>
          <w:szCs w:val="22"/>
          <w:highlight w:val="white"/>
        </w:rPr>
        <w:fldChar w:fldCharType="end"/>
      </w:r>
      <w:bookmarkEnd w:id="73"/>
      <w:r w:rsidRPr="00D5163E">
        <w:rPr>
          <w:rFonts w:ascii="Times New Roman" w:hAnsi="Times New Roman" w:cs="Times New Roman"/>
          <w:i w:val="0"/>
          <w:iCs w:val="0"/>
          <w:color w:val="000000"/>
          <w:sz w:val="22"/>
          <w:szCs w:val="22"/>
          <w:highlight w:val="white"/>
        </w:rPr>
        <w:t xml:space="preserve">- Tabela do ordenamento dos cinco melhores quintetos a partir dos valores </w:t>
      </w:r>
      <w:r w:rsidR="00E52B6D">
        <w:rPr>
          <w:rFonts w:ascii="Times New Roman" w:hAnsi="Times New Roman" w:cs="Times New Roman"/>
          <w:i w:val="0"/>
          <w:iCs w:val="0"/>
          <w:color w:val="000000"/>
          <w:sz w:val="22"/>
          <w:szCs w:val="22"/>
          <w:highlight w:val="white"/>
        </w:rPr>
        <w:t xml:space="preserve">globais obtidos com </w:t>
      </w:r>
      <w:r w:rsidRPr="00D5163E">
        <w:rPr>
          <w:rFonts w:ascii="Times New Roman" w:hAnsi="Times New Roman" w:cs="Times New Roman"/>
          <w:i w:val="0"/>
          <w:iCs w:val="0"/>
          <w:color w:val="000000"/>
          <w:sz w:val="22"/>
          <w:szCs w:val="22"/>
        </w:rPr>
        <w:t xml:space="preserve">peso </w:t>
      </w:r>
      <w:r w:rsidR="00E52B6D">
        <w:rPr>
          <w:rFonts w:ascii="Times New Roman" w:hAnsi="Times New Roman" w:cs="Times New Roman"/>
          <w:i w:val="0"/>
          <w:iCs w:val="0"/>
          <w:color w:val="000000"/>
          <w:sz w:val="22"/>
          <w:szCs w:val="22"/>
        </w:rPr>
        <w:t>unitário</w:t>
      </w:r>
      <w:r w:rsidR="00E52B6D"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 xml:space="preserve">para </w:t>
      </w:r>
      <w:r w:rsidR="00E52B6D">
        <w:rPr>
          <w:rFonts w:ascii="Times New Roman" w:hAnsi="Times New Roman" w:cs="Times New Roman"/>
          <w:i w:val="0"/>
          <w:iCs w:val="0"/>
          <w:color w:val="000000"/>
          <w:sz w:val="22"/>
          <w:szCs w:val="22"/>
        </w:rPr>
        <w:t>c</w:t>
      </w:r>
      <w:r w:rsidR="00E52B6D" w:rsidRPr="00D5163E">
        <w:rPr>
          <w:rFonts w:ascii="Times New Roman" w:hAnsi="Times New Roman" w:cs="Times New Roman"/>
          <w:i w:val="0"/>
          <w:iCs w:val="0"/>
          <w:color w:val="000000"/>
          <w:sz w:val="22"/>
          <w:szCs w:val="22"/>
        </w:rPr>
        <w:t xml:space="preserve">oeficiente </w:t>
      </w:r>
      <w:r w:rsidRPr="00D5163E">
        <w:rPr>
          <w:rFonts w:ascii="Times New Roman" w:hAnsi="Times New Roman" w:cs="Times New Roman"/>
          <w:i w:val="0"/>
          <w:iCs w:val="0"/>
          <w:color w:val="000000"/>
          <w:sz w:val="22"/>
          <w:szCs w:val="22"/>
        </w:rPr>
        <w:t xml:space="preserve">de </w:t>
      </w:r>
      <w:r w:rsidR="00E52B6D">
        <w:rPr>
          <w:rFonts w:ascii="Times New Roman" w:hAnsi="Times New Roman" w:cs="Times New Roman"/>
          <w:i w:val="0"/>
          <w:iCs w:val="0"/>
          <w:color w:val="000000"/>
          <w:sz w:val="22"/>
          <w:szCs w:val="22"/>
        </w:rPr>
        <w:t>v</w:t>
      </w:r>
      <w:r w:rsidR="00E52B6D" w:rsidRPr="00D5163E">
        <w:rPr>
          <w:rFonts w:ascii="Times New Roman" w:hAnsi="Times New Roman" w:cs="Times New Roman"/>
          <w:i w:val="0"/>
          <w:iCs w:val="0"/>
          <w:color w:val="000000"/>
          <w:sz w:val="22"/>
          <w:szCs w:val="22"/>
        </w:rPr>
        <w:t xml:space="preserve">ariação </w:t>
      </w:r>
      <w:r w:rsidRPr="00D5163E">
        <w:rPr>
          <w:rFonts w:ascii="Times New Roman" w:hAnsi="Times New Roman" w:cs="Times New Roman"/>
          <w:i w:val="0"/>
          <w:iCs w:val="0"/>
          <w:color w:val="000000"/>
          <w:sz w:val="22"/>
          <w:szCs w:val="22"/>
        </w:rPr>
        <w:t>(var) da equipe do Flamengo</w:t>
      </w:r>
      <w:r w:rsidR="00163042" w:rsidRPr="00163042">
        <w:rPr>
          <w:rFonts w:ascii="Times New Roman" w:hAnsi="Times New Roman" w:cs="Times New Roman"/>
          <w:i w:val="0"/>
          <w:iCs w:val="0"/>
          <w:color w:val="000000"/>
          <w:sz w:val="22"/>
          <w:szCs w:val="22"/>
        </w:rPr>
        <w:t xml:space="preserve"> </w:t>
      </w:r>
      <w:r w:rsidR="00163042">
        <w:rPr>
          <w:rFonts w:ascii="Times New Roman" w:hAnsi="Times New Roman" w:cs="Times New Roman"/>
          <w:i w:val="0"/>
          <w:iCs w:val="0"/>
          <w:color w:val="000000"/>
          <w:sz w:val="22"/>
          <w:szCs w:val="22"/>
        </w:rPr>
        <w:t>e a posição da</w:t>
      </w:r>
      <w:r w:rsidR="00163042" w:rsidRPr="00D5163E">
        <w:rPr>
          <w:rFonts w:ascii="Times New Roman" w:hAnsi="Times New Roman" w:cs="Times New Roman"/>
          <w:i w:val="0"/>
          <w:iCs w:val="0"/>
          <w:color w:val="000000"/>
          <w:sz w:val="22"/>
          <w:szCs w:val="22"/>
        </w:rPr>
        <w:t xml:space="preserve"> classificação</w:t>
      </w:r>
      <w:r w:rsidR="00163042">
        <w:rPr>
          <w:rFonts w:ascii="Times New Roman" w:hAnsi="Times New Roman" w:cs="Times New Roman"/>
          <w:i w:val="0"/>
          <w:iCs w:val="0"/>
          <w:color w:val="000000"/>
          <w:sz w:val="22"/>
          <w:szCs w:val="22"/>
        </w:rPr>
        <w:t xml:space="preserve"> do quinteto</w:t>
      </w:r>
      <w:r w:rsidR="00163042" w:rsidRPr="00D5163E">
        <w:rPr>
          <w:rFonts w:ascii="Times New Roman" w:hAnsi="Times New Roman" w:cs="Times New Roman"/>
          <w:i w:val="0"/>
          <w:iCs w:val="0"/>
          <w:color w:val="000000"/>
          <w:sz w:val="22"/>
          <w:szCs w:val="22"/>
        </w:rPr>
        <w:t xml:space="preserve"> no ordenamento </w:t>
      </w:r>
      <w:r w:rsidRPr="00D5163E">
        <w:rPr>
          <w:rFonts w:ascii="Times New Roman" w:hAnsi="Times New Roman" w:cs="Times New Roman"/>
          <w:i w:val="0"/>
          <w:iCs w:val="0"/>
          <w:color w:val="000000"/>
          <w:sz w:val="22"/>
          <w:szCs w:val="22"/>
        </w:rPr>
        <w:t xml:space="preserve">dos pesos iguais (norm), </w:t>
      </w:r>
      <w:r w:rsidR="00DB06F3" w:rsidRPr="00D5163E">
        <w:rPr>
          <w:rFonts w:ascii="Times New Roman" w:hAnsi="Times New Roman" w:cs="Times New Roman"/>
          <w:i w:val="0"/>
          <w:iCs w:val="0"/>
          <w:color w:val="000000"/>
          <w:sz w:val="22"/>
          <w:szCs w:val="22"/>
        </w:rPr>
        <w:t xml:space="preserve">Média (med), </w:t>
      </w:r>
      <w:r w:rsidRPr="00D5163E">
        <w:rPr>
          <w:rFonts w:ascii="Times New Roman" w:hAnsi="Times New Roman" w:cs="Times New Roman"/>
          <w:i w:val="0"/>
          <w:iCs w:val="0"/>
          <w:color w:val="000000"/>
          <w:sz w:val="22"/>
          <w:szCs w:val="22"/>
        </w:rPr>
        <w:t>Tendência (tend)</w:t>
      </w:r>
      <w:r w:rsidR="00DB06F3" w:rsidRPr="00D5163E">
        <w:rPr>
          <w:rFonts w:ascii="Times New Roman" w:hAnsi="Times New Roman" w:cs="Times New Roman"/>
          <w:i w:val="0"/>
          <w:iCs w:val="0"/>
          <w:color w:val="000000"/>
          <w:sz w:val="22"/>
          <w:szCs w:val="22"/>
        </w:rPr>
        <w:t>.</w:t>
      </w:r>
      <w:bookmarkEnd w:id="74"/>
    </w:p>
    <w:tbl>
      <w:tblPr>
        <w:tblpPr w:leftFromText="141" w:rightFromText="141" w:vertAnchor="page" w:horzAnchor="margin" w:tblpXSpec="center" w:tblpY="6336"/>
        <w:tblW w:w="15734" w:type="dxa"/>
        <w:tblLayout w:type="fixed"/>
        <w:tblCellMar>
          <w:left w:w="70" w:type="dxa"/>
          <w:right w:w="70" w:type="dxa"/>
        </w:tblCellMar>
        <w:tblLook w:val="04A0" w:firstRow="1" w:lastRow="0" w:firstColumn="1" w:lastColumn="0" w:noHBand="0" w:noVBand="1"/>
      </w:tblPr>
      <w:tblGrid>
        <w:gridCol w:w="5528"/>
        <w:gridCol w:w="1418"/>
        <w:gridCol w:w="1134"/>
        <w:gridCol w:w="1417"/>
        <w:gridCol w:w="1134"/>
        <w:gridCol w:w="1418"/>
        <w:gridCol w:w="1134"/>
        <w:gridCol w:w="1417"/>
        <w:gridCol w:w="1134"/>
      </w:tblGrid>
      <w:tr w:rsidR="00801CF9" w:rsidRPr="00C33EC8" w14:paraId="289A320D" w14:textId="77777777" w:rsidTr="00512951">
        <w:trPr>
          <w:trHeight w:val="595"/>
        </w:trPr>
        <w:tc>
          <w:tcPr>
            <w:tcW w:w="5528" w:type="dxa"/>
            <w:tcBorders>
              <w:top w:val="single" w:sz="4" w:space="0" w:color="auto"/>
              <w:left w:val="single" w:sz="4" w:space="0" w:color="auto"/>
              <w:bottom w:val="single" w:sz="4" w:space="0" w:color="auto"/>
              <w:right w:val="single" w:sz="4" w:space="0" w:color="auto"/>
            </w:tcBorders>
            <w:shd w:val="clear" w:color="auto" w:fill="auto"/>
            <w:hideMark/>
          </w:tcPr>
          <w:p w14:paraId="1AC29699"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Quinteto_Flamengo</w:t>
            </w:r>
          </w:p>
        </w:tc>
        <w:tc>
          <w:tcPr>
            <w:tcW w:w="1418" w:type="dxa"/>
            <w:tcBorders>
              <w:top w:val="single" w:sz="4" w:space="0" w:color="auto"/>
              <w:left w:val="nil"/>
              <w:bottom w:val="single" w:sz="4" w:space="0" w:color="auto"/>
              <w:right w:val="single" w:sz="4" w:space="0" w:color="auto"/>
            </w:tcBorders>
            <w:shd w:val="clear" w:color="auto" w:fill="auto"/>
            <w:hideMark/>
          </w:tcPr>
          <w:p w14:paraId="3618341D"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Ordenamento_norm</w:t>
            </w:r>
          </w:p>
        </w:tc>
        <w:tc>
          <w:tcPr>
            <w:tcW w:w="1134" w:type="dxa"/>
            <w:tcBorders>
              <w:top w:val="single" w:sz="4" w:space="0" w:color="auto"/>
              <w:left w:val="nil"/>
              <w:bottom w:val="single" w:sz="4" w:space="0" w:color="auto"/>
              <w:right w:val="single" w:sz="4" w:space="0" w:color="auto"/>
            </w:tcBorders>
            <w:shd w:val="clear" w:color="auto" w:fill="auto"/>
            <w:hideMark/>
          </w:tcPr>
          <w:p w14:paraId="59940FC7"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Pontuação_norm</w:t>
            </w:r>
          </w:p>
        </w:tc>
        <w:tc>
          <w:tcPr>
            <w:tcW w:w="1417" w:type="dxa"/>
            <w:tcBorders>
              <w:top w:val="single" w:sz="4" w:space="0" w:color="auto"/>
              <w:left w:val="nil"/>
              <w:bottom w:val="single" w:sz="4" w:space="0" w:color="auto"/>
              <w:right w:val="single" w:sz="4" w:space="0" w:color="auto"/>
            </w:tcBorders>
            <w:shd w:val="clear" w:color="auto" w:fill="auto"/>
            <w:hideMark/>
          </w:tcPr>
          <w:p w14:paraId="202E3DEE"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Ordenamento_med</w:t>
            </w:r>
          </w:p>
        </w:tc>
        <w:tc>
          <w:tcPr>
            <w:tcW w:w="1134" w:type="dxa"/>
            <w:tcBorders>
              <w:top w:val="single" w:sz="4" w:space="0" w:color="auto"/>
              <w:left w:val="nil"/>
              <w:bottom w:val="single" w:sz="4" w:space="0" w:color="auto"/>
              <w:right w:val="single" w:sz="4" w:space="0" w:color="auto"/>
            </w:tcBorders>
            <w:shd w:val="clear" w:color="auto" w:fill="auto"/>
            <w:hideMark/>
          </w:tcPr>
          <w:p w14:paraId="290A97DF"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Pontuação_med</w:t>
            </w:r>
          </w:p>
        </w:tc>
        <w:tc>
          <w:tcPr>
            <w:tcW w:w="1418" w:type="dxa"/>
            <w:tcBorders>
              <w:top w:val="single" w:sz="4" w:space="0" w:color="auto"/>
              <w:left w:val="nil"/>
              <w:bottom w:val="single" w:sz="4" w:space="0" w:color="auto"/>
              <w:right w:val="single" w:sz="4" w:space="0" w:color="auto"/>
            </w:tcBorders>
            <w:shd w:val="clear" w:color="auto" w:fill="auto"/>
            <w:hideMark/>
          </w:tcPr>
          <w:p w14:paraId="167119A2"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Ordenamento_tend</w:t>
            </w:r>
          </w:p>
        </w:tc>
        <w:tc>
          <w:tcPr>
            <w:tcW w:w="1134" w:type="dxa"/>
            <w:tcBorders>
              <w:top w:val="single" w:sz="4" w:space="0" w:color="auto"/>
              <w:left w:val="nil"/>
              <w:bottom w:val="single" w:sz="4" w:space="0" w:color="auto"/>
              <w:right w:val="single" w:sz="4" w:space="0" w:color="auto"/>
            </w:tcBorders>
            <w:shd w:val="clear" w:color="auto" w:fill="auto"/>
            <w:hideMark/>
          </w:tcPr>
          <w:p w14:paraId="0BF12A9B"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Pontuação_tend</w:t>
            </w:r>
          </w:p>
        </w:tc>
        <w:tc>
          <w:tcPr>
            <w:tcW w:w="1417" w:type="dxa"/>
            <w:tcBorders>
              <w:top w:val="single" w:sz="4" w:space="0" w:color="auto"/>
              <w:left w:val="nil"/>
              <w:bottom w:val="single" w:sz="4" w:space="0" w:color="auto"/>
              <w:right w:val="single" w:sz="4" w:space="0" w:color="auto"/>
            </w:tcBorders>
            <w:shd w:val="clear" w:color="auto" w:fill="auto"/>
            <w:hideMark/>
          </w:tcPr>
          <w:p w14:paraId="3DFC2C1D"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Ordenamento_var</w:t>
            </w:r>
          </w:p>
        </w:tc>
        <w:tc>
          <w:tcPr>
            <w:tcW w:w="1134" w:type="dxa"/>
            <w:tcBorders>
              <w:top w:val="single" w:sz="4" w:space="0" w:color="auto"/>
              <w:left w:val="nil"/>
              <w:bottom w:val="single" w:sz="4" w:space="0" w:color="auto"/>
              <w:right w:val="single" w:sz="4" w:space="0" w:color="auto"/>
            </w:tcBorders>
            <w:shd w:val="clear" w:color="auto" w:fill="auto"/>
            <w:hideMark/>
          </w:tcPr>
          <w:p w14:paraId="0E352A08"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b/>
                <w:bCs/>
                <w:sz w:val="20"/>
                <w:szCs w:val="20"/>
                <w:lang w:eastAsia="ja-JP"/>
              </w:rPr>
            </w:pPr>
            <w:r w:rsidRPr="00163042">
              <w:rPr>
                <w:rFonts w:ascii="Times New Roman" w:eastAsia="Times New Roman" w:hAnsi="Times New Roman" w:cs="Times New Roman"/>
                <w:b/>
                <w:bCs/>
                <w:sz w:val="20"/>
                <w:szCs w:val="20"/>
                <w:lang w:eastAsia="ja-JP"/>
              </w:rPr>
              <w:t>Pontuação_var</w:t>
            </w:r>
          </w:p>
        </w:tc>
      </w:tr>
      <w:tr w:rsidR="00801CF9" w:rsidRPr="00C33EC8" w14:paraId="1624A4FE" w14:textId="77777777" w:rsidTr="00512951">
        <w:trPr>
          <w:trHeight w:val="516"/>
        </w:trPr>
        <w:tc>
          <w:tcPr>
            <w:tcW w:w="5528" w:type="dxa"/>
            <w:tcBorders>
              <w:top w:val="nil"/>
              <w:left w:val="single" w:sz="4" w:space="0" w:color="auto"/>
              <w:bottom w:val="single" w:sz="4" w:space="0" w:color="auto"/>
              <w:right w:val="single" w:sz="4" w:space="0" w:color="auto"/>
            </w:tcBorders>
            <w:shd w:val="clear" w:color="auto" w:fill="auto"/>
            <w:vAlign w:val="bottom"/>
          </w:tcPr>
          <w:p w14:paraId="3E7ED897" w14:textId="54C4E1D5" w:rsidR="00801CF9" w:rsidRPr="00163042" w:rsidRDefault="00801CF9"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J. Luz dos Santos, M. Vieira de Sousa, L. Demetrio, R. Ferreira de Sousa, L. Martinez</w:t>
            </w:r>
          </w:p>
        </w:tc>
        <w:tc>
          <w:tcPr>
            <w:tcW w:w="1418" w:type="dxa"/>
            <w:tcBorders>
              <w:top w:val="nil"/>
              <w:left w:val="nil"/>
              <w:bottom w:val="single" w:sz="4" w:space="0" w:color="auto"/>
              <w:right w:val="single" w:sz="4" w:space="0" w:color="auto"/>
            </w:tcBorders>
            <w:shd w:val="clear" w:color="auto" w:fill="auto"/>
            <w:noWrap/>
            <w:vAlign w:val="center"/>
          </w:tcPr>
          <w:p w14:paraId="2347F7B7"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93º</w:t>
            </w:r>
          </w:p>
        </w:tc>
        <w:tc>
          <w:tcPr>
            <w:tcW w:w="1134" w:type="dxa"/>
            <w:tcBorders>
              <w:top w:val="nil"/>
              <w:left w:val="nil"/>
              <w:bottom w:val="single" w:sz="4" w:space="0" w:color="auto"/>
              <w:right w:val="single" w:sz="4" w:space="0" w:color="auto"/>
            </w:tcBorders>
            <w:shd w:val="clear" w:color="auto" w:fill="auto"/>
            <w:noWrap/>
            <w:vAlign w:val="center"/>
          </w:tcPr>
          <w:p w14:paraId="1AF6FFAC"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0,487</w:t>
            </w:r>
          </w:p>
        </w:tc>
        <w:tc>
          <w:tcPr>
            <w:tcW w:w="1417" w:type="dxa"/>
            <w:tcBorders>
              <w:top w:val="nil"/>
              <w:left w:val="nil"/>
              <w:bottom w:val="single" w:sz="4" w:space="0" w:color="auto"/>
              <w:right w:val="single" w:sz="4" w:space="0" w:color="auto"/>
            </w:tcBorders>
            <w:shd w:val="clear" w:color="auto" w:fill="auto"/>
            <w:noWrap/>
            <w:vAlign w:val="center"/>
          </w:tcPr>
          <w:p w14:paraId="10BB3B4F"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218º</w:t>
            </w:r>
          </w:p>
        </w:tc>
        <w:tc>
          <w:tcPr>
            <w:tcW w:w="1134" w:type="dxa"/>
            <w:tcBorders>
              <w:top w:val="nil"/>
              <w:left w:val="nil"/>
              <w:bottom w:val="single" w:sz="4" w:space="0" w:color="auto"/>
              <w:right w:val="single" w:sz="4" w:space="0" w:color="auto"/>
            </w:tcBorders>
            <w:shd w:val="clear" w:color="auto" w:fill="auto"/>
            <w:noWrap/>
            <w:vAlign w:val="center"/>
          </w:tcPr>
          <w:p w14:paraId="79DF06A9"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0,009</w:t>
            </w:r>
          </w:p>
        </w:tc>
        <w:tc>
          <w:tcPr>
            <w:tcW w:w="1418" w:type="dxa"/>
            <w:tcBorders>
              <w:top w:val="nil"/>
              <w:left w:val="nil"/>
              <w:bottom w:val="single" w:sz="4" w:space="0" w:color="auto"/>
              <w:right w:val="single" w:sz="4" w:space="0" w:color="auto"/>
            </w:tcBorders>
            <w:shd w:val="clear" w:color="auto" w:fill="auto"/>
            <w:noWrap/>
            <w:vAlign w:val="center"/>
          </w:tcPr>
          <w:p w14:paraId="7C0F6DBD"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100º</w:t>
            </w:r>
          </w:p>
        </w:tc>
        <w:tc>
          <w:tcPr>
            <w:tcW w:w="1134" w:type="dxa"/>
            <w:tcBorders>
              <w:top w:val="nil"/>
              <w:left w:val="nil"/>
              <w:bottom w:val="single" w:sz="4" w:space="0" w:color="auto"/>
              <w:right w:val="single" w:sz="4" w:space="0" w:color="auto"/>
            </w:tcBorders>
            <w:shd w:val="clear" w:color="auto" w:fill="auto"/>
            <w:noWrap/>
            <w:vAlign w:val="center"/>
          </w:tcPr>
          <w:p w14:paraId="76F1DEAC"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0,445</w:t>
            </w:r>
          </w:p>
        </w:tc>
        <w:tc>
          <w:tcPr>
            <w:tcW w:w="1417" w:type="dxa"/>
            <w:tcBorders>
              <w:top w:val="nil"/>
              <w:left w:val="nil"/>
              <w:bottom w:val="single" w:sz="4" w:space="0" w:color="auto"/>
              <w:right w:val="single" w:sz="4" w:space="0" w:color="auto"/>
            </w:tcBorders>
            <w:shd w:val="clear" w:color="auto" w:fill="auto"/>
            <w:noWrap/>
            <w:vAlign w:val="center"/>
          </w:tcPr>
          <w:p w14:paraId="37F865CB"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1º</w:t>
            </w:r>
          </w:p>
        </w:tc>
        <w:tc>
          <w:tcPr>
            <w:tcW w:w="1134" w:type="dxa"/>
            <w:tcBorders>
              <w:top w:val="nil"/>
              <w:left w:val="nil"/>
              <w:bottom w:val="single" w:sz="4" w:space="0" w:color="auto"/>
              <w:right w:val="single" w:sz="4" w:space="0" w:color="auto"/>
            </w:tcBorders>
            <w:shd w:val="clear" w:color="auto" w:fill="auto"/>
            <w:noWrap/>
            <w:vAlign w:val="center"/>
          </w:tcPr>
          <w:p w14:paraId="4F65F995"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0,992</w:t>
            </w:r>
          </w:p>
        </w:tc>
      </w:tr>
      <w:tr w:rsidR="00801CF9" w:rsidRPr="00C33EC8" w14:paraId="6605EDB8" w14:textId="77777777" w:rsidTr="00512951">
        <w:trPr>
          <w:trHeight w:val="540"/>
        </w:trPr>
        <w:tc>
          <w:tcPr>
            <w:tcW w:w="5528" w:type="dxa"/>
            <w:tcBorders>
              <w:top w:val="nil"/>
              <w:left w:val="single" w:sz="4" w:space="0" w:color="auto"/>
              <w:bottom w:val="single" w:sz="4" w:space="0" w:color="auto"/>
              <w:right w:val="single" w:sz="4" w:space="0" w:color="auto"/>
            </w:tcBorders>
            <w:shd w:val="clear" w:color="auto" w:fill="auto"/>
            <w:vAlign w:val="bottom"/>
          </w:tcPr>
          <w:p w14:paraId="16DA7247" w14:textId="667F3911" w:rsidR="00801CF9" w:rsidRPr="00163042" w:rsidRDefault="00801CF9"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F. Nicolas Balbi, J. Luz dos Santos, C. Rodrigues do Nascimento, L. Demetrio, L. Martinez</w:t>
            </w:r>
          </w:p>
        </w:tc>
        <w:tc>
          <w:tcPr>
            <w:tcW w:w="1418" w:type="dxa"/>
            <w:tcBorders>
              <w:top w:val="nil"/>
              <w:left w:val="nil"/>
              <w:bottom w:val="single" w:sz="4" w:space="0" w:color="auto"/>
              <w:right w:val="single" w:sz="4" w:space="0" w:color="auto"/>
            </w:tcBorders>
            <w:shd w:val="clear" w:color="auto" w:fill="auto"/>
            <w:noWrap/>
            <w:vAlign w:val="center"/>
          </w:tcPr>
          <w:p w14:paraId="555EC4A4"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92º</w:t>
            </w:r>
          </w:p>
        </w:tc>
        <w:tc>
          <w:tcPr>
            <w:tcW w:w="1134" w:type="dxa"/>
            <w:tcBorders>
              <w:top w:val="nil"/>
              <w:left w:val="nil"/>
              <w:bottom w:val="single" w:sz="4" w:space="0" w:color="auto"/>
              <w:right w:val="single" w:sz="4" w:space="0" w:color="auto"/>
            </w:tcBorders>
            <w:shd w:val="clear" w:color="auto" w:fill="auto"/>
            <w:noWrap/>
            <w:vAlign w:val="center"/>
          </w:tcPr>
          <w:p w14:paraId="2FAA9FEB"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0,487</w:t>
            </w:r>
          </w:p>
        </w:tc>
        <w:tc>
          <w:tcPr>
            <w:tcW w:w="1417" w:type="dxa"/>
            <w:tcBorders>
              <w:top w:val="nil"/>
              <w:left w:val="nil"/>
              <w:bottom w:val="single" w:sz="4" w:space="0" w:color="auto"/>
              <w:right w:val="single" w:sz="4" w:space="0" w:color="auto"/>
            </w:tcBorders>
            <w:shd w:val="clear" w:color="auto" w:fill="auto"/>
            <w:noWrap/>
            <w:vAlign w:val="center"/>
          </w:tcPr>
          <w:p w14:paraId="3FC5DA21"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219º</w:t>
            </w:r>
          </w:p>
        </w:tc>
        <w:tc>
          <w:tcPr>
            <w:tcW w:w="1134" w:type="dxa"/>
            <w:tcBorders>
              <w:top w:val="nil"/>
              <w:left w:val="nil"/>
              <w:bottom w:val="single" w:sz="4" w:space="0" w:color="auto"/>
              <w:right w:val="single" w:sz="4" w:space="0" w:color="auto"/>
            </w:tcBorders>
            <w:shd w:val="clear" w:color="auto" w:fill="auto"/>
            <w:noWrap/>
            <w:vAlign w:val="center"/>
          </w:tcPr>
          <w:p w14:paraId="244E0313"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0,009</w:t>
            </w:r>
          </w:p>
        </w:tc>
        <w:tc>
          <w:tcPr>
            <w:tcW w:w="1418" w:type="dxa"/>
            <w:tcBorders>
              <w:top w:val="nil"/>
              <w:left w:val="nil"/>
              <w:bottom w:val="single" w:sz="4" w:space="0" w:color="auto"/>
              <w:right w:val="single" w:sz="4" w:space="0" w:color="auto"/>
            </w:tcBorders>
            <w:shd w:val="clear" w:color="auto" w:fill="auto"/>
            <w:noWrap/>
            <w:vAlign w:val="center"/>
          </w:tcPr>
          <w:p w14:paraId="5FD8B6A2"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101º</w:t>
            </w:r>
          </w:p>
        </w:tc>
        <w:tc>
          <w:tcPr>
            <w:tcW w:w="1134" w:type="dxa"/>
            <w:tcBorders>
              <w:top w:val="nil"/>
              <w:left w:val="nil"/>
              <w:bottom w:val="single" w:sz="4" w:space="0" w:color="auto"/>
              <w:right w:val="single" w:sz="4" w:space="0" w:color="auto"/>
            </w:tcBorders>
            <w:shd w:val="clear" w:color="auto" w:fill="auto"/>
            <w:noWrap/>
            <w:vAlign w:val="center"/>
          </w:tcPr>
          <w:p w14:paraId="17E350AD"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0,445</w:t>
            </w:r>
          </w:p>
        </w:tc>
        <w:tc>
          <w:tcPr>
            <w:tcW w:w="1417" w:type="dxa"/>
            <w:tcBorders>
              <w:top w:val="nil"/>
              <w:left w:val="nil"/>
              <w:bottom w:val="single" w:sz="4" w:space="0" w:color="auto"/>
              <w:right w:val="single" w:sz="4" w:space="0" w:color="auto"/>
            </w:tcBorders>
            <w:shd w:val="clear" w:color="auto" w:fill="auto"/>
            <w:noWrap/>
            <w:vAlign w:val="center"/>
          </w:tcPr>
          <w:p w14:paraId="069ABEF0"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2º</w:t>
            </w:r>
          </w:p>
        </w:tc>
        <w:tc>
          <w:tcPr>
            <w:tcW w:w="1134" w:type="dxa"/>
            <w:tcBorders>
              <w:top w:val="nil"/>
              <w:left w:val="nil"/>
              <w:bottom w:val="single" w:sz="4" w:space="0" w:color="auto"/>
              <w:right w:val="single" w:sz="4" w:space="0" w:color="auto"/>
            </w:tcBorders>
            <w:shd w:val="clear" w:color="auto" w:fill="auto"/>
            <w:noWrap/>
            <w:vAlign w:val="center"/>
          </w:tcPr>
          <w:p w14:paraId="799BB89A"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0,992</w:t>
            </w:r>
          </w:p>
        </w:tc>
      </w:tr>
      <w:tr w:rsidR="00801CF9" w:rsidRPr="00C33EC8" w14:paraId="68AE24C7" w14:textId="77777777" w:rsidTr="00512951">
        <w:trPr>
          <w:trHeight w:val="565"/>
        </w:trPr>
        <w:tc>
          <w:tcPr>
            <w:tcW w:w="5528" w:type="dxa"/>
            <w:tcBorders>
              <w:top w:val="nil"/>
              <w:left w:val="single" w:sz="4" w:space="0" w:color="auto"/>
              <w:bottom w:val="single" w:sz="4" w:space="0" w:color="auto"/>
              <w:right w:val="single" w:sz="4" w:space="0" w:color="auto"/>
            </w:tcBorders>
            <w:shd w:val="clear" w:color="auto" w:fill="auto"/>
            <w:vAlign w:val="bottom"/>
          </w:tcPr>
          <w:p w14:paraId="0C7D9CC4" w14:textId="29AD9880" w:rsidR="00801CF9" w:rsidRPr="00163042" w:rsidRDefault="00801CF9"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F. Nicolas Balbi, P. Barros, C. Rodrigues do Nascimento, L. Demetrio, R. Ferreira de Sousa</w:t>
            </w:r>
          </w:p>
        </w:tc>
        <w:tc>
          <w:tcPr>
            <w:tcW w:w="1418" w:type="dxa"/>
            <w:tcBorders>
              <w:top w:val="nil"/>
              <w:left w:val="nil"/>
              <w:bottom w:val="single" w:sz="4" w:space="0" w:color="auto"/>
              <w:right w:val="single" w:sz="4" w:space="0" w:color="auto"/>
            </w:tcBorders>
            <w:shd w:val="clear" w:color="auto" w:fill="auto"/>
            <w:noWrap/>
            <w:vAlign w:val="center"/>
          </w:tcPr>
          <w:p w14:paraId="49F3B46A"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118º</w:t>
            </w:r>
          </w:p>
        </w:tc>
        <w:tc>
          <w:tcPr>
            <w:tcW w:w="1134" w:type="dxa"/>
            <w:tcBorders>
              <w:top w:val="nil"/>
              <w:left w:val="nil"/>
              <w:bottom w:val="single" w:sz="4" w:space="0" w:color="auto"/>
              <w:right w:val="single" w:sz="4" w:space="0" w:color="auto"/>
            </w:tcBorders>
            <w:shd w:val="clear" w:color="auto" w:fill="auto"/>
            <w:noWrap/>
            <w:vAlign w:val="center"/>
          </w:tcPr>
          <w:p w14:paraId="255D1C9A"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0,481</w:t>
            </w:r>
          </w:p>
        </w:tc>
        <w:tc>
          <w:tcPr>
            <w:tcW w:w="1417" w:type="dxa"/>
            <w:tcBorders>
              <w:top w:val="nil"/>
              <w:left w:val="nil"/>
              <w:bottom w:val="single" w:sz="4" w:space="0" w:color="auto"/>
              <w:right w:val="single" w:sz="4" w:space="0" w:color="auto"/>
            </w:tcBorders>
            <w:shd w:val="clear" w:color="auto" w:fill="auto"/>
            <w:noWrap/>
            <w:vAlign w:val="center"/>
          </w:tcPr>
          <w:p w14:paraId="001F0E79"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222º</w:t>
            </w:r>
          </w:p>
        </w:tc>
        <w:tc>
          <w:tcPr>
            <w:tcW w:w="1134" w:type="dxa"/>
            <w:tcBorders>
              <w:top w:val="nil"/>
              <w:left w:val="nil"/>
              <w:bottom w:val="single" w:sz="4" w:space="0" w:color="auto"/>
              <w:right w:val="single" w:sz="4" w:space="0" w:color="auto"/>
            </w:tcBorders>
            <w:shd w:val="clear" w:color="auto" w:fill="auto"/>
            <w:noWrap/>
            <w:vAlign w:val="center"/>
          </w:tcPr>
          <w:p w14:paraId="427AF938"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0,004</w:t>
            </w:r>
          </w:p>
        </w:tc>
        <w:tc>
          <w:tcPr>
            <w:tcW w:w="1418" w:type="dxa"/>
            <w:tcBorders>
              <w:top w:val="nil"/>
              <w:left w:val="nil"/>
              <w:bottom w:val="single" w:sz="4" w:space="0" w:color="auto"/>
              <w:right w:val="single" w:sz="4" w:space="0" w:color="auto"/>
            </w:tcBorders>
            <w:shd w:val="clear" w:color="auto" w:fill="auto"/>
            <w:noWrap/>
            <w:vAlign w:val="center"/>
          </w:tcPr>
          <w:p w14:paraId="02B7BB35"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119º</w:t>
            </w:r>
          </w:p>
        </w:tc>
        <w:tc>
          <w:tcPr>
            <w:tcW w:w="1134" w:type="dxa"/>
            <w:tcBorders>
              <w:top w:val="nil"/>
              <w:left w:val="nil"/>
              <w:bottom w:val="single" w:sz="4" w:space="0" w:color="auto"/>
              <w:right w:val="single" w:sz="4" w:space="0" w:color="auto"/>
            </w:tcBorders>
            <w:shd w:val="clear" w:color="auto" w:fill="auto"/>
            <w:noWrap/>
            <w:vAlign w:val="center"/>
          </w:tcPr>
          <w:p w14:paraId="5D95844B"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0,428</w:t>
            </w:r>
          </w:p>
        </w:tc>
        <w:tc>
          <w:tcPr>
            <w:tcW w:w="1417" w:type="dxa"/>
            <w:tcBorders>
              <w:top w:val="nil"/>
              <w:left w:val="nil"/>
              <w:bottom w:val="single" w:sz="4" w:space="0" w:color="auto"/>
              <w:right w:val="single" w:sz="4" w:space="0" w:color="auto"/>
            </w:tcBorders>
            <w:shd w:val="clear" w:color="auto" w:fill="auto"/>
            <w:noWrap/>
            <w:vAlign w:val="center"/>
          </w:tcPr>
          <w:p w14:paraId="4C011940"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3º</w:t>
            </w:r>
          </w:p>
        </w:tc>
        <w:tc>
          <w:tcPr>
            <w:tcW w:w="1134" w:type="dxa"/>
            <w:tcBorders>
              <w:top w:val="nil"/>
              <w:left w:val="nil"/>
              <w:bottom w:val="single" w:sz="4" w:space="0" w:color="auto"/>
              <w:right w:val="single" w:sz="4" w:space="0" w:color="auto"/>
            </w:tcBorders>
            <w:shd w:val="clear" w:color="auto" w:fill="auto"/>
            <w:noWrap/>
            <w:vAlign w:val="center"/>
          </w:tcPr>
          <w:p w14:paraId="61327B39"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0,988</w:t>
            </w:r>
          </w:p>
        </w:tc>
      </w:tr>
      <w:tr w:rsidR="00801CF9" w:rsidRPr="00C33EC8" w14:paraId="468B96C4" w14:textId="77777777" w:rsidTr="00512951">
        <w:trPr>
          <w:trHeight w:val="540"/>
        </w:trPr>
        <w:tc>
          <w:tcPr>
            <w:tcW w:w="5528" w:type="dxa"/>
            <w:tcBorders>
              <w:top w:val="nil"/>
              <w:left w:val="single" w:sz="4" w:space="0" w:color="auto"/>
              <w:bottom w:val="single" w:sz="4" w:space="0" w:color="auto"/>
              <w:right w:val="single" w:sz="4" w:space="0" w:color="auto"/>
            </w:tcBorders>
            <w:shd w:val="clear" w:color="auto" w:fill="auto"/>
            <w:vAlign w:val="bottom"/>
          </w:tcPr>
          <w:p w14:paraId="7BC5D5C8" w14:textId="01C75767" w:rsidR="00801CF9" w:rsidRPr="00163042" w:rsidRDefault="00801CF9"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F. Nicolas Balbi, Y. Mateus dos Santos, R. de Souza Silva, L. Demetrio, R. Ferreira de Sousa</w:t>
            </w:r>
          </w:p>
        </w:tc>
        <w:tc>
          <w:tcPr>
            <w:tcW w:w="1418" w:type="dxa"/>
            <w:tcBorders>
              <w:top w:val="nil"/>
              <w:left w:val="nil"/>
              <w:bottom w:val="single" w:sz="4" w:space="0" w:color="auto"/>
              <w:right w:val="single" w:sz="4" w:space="0" w:color="auto"/>
            </w:tcBorders>
            <w:shd w:val="clear" w:color="auto" w:fill="auto"/>
            <w:noWrap/>
            <w:vAlign w:val="center"/>
          </w:tcPr>
          <w:p w14:paraId="6FA764A5"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124º</w:t>
            </w:r>
          </w:p>
        </w:tc>
        <w:tc>
          <w:tcPr>
            <w:tcW w:w="1134" w:type="dxa"/>
            <w:tcBorders>
              <w:top w:val="nil"/>
              <w:left w:val="nil"/>
              <w:bottom w:val="single" w:sz="4" w:space="0" w:color="auto"/>
              <w:right w:val="single" w:sz="4" w:space="0" w:color="auto"/>
            </w:tcBorders>
            <w:shd w:val="clear" w:color="auto" w:fill="auto"/>
            <w:noWrap/>
            <w:vAlign w:val="center"/>
          </w:tcPr>
          <w:p w14:paraId="03CD0C0D"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0,479</w:t>
            </w:r>
          </w:p>
        </w:tc>
        <w:tc>
          <w:tcPr>
            <w:tcW w:w="1417" w:type="dxa"/>
            <w:tcBorders>
              <w:top w:val="nil"/>
              <w:left w:val="nil"/>
              <w:bottom w:val="single" w:sz="4" w:space="0" w:color="auto"/>
              <w:right w:val="single" w:sz="4" w:space="0" w:color="auto"/>
            </w:tcBorders>
            <w:shd w:val="clear" w:color="auto" w:fill="auto"/>
            <w:noWrap/>
            <w:vAlign w:val="center"/>
          </w:tcPr>
          <w:p w14:paraId="6C53F6CF"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225º</w:t>
            </w:r>
          </w:p>
        </w:tc>
        <w:tc>
          <w:tcPr>
            <w:tcW w:w="1134" w:type="dxa"/>
            <w:tcBorders>
              <w:top w:val="nil"/>
              <w:left w:val="nil"/>
              <w:bottom w:val="single" w:sz="4" w:space="0" w:color="auto"/>
              <w:right w:val="single" w:sz="4" w:space="0" w:color="auto"/>
            </w:tcBorders>
            <w:shd w:val="clear" w:color="auto" w:fill="auto"/>
            <w:noWrap/>
            <w:vAlign w:val="center"/>
          </w:tcPr>
          <w:p w14:paraId="6C3043DB"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0,003</w:t>
            </w:r>
          </w:p>
        </w:tc>
        <w:tc>
          <w:tcPr>
            <w:tcW w:w="1418" w:type="dxa"/>
            <w:tcBorders>
              <w:top w:val="nil"/>
              <w:left w:val="nil"/>
              <w:bottom w:val="single" w:sz="4" w:space="0" w:color="auto"/>
              <w:right w:val="single" w:sz="4" w:space="0" w:color="auto"/>
            </w:tcBorders>
            <w:shd w:val="clear" w:color="auto" w:fill="auto"/>
            <w:noWrap/>
            <w:vAlign w:val="center"/>
          </w:tcPr>
          <w:p w14:paraId="12A80EB0"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129º</w:t>
            </w:r>
          </w:p>
        </w:tc>
        <w:tc>
          <w:tcPr>
            <w:tcW w:w="1134" w:type="dxa"/>
            <w:tcBorders>
              <w:top w:val="nil"/>
              <w:left w:val="nil"/>
              <w:bottom w:val="single" w:sz="4" w:space="0" w:color="auto"/>
              <w:right w:val="single" w:sz="4" w:space="0" w:color="auto"/>
            </w:tcBorders>
            <w:shd w:val="clear" w:color="auto" w:fill="auto"/>
            <w:noWrap/>
            <w:vAlign w:val="center"/>
          </w:tcPr>
          <w:p w14:paraId="54483F97"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0,422</w:t>
            </w:r>
          </w:p>
        </w:tc>
        <w:tc>
          <w:tcPr>
            <w:tcW w:w="1417" w:type="dxa"/>
            <w:tcBorders>
              <w:top w:val="nil"/>
              <w:left w:val="nil"/>
              <w:bottom w:val="single" w:sz="4" w:space="0" w:color="auto"/>
              <w:right w:val="single" w:sz="4" w:space="0" w:color="auto"/>
            </w:tcBorders>
            <w:shd w:val="clear" w:color="auto" w:fill="auto"/>
            <w:noWrap/>
            <w:vAlign w:val="center"/>
          </w:tcPr>
          <w:p w14:paraId="72BC72E5"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4º</w:t>
            </w:r>
          </w:p>
        </w:tc>
        <w:tc>
          <w:tcPr>
            <w:tcW w:w="1134" w:type="dxa"/>
            <w:tcBorders>
              <w:top w:val="nil"/>
              <w:left w:val="nil"/>
              <w:bottom w:val="single" w:sz="4" w:space="0" w:color="auto"/>
              <w:right w:val="single" w:sz="4" w:space="0" w:color="auto"/>
            </w:tcBorders>
            <w:shd w:val="clear" w:color="auto" w:fill="auto"/>
            <w:noWrap/>
            <w:vAlign w:val="center"/>
          </w:tcPr>
          <w:p w14:paraId="4290C2BD"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0,988</w:t>
            </w:r>
          </w:p>
        </w:tc>
      </w:tr>
      <w:tr w:rsidR="00801CF9" w:rsidRPr="00C33EC8" w14:paraId="59EC7EB6" w14:textId="77777777" w:rsidTr="00512951">
        <w:trPr>
          <w:trHeight w:val="408"/>
        </w:trPr>
        <w:tc>
          <w:tcPr>
            <w:tcW w:w="5528" w:type="dxa"/>
            <w:tcBorders>
              <w:top w:val="nil"/>
              <w:left w:val="single" w:sz="4" w:space="0" w:color="auto"/>
              <w:bottom w:val="single" w:sz="4" w:space="0" w:color="auto"/>
              <w:right w:val="single" w:sz="4" w:space="0" w:color="auto"/>
            </w:tcBorders>
            <w:shd w:val="clear" w:color="auto" w:fill="auto"/>
            <w:vAlign w:val="bottom"/>
          </w:tcPr>
          <w:p w14:paraId="7423A954" w14:textId="19D8DB63" w:rsidR="00801CF9" w:rsidRPr="00163042" w:rsidRDefault="00801CF9" w:rsidP="00801CF9">
            <w:pPr>
              <w:suppressAutoHyphens w:val="0"/>
              <w:spacing w:line="240" w:lineRule="auto"/>
              <w:ind w:firstLine="0"/>
              <w:jc w:val="left"/>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F. Nicolas Balbi, Y. Mateus dos Santos, P. Barros, C. Rodrigues do Nascimento, L. Demetrio</w:t>
            </w:r>
          </w:p>
        </w:tc>
        <w:tc>
          <w:tcPr>
            <w:tcW w:w="1418" w:type="dxa"/>
            <w:tcBorders>
              <w:top w:val="nil"/>
              <w:left w:val="nil"/>
              <w:bottom w:val="single" w:sz="4" w:space="0" w:color="auto"/>
              <w:right w:val="single" w:sz="4" w:space="0" w:color="auto"/>
            </w:tcBorders>
            <w:shd w:val="clear" w:color="auto" w:fill="auto"/>
            <w:noWrap/>
            <w:vAlign w:val="center"/>
          </w:tcPr>
          <w:p w14:paraId="1723EA56"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116º</w:t>
            </w:r>
          </w:p>
        </w:tc>
        <w:tc>
          <w:tcPr>
            <w:tcW w:w="1134" w:type="dxa"/>
            <w:tcBorders>
              <w:top w:val="nil"/>
              <w:left w:val="nil"/>
              <w:bottom w:val="single" w:sz="4" w:space="0" w:color="auto"/>
              <w:right w:val="single" w:sz="4" w:space="0" w:color="auto"/>
            </w:tcBorders>
            <w:shd w:val="clear" w:color="auto" w:fill="auto"/>
            <w:noWrap/>
            <w:vAlign w:val="center"/>
          </w:tcPr>
          <w:p w14:paraId="57E1B198"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0,482</w:t>
            </w:r>
          </w:p>
        </w:tc>
        <w:tc>
          <w:tcPr>
            <w:tcW w:w="1417" w:type="dxa"/>
            <w:tcBorders>
              <w:top w:val="nil"/>
              <w:left w:val="nil"/>
              <w:bottom w:val="single" w:sz="4" w:space="0" w:color="auto"/>
              <w:right w:val="single" w:sz="4" w:space="0" w:color="auto"/>
            </w:tcBorders>
            <w:shd w:val="clear" w:color="auto" w:fill="auto"/>
            <w:noWrap/>
            <w:vAlign w:val="center"/>
          </w:tcPr>
          <w:p w14:paraId="0866F195"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229º</w:t>
            </w:r>
          </w:p>
        </w:tc>
        <w:tc>
          <w:tcPr>
            <w:tcW w:w="1134" w:type="dxa"/>
            <w:tcBorders>
              <w:top w:val="nil"/>
              <w:left w:val="nil"/>
              <w:bottom w:val="single" w:sz="4" w:space="0" w:color="auto"/>
              <w:right w:val="single" w:sz="4" w:space="0" w:color="auto"/>
            </w:tcBorders>
            <w:shd w:val="clear" w:color="auto" w:fill="auto"/>
            <w:noWrap/>
            <w:vAlign w:val="center"/>
          </w:tcPr>
          <w:p w14:paraId="704EA10A"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0,002</w:t>
            </w:r>
          </w:p>
        </w:tc>
        <w:tc>
          <w:tcPr>
            <w:tcW w:w="1418" w:type="dxa"/>
            <w:tcBorders>
              <w:top w:val="nil"/>
              <w:left w:val="nil"/>
              <w:bottom w:val="single" w:sz="4" w:space="0" w:color="auto"/>
              <w:right w:val="single" w:sz="4" w:space="0" w:color="auto"/>
            </w:tcBorders>
            <w:shd w:val="clear" w:color="auto" w:fill="auto"/>
            <w:noWrap/>
            <w:vAlign w:val="center"/>
          </w:tcPr>
          <w:p w14:paraId="1384FA84"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117º</w:t>
            </w:r>
          </w:p>
        </w:tc>
        <w:tc>
          <w:tcPr>
            <w:tcW w:w="1134" w:type="dxa"/>
            <w:tcBorders>
              <w:top w:val="nil"/>
              <w:left w:val="nil"/>
              <w:bottom w:val="single" w:sz="4" w:space="0" w:color="auto"/>
              <w:right w:val="single" w:sz="4" w:space="0" w:color="auto"/>
            </w:tcBorders>
            <w:shd w:val="clear" w:color="auto" w:fill="auto"/>
            <w:noWrap/>
            <w:vAlign w:val="center"/>
          </w:tcPr>
          <w:p w14:paraId="6F8B536C"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0,431</w:t>
            </w:r>
          </w:p>
        </w:tc>
        <w:tc>
          <w:tcPr>
            <w:tcW w:w="1417" w:type="dxa"/>
            <w:tcBorders>
              <w:top w:val="nil"/>
              <w:left w:val="nil"/>
              <w:bottom w:val="single" w:sz="4" w:space="0" w:color="auto"/>
              <w:right w:val="single" w:sz="4" w:space="0" w:color="auto"/>
            </w:tcBorders>
            <w:shd w:val="clear" w:color="auto" w:fill="auto"/>
            <w:noWrap/>
            <w:vAlign w:val="center"/>
          </w:tcPr>
          <w:p w14:paraId="4F0C3C49"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eastAsia="Times New Roman" w:hAnsi="Times New Roman" w:cs="Times New Roman"/>
                <w:color w:val="000000"/>
                <w:sz w:val="20"/>
                <w:szCs w:val="20"/>
                <w:lang w:eastAsia="ja-JP"/>
              </w:rPr>
              <w:t>5º</w:t>
            </w:r>
          </w:p>
        </w:tc>
        <w:tc>
          <w:tcPr>
            <w:tcW w:w="1134" w:type="dxa"/>
            <w:tcBorders>
              <w:top w:val="nil"/>
              <w:left w:val="nil"/>
              <w:bottom w:val="single" w:sz="4" w:space="0" w:color="auto"/>
              <w:right w:val="single" w:sz="4" w:space="0" w:color="auto"/>
            </w:tcBorders>
            <w:shd w:val="clear" w:color="auto" w:fill="auto"/>
            <w:noWrap/>
            <w:vAlign w:val="center"/>
          </w:tcPr>
          <w:p w14:paraId="2371A5A5" w14:textId="77777777" w:rsidR="00801CF9" w:rsidRPr="00163042" w:rsidRDefault="00801CF9" w:rsidP="00801CF9">
            <w:pPr>
              <w:suppressAutoHyphens w:val="0"/>
              <w:spacing w:line="240" w:lineRule="auto"/>
              <w:ind w:firstLine="0"/>
              <w:jc w:val="center"/>
              <w:rPr>
                <w:rFonts w:ascii="Times New Roman" w:eastAsia="Times New Roman" w:hAnsi="Times New Roman" w:cs="Times New Roman"/>
                <w:color w:val="000000"/>
                <w:sz w:val="20"/>
                <w:szCs w:val="20"/>
                <w:lang w:eastAsia="ja-JP"/>
              </w:rPr>
            </w:pPr>
            <w:r w:rsidRPr="00163042">
              <w:rPr>
                <w:rFonts w:ascii="Times New Roman" w:hAnsi="Times New Roman" w:cs="Times New Roman"/>
                <w:color w:val="000000"/>
                <w:sz w:val="20"/>
                <w:szCs w:val="20"/>
              </w:rPr>
              <w:t>0,988</w:t>
            </w:r>
          </w:p>
        </w:tc>
      </w:tr>
    </w:tbl>
    <w:p w14:paraId="68494553" w14:textId="77777777" w:rsidR="00A45751" w:rsidRPr="00D5163E" w:rsidRDefault="00A45751" w:rsidP="005D75A9">
      <w:pPr>
        <w:spacing w:before="240"/>
        <w:ind w:firstLine="0"/>
        <w:rPr>
          <w:rFonts w:ascii="Times New Roman" w:hAnsi="Times New Roman" w:cs="Times New Roman"/>
        </w:rPr>
      </w:pPr>
    </w:p>
    <w:p w14:paraId="3959F7D7" w14:textId="77777777" w:rsidR="00C059D2" w:rsidRPr="00D5163E" w:rsidRDefault="00C059D2" w:rsidP="00947DA9">
      <w:pPr>
        <w:framePr w:h="4115" w:hRule="exact" w:wrap="auto" w:hAnchor="text"/>
        <w:spacing w:before="240"/>
        <w:ind w:firstLine="1134"/>
        <w:rPr>
          <w:rFonts w:ascii="Times New Roman" w:hAnsi="Times New Roman" w:cs="Times New Roman"/>
        </w:rPr>
        <w:sectPr w:rsidR="00C059D2" w:rsidRPr="00D5163E" w:rsidSect="00155C6B">
          <w:pgSz w:w="16838" w:h="11906" w:orient="landscape"/>
          <w:pgMar w:top="1701" w:right="1701" w:bottom="1134" w:left="1134" w:header="709" w:footer="709" w:gutter="0"/>
          <w:cols w:space="708"/>
          <w:docGrid w:linePitch="360"/>
        </w:sectPr>
      </w:pPr>
    </w:p>
    <w:p w14:paraId="3E402077" w14:textId="77777777" w:rsidR="00C86E63" w:rsidRPr="00D5163E" w:rsidRDefault="00C86E63">
      <w:pPr>
        <w:suppressAutoHyphens w:val="0"/>
        <w:spacing w:after="200" w:line="276" w:lineRule="auto"/>
        <w:ind w:firstLine="0"/>
        <w:jc w:val="left"/>
        <w:rPr>
          <w:rFonts w:ascii="Times New Roman" w:hAnsi="Times New Roman" w:cs="Times New Roman"/>
          <w:b/>
          <w:bCs/>
          <w:sz w:val="32"/>
          <w:szCs w:val="32"/>
        </w:rPr>
      </w:pPr>
    </w:p>
    <w:p w14:paraId="7C7EC509" w14:textId="599A728A"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w:t>
      </w:r>
      <w:r w:rsidR="00DB06F3" w:rsidRPr="00D5163E">
        <w:rPr>
          <w:rFonts w:ascii="Times New Roman" w:hAnsi="Times New Roman" w:cs="Times New Roman"/>
        </w:rPr>
        <w:t xml:space="preserve"> </w:t>
      </w:r>
      <w:r w:rsidR="00DB06F3" w:rsidRPr="00D5163E">
        <w:rPr>
          <w:rFonts w:ascii="Times New Roman" w:hAnsi="Times New Roman" w:cs="Times New Roman"/>
        </w:rPr>
        <w:fldChar w:fldCharType="begin"/>
      </w:r>
      <w:r w:rsidR="00DB06F3" w:rsidRPr="00D5163E">
        <w:rPr>
          <w:rFonts w:ascii="Times New Roman" w:hAnsi="Times New Roman" w:cs="Times New Roman"/>
        </w:rPr>
        <w:instrText xml:space="preserve"> REF _Ref172183208 \h </w:instrText>
      </w:r>
      <w:r w:rsidR="006C75A8" w:rsidRPr="00D5163E">
        <w:rPr>
          <w:rFonts w:ascii="Times New Roman" w:hAnsi="Times New Roman" w:cs="Times New Roman"/>
        </w:rPr>
        <w:instrText xml:space="preserve"> \* MERGEFORMAT </w:instrText>
      </w:r>
      <w:r w:rsidR="00DB06F3" w:rsidRPr="00D5163E">
        <w:rPr>
          <w:rFonts w:ascii="Times New Roman" w:hAnsi="Times New Roman" w:cs="Times New Roman"/>
        </w:rPr>
      </w:r>
      <w:r w:rsidR="00DB06F3" w:rsidRPr="00D5163E">
        <w:rPr>
          <w:rFonts w:ascii="Times New Roman" w:hAnsi="Times New Roman" w:cs="Times New Roman"/>
        </w:rPr>
        <w:fldChar w:fldCharType="separate"/>
      </w:r>
      <w:r w:rsidR="00F239A8" w:rsidRPr="00F239A8">
        <w:rPr>
          <w:rFonts w:ascii="Times New Roman" w:hAnsi="Times New Roman" w:cs="Times New Roman"/>
        </w:rPr>
        <w:t>Tabela 4</w:t>
      </w:r>
      <w:r w:rsidR="00DB06F3" w:rsidRPr="00D5163E">
        <w:rPr>
          <w:rFonts w:ascii="Times New Roman" w:hAnsi="Times New Roman" w:cs="Times New Roman"/>
        </w:rPr>
        <w:fldChar w:fldCharType="end"/>
      </w:r>
      <w:r w:rsidRPr="00D5163E">
        <w:rPr>
          <w:rFonts w:ascii="Times New Roman" w:hAnsi="Times New Roman" w:cs="Times New Roman"/>
        </w:rPr>
        <w:t xml:space="preserve">, que se refere ao time do Flamengo, apresenta a ordenação dos jogadores, atribuindo pesos proporcionais entre as variáveis temporais. Observa-se que os três primeiros colocados se repetem na ordenação da </w:t>
      </w:r>
      <w:r w:rsidR="00E52B6D">
        <w:rPr>
          <w:rFonts w:ascii="Times New Roman" w:hAnsi="Times New Roman" w:cs="Times New Roman"/>
        </w:rPr>
        <w:t>t</w:t>
      </w:r>
      <w:r w:rsidR="00E52B6D" w:rsidRPr="00D5163E">
        <w:rPr>
          <w:rFonts w:ascii="Times New Roman" w:hAnsi="Times New Roman" w:cs="Times New Roman"/>
        </w:rPr>
        <w:t>endência</w:t>
      </w:r>
      <w:r w:rsidRPr="00D5163E">
        <w:rPr>
          <w:rFonts w:ascii="Times New Roman" w:hAnsi="Times New Roman" w:cs="Times New Roman"/>
        </w:rPr>
        <w:t>. A classificação desses três quintetos ilustra o seu desempenho ascendente ao longo da temporada. Contudo, ao examinar a ordenação da variância, percebe-se que a variabilidade de desempenho não é uma característica deste quinteto.</w:t>
      </w:r>
    </w:p>
    <w:p w14:paraId="60B34AA7" w14:textId="58420069"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Ao analisar os cinco melhores quintetos na ordenação da Média, conforme</w:t>
      </w:r>
      <w:r w:rsidR="001C69F4" w:rsidRPr="00D5163E">
        <w:rPr>
          <w:rFonts w:ascii="Times New Roman" w:hAnsi="Times New Roman" w:cs="Times New Roman"/>
        </w:rPr>
        <w:t xml:space="preserve"> </w:t>
      </w:r>
      <w:r w:rsidR="001C69F4" w:rsidRPr="00D5163E">
        <w:rPr>
          <w:rFonts w:ascii="Times New Roman" w:hAnsi="Times New Roman" w:cs="Times New Roman"/>
        </w:rPr>
        <w:fldChar w:fldCharType="begin"/>
      </w:r>
      <w:r w:rsidR="001C69F4" w:rsidRPr="00D5163E">
        <w:rPr>
          <w:rFonts w:ascii="Times New Roman" w:hAnsi="Times New Roman" w:cs="Times New Roman"/>
        </w:rPr>
        <w:instrText xml:space="preserve"> REF _Ref172183220 \h  \* MERGEFORMAT </w:instrText>
      </w:r>
      <w:r w:rsidR="001C69F4" w:rsidRPr="00D5163E">
        <w:rPr>
          <w:rFonts w:ascii="Times New Roman" w:hAnsi="Times New Roman" w:cs="Times New Roman"/>
        </w:rPr>
      </w:r>
      <w:r w:rsidR="001C69F4" w:rsidRPr="00D5163E">
        <w:rPr>
          <w:rFonts w:ascii="Times New Roman" w:hAnsi="Times New Roman" w:cs="Times New Roman"/>
        </w:rPr>
        <w:fldChar w:fldCharType="separate"/>
      </w:r>
      <w:r w:rsidR="00F239A8" w:rsidRPr="00F239A8">
        <w:rPr>
          <w:rFonts w:ascii="Times New Roman" w:hAnsi="Times New Roman" w:cs="Times New Roman"/>
        </w:rPr>
        <w:t>Tabela 5</w:t>
      </w:r>
      <w:r w:rsidR="001C69F4" w:rsidRPr="00D5163E">
        <w:rPr>
          <w:rFonts w:ascii="Times New Roman" w:hAnsi="Times New Roman" w:cs="Times New Roman"/>
        </w:rPr>
        <w:fldChar w:fldCharType="end"/>
      </w:r>
      <w:r w:rsidRPr="00D5163E">
        <w:rPr>
          <w:rFonts w:ascii="Times New Roman" w:hAnsi="Times New Roman" w:cs="Times New Roman"/>
        </w:rPr>
        <w:t>, e compará-los com a classificação das demais ordenações, nota-se que os três primeiros colocados estão nas últimas posições. Isso sugere que a regularidade de desempenho durante o campeonato é uma característica desses quintetos.</w:t>
      </w:r>
    </w:p>
    <w:p w14:paraId="1AD40102" w14:textId="1AE65868"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Quando se observa a ordenação da tendência</w:t>
      </w:r>
      <w:r w:rsidR="006C75A8" w:rsidRPr="00D5163E">
        <w:rPr>
          <w:rFonts w:ascii="Times New Roman" w:hAnsi="Times New Roman" w:cs="Times New Roman"/>
        </w:rPr>
        <w:t xml:space="preserve">, </w:t>
      </w:r>
      <w:r w:rsidR="006C75A8" w:rsidRPr="00D5163E">
        <w:rPr>
          <w:rFonts w:ascii="Times New Roman" w:hAnsi="Times New Roman" w:cs="Times New Roman"/>
        </w:rPr>
        <w:fldChar w:fldCharType="begin"/>
      </w:r>
      <w:r w:rsidR="006C75A8" w:rsidRPr="00D5163E">
        <w:rPr>
          <w:rFonts w:ascii="Times New Roman" w:hAnsi="Times New Roman" w:cs="Times New Roman"/>
        </w:rPr>
        <w:instrText xml:space="preserve"> REF _Ref172183272 \h  \* MERGEFORMAT </w:instrText>
      </w:r>
      <w:r w:rsidR="006C75A8" w:rsidRPr="00D5163E">
        <w:rPr>
          <w:rFonts w:ascii="Times New Roman" w:hAnsi="Times New Roman" w:cs="Times New Roman"/>
        </w:rPr>
      </w:r>
      <w:r w:rsidR="006C75A8" w:rsidRPr="00D5163E">
        <w:rPr>
          <w:rFonts w:ascii="Times New Roman" w:hAnsi="Times New Roman" w:cs="Times New Roman"/>
        </w:rPr>
        <w:fldChar w:fldCharType="separate"/>
      </w:r>
      <w:r w:rsidR="00F239A8" w:rsidRPr="00F239A8">
        <w:rPr>
          <w:rFonts w:ascii="Times New Roman" w:hAnsi="Times New Roman" w:cs="Times New Roman"/>
        </w:rPr>
        <w:t>Tabela 6</w:t>
      </w:r>
      <w:r w:rsidR="006C75A8" w:rsidRPr="00D5163E">
        <w:rPr>
          <w:rFonts w:ascii="Times New Roman" w:hAnsi="Times New Roman" w:cs="Times New Roman"/>
        </w:rPr>
        <w:fldChar w:fldCharType="end"/>
      </w:r>
      <w:r w:rsidRPr="00D5163E">
        <w:rPr>
          <w:rFonts w:ascii="Times New Roman" w:hAnsi="Times New Roman" w:cs="Times New Roman"/>
        </w:rPr>
        <w:t>, nota-se novamente a proximidade com a ordenação normal e uma grande diferença com a ordenação da variância. No entanto, ao analisar a ordenação da variabilidade</w:t>
      </w:r>
      <w:r w:rsidR="006C75A8" w:rsidRPr="00D5163E">
        <w:rPr>
          <w:rFonts w:ascii="Times New Roman" w:hAnsi="Times New Roman" w:cs="Times New Roman"/>
        </w:rPr>
        <w:t xml:space="preserve">, </w:t>
      </w:r>
      <w:r w:rsidR="006C75A8" w:rsidRPr="00D5163E">
        <w:rPr>
          <w:rFonts w:ascii="Times New Roman" w:hAnsi="Times New Roman" w:cs="Times New Roman"/>
        </w:rPr>
        <w:fldChar w:fldCharType="begin"/>
      </w:r>
      <w:r w:rsidR="006C75A8" w:rsidRPr="00D5163E">
        <w:rPr>
          <w:rFonts w:ascii="Times New Roman" w:hAnsi="Times New Roman" w:cs="Times New Roman"/>
        </w:rPr>
        <w:instrText xml:space="preserve"> REF _Ref172183263 \h  \* MERGEFORMAT </w:instrText>
      </w:r>
      <w:r w:rsidR="006C75A8" w:rsidRPr="00D5163E">
        <w:rPr>
          <w:rFonts w:ascii="Times New Roman" w:hAnsi="Times New Roman" w:cs="Times New Roman"/>
        </w:rPr>
      </w:r>
      <w:r w:rsidR="006C75A8" w:rsidRPr="00D5163E">
        <w:rPr>
          <w:rFonts w:ascii="Times New Roman" w:hAnsi="Times New Roman" w:cs="Times New Roman"/>
        </w:rPr>
        <w:fldChar w:fldCharType="separate"/>
      </w:r>
      <w:r w:rsidR="00F239A8" w:rsidRPr="00F239A8">
        <w:rPr>
          <w:rFonts w:ascii="Times New Roman" w:hAnsi="Times New Roman" w:cs="Times New Roman"/>
        </w:rPr>
        <w:t>Tabela 7</w:t>
      </w:r>
      <w:r w:rsidR="006C75A8" w:rsidRPr="00D5163E">
        <w:rPr>
          <w:rFonts w:ascii="Times New Roman" w:hAnsi="Times New Roman" w:cs="Times New Roman"/>
        </w:rPr>
        <w:fldChar w:fldCharType="end"/>
      </w:r>
      <w:r w:rsidRPr="00D5163E">
        <w:rPr>
          <w:rFonts w:ascii="Times New Roman" w:hAnsi="Times New Roman" w:cs="Times New Roman"/>
        </w:rPr>
        <w:t>, percebe-se que ela é o oposto das demais ordenações, provavelmente devido à grande variabilidade de desempenho durante o campeonato.</w:t>
      </w:r>
    </w:p>
    <w:p w14:paraId="59683245" w14:textId="1A34A7DA" w:rsidR="006636C3"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 xml:space="preserve">As alterações dos pesos nas características temporais demonstram quais quintetos se destacam com tais alterações. Isso permite ao treinador escolher esses quintetos de acordo com os cenários desejados. Ele pode </w:t>
      </w:r>
      <w:r w:rsidR="00EB1F81">
        <w:rPr>
          <w:rFonts w:ascii="Times New Roman" w:hAnsi="Times New Roman" w:cs="Times New Roman"/>
        </w:rPr>
        <w:t xml:space="preserve">apresentar </w:t>
      </w:r>
      <w:r w:rsidR="00512951">
        <w:rPr>
          <w:rFonts w:ascii="Times New Roman" w:hAnsi="Times New Roman" w:cs="Times New Roman"/>
        </w:rPr>
        <w:t>mais confiança</w:t>
      </w:r>
      <w:r w:rsidRPr="00D5163E">
        <w:rPr>
          <w:rFonts w:ascii="Times New Roman" w:hAnsi="Times New Roman" w:cs="Times New Roman"/>
        </w:rPr>
        <w:t xml:space="preserve"> de que a substituição de um jogador ou a formação de um novo quinteto realmente alterará as características do time. Isso é evidente na variabilidade observada entre os diferentes jogadores.</w:t>
      </w:r>
    </w:p>
    <w:p w14:paraId="53BCCDB3" w14:textId="77777777" w:rsidR="006636C3" w:rsidRPr="00D5163E" w:rsidRDefault="006636C3">
      <w:pPr>
        <w:suppressAutoHyphens w:val="0"/>
        <w:spacing w:after="200" w:line="276" w:lineRule="auto"/>
        <w:ind w:firstLine="0"/>
        <w:jc w:val="left"/>
        <w:rPr>
          <w:rFonts w:ascii="Times New Roman" w:hAnsi="Times New Roman" w:cs="Times New Roman"/>
          <w:b/>
          <w:bCs/>
          <w:sz w:val="32"/>
          <w:szCs w:val="32"/>
        </w:rPr>
      </w:pPr>
    </w:p>
    <w:p w14:paraId="72C0DB4A" w14:textId="77777777" w:rsidR="006636C3" w:rsidRPr="00D5163E" w:rsidRDefault="006636C3">
      <w:pPr>
        <w:suppressAutoHyphens w:val="0"/>
        <w:spacing w:after="200" w:line="276" w:lineRule="auto"/>
        <w:ind w:firstLine="0"/>
        <w:jc w:val="left"/>
        <w:rPr>
          <w:rFonts w:ascii="Times New Roman" w:hAnsi="Times New Roman" w:cs="Times New Roman"/>
          <w:b/>
          <w:bCs/>
          <w:sz w:val="32"/>
          <w:szCs w:val="32"/>
        </w:rPr>
      </w:pPr>
    </w:p>
    <w:p w14:paraId="1AE33A51" w14:textId="77777777" w:rsidR="00C86E63" w:rsidRPr="00D5163E" w:rsidRDefault="00C86E63">
      <w:pPr>
        <w:suppressAutoHyphens w:val="0"/>
        <w:spacing w:after="200" w:line="276" w:lineRule="auto"/>
        <w:ind w:firstLine="0"/>
        <w:jc w:val="left"/>
        <w:rPr>
          <w:rFonts w:ascii="Times New Roman" w:hAnsi="Times New Roman" w:cs="Times New Roman"/>
          <w:b/>
          <w:bCs/>
          <w:sz w:val="32"/>
          <w:szCs w:val="32"/>
        </w:rPr>
      </w:pPr>
    </w:p>
    <w:p w14:paraId="7659435B" w14:textId="3D2A4D46" w:rsidR="00600AD3" w:rsidRPr="00D5163E" w:rsidRDefault="00600AD3">
      <w:pPr>
        <w:suppressAutoHyphens w:val="0"/>
        <w:spacing w:after="200" w:line="276" w:lineRule="auto"/>
        <w:ind w:firstLine="0"/>
        <w:jc w:val="left"/>
        <w:rPr>
          <w:rFonts w:ascii="Times New Roman" w:hAnsi="Times New Roman" w:cs="Times New Roman"/>
          <w:b/>
          <w:bCs/>
          <w:sz w:val="32"/>
          <w:szCs w:val="32"/>
        </w:rPr>
      </w:pPr>
      <w:r w:rsidRPr="00D5163E">
        <w:rPr>
          <w:rFonts w:ascii="Times New Roman" w:hAnsi="Times New Roman" w:cs="Times New Roman"/>
          <w:b/>
          <w:bCs/>
          <w:sz w:val="32"/>
          <w:szCs w:val="32"/>
        </w:rPr>
        <w:br w:type="page"/>
      </w:r>
    </w:p>
    <w:p w14:paraId="0C6F962A" w14:textId="17D23573" w:rsidR="006C5A15" w:rsidRPr="00D5163E" w:rsidRDefault="006C5A15" w:rsidP="005C0980">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Capítulo 5</w:t>
      </w:r>
    </w:p>
    <w:p w14:paraId="218772C6" w14:textId="41892A64" w:rsidR="003F3B6B" w:rsidRPr="00D5163E" w:rsidRDefault="003F3B6B" w:rsidP="003F3B6B">
      <w:pPr>
        <w:pStyle w:val="Ttulo1"/>
        <w:rPr>
          <w:rFonts w:ascii="Times New Roman" w:hAnsi="Times New Roman" w:cs="Times New Roman"/>
        </w:rPr>
      </w:pPr>
      <w:bookmarkStart w:id="75" w:name="_Toc174567236"/>
      <w:r w:rsidRPr="00D5163E">
        <w:rPr>
          <w:rFonts w:ascii="Times New Roman" w:hAnsi="Times New Roman" w:cs="Times New Roman"/>
        </w:rPr>
        <w:t>Conclusão</w:t>
      </w:r>
      <w:bookmarkEnd w:id="75"/>
    </w:p>
    <w:p w14:paraId="3FF9C5EC" w14:textId="344CD32F" w:rsidR="00422BDD" w:rsidRPr="00D5163E" w:rsidRDefault="00FC5A62" w:rsidP="00422BDD">
      <w:pPr>
        <w:spacing w:before="240"/>
        <w:ind w:firstLine="1134"/>
        <w:rPr>
          <w:rFonts w:ascii="Times New Roman" w:hAnsi="Times New Roman" w:cs="Times New Roman"/>
        </w:rPr>
      </w:pPr>
      <w:r w:rsidRPr="00D5163E">
        <w:rPr>
          <w:rFonts w:ascii="Times New Roman" w:hAnsi="Times New Roman" w:cs="Times New Roman"/>
        </w:rPr>
        <w:t xml:space="preserve">No presente </w:t>
      </w:r>
      <w:r w:rsidR="00E52B6D">
        <w:rPr>
          <w:rFonts w:ascii="Times New Roman" w:hAnsi="Times New Roman" w:cs="Times New Roman"/>
        </w:rPr>
        <w:t>trabalho</w:t>
      </w:r>
      <w:r w:rsidR="00E52B6D" w:rsidRPr="00D5163E">
        <w:rPr>
          <w:rFonts w:ascii="Times New Roman" w:hAnsi="Times New Roman" w:cs="Times New Roman"/>
        </w:rPr>
        <w:t xml:space="preserve"> </w:t>
      </w:r>
      <w:r w:rsidRPr="00D5163E">
        <w:rPr>
          <w:rFonts w:ascii="Times New Roman" w:hAnsi="Times New Roman" w:cs="Times New Roman"/>
        </w:rPr>
        <w:t xml:space="preserve">de mestrado, </w:t>
      </w:r>
      <w:r w:rsidR="00E52B6D">
        <w:rPr>
          <w:rFonts w:ascii="Times New Roman" w:hAnsi="Times New Roman" w:cs="Times New Roman"/>
        </w:rPr>
        <w:t>a partir da aplicação</w:t>
      </w:r>
      <w:r w:rsidR="00E52B6D" w:rsidRPr="00D5163E">
        <w:rPr>
          <w:rFonts w:ascii="Times New Roman" w:hAnsi="Times New Roman" w:cs="Times New Roman"/>
        </w:rPr>
        <w:t xml:space="preserve"> </w:t>
      </w:r>
      <w:r w:rsidR="00E52B6D">
        <w:rPr>
          <w:rFonts w:ascii="Times New Roman" w:hAnsi="Times New Roman" w:cs="Times New Roman"/>
        </w:rPr>
        <w:t>uma metodologia</w:t>
      </w:r>
      <w:r w:rsidR="00131051" w:rsidRPr="00D5163E">
        <w:rPr>
          <w:rFonts w:ascii="Times New Roman" w:hAnsi="Times New Roman" w:cs="Times New Roman"/>
        </w:rPr>
        <w:t xml:space="preserve"> MCDA que leva em conta aspectos temporais, foi possível obter uma visão mais detalhada e completa do desempenho da equipe, identificando pontos fortes e fracos em relação </w:t>
      </w:r>
      <w:r w:rsidR="00E52B6D">
        <w:rPr>
          <w:rFonts w:ascii="Times New Roman" w:hAnsi="Times New Roman" w:cs="Times New Roman"/>
        </w:rPr>
        <w:t>a quintetos, avaliados a partir de</w:t>
      </w:r>
      <w:r w:rsidR="00E52B6D" w:rsidRPr="00D5163E">
        <w:rPr>
          <w:rFonts w:ascii="Times New Roman" w:hAnsi="Times New Roman" w:cs="Times New Roman"/>
        </w:rPr>
        <w:t xml:space="preserve"> </w:t>
      </w:r>
      <w:r w:rsidR="00131051" w:rsidRPr="00D5163E">
        <w:rPr>
          <w:rFonts w:ascii="Times New Roman" w:hAnsi="Times New Roman" w:cs="Times New Roman"/>
        </w:rPr>
        <w:t xml:space="preserve">diferentes indicadores </w:t>
      </w:r>
      <w:r w:rsidR="00C33EC8" w:rsidRPr="00D5163E">
        <w:rPr>
          <w:rFonts w:ascii="Times New Roman" w:hAnsi="Times New Roman" w:cs="Times New Roman"/>
        </w:rPr>
        <w:t>técnicos quintetos</w:t>
      </w:r>
      <w:r w:rsidR="00131051" w:rsidRPr="00D5163E">
        <w:rPr>
          <w:rFonts w:ascii="Times New Roman" w:hAnsi="Times New Roman" w:cs="Times New Roman"/>
        </w:rPr>
        <w:t>.</w:t>
      </w:r>
      <w:r w:rsidR="00E52B6D">
        <w:rPr>
          <w:rFonts w:ascii="Times New Roman" w:hAnsi="Times New Roman" w:cs="Times New Roman"/>
        </w:rPr>
        <w:t xml:space="preserve"> O tipo de análise realizada pode trazer informações relevantes sobre o desempenho combinações de atletas na quadra, o que, por sua vez, pode permitir o desenvolvimento de</w:t>
      </w:r>
      <w:r w:rsidR="00131051" w:rsidRPr="00D5163E">
        <w:rPr>
          <w:rFonts w:ascii="Times New Roman" w:hAnsi="Times New Roman" w:cs="Times New Roman"/>
        </w:rPr>
        <w:t xml:space="preserve"> novas estratégias,</w:t>
      </w:r>
      <w:r w:rsidR="00E52B6D">
        <w:rPr>
          <w:rFonts w:ascii="Times New Roman" w:hAnsi="Times New Roman" w:cs="Times New Roman"/>
        </w:rPr>
        <w:t xml:space="preserve"> levando a </w:t>
      </w:r>
      <w:r w:rsidR="00131051" w:rsidRPr="00D5163E">
        <w:rPr>
          <w:rFonts w:ascii="Times New Roman" w:hAnsi="Times New Roman" w:cs="Times New Roman"/>
        </w:rPr>
        <w:t>melhore</w:t>
      </w:r>
      <w:r w:rsidR="00E52B6D">
        <w:rPr>
          <w:rFonts w:ascii="Times New Roman" w:hAnsi="Times New Roman" w:cs="Times New Roman"/>
        </w:rPr>
        <w:t>s</w:t>
      </w:r>
      <w:r w:rsidR="00131051" w:rsidRPr="00D5163E">
        <w:rPr>
          <w:rFonts w:ascii="Times New Roman" w:hAnsi="Times New Roman" w:cs="Times New Roman"/>
        </w:rPr>
        <w:t xml:space="preserve"> tomadas de decisões</w:t>
      </w:r>
      <w:r w:rsidR="00E52B6D">
        <w:rPr>
          <w:rFonts w:ascii="Times New Roman" w:hAnsi="Times New Roman" w:cs="Times New Roman"/>
        </w:rPr>
        <w:t xml:space="preserve"> com relação, por exemplo, as substituições ao longo de uma partida</w:t>
      </w:r>
      <w:r w:rsidR="00131051" w:rsidRPr="00D5163E">
        <w:rPr>
          <w:rFonts w:ascii="Times New Roman" w:hAnsi="Times New Roman" w:cs="Times New Roman"/>
        </w:rPr>
        <w:t>.</w:t>
      </w:r>
    </w:p>
    <w:p w14:paraId="209559CF" w14:textId="4B0066F5" w:rsidR="00EF7419" w:rsidRPr="00D5163E" w:rsidRDefault="00EF7419" w:rsidP="00EF7419">
      <w:pPr>
        <w:spacing w:before="240"/>
        <w:ind w:firstLine="1134"/>
        <w:rPr>
          <w:rFonts w:ascii="Times New Roman" w:hAnsi="Times New Roman" w:cs="Times New Roman"/>
        </w:rPr>
      </w:pPr>
      <w:r w:rsidRPr="00D5163E">
        <w:rPr>
          <w:rFonts w:ascii="Times New Roman" w:hAnsi="Times New Roman" w:cs="Times New Roman"/>
        </w:rPr>
        <w:t xml:space="preserve">No contexto do basquetebol brasileiro, observamos que os times com melhor classificação no campeonato apresentam distribuições homogêneas entre seus quintetos e menos quintetos </w:t>
      </w:r>
      <w:r w:rsidR="00E52B6D">
        <w:rPr>
          <w:rFonts w:ascii="Times New Roman" w:hAnsi="Times New Roman" w:cs="Times New Roman"/>
        </w:rPr>
        <w:t>com características de</w:t>
      </w:r>
      <w:r w:rsidR="00E52B6D" w:rsidRPr="00D5163E">
        <w:rPr>
          <w:rFonts w:ascii="Times New Roman" w:hAnsi="Times New Roman" w:cs="Times New Roman"/>
        </w:rPr>
        <w:t xml:space="preserve"> </w:t>
      </w:r>
      <w:r w:rsidRPr="00D5163E">
        <w:rPr>
          <w:rFonts w:ascii="Times New Roman" w:hAnsi="Times New Roman" w:cs="Times New Roman"/>
          <w:i/>
          <w:iCs/>
        </w:rPr>
        <w:t>outliers</w:t>
      </w:r>
      <w:r w:rsidRPr="00D5163E">
        <w:rPr>
          <w:rFonts w:ascii="Times New Roman" w:hAnsi="Times New Roman" w:cs="Times New Roman"/>
        </w:rPr>
        <w:t xml:space="preserve">. </w:t>
      </w:r>
      <w:r w:rsidR="00E52B6D">
        <w:rPr>
          <w:rFonts w:ascii="Times New Roman" w:hAnsi="Times New Roman" w:cs="Times New Roman"/>
        </w:rPr>
        <w:t>Tal observação pode</w:t>
      </w:r>
      <w:r w:rsidRPr="00D5163E">
        <w:rPr>
          <w:rFonts w:ascii="Times New Roman" w:hAnsi="Times New Roman" w:cs="Times New Roman"/>
        </w:rPr>
        <w:t xml:space="preserve"> indica</w:t>
      </w:r>
      <w:r w:rsidR="00E52B6D">
        <w:rPr>
          <w:rFonts w:ascii="Times New Roman" w:hAnsi="Times New Roman" w:cs="Times New Roman"/>
        </w:rPr>
        <w:t>r</w:t>
      </w:r>
      <w:r w:rsidRPr="00D5163E">
        <w:rPr>
          <w:rFonts w:ascii="Times New Roman" w:hAnsi="Times New Roman" w:cs="Times New Roman"/>
        </w:rPr>
        <w:t xml:space="preserve"> que essas equipes possuem uma capacidade maior de adaptação, podendo modificar seus quintetos de acordo com as diferentes situações e adversários, sem comprometer o alto desempenho da equipe. </w:t>
      </w:r>
    </w:p>
    <w:p w14:paraId="1CA31BEA" w14:textId="34F5BEBA" w:rsidR="00EF7419" w:rsidRDefault="00EF7419" w:rsidP="00EF7419">
      <w:pPr>
        <w:spacing w:before="240"/>
        <w:ind w:firstLine="1134"/>
        <w:rPr>
          <w:rFonts w:ascii="Times New Roman" w:hAnsi="Times New Roman" w:cs="Times New Roman"/>
        </w:rPr>
      </w:pPr>
      <w:r w:rsidRPr="00D5163E">
        <w:rPr>
          <w:rFonts w:ascii="Times New Roman" w:hAnsi="Times New Roman" w:cs="Times New Roman"/>
        </w:rPr>
        <w:t>A adaptação é um processo fundamental para o sucesso de um time ao longo da temporada e, nesse sentido, análises que permitam compreender essa adaptação e monitorar o progresso dos jogadores em relação aos diferentes indicadores técnicos são essenciais para contribuir na tomada de decisão da comissão técnica. Com essas análises, é possível identificar tendências de melhoria ou declínio no desempenho da equipe, possibilitando ajustes e correções para aprimorar o desempenho geral e, assim, alcançar os objetivos desejados.</w:t>
      </w:r>
      <w:r w:rsidR="00E52B6D">
        <w:rPr>
          <w:rFonts w:ascii="Times New Roman" w:hAnsi="Times New Roman" w:cs="Times New Roman"/>
        </w:rPr>
        <w:t xml:space="preserve"> </w:t>
      </w:r>
    </w:p>
    <w:p w14:paraId="16BDEAF8" w14:textId="2F0E869C" w:rsidR="00EB1F81" w:rsidRDefault="00EB1F81" w:rsidP="00EF7419">
      <w:pPr>
        <w:spacing w:before="240"/>
        <w:ind w:firstLine="1134"/>
        <w:rPr>
          <w:rFonts w:ascii="Times New Roman" w:hAnsi="Times New Roman" w:cs="Times New Roman"/>
        </w:rPr>
      </w:pPr>
      <w:r>
        <w:rPr>
          <w:rFonts w:ascii="Times New Roman" w:hAnsi="Times New Roman" w:cs="Times New Roman"/>
        </w:rPr>
        <w:t xml:space="preserve">Apesar de termos lidado com a temporalidade em MCDA utilizando uma temporada no NBB, acreditamos que este estudo ainda pode ser explorado em trabalhos futuros. Primeiramente percebemos que podemos utilizar períodos maiores </w:t>
      </w:r>
      <w:r w:rsidR="00D150D1">
        <w:rPr>
          <w:rFonts w:ascii="Times New Roman" w:hAnsi="Times New Roman" w:cs="Times New Roman"/>
        </w:rPr>
        <w:t>em nossas análises</w:t>
      </w:r>
      <w:r>
        <w:rPr>
          <w:rFonts w:ascii="Times New Roman" w:hAnsi="Times New Roman" w:cs="Times New Roman"/>
        </w:rPr>
        <w:t xml:space="preserve">, não se limitando apenas uma, dessa forma, </w:t>
      </w:r>
      <w:r w:rsidR="00D150D1">
        <w:rPr>
          <w:rFonts w:ascii="Times New Roman" w:hAnsi="Times New Roman" w:cs="Times New Roman"/>
        </w:rPr>
        <w:t>teremos grande volumes de dados para</w:t>
      </w:r>
      <w:r w:rsidR="00C65DAA">
        <w:rPr>
          <w:rFonts w:ascii="Times New Roman" w:hAnsi="Times New Roman" w:cs="Times New Roman"/>
        </w:rPr>
        <w:t xml:space="preserve"> analisar o desempenho </w:t>
      </w:r>
      <w:r w:rsidR="00D150D1">
        <w:rPr>
          <w:rFonts w:ascii="Times New Roman" w:hAnsi="Times New Roman" w:cs="Times New Roman"/>
        </w:rPr>
        <w:t>de cada quinteto</w:t>
      </w:r>
      <w:r w:rsidR="00C65DAA">
        <w:rPr>
          <w:rFonts w:ascii="Times New Roman" w:hAnsi="Times New Roman" w:cs="Times New Roman"/>
        </w:rPr>
        <w:t xml:space="preserve"> em diferentes anos. Além disso, podemos verificar o comportamento dos quintetos com a mudança de atletas em diferentes campeonatos, podendo identificar padrões de comportamento e afinidade de jogo entre os atletas.</w:t>
      </w:r>
      <w:r w:rsidR="00D150D1">
        <w:rPr>
          <w:rFonts w:ascii="Times New Roman" w:hAnsi="Times New Roman" w:cs="Times New Roman"/>
        </w:rPr>
        <w:t xml:space="preserve"> </w:t>
      </w:r>
      <w:r w:rsidR="00C65DAA">
        <w:rPr>
          <w:rFonts w:ascii="Times New Roman" w:hAnsi="Times New Roman" w:cs="Times New Roman"/>
        </w:rPr>
        <w:t xml:space="preserve"> </w:t>
      </w:r>
    </w:p>
    <w:p w14:paraId="7A61E59B" w14:textId="4FB926B4" w:rsidR="00022C90" w:rsidRPr="00D5163E" w:rsidRDefault="00022C90" w:rsidP="00EF7419">
      <w:pPr>
        <w:spacing w:before="240"/>
        <w:ind w:firstLine="1134"/>
        <w:rPr>
          <w:rFonts w:ascii="Times New Roman" w:hAnsi="Times New Roman" w:cs="Times New Roman"/>
        </w:rPr>
      </w:pPr>
      <w:r>
        <w:rPr>
          <w:rFonts w:ascii="Times New Roman" w:hAnsi="Times New Roman" w:cs="Times New Roman"/>
        </w:rPr>
        <w:lastRenderedPageBreak/>
        <w:t xml:space="preserve">Outra aplicação futura do projeto </w:t>
      </w:r>
      <w:r w:rsidR="00C65DAA">
        <w:rPr>
          <w:rFonts w:ascii="Times New Roman" w:hAnsi="Times New Roman" w:cs="Times New Roman"/>
        </w:rPr>
        <w:t>está na utilização da</w:t>
      </w:r>
      <w:r>
        <w:rPr>
          <w:rFonts w:ascii="Times New Roman" w:hAnsi="Times New Roman" w:cs="Times New Roman"/>
        </w:rPr>
        <w:t xml:space="preserve"> </w:t>
      </w:r>
      <w:r w:rsidRPr="00D5163E">
        <w:rPr>
          <w:rFonts w:ascii="Times New Roman" w:hAnsi="Times New Roman" w:cs="Times New Roman"/>
        </w:rPr>
        <w:t xml:space="preserve">aplicação </w:t>
      </w:r>
      <w:r>
        <w:rPr>
          <w:rFonts w:ascii="Times New Roman" w:hAnsi="Times New Roman" w:cs="Times New Roman"/>
        </w:rPr>
        <w:t>da</w:t>
      </w:r>
      <w:r w:rsidRPr="00D5163E">
        <w:rPr>
          <w:rFonts w:ascii="Times New Roman" w:hAnsi="Times New Roman" w:cs="Times New Roman"/>
        </w:rPr>
        <w:t xml:space="preserve"> ferramenta de MCDA </w:t>
      </w:r>
      <w:r>
        <w:rPr>
          <w:rFonts w:ascii="Times New Roman" w:hAnsi="Times New Roman" w:cs="Times New Roman"/>
        </w:rPr>
        <w:t>com</w:t>
      </w:r>
      <w:r w:rsidRPr="00D5163E">
        <w:rPr>
          <w:rFonts w:ascii="Times New Roman" w:hAnsi="Times New Roman" w:cs="Times New Roman"/>
        </w:rPr>
        <w:t xml:space="preserve"> pesos diferentes</w:t>
      </w:r>
      <w:r>
        <w:rPr>
          <w:rFonts w:ascii="Times New Roman" w:hAnsi="Times New Roman" w:cs="Times New Roman"/>
        </w:rPr>
        <w:t xml:space="preserve"> para os</w:t>
      </w:r>
      <w:r w:rsidRPr="00D5163E">
        <w:rPr>
          <w:rFonts w:ascii="Times New Roman" w:hAnsi="Times New Roman" w:cs="Times New Roman"/>
        </w:rPr>
        <w:t xml:space="preserve"> indicadores técnicos</w:t>
      </w:r>
      <w:r>
        <w:rPr>
          <w:rFonts w:ascii="Times New Roman" w:hAnsi="Times New Roman" w:cs="Times New Roman"/>
        </w:rPr>
        <w:t>, emulando assim</w:t>
      </w:r>
      <w:r w:rsidRPr="00D5163E">
        <w:rPr>
          <w:rFonts w:ascii="Times New Roman" w:hAnsi="Times New Roman" w:cs="Times New Roman"/>
        </w:rPr>
        <w:t xml:space="preserve"> </w:t>
      </w:r>
      <w:r>
        <w:rPr>
          <w:rFonts w:ascii="Times New Roman" w:hAnsi="Times New Roman" w:cs="Times New Roman"/>
        </w:rPr>
        <w:t xml:space="preserve">diferentes cenários em que corroboram com as </w:t>
      </w:r>
      <w:r w:rsidRPr="00D5163E">
        <w:rPr>
          <w:rFonts w:ascii="Times New Roman" w:hAnsi="Times New Roman" w:cs="Times New Roman"/>
        </w:rPr>
        <w:t xml:space="preserve">necessidades e interesses das comissões técnicas. Isso significa que as equipes podem </w:t>
      </w:r>
      <w:r>
        <w:rPr>
          <w:rFonts w:ascii="Times New Roman" w:hAnsi="Times New Roman" w:cs="Times New Roman"/>
        </w:rPr>
        <w:t xml:space="preserve">escolhes mais indicadores técnicos para acrescentar na análise e </w:t>
      </w:r>
      <w:r w:rsidRPr="00D5163E">
        <w:rPr>
          <w:rFonts w:ascii="Times New Roman" w:hAnsi="Times New Roman" w:cs="Times New Roman"/>
        </w:rPr>
        <w:t>definir qual é a importância relativa de cada indicador técnico em relação aos outros e ajustar os pesos de acordo com as especificidades de cada partida, adversário ou contexto.</w:t>
      </w:r>
    </w:p>
    <w:p w14:paraId="62E50151" w14:textId="72678D70" w:rsidR="00084E87" w:rsidRPr="00D5163E" w:rsidRDefault="00084E87" w:rsidP="00C65DAA">
      <w:pPr>
        <w:spacing w:before="240"/>
        <w:ind w:firstLine="0"/>
        <w:rPr>
          <w:rFonts w:ascii="Times New Roman" w:hAnsi="Times New Roman" w:cs="Times New Roman"/>
          <w:b/>
          <w:bCs/>
          <w:sz w:val="32"/>
          <w:szCs w:val="32"/>
        </w:rPr>
      </w:pPr>
      <w:r w:rsidRPr="00D5163E">
        <w:rPr>
          <w:rFonts w:ascii="Times New Roman" w:hAnsi="Times New Roman" w:cs="Times New Roman"/>
          <w:b/>
          <w:bCs/>
          <w:sz w:val="32"/>
          <w:szCs w:val="32"/>
        </w:rPr>
        <w:br w:type="page"/>
      </w:r>
    </w:p>
    <w:p w14:paraId="217D64E5" w14:textId="77777777" w:rsidR="003F3B6B" w:rsidRPr="00D5163E" w:rsidRDefault="003F3B6B" w:rsidP="006C5A15">
      <w:pPr>
        <w:ind w:firstLine="0"/>
        <w:rPr>
          <w:rFonts w:ascii="Times New Roman" w:hAnsi="Times New Roman" w:cs="Times New Roman"/>
        </w:rPr>
      </w:pPr>
    </w:p>
    <w:p w14:paraId="644AB3F4" w14:textId="5556A667" w:rsidR="003F3B6B" w:rsidRPr="00D5163E" w:rsidRDefault="003F3B6B" w:rsidP="003F3B6B">
      <w:pPr>
        <w:pStyle w:val="Ttulo1"/>
        <w:rPr>
          <w:rFonts w:ascii="Times New Roman" w:hAnsi="Times New Roman" w:cs="Times New Roman"/>
        </w:rPr>
      </w:pPr>
      <w:bookmarkStart w:id="76" w:name="_Toc174567237"/>
      <w:r w:rsidRPr="00D5163E">
        <w:rPr>
          <w:rFonts w:ascii="Times New Roman" w:hAnsi="Times New Roman" w:cs="Times New Roman"/>
        </w:rPr>
        <w:t>Referências</w:t>
      </w:r>
      <w:bookmarkEnd w:id="76"/>
    </w:p>
    <w:p w14:paraId="17545B05" w14:textId="77777777" w:rsidR="0006372F" w:rsidRPr="00A836EA" w:rsidRDefault="0006372F" w:rsidP="00C344BA">
      <w:pPr>
        <w:spacing w:before="240"/>
        <w:ind w:firstLine="0"/>
        <w:rPr>
          <w:rFonts w:ascii="Times New Roman" w:hAnsi="Times New Roman" w:cs="Times New Roman"/>
          <w:lang w:val="en-US"/>
        </w:rPr>
      </w:pPr>
      <w:bookmarkStart w:id="77" w:name="_Hlk168869922"/>
      <w:r w:rsidRPr="00A836EA">
        <w:rPr>
          <w:rFonts w:ascii="Times New Roman" w:hAnsi="Times New Roman" w:cs="Times New Roman"/>
          <w:lang w:val="en-US"/>
        </w:rPr>
        <w:t>ABDEL-BASSET, M</w:t>
      </w:r>
      <w:bookmarkEnd w:id="77"/>
      <w:r w:rsidRPr="00A836EA">
        <w:rPr>
          <w:rFonts w:ascii="Times New Roman" w:hAnsi="Times New Roman" w:cs="Times New Roman"/>
          <w:lang w:val="en-US"/>
        </w:rPr>
        <w:t xml:space="preserve">.; MANOGARAN, G.; GAMAL, A.; SMARANDACHE, F. </w:t>
      </w:r>
      <w:r w:rsidRPr="00A836EA">
        <w:rPr>
          <w:rFonts w:ascii="Times New Roman" w:hAnsi="Times New Roman" w:cs="Times New Roman"/>
          <w:i/>
          <w:iCs/>
          <w:lang w:val="en-US"/>
        </w:rPr>
        <w:t>A Group Decision Making Framework Based on Neutrosophic TOPSIS Approach for Smart Medical Device Selection. Journal of Medical Systems</w:t>
      </w:r>
      <w:r w:rsidRPr="00A836EA">
        <w:rPr>
          <w:rFonts w:ascii="Times New Roman" w:hAnsi="Times New Roman" w:cs="Times New Roman"/>
          <w:lang w:val="en-US"/>
        </w:rPr>
        <w:t>, v. 43, 2019. DOI: 10.1007/s10916-019-1156-1.</w:t>
      </w:r>
    </w:p>
    <w:p w14:paraId="1A348B10" w14:textId="77777777" w:rsidR="0006372F" w:rsidRPr="00A836EA" w:rsidRDefault="0006372F" w:rsidP="00C344BA">
      <w:pPr>
        <w:spacing w:before="240"/>
        <w:ind w:firstLine="0"/>
        <w:rPr>
          <w:rFonts w:ascii="Times New Roman" w:hAnsi="Times New Roman" w:cs="Times New Roman"/>
          <w:lang w:val="en-US"/>
        </w:rPr>
      </w:pPr>
      <w:r w:rsidRPr="00D5163E">
        <w:rPr>
          <w:rFonts w:ascii="Times New Roman" w:hAnsi="Times New Roman" w:cs="Times New Roman"/>
          <w:lang w:val="en-US"/>
        </w:rPr>
        <w:t>ABDELKRIM, N. B.; CASTAGNA, C.; EL FAZAA, S.; EL ATI, J.</w:t>
      </w:r>
      <w:r w:rsidRPr="00D5163E">
        <w:rPr>
          <w:rFonts w:ascii="Times New Roman" w:hAnsi="Times New Roman" w:cs="Times New Roman"/>
          <w:i/>
          <w:iCs/>
          <w:lang w:val="en-US"/>
        </w:rPr>
        <w:t xml:space="preserve">The effect of players’ standard and tactical strategy on game demands in men’s basketball. </w:t>
      </w:r>
      <w:r w:rsidRPr="00A836EA">
        <w:rPr>
          <w:rFonts w:ascii="Times New Roman" w:hAnsi="Times New Roman" w:cs="Times New Roman"/>
          <w:i/>
          <w:iCs/>
          <w:lang w:val="en-US"/>
        </w:rPr>
        <w:t>J Strength Cond</w:t>
      </w:r>
      <w:r w:rsidRPr="00A836EA">
        <w:rPr>
          <w:rFonts w:ascii="Times New Roman" w:hAnsi="Times New Roman" w:cs="Times New Roman"/>
          <w:lang w:val="en-US"/>
        </w:rPr>
        <w:t xml:space="preserve"> Res, v. 24, n. 10, p. 2652-62, out. 2010.</w:t>
      </w:r>
    </w:p>
    <w:p w14:paraId="6CC799C9" w14:textId="77777777" w:rsidR="0006372F" w:rsidRPr="00A836EA" w:rsidRDefault="0006372F" w:rsidP="00C344BA">
      <w:pPr>
        <w:spacing w:before="240"/>
        <w:ind w:firstLine="0"/>
        <w:rPr>
          <w:rFonts w:ascii="Times New Roman" w:hAnsi="Times New Roman" w:cs="Times New Roman"/>
          <w:lang w:val="en-US"/>
        </w:rPr>
      </w:pPr>
      <w:r w:rsidRPr="00A836EA">
        <w:rPr>
          <w:rFonts w:ascii="Times New Roman" w:hAnsi="Times New Roman" w:cs="Times New Roman"/>
          <w:lang w:val="en-US"/>
        </w:rPr>
        <w:t xml:space="preserve">ALAMAR, B.C. </w:t>
      </w:r>
      <w:r w:rsidRPr="00A836EA">
        <w:rPr>
          <w:rFonts w:ascii="Times New Roman" w:hAnsi="Times New Roman" w:cs="Times New Roman"/>
          <w:i/>
          <w:iCs/>
          <w:lang w:val="en-US"/>
        </w:rPr>
        <w:t>Sports analytics: A guide for coaches, managers, and other decision</w:t>
      </w:r>
      <w:r w:rsidRPr="00A836EA">
        <w:rPr>
          <w:rFonts w:ascii="Times New Roman" w:hAnsi="Times New Roman" w:cs="Times New Roman"/>
          <w:lang w:val="en-US"/>
        </w:rPr>
        <w:t>. Columbia Univ. Press, 2013.</w:t>
      </w:r>
    </w:p>
    <w:p w14:paraId="40639DF8" w14:textId="77777777" w:rsidR="0006372F" w:rsidRPr="00D5163E" w:rsidRDefault="0006372F" w:rsidP="00C344BA">
      <w:pPr>
        <w:spacing w:before="240"/>
        <w:ind w:firstLine="0"/>
        <w:rPr>
          <w:rFonts w:ascii="Times New Roman" w:hAnsi="Times New Roman" w:cs="Times New Roman"/>
        </w:rPr>
      </w:pPr>
      <w:r w:rsidRPr="00A836EA">
        <w:rPr>
          <w:rFonts w:ascii="Times New Roman" w:hAnsi="Times New Roman" w:cs="Times New Roman"/>
          <w:lang w:val="en-US"/>
        </w:rPr>
        <w:t xml:space="preserve">ALARCÓN, F.; CÁRDENAS, D.; MIRANDA, M.T.; UREÑA, N.; PIÑAR, M.I.; TORRE, E. </w:t>
      </w:r>
      <w:r w:rsidRPr="00A836EA">
        <w:rPr>
          <w:rFonts w:ascii="Times New Roman" w:hAnsi="Times New Roman" w:cs="Times New Roman"/>
          <w:i/>
          <w:iCs/>
          <w:lang w:val="en-US"/>
        </w:rPr>
        <w:t>Effect of a training program on the improvement of basketball players’ decision making</w:t>
      </w:r>
      <w:r w:rsidRPr="00A836EA">
        <w:rPr>
          <w:rFonts w:ascii="Times New Roman" w:hAnsi="Times New Roman" w:cs="Times New Roman"/>
          <w:lang w:val="en-US"/>
        </w:rPr>
        <w:t xml:space="preserve">. </w:t>
      </w:r>
      <w:r w:rsidRPr="00D5163E">
        <w:rPr>
          <w:rFonts w:ascii="Times New Roman" w:hAnsi="Times New Roman" w:cs="Times New Roman"/>
        </w:rPr>
        <w:t>Revista de Psicología del Deporte, v. 18, p. 403-407, 2009.</w:t>
      </w:r>
    </w:p>
    <w:p w14:paraId="48B006F0" w14:textId="77777777" w:rsidR="0006372F" w:rsidRPr="00D5163E" w:rsidRDefault="0006372F" w:rsidP="00C344BA">
      <w:pPr>
        <w:spacing w:before="240"/>
        <w:ind w:firstLine="0"/>
        <w:rPr>
          <w:rFonts w:ascii="Times New Roman" w:hAnsi="Times New Roman" w:cs="Times New Roman"/>
        </w:rPr>
      </w:pPr>
      <w:r w:rsidRPr="00D5163E">
        <w:rPr>
          <w:rFonts w:ascii="Times New Roman" w:hAnsi="Times New Roman" w:cs="Times New Roman"/>
        </w:rPr>
        <w:t>ALMAS, S.P. Análise das estatísticas relacionadas ao jogo que discriminam as equipes vencedoras das perdedoras no basquetebol profissional brasileiro. Revista Brasileira Educação Física Esporte, v. 29, n. 4, 2015.</w:t>
      </w:r>
    </w:p>
    <w:p w14:paraId="240708D8" w14:textId="77777777" w:rsidR="0006372F" w:rsidRPr="00A836EA" w:rsidRDefault="0006372F" w:rsidP="000E24B4">
      <w:pPr>
        <w:spacing w:before="240"/>
        <w:ind w:firstLine="0"/>
        <w:rPr>
          <w:rFonts w:ascii="Times New Roman" w:hAnsi="Times New Roman" w:cs="Times New Roman"/>
          <w:lang w:val="en-US"/>
        </w:rPr>
      </w:pPr>
      <w:r w:rsidRPr="00D5163E">
        <w:rPr>
          <w:rFonts w:ascii="Times New Roman" w:hAnsi="Times New Roman" w:cs="Times New Roman"/>
        </w:rPr>
        <w:t xml:space="preserve">BLANCO, V.; SALMERÓN, R.; GÓMEZ-HARO, S. </w:t>
      </w:r>
      <w:r w:rsidRPr="00D5163E">
        <w:rPr>
          <w:rFonts w:ascii="Times New Roman" w:hAnsi="Times New Roman" w:cs="Times New Roman"/>
          <w:i/>
          <w:iCs/>
        </w:rPr>
        <w:t xml:space="preserve">A Multicriteria Selection System Based on Player Performance: Case Study—The Spanish ACB Basketball League. </w:t>
      </w:r>
      <w:r w:rsidRPr="00A836EA">
        <w:rPr>
          <w:rFonts w:ascii="Times New Roman" w:hAnsi="Times New Roman" w:cs="Times New Roman"/>
          <w:i/>
          <w:iCs/>
          <w:lang w:val="en-US"/>
        </w:rPr>
        <w:t>Group Decision and Negotiation</w:t>
      </w:r>
      <w:r w:rsidRPr="00A836EA">
        <w:rPr>
          <w:rFonts w:ascii="Times New Roman" w:hAnsi="Times New Roman" w:cs="Times New Roman"/>
          <w:lang w:val="en-US"/>
        </w:rPr>
        <w:t>, v. 27, p. 1029-1046, 2018.</w:t>
      </w:r>
    </w:p>
    <w:p w14:paraId="3CEB1046"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BRANS, J.P.; VINCKE, P. </w:t>
      </w:r>
      <w:r w:rsidRPr="00A836EA">
        <w:rPr>
          <w:rFonts w:ascii="Times New Roman" w:hAnsi="Times New Roman" w:cs="Times New Roman"/>
          <w:i/>
          <w:iCs/>
          <w:lang w:val="en-US"/>
        </w:rPr>
        <w:t xml:space="preserve">A preference ranking organisation method: The </w:t>
      </w:r>
      <w:r w:rsidRPr="00A836EA">
        <w:rPr>
          <w:rFonts w:ascii="Times New Roman" w:hAnsi="Times New Roman" w:cs="Times New Roman"/>
          <w:lang w:val="en-US"/>
        </w:rPr>
        <w:t>PROMETHEE</w:t>
      </w:r>
      <w:r w:rsidRPr="00A836EA">
        <w:rPr>
          <w:rFonts w:ascii="Times New Roman" w:hAnsi="Times New Roman" w:cs="Times New Roman"/>
          <w:i/>
          <w:iCs/>
          <w:lang w:val="en-US"/>
        </w:rPr>
        <w:t xml:space="preserve"> method for</w:t>
      </w:r>
      <w:r w:rsidRPr="00A836EA">
        <w:rPr>
          <w:rFonts w:ascii="Times New Roman" w:hAnsi="Times New Roman" w:cs="Times New Roman"/>
          <w:lang w:val="en-US"/>
        </w:rPr>
        <w:t xml:space="preserve"> MCDM. </w:t>
      </w:r>
      <w:r w:rsidRPr="00A836EA">
        <w:rPr>
          <w:rFonts w:ascii="Times New Roman" w:hAnsi="Times New Roman" w:cs="Times New Roman"/>
          <w:i/>
          <w:iCs/>
          <w:lang w:val="en-US"/>
        </w:rPr>
        <w:t>Management Science</w:t>
      </w:r>
      <w:r w:rsidRPr="00A836EA">
        <w:rPr>
          <w:rFonts w:ascii="Times New Roman" w:hAnsi="Times New Roman" w:cs="Times New Roman"/>
          <w:lang w:val="en-US"/>
        </w:rPr>
        <w:t>, v. 31, n. 6, p. 647-656, 1985.</w:t>
      </w:r>
    </w:p>
    <w:p w14:paraId="20DC240D" w14:textId="77777777" w:rsidR="0006372F" w:rsidRPr="00D5163E" w:rsidRDefault="0006372F" w:rsidP="000E24B4">
      <w:pPr>
        <w:spacing w:before="240"/>
        <w:ind w:firstLine="0"/>
        <w:rPr>
          <w:rFonts w:ascii="Times New Roman" w:hAnsi="Times New Roman" w:cs="Times New Roman"/>
        </w:rPr>
      </w:pPr>
      <w:r w:rsidRPr="00A836EA">
        <w:rPr>
          <w:rFonts w:ascii="Times New Roman" w:hAnsi="Times New Roman" w:cs="Times New Roman"/>
          <w:lang w:val="en-US"/>
        </w:rPr>
        <w:t xml:space="preserve">CAMPELLO, B.; DUARTE, L. T.; ROMANO, J. M. T. </w:t>
      </w:r>
      <w:r w:rsidRPr="00A836EA">
        <w:rPr>
          <w:rFonts w:ascii="Times New Roman" w:hAnsi="Times New Roman" w:cs="Times New Roman"/>
          <w:i/>
          <w:iCs/>
          <w:lang w:val="en-US"/>
        </w:rPr>
        <w:t>Exploiting temporal features in multicriteria decision analysis by means of a tensorial formulation of the</w:t>
      </w:r>
      <w:r w:rsidRPr="00A836EA">
        <w:rPr>
          <w:rFonts w:ascii="Times New Roman" w:hAnsi="Times New Roman" w:cs="Times New Roman"/>
          <w:lang w:val="en-US"/>
        </w:rPr>
        <w:t xml:space="preserve"> TOPSIS </w:t>
      </w:r>
      <w:r w:rsidRPr="00A836EA">
        <w:rPr>
          <w:rFonts w:ascii="Times New Roman" w:hAnsi="Times New Roman" w:cs="Times New Roman"/>
          <w:i/>
          <w:iCs/>
          <w:lang w:val="en-US"/>
        </w:rPr>
        <w:t xml:space="preserve">method. </w:t>
      </w:r>
      <w:r w:rsidRPr="00D5163E">
        <w:rPr>
          <w:rFonts w:ascii="Times New Roman" w:hAnsi="Times New Roman" w:cs="Times New Roman"/>
          <w:i/>
          <w:iCs/>
        </w:rPr>
        <w:t>Computers &amp; Industrial Engineering</w:t>
      </w:r>
      <w:r w:rsidRPr="00D5163E">
        <w:rPr>
          <w:rFonts w:ascii="Times New Roman" w:hAnsi="Times New Roman" w:cs="Times New Roman"/>
        </w:rPr>
        <w:t>, v. 175, p. 10-pg, 2023.</w:t>
      </w:r>
    </w:p>
    <w:p w14:paraId="385FB94D"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CARVALHO, A.B.C.; FOLLE, A. Perfil estatístico dos atletas do NBB 2009/2010. Revista Mackenzie de Educação Física e Esporte, v. 13, n. 1, p. 59-70, 2014.</w:t>
      </w:r>
    </w:p>
    <w:p w14:paraId="4B5489C0"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lastRenderedPageBreak/>
        <w:t xml:space="preserve">CONTE, D.; FAVERO, T.G.; LUPO, C. </w:t>
      </w:r>
      <w:r w:rsidRPr="00A836EA">
        <w:rPr>
          <w:rFonts w:ascii="Times New Roman" w:hAnsi="Times New Roman" w:cs="Times New Roman"/>
          <w:i/>
          <w:iCs/>
          <w:lang w:val="en-US"/>
        </w:rPr>
        <w:t>Time–motion analysis of Italian elite women’s basketball games: individual and team analyses. J Strength Cond Res</w:t>
      </w:r>
      <w:r w:rsidRPr="00A836EA">
        <w:rPr>
          <w:rFonts w:ascii="Times New Roman" w:hAnsi="Times New Roman" w:cs="Times New Roman"/>
          <w:lang w:val="en-US"/>
        </w:rPr>
        <w:t>., v. 29, n. 1, p. 144–50, 2015.</w:t>
      </w:r>
    </w:p>
    <w:p w14:paraId="05356F3C" w14:textId="77777777" w:rsidR="0006372F" w:rsidRPr="00D5163E" w:rsidRDefault="0006372F" w:rsidP="000E24B4">
      <w:pPr>
        <w:spacing w:before="240"/>
        <w:ind w:firstLine="0"/>
        <w:rPr>
          <w:rFonts w:ascii="Times New Roman" w:hAnsi="Times New Roman" w:cs="Times New Roman"/>
        </w:rPr>
      </w:pPr>
      <w:r w:rsidRPr="00A836EA">
        <w:rPr>
          <w:rFonts w:ascii="Times New Roman" w:hAnsi="Times New Roman" w:cs="Times New Roman"/>
          <w:lang w:val="en-US"/>
        </w:rPr>
        <w:t xml:space="preserve">DELEXTRAT, A.; BADIELLA, A.; SAAVEDRA, V. </w:t>
      </w:r>
      <w:r w:rsidRPr="00A836EA">
        <w:rPr>
          <w:rFonts w:ascii="Times New Roman" w:hAnsi="Times New Roman" w:cs="Times New Roman"/>
          <w:i/>
          <w:iCs/>
          <w:lang w:val="en-US"/>
        </w:rPr>
        <w:t xml:space="preserve">Match activity demands of elite Spanish female basketball players by playing position. </w:t>
      </w:r>
      <w:r w:rsidRPr="00D5163E">
        <w:rPr>
          <w:rFonts w:ascii="Times New Roman" w:hAnsi="Times New Roman" w:cs="Times New Roman"/>
          <w:i/>
          <w:iCs/>
        </w:rPr>
        <w:t>Int J Perform Anal Sport</w:t>
      </w:r>
      <w:r w:rsidRPr="00D5163E">
        <w:rPr>
          <w:rFonts w:ascii="Times New Roman" w:hAnsi="Times New Roman" w:cs="Times New Roman"/>
        </w:rPr>
        <w:t>, v. 15, n. 2, p. 687–703, 2015.</w:t>
      </w:r>
    </w:p>
    <w:p w14:paraId="6DF8F429"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 xml:space="preserve">GALATTI, L.R.; PAES, R.R.; MACHADO, G.V.; MONTERO, S.A. </w:t>
      </w:r>
      <w:r w:rsidRPr="00D5163E">
        <w:rPr>
          <w:rFonts w:ascii="Times New Roman" w:hAnsi="Times New Roman" w:cs="Times New Roman"/>
          <w:i/>
          <w:iCs/>
        </w:rPr>
        <w:t>Campeonas del Mundo de Baloncesto: factores determinantes para el rendimiento de excelencia. Cuadernos de Psicología del Deporte</w:t>
      </w:r>
      <w:r w:rsidRPr="00D5163E">
        <w:rPr>
          <w:rFonts w:ascii="Times New Roman" w:hAnsi="Times New Roman" w:cs="Times New Roman"/>
        </w:rPr>
        <w:t>, v. 15, n. 3, p. 187-192, 2015.</w:t>
      </w:r>
    </w:p>
    <w:p w14:paraId="02BBBEE9" w14:textId="77777777" w:rsidR="0006372F" w:rsidRPr="00A836EA" w:rsidRDefault="0006372F" w:rsidP="000E24B4">
      <w:pPr>
        <w:spacing w:before="240"/>
        <w:ind w:firstLine="0"/>
        <w:rPr>
          <w:rFonts w:ascii="Times New Roman" w:hAnsi="Times New Roman" w:cs="Times New Roman"/>
          <w:lang w:val="en-US"/>
        </w:rPr>
      </w:pPr>
      <w:r w:rsidRPr="00D5163E">
        <w:rPr>
          <w:rFonts w:ascii="Times New Roman" w:hAnsi="Times New Roman" w:cs="Times New Roman"/>
        </w:rPr>
        <w:t xml:space="preserve">GARCÍA, J.; IBÁÑEZ, S.J.; CAÑADAS, M.; ANTÚNEZ, A. </w:t>
      </w:r>
      <w:r w:rsidRPr="00D5163E">
        <w:rPr>
          <w:rFonts w:ascii="Times New Roman" w:hAnsi="Times New Roman" w:cs="Times New Roman"/>
          <w:i/>
          <w:iCs/>
        </w:rPr>
        <w:t xml:space="preserve">Complex Systems Theory in Team Sports. </w:t>
      </w:r>
      <w:r w:rsidRPr="00A836EA">
        <w:rPr>
          <w:rFonts w:ascii="Times New Roman" w:hAnsi="Times New Roman" w:cs="Times New Roman"/>
          <w:i/>
          <w:iCs/>
          <w:lang w:val="en-US"/>
        </w:rPr>
        <w:t>Example in 5 on 5 basketball contest. Revista de Psicologia del Deporte</w:t>
      </w:r>
      <w:r w:rsidRPr="00A836EA">
        <w:rPr>
          <w:rFonts w:ascii="Times New Roman" w:hAnsi="Times New Roman" w:cs="Times New Roman"/>
          <w:lang w:val="en-US"/>
        </w:rPr>
        <w:t>, v. 22, n. 1, p. 209-213, 2013.</w:t>
      </w:r>
    </w:p>
    <w:p w14:paraId="7797A76A"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GARCÍA, J.; IBÁÑEZ, S.J.; GÓMEZ, M.A.; SAMPAIO, J. </w:t>
      </w:r>
      <w:r w:rsidRPr="00A836EA">
        <w:rPr>
          <w:rFonts w:ascii="Times New Roman" w:hAnsi="Times New Roman" w:cs="Times New Roman"/>
          <w:i/>
          <w:iCs/>
          <w:lang w:val="en-US"/>
        </w:rPr>
        <w:t>Basketball Gamerelated statistics discriminating ACB league teams according to game location, game outcome and final score diferences. Int Journal of Performance Analysis in Sport</w:t>
      </w:r>
      <w:r w:rsidRPr="00A836EA">
        <w:rPr>
          <w:rFonts w:ascii="Times New Roman" w:hAnsi="Times New Roman" w:cs="Times New Roman"/>
          <w:lang w:val="en-US"/>
        </w:rPr>
        <w:t>, v. 14, p. 443-452, 2014.</w:t>
      </w:r>
    </w:p>
    <w:p w14:paraId="0FFE8540"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GÓMEZ, M.A.; LORENZO, A.; BARAKAT, R. </w:t>
      </w:r>
      <w:r w:rsidRPr="00A836EA">
        <w:rPr>
          <w:rFonts w:ascii="Times New Roman" w:hAnsi="Times New Roman" w:cs="Times New Roman"/>
          <w:i/>
          <w:iCs/>
          <w:lang w:val="en-US"/>
        </w:rPr>
        <w:t>Differences in game-related statistics of basketball performance by game location for men's winning and losing teams. Perceptual and Motor Skills</w:t>
      </w:r>
      <w:r w:rsidRPr="00A836EA">
        <w:rPr>
          <w:rFonts w:ascii="Times New Roman" w:hAnsi="Times New Roman" w:cs="Times New Roman"/>
          <w:lang w:val="en-US"/>
        </w:rPr>
        <w:t>, v. 106, p. 43-50, 2008.</w:t>
      </w:r>
    </w:p>
    <w:p w14:paraId="324A967B" w14:textId="77777777" w:rsidR="0006372F" w:rsidRPr="00DE2C0E" w:rsidRDefault="0006372F" w:rsidP="0006372F">
      <w:pPr>
        <w:spacing w:before="240"/>
        <w:ind w:firstLine="0"/>
        <w:rPr>
          <w:rFonts w:ascii="Times New Roman" w:hAnsi="Times New Roman" w:cs="Times New Roman"/>
        </w:rPr>
      </w:pPr>
      <w:r w:rsidRPr="00A836EA">
        <w:rPr>
          <w:rFonts w:ascii="Times New Roman" w:hAnsi="Times New Roman" w:cs="Times New Roman"/>
          <w:lang w:val="en-US"/>
        </w:rPr>
        <w:t xml:space="preserve">HARRIS, Charles R. et al. *Array programming with NumPy*. Nature, 585, 357–362. </w:t>
      </w:r>
      <w:r w:rsidRPr="00DE2C0E">
        <w:rPr>
          <w:rFonts w:ascii="Times New Roman" w:hAnsi="Times New Roman" w:cs="Times New Roman"/>
        </w:rPr>
        <w:t xml:space="preserve">2020. </w:t>
      </w:r>
      <w:r w:rsidRPr="00D5163E">
        <w:rPr>
          <w:rFonts w:ascii="Times New Roman" w:hAnsi="Times New Roman" w:cs="Times New Roman"/>
        </w:rPr>
        <w:t xml:space="preserve">Disponível em: &lt;https://numpy.org&gt;. </w:t>
      </w:r>
      <w:r w:rsidRPr="00DE2C0E">
        <w:rPr>
          <w:rFonts w:ascii="Times New Roman" w:hAnsi="Times New Roman" w:cs="Times New Roman"/>
        </w:rPr>
        <w:t>2024.</w:t>
      </w:r>
    </w:p>
    <w:p w14:paraId="727BC94B" w14:textId="77777777" w:rsidR="0006372F" w:rsidRPr="00A836EA" w:rsidRDefault="0006372F" w:rsidP="0006372F">
      <w:pPr>
        <w:spacing w:before="240"/>
        <w:ind w:firstLine="0"/>
        <w:rPr>
          <w:rFonts w:ascii="Times New Roman" w:hAnsi="Times New Roman" w:cs="Times New Roman"/>
          <w:lang w:val="en-US"/>
        </w:rPr>
      </w:pPr>
      <w:r w:rsidRPr="00DE2C0E">
        <w:rPr>
          <w:rFonts w:ascii="Times New Roman" w:hAnsi="Times New Roman" w:cs="Times New Roman"/>
        </w:rPr>
        <w:t xml:space="preserve">HUNTER, J. D. *Matplotlib: A 2D Graphics Environment*. </w:t>
      </w:r>
      <w:r w:rsidRPr="00A836EA">
        <w:rPr>
          <w:rFonts w:ascii="Times New Roman" w:hAnsi="Times New Roman" w:cs="Times New Roman"/>
          <w:lang w:val="en-US"/>
        </w:rPr>
        <w:t>Computing in Science &amp; Engineering, 9(3), 90-95. 2007. Disponível em: &lt;https://matplotlib.org&gt;. 2024.</w:t>
      </w:r>
    </w:p>
    <w:p w14:paraId="11E62F92"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HWANG, C.-L.; YOON, K. </w:t>
      </w:r>
      <w:r w:rsidRPr="00A836EA">
        <w:rPr>
          <w:rFonts w:ascii="Times New Roman" w:hAnsi="Times New Roman" w:cs="Times New Roman"/>
          <w:i/>
          <w:iCs/>
          <w:lang w:val="en-US"/>
        </w:rPr>
        <w:t>Methods for multiple attribute decision making. In: Multiple attribute decision making</w:t>
      </w:r>
      <w:r w:rsidRPr="00A836EA">
        <w:rPr>
          <w:rFonts w:ascii="Times New Roman" w:hAnsi="Times New Roman" w:cs="Times New Roman"/>
          <w:lang w:val="en-US"/>
        </w:rPr>
        <w:t xml:space="preserve">. [S.l.]: </w:t>
      </w:r>
      <w:r w:rsidRPr="00A836EA">
        <w:rPr>
          <w:rFonts w:ascii="Times New Roman" w:hAnsi="Times New Roman" w:cs="Times New Roman"/>
          <w:i/>
          <w:iCs/>
          <w:lang w:val="en-US"/>
        </w:rPr>
        <w:t>Springer</w:t>
      </w:r>
      <w:r w:rsidRPr="00A836EA">
        <w:rPr>
          <w:rFonts w:ascii="Times New Roman" w:hAnsi="Times New Roman" w:cs="Times New Roman"/>
          <w:lang w:val="en-US"/>
        </w:rPr>
        <w:t>, 1981. p. 58–191.</w:t>
      </w:r>
    </w:p>
    <w:p w14:paraId="46BBA81D"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IBÁÑEZ, S. J.; SAMPAIO, J.; FEU, S.; LORENZO, A.; GÓMEZ, M. A.; ORTEGA, E. </w:t>
      </w:r>
      <w:r w:rsidRPr="00A836EA">
        <w:rPr>
          <w:rFonts w:ascii="Times New Roman" w:hAnsi="Times New Roman" w:cs="Times New Roman"/>
          <w:i/>
          <w:iCs/>
          <w:lang w:val="en-US"/>
        </w:rPr>
        <w:t>Basketball game-related statistics that discriminate between teams’ season-long success. Journal of Sport Behavior</w:t>
      </w:r>
      <w:r w:rsidRPr="00A836EA">
        <w:rPr>
          <w:rFonts w:ascii="Times New Roman" w:hAnsi="Times New Roman" w:cs="Times New Roman"/>
          <w:lang w:val="en-US"/>
        </w:rPr>
        <w:t>, v. 18, p. 216-225, 2008.</w:t>
      </w:r>
    </w:p>
    <w:p w14:paraId="282D4398"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lastRenderedPageBreak/>
        <w:t xml:space="preserve">IBÁÑEZ, S.J.; SAMPAIO, J.; FEU, S.; LORENZO, A.; GÓMEZ, M.A; ORTEGA, E. </w:t>
      </w:r>
      <w:r w:rsidRPr="00A836EA">
        <w:rPr>
          <w:rFonts w:ascii="Times New Roman" w:hAnsi="Times New Roman" w:cs="Times New Roman"/>
          <w:i/>
          <w:iCs/>
          <w:lang w:val="en-US"/>
        </w:rPr>
        <w:t>Basketball game related statistics that discriminate between teams' season-long success. Europ. Journal of Sport Sciences</w:t>
      </w:r>
      <w:r w:rsidRPr="00A836EA">
        <w:rPr>
          <w:rFonts w:ascii="Times New Roman" w:hAnsi="Times New Roman" w:cs="Times New Roman"/>
          <w:lang w:val="en-US"/>
        </w:rPr>
        <w:t>, v. 8, n. 6, p. 369-372, 2008.</w:t>
      </w:r>
    </w:p>
    <w:p w14:paraId="6B86D6A3" w14:textId="77777777" w:rsidR="0006372F" w:rsidRPr="00D5163E" w:rsidRDefault="0006372F" w:rsidP="000E24B4">
      <w:pPr>
        <w:spacing w:before="240"/>
        <w:ind w:firstLine="0"/>
        <w:rPr>
          <w:rFonts w:ascii="Times New Roman" w:hAnsi="Times New Roman" w:cs="Times New Roman"/>
        </w:rPr>
      </w:pPr>
      <w:r w:rsidRPr="00A836EA">
        <w:rPr>
          <w:rFonts w:ascii="Times New Roman" w:hAnsi="Times New Roman" w:cs="Times New Roman"/>
          <w:lang w:val="en-US"/>
        </w:rPr>
        <w:t xml:space="preserve">LUTZ, D. </w:t>
      </w:r>
      <w:r w:rsidRPr="00A836EA">
        <w:rPr>
          <w:rFonts w:ascii="Times New Roman" w:hAnsi="Times New Roman" w:cs="Times New Roman"/>
          <w:i/>
          <w:iCs/>
          <w:lang w:val="en-US"/>
        </w:rPr>
        <w:t>A Cluster Analysis of NBA Players</w:t>
      </w:r>
      <w:r w:rsidRPr="00A836EA">
        <w:rPr>
          <w:rFonts w:ascii="Times New Roman" w:hAnsi="Times New Roman" w:cs="Times New Roman"/>
          <w:lang w:val="en-US"/>
        </w:rPr>
        <w:t xml:space="preserve">. </w:t>
      </w:r>
      <w:r w:rsidRPr="00D5163E">
        <w:rPr>
          <w:rFonts w:ascii="Times New Roman" w:hAnsi="Times New Roman" w:cs="Times New Roman"/>
        </w:rPr>
        <w:t>Disponível em: https://www.sloansportsconference.com/research-papers/a-cluster-analysis-of-nba-players. 2012.</w:t>
      </w:r>
    </w:p>
    <w:p w14:paraId="2EE522CD" w14:textId="77777777" w:rsidR="0006372F" w:rsidRPr="00D5163E" w:rsidRDefault="0006372F" w:rsidP="0006372F">
      <w:pPr>
        <w:spacing w:before="240"/>
        <w:ind w:firstLine="0"/>
        <w:rPr>
          <w:rFonts w:ascii="Times New Roman" w:hAnsi="Times New Roman" w:cs="Times New Roman"/>
        </w:rPr>
      </w:pPr>
      <w:r w:rsidRPr="00D5163E">
        <w:rPr>
          <w:rFonts w:ascii="Times New Roman" w:hAnsi="Times New Roman" w:cs="Times New Roman"/>
        </w:rPr>
        <w:t>MCKINNEY, Wes. *Pandas: Powerful Python Data Analysis Toolkit*. Versão 1.0.5. 2020. Disponível em: &lt;https://pandas.pydata.org&gt;. 2024.</w:t>
      </w:r>
    </w:p>
    <w:p w14:paraId="2774E86B"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MENESES, L.R.; JUNIOR, L.E.M.G.; ALMEIDA, M., B. Análise do desempenho do basquetebol brasileiro ao longo de três temporadas do Novo Basquete Brasil. Revista Brasileira Ciências do Esporte, v. 38, n. 1, p. 93-100, 2016.</w:t>
      </w:r>
    </w:p>
    <w:p w14:paraId="4B051175" w14:textId="77777777" w:rsidR="0006372F" w:rsidRPr="00A836EA" w:rsidRDefault="0006372F" w:rsidP="000E24B4">
      <w:pPr>
        <w:spacing w:before="240"/>
        <w:ind w:firstLine="0"/>
        <w:rPr>
          <w:rFonts w:ascii="Times New Roman" w:hAnsi="Times New Roman" w:cs="Times New Roman"/>
          <w:lang w:val="en-US"/>
        </w:rPr>
      </w:pPr>
      <w:r w:rsidRPr="00D5163E">
        <w:rPr>
          <w:rFonts w:ascii="Times New Roman" w:hAnsi="Times New Roman" w:cs="Times New Roman"/>
        </w:rPr>
        <w:t xml:space="preserve">MERCADANTE, L. A. Basquetebol por Números: Do Jogo Livre Ao Alto Rendimento. </w:t>
      </w:r>
      <w:r w:rsidRPr="00A836EA">
        <w:rPr>
          <w:rFonts w:ascii="Times New Roman" w:hAnsi="Times New Roman" w:cs="Times New Roman"/>
          <w:lang w:val="en-US"/>
        </w:rPr>
        <w:t>Curitiba: CRV, 2021. 126 p.</w:t>
      </w:r>
    </w:p>
    <w:p w14:paraId="1C7BA560" w14:textId="77777777" w:rsidR="0006372F" w:rsidRPr="00D5163E" w:rsidRDefault="0006372F" w:rsidP="000E24B4">
      <w:pPr>
        <w:spacing w:before="240"/>
        <w:ind w:firstLine="0"/>
        <w:rPr>
          <w:rFonts w:ascii="Times New Roman" w:hAnsi="Times New Roman" w:cs="Times New Roman"/>
          <w:lang w:val="en-US"/>
        </w:rPr>
      </w:pPr>
      <w:r w:rsidRPr="00D5163E">
        <w:rPr>
          <w:rFonts w:ascii="Times New Roman" w:hAnsi="Times New Roman" w:cs="Times New Roman"/>
          <w:lang w:val="en-US"/>
        </w:rPr>
        <w:t xml:space="preserve">NABLI, M. A.; BEN ABDELKRIM, N.; CASTAGNA, C. </w:t>
      </w:r>
      <w:r w:rsidRPr="00D5163E">
        <w:rPr>
          <w:rFonts w:ascii="Times New Roman" w:hAnsi="Times New Roman" w:cs="Times New Roman"/>
          <w:i/>
          <w:iCs/>
          <w:lang w:val="en-US"/>
        </w:rPr>
        <w:t>Physical and physiological demands of U-19 basketball refereeing: Aerobic and anaerobic demands, The Physician and Sports medicine</w:t>
      </w:r>
      <w:r w:rsidRPr="00D5163E">
        <w:rPr>
          <w:rFonts w:ascii="Times New Roman" w:hAnsi="Times New Roman" w:cs="Times New Roman"/>
          <w:lang w:val="en-US"/>
        </w:rPr>
        <w:t xml:space="preserve"> ; v. 44, n. 2, p. 158-163, 2016.</w:t>
      </w:r>
    </w:p>
    <w:p w14:paraId="4E840E9E"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NARAZAKI, K.; BERG, K.; STERGIOU, N. </w:t>
      </w:r>
      <w:r w:rsidRPr="00A836EA">
        <w:rPr>
          <w:rFonts w:ascii="Times New Roman" w:hAnsi="Times New Roman" w:cs="Times New Roman"/>
          <w:i/>
          <w:iCs/>
          <w:lang w:val="en-US"/>
        </w:rPr>
        <w:t>Physiological demands of competitive basketball. Scand J Med Sci Sports</w:t>
      </w:r>
      <w:r w:rsidRPr="00A836EA">
        <w:rPr>
          <w:rFonts w:ascii="Times New Roman" w:hAnsi="Times New Roman" w:cs="Times New Roman"/>
          <w:lang w:val="en-US"/>
        </w:rPr>
        <w:t>; v. 19, n. 3, p. 425–32, 2009.</w:t>
      </w:r>
    </w:p>
    <w:p w14:paraId="3B31ACD3"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OLIVER, D. </w:t>
      </w:r>
      <w:r w:rsidRPr="00A836EA">
        <w:rPr>
          <w:rFonts w:ascii="Times New Roman" w:hAnsi="Times New Roman" w:cs="Times New Roman"/>
          <w:i/>
          <w:iCs/>
          <w:lang w:val="en-US"/>
        </w:rPr>
        <w:t>Basketball on Paper: Rules and Tools for Performance Analysis</w:t>
      </w:r>
      <w:r w:rsidRPr="00A836EA">
        <w:rPr>
          <w:rFonts w:ascii="Times New Roman" w:hAnsi="Times New Roman" w:cs="Times New Roman"/>
          <w:lang w:val="en-US"/>
        </w:rPr>
        <w:t>. 1. ed. [S.l.]: Potomac Books, 2002.</w:t>
      </w:r>
    </w:p>
    <w:p w14:paraId="7BBFE3EE"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POJSKIĆ, H.; ŠEPAROVIC, V.; UŽIČANIN, E</w:t>
      </w:r>
      <w:r w:rsidRPr="00A836EA">
        <w:rPr>
          <w:rFonts w:ascii="Times New Roman" w:hAnsi="Times New Roman" w:cs="Times New Roman"/>
          <w:i/>
          <w:iCs/>
          <w:lang w:val="en-US"/>
        </w:rPr>
        <w:t>. Differences between successful and unsuccessful basketball teams on the final olympic tournament Acta Kinesiologica</w:t>
      </w:r>
      <w:r w:rsidRPr="00A836EA">
        <w:rPr>
          <w:rFonts w:ascii="Times New Roman" w:hAnsi="Times New Roman" w:cs="Times New Roman"/>
          <w:lang w:val="en-US"/>
        </w:rPr>
        <w:t>, v. 3, n. 2, p. 110-114, 2009.</w:t>
      </w:r>
    </w:p>
    <w:p w14:paraId="0B981408"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 xml:space="preserve">REIS, M.R.S; SAMPAIO, B.R. Diferenças de eficiência entre o novo basquete brasil, a </w:t>
      </w:r>
      <w:r w:rsidRPr="00D5163E">
        <w:rPr>
          <w:rFonts w:ascii="Times New Roman" w:hAnsi="Times New Roman" w:cs="Times New Roman"/>
          <w:i/>
          <w:iCs/>
        </w:rPr>
        <w:t>national basketball assossiation</w:t>
      </w:r>
      <w:r w:rsidRPr="00D5163E">
        <w:rPr>
          <w:rFonts w:ascii="Times New Roman" w:hAnsi="Times New Roman" w:cs="Times New Roman"/>
        </w:rPr>
        <w:t xml:space="preserve"> (nba) e a </w:t>
      </w:r>
      <w:r w:rsidRPr="00D5163E">
        <w:rPr>
          <w:rFonts w:ascii="Times New Roman" w:hAnsi="Times New Roman" w:cs="Times New Roman"/>
          <w:i/>
          <w:iCs/>
        </w:rPr>
        <w:t>euroleague</w:t>
      </w:r>
      <w:r w:rsidRPr="00D5163E">
        <w:rPr>
          <w:rFonts w:ascii="Times New Roman" w:hAnsi="Times New Roman" w:cs="Times New Roman"/>
        </w:rPr>
        <w:t>: uma aplicação da análise envoltória de dados – dea. Área temática: Métodos Quantitativos, 2014.</w:t>
      </w:r>
    </w:p>
    <w:p w14:paraId="6445200A" w14:textId="77777777" w:rsidR="0006372F" w:rsidRPr="00A836EA" w:rsidRDefault="0006372F" w:rsidP="0006372F">
      <w:pPr>
        <w:spacing w:before="240"/>
        <w:ind w:firstLine="0"/>
        <w:rPr>
          <w:rFonts w:ascii="Times New Roman" w:hAnsi="Times New Roman" w:cs="Times New Roman"/>
          <w:lang w:val="en-US"/>
        </w:rPr>
      </w:pPr>
      <w:r w:rsidRPr="00D5163E">
        <w:rPr>
          <w:rFonts w:ascii="Times New Roman" w:hAnsi="Times New Roman" w:cs="Times New Roman"/>
        </w:rPr>
        <w:t xml:space="preserve">REITZ, Kenneth. *Requests: HTTP for Humans*. Versão 2.24.0. 2020. Disponível em: &lt;https://docs.python-requests.org&gt;. </w:t>
      </w:r>
      <w:r w:rsidRPr="00A836EA">
        <w:rPr>
          <w:rFonts w:ascii="Times New Roman" w:hAnsi="Times New Roman" w:cs="Times New Roman"/>
          <w:lang w:val="en-US"/>
        </w:rPr>
        <w:t>2024.</w:t>
      </w:r>
    </w:p>
    <w:p w14:paraId="4AEB151F" w14:textId="77777777" w:rsidR="0006372F" w:rsidRPr="00A836EA" w:rsidRDefault="0006372F" w:rsidP="0006372F">
      <w:pPr>
        <w:spacing w:before="240"/>
        <w:ind w:firstLine="0"/>
        <w:rPr>
          <w:rFonts w:ascii="Times New Roman" w:hAnsi="Times New Roman" w:cs="Times New Roman"/>
          <w:lang w:val="en-US"/>
        </w:rPr>
      </w:pPr>
      <w:r w:rsidRPr="00A836EA">
        <w:rPr>
          <w:rFonts w:ascii="Times New Roman" w:hAnsi="Times New Roman" w:cs="Times New Roman"/>
          <w:lang w:val="en-US"/>
        </w:rPr>
        <w:lastRenderedPageBreak/>
        <w:t>RICHARDSON, Leonard. *Beautiful Soup Documentation*. Versão 4.9.3. 2020. Disponível em: &lt;https://www.crummy.com/software/BeautifulSoup&gt;. 2024.</w:t>
      </w:r>
    </w:p>
    <w:p w14:paraId="379618E9"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SAMPAIO, J.; IBÁÑEZ, S.; LORENZO, A.; GÓMEZ, M. </w:t>
      </w:r>
      <w:r w:rsidRPr="00A836EA">
        <w:rPr>
          <w:rFonts w:ascii="Times New Roman" w:hAnsi="Times New Roman" w:cs="Times New Roman"/>
          <w:i/>
          <w:iCs/>
          <w:lang w:val="en-US"/>
        </w:rPr>
        <w:t>Discriminative game-related statistics between basketball starters and nonstarters when related to team quality and game outcome. Perceptual and Motor Skills</w:t>
      </w:r>
      <w:r w:rsidRPr="00A836EA">
        <w:rPr>
          <w:rFonts w:ascii="Times New Roman" w:hAnsi="Times New Roman" w:cs="Times New Roman"/>
          <w:lang w:val="en-US"/>
        </w:rPr>
        <w:t>, v. 103, n. 2, p. 486-494, 2006.</w:t>
      </w:r>
    </w:p>
    <w:p w14:paraId="14466389"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SAMPAIO, J.; JANEIRA, M. </w:t>
      </w:r>
      <w:r w:rsidRPr="00A836EA">
        <w:rPr>
          <w:rFonts w:ascii="Times New Roman" w:hAnsi="Times New Roman" w:cs="Times New Roman"/>
          <w:i/>
          <w:iCs/>
          <w:lang w:val="en-US"/>
        </w:rPr>
        <w:t>Statistical analyses of basketball team performance: understanding teams' wins and losses according to a different index of ball possessions. International Journal of Performance Analysis in Sport</w:t>
      </w:r>
      <w:r w:rsidRPr="00A836EA">
        <w:rPr>
          <w:rFonts w:ascii="Times New Roman" w:hAnsi="Times New Roman" w:cs="Times New Roman"/>
          <w:lang w:val="en-US"/>
        </w:rPr>
        <w:t>, v. 3, n. 1, p. 40-49, 2003.</w:t>
      </w:r>
    </w:p>
    <w:p w14:paraId="6B653DC8"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SCANLAN, A.T.; DASCOMBE, B.J.; REABURN, P. </w:t>
      </w:r>
      <w:r w:rsidRPr="00A836EA">
        <w:rPr>
          <w:rFonts w:ascii="Times New Roman" w:hAnsi="Times New Roman" w:cs="Times New Roman"/>
          <w:i/>
          <w:iCs/>
          <w:lang w:val="en-US"/>
        </w:rPr>
        <w:t>The physiological and activity demands experienced by Australian female basketball players during competition. J Sci Med Sport</w:t>
      </w:r>
      <w:r w:rsidRPr="00A836EA">
        <w:rPr>
          <w:rFonts w:ascii="Times New Roman" w:hAnsi="Times New Roman" w:cs="Times New Roman"/>
          <w:lang w:val="en-US"/>
        </w:rPr>
        <w:t>. 2012; v. 15, n. 4, p. 341–7, 2012.</w:t>
      </w:r>
    </w:p>
    <w:p w14:paraId="260018A5" w14:textId="77777777" w:rsidR="0006372F" w:rsidRPr="00A836EA" w:rsidRDefault="0006372F" w:rsidP="000E24B4">
      <w:pPr>
        <w:spacing w:before="240"/>
        <w:ind w:firstLine="0"/>
        <w:rPr>
          <w:rFonts w:ascii="Times New Roman" w:hAnsi="Times New Roman" w:cs="Times New Roman"/>
          <w:lang w:val="en-US"/>
        </w:rPr>
      </w:pPr>
      <w:r w:rsidRPr="00A836EA">
        <w:rPr>
          <w:rFonts w:ascii="Times New Roman" w:hAnsi="Times New Roman" w:cs="Times New Roman"/>
          <w:lang w:val="en-US"/>
        </w:rPr>
        <w:t xml:space="preserve">TRNINIĆ, S.; DIZDAR, D.; LUKSIC, E. </w:t>
      </w:r>
      <w:r w:rsidRPr="00A836EA">
        <w:rPr>
          <w:rFonts w:ascii="Times New Roman" w:hAnsi="Times New Roman" w:cs="Times New Roman"/>
          <w:i/>
          <w:iCs/>
          <w:lang w:val="en-US"/>
        </w:rPr>
        <w:t>Differences between winning and defeated top quality basketball teams in final of European club championship</w:t>
      </w:r>
      <w:r w:rsidRPr="00A836EA">
        <w:rPr>
          <w:rFonts w:ascii="Times New Roman" w:hAnsi="Times New Roman" w:cs="Times New Roman"/>
          <w:lang w:val="en-US"/>
        </w:rPr>
        <w:t>. Collegium Antropologicum. v. 26, n. 2, p. 521-31, 2002.</w:t>
      </w:r>
    </w:p>
    <w:p w14:paraId="6CBE3680" w14:textId="77777777" w:rsidR="0006372F" w:rsidRPr="00D5163E" w:rsidRDefault="0006372F" w:rsidP="0006372F">
      <w:pPr>
        <w:spacing w:before="240"/>
        <w:ind w:firstLine="0"/>
        <w:rPr>
          <w:rFonts w:ascii="Times New Roman" w:hAnsi="Times New Roman" w:cs="Times New Roman"/>
        </w:rPr>
      </w:pPr>
      <w:r w:rsidRPr="00A836EA">
        <w:rPr>
          <w:rFonts w:ascii="Times New Roman" w:hAnsi="Times New Roman" w:cs="Times New Roman"/>
          <w:lang w:val="en-US"/>
        </w:rPr>
        <w:t xml:space="preserve">WASKOM, Michael. *Seaborn: Statistical Data Visualization*. </w:t>
      </w:r>
      <w:r w:rsidRPr="00D5163E">
        <w:rPr>
          <w:rFonts w:ascii="Times New Roman" w:hAnsi="Times New Roman" w:cs="Times New Roman"/>
        </w:rPr>
        <w:t>Versão 0.11.0. 2020. Disponível em: &lt;https://seaborn.pydata.org&gt;. 2024.</w:t>
      </w:r>
    </w:p>
    <w:p w14:paraId="55D93C4E" w14:textId="77777777" w:rsidR="001036B4" w:rsidRPr="00D5163E" w:rsidRDefault="001036B4" w:rsidP="00452E75">
      <w:pPr>
        <w:suppressAutoHyphens w:val="0"/>
        <w:spacing w:after="200" w:line="276" w:lineRule="auto"/>
        <w:ind w:firstLine="0"/>
        <w:jc w:val="left"/>
        <w:rPr>
          <w:rFonts w:ascii="Times New Roman" w:hAnsi="Times New Roman" w:cs="Times New Roman"/>
        </w:rPr>
      </w:pPr>
    </w:p>
    <w:p w14:paraId="25CE5D14" w14:textId="77777777" w:rsidR="001036B4" w:rsidRPr="00D5163E" w:rsidRDefault="001036B4" w:rsidP="00452E75">
      <w:pPr>
        <w:suppressAutoHyphens w:val="0"/>
        <w:spacing w:after="200" w:line="276" w:lineRule="auto"/>
        <w:ind w:firstLine="0"/>
        <w:jc w:val="left"/>
        <w:rPr>
          <w:rFonts w:ascii="Times New Roman" w:hAnsi="Times New Roman" w:cs="Times New Roman"/>
        </w:rPr>
      </w:pPr>
    </w:p>
    <w:sectPr w:rsidR="001036B4" w:rsidRPr="00D5163E" w:rsidSect="003E06D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9FDCA" w14:textId="77777777" w:rsidR="00391937" w:rsidRDefault="00391937" w:rsidP="002F18ED">
      <w:pPr>
        <w:spacing w:line="240" w:lineRule="auto"/>
      </w:pPr>
      <w:r>
        <w:separator/>
      </w:r>
    </w:p>
    <w:p w14:paraId="5D29EA79" w14:textId="77777777" w:rsidR="00391937" w:rsidRDefault="00391937"/>
  </w:endnote>
  <w:endnote w:type="continuationSeparator" w:id="0">
    <w:p w14:paraId="403BEB80" w14:textId="77777777" w:rsidR="00391937" w:rsidRDefault="00391937" w:rsidP="002F18ED">
      <w:pPr>
        <w:spacing w:line="240" w:lineRule="auto"/>
      </w:pPr>
      <w:r>
        <w:continuationSeparator/>
      </w:r>
    </w:p>
    <w:p w14:paraId="55C6586D" w14:textId="77777777" w:rsidR="00391937" w:rsidRDefault="00391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A6115" w14:textId="77777777" w:rsidR="00391937" w:rsidRDefault="00391937" w:rsidP="002F18ED">
      <w:pPr>
        <w:spacing w:line="240" w:lineRule="auto"/>
      </w:pPr>
      <w:r>
        <w:separator/>
      </w:r>
    </w:p>
    <w:p w14:paraId="06BB5772" w14:textId="77777777" w:rsidR="00391937" w:rsidRDefault="00391937"/>
  </w:footnote>
  <w:footnote w:type="continuationSeparator" w:id="0">
    <w:p w14:paraId="630B679A" w14:textId="77777777" w:rsidR="00391937" w:rsidRDefault="00391937" w:rsidP="002F18ED">
      <w:pPr>
        <w:spacing w:line="240" w:lineRule="auto"/>
      </w:pPr>
      <w:r>
        <w:continuationSeparator/>
      </w:r>
    </w:p>
    <w:p w14:paraId="47925CD5" w14:textId="77777777" w:rsidR="00391937" w:rsidRDefault="00391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53503" w14:textId="77777777" w:rsidR="006D336C" w:rsidRDefault="006D336C">
    <w:pPr>
      <w:pStyle w:val="Cabealho"/>
      <w:jc w:val="right"/>
    </w:pPr>
  </w:p>
  <w:p w14:paraId="6EFF787F" w14:textId="77777777" w:rsidR="006D336C" w:rsidRDefault="006D336C"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002B6604" w14:textId="77777777" w:rsidR="006D336C" w:rsidRPr="00BE7139" w:rsidRDefault="006D336C">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8523AF">
          <w:rPr>
            <w:noProof/>
            <w:color w:val="FFFFFF" w:themeColor="background1"/>
          </w:rPr>
          <w:t>14</w:t>
        </w:r>
        <w:r w:rsidRPr="00BE7139">
          <w:rPr>
            <w:color w:val="FFFFFF" w:themeColor="background1"/>
          </w:rPr>
          <w:fldChar w:fldCharType="end"/>
        </w:r>
      </w:p>
    </w:sdtContent>
  </w:sdt>
  <w:p w14:paraId="1BF55743" w14:textId="77777777" w:rsidR="006D336C" w:rsidRDefault="006D336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FB2717C" w14:textId="77777777" w:rsidR="006D336C" w:rsidRPr="002F18ED" w:rsidRDefault="006D336C"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C34167">
          <w:rPr>
            <w:b/>
            <w:noProof/>
            <w:sz w:val="18"/>
            <w:szCs w:val="18"/>
          </w:rPr>
          <w:t>21</w:t>
        </w:r>
        <w:r w:rsidRPr="00BE7139">
          <w:rPr>
            <w:b/>
            <w:sz w:val="18"/>
            <w:szCs w:val="18"/>
          </w:rPr>
          <w:fldChar w:fldCharType="end"/>
        </w:r>
      </w:p>
    </w:sdtContent>
  </w:sdt>
  <w:p w14:paraId="2F0B301C" w14:textId="77777777" w:rsidR="000C06CF" w:rsidRDefault="000C06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DC5"/>
    <w:multiLevelType w:val="hybridMultilevel"/>
    <w:tmpl w:val="88AA6EF8"/>
    <w:lvl w:ilvl="0" w:tplc="98CE8EA8">
      <w:start w:val="1"/>
      <w:numFmt w:val="decimal"/>
      <w:lvlText w:val="%1.1.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6777CE"/>
    <w:multiLevelType w:val="hybridMultilevel"/>
    <w:tmpl w:val="DB84EA06"/>
    <w:lvl w:ilvl="0" w:tplc="DB108240">
      <w:start w:val="1"/>
      <w:numFmt w:val="decimal"/>
      <w:lvlText w:val="%1.1.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4360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382166"/>
    <w:multiLevelType w:val="hybridMultilevel"/>
    <w:tmpl w:val="EDF6BEC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FED07FB"/>
    <w:multiLevelType w:val="hybridMultilevel"/>
    <w:tmpl w:val="E1421ED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27B6220C"/>
    <w:multiLevelType w:val="hybridMultilevel"/>
    <w:tmpl w:val="2E222C52"/>
    <w:lvl w:ilvl="0" w:tplc="5ED6930C">
      <w:start w:val="1"/>
      <w:numFmt w:val="decimal"/>
      <w:lvlText w:val="%1.1.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DD4503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0A1089"/>
    <w:multiLevelType w:val="hybridMultilevel"/>
    <w:tmpl w:val="C1266A5C"/>
    <w:lvl w:ilvl="0" w:tplc="04160001">
      <w:start w:val="1"/>
      <w:numFmt w:val="bullet"/>
      <w:lvlText w:val=""/>
      <w:lvlJc w:val="left"/>
      <w:pPr>
        <w:ind w:left="720" w:hanging="360"/>
      </w:pPr>
      <w:rPr>
        <w:rFonts w:ascii="Symbol" w:hAnsi="Symbol" w:hint="default"/>
      </w:rPr>
    </w:lvl>
    <w:lvl w:ilvl="1" w:tplc="CD18A8AE">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1D04633"/>
    <w:multiLevelType w:val="multilevel"/>
    <w:tmpl w:val="532EA75E"/>
    <w:lvl w:ilvl="0">
      <w:start w:val="1"/>
      <w:numFmt w:val="decimal"/>
      <w:lvlText w:val="%1"/>
      <w:lvlJc w:val="left"/>
      <w:pPr>
        <w:ind w:left="432" w:hanging="432"/>
      </w:pPr>
      <w:rPr>
        <w:rFonts w:ascii="Arial" w:hAnsi="Arial" w:cs="Arial" w:hint="default"/>
        <w:color w:val="auto"/>
        <w:sz w:val="24"/>
        <w:szCs w:val="24"/>
      </w:rPr>
    </w:lvl>
    <w:lvl w:ilvl="1">
      <w:start w:val="1"/>
      <w:numFmt w:val="decimal"/>
      <w:lvlText w:val="%1.%2"/>
      <w:lvlJc w:val="left"/>
      <w:pPr>
        <w:ind w:left="576" w:hanging="576"/>
      </w:pPr>
      <w:rPr>
        <w:rFonts w:ascii="Arial" w:hAnsi="Arial" w:cs="Arial" w:hint="default"/>
        <w:color w:val="auto"/>
        <w:sz w:val="24"/>
        <w:szCs w:val="24"/>
      </w:rPr>
    </w:lvl>
    <w:lvl w:ilvl="2">
      <w:start w:val="1"/>
      <w:numFmt w:val="decimal"/>
      <w:lvlText w:val="%1.%2.%3"/>
      <w:lvlJc w:val="left"/>
      <w:pPr>
        <w:ind w:left="3556" w:hanging="720"/>
      </w:pPr>
      <w:rPr>
        <w:rFonts w:ascii="Arial" w:hAnsi="Arial" w:cs="Arial" w:hint="default"/>
        <w:b w:val="0"/>
        <w:color w:val="auto"/>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7504590"/>
    <w:multiLevelType w:val="hybridMultilevel"/>
    <w:tmpl w:val="D486B116"/>
    <w:lvl w:ilvl="0" w:tplc="12907E5A">
      <w:start w:val="2"/>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341E93"/>
    <w:multiLevelType w:val="multilevel"/>
    <w:tmpl w:val="397A77D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815C6E"/>
    <w:multiLevelType w:val="hybridMultilevel"/>
    <w:tmpl w:val="869476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447B71A3"/>
    <w:multiLevelType w:val="multilevel"/>
    <w:tmpl w:val="5046F2F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673677"/>
    <w:multiLevelType w:val="hybridMultilevel"/>
    <w:tmpl w:val="5720ED64"/>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14" w15:restartNumberingAfterBreak="0">
    <w:nsid w:val="696E6176"/>
    <w:multiLevelType w:val="hybridMultilevel"/>
    <w:tmpl w:val="6B24BE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6" w15:restartNumberingAfterBreak="0">
    <w:nsid w:val="6FBD72F4"/>
    <w:multiLevelType w:val="hybridMultilevel"/>
    <w:tmpl w:val="EF5A055C"/>
    <w:lvl w:ilvl="0" w:tplc="5C020FA8">
      <w:start w:val="1"/>
      <w:numFmt w:val="decimal"/>
      <w:lvlText w:val="%1.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941955425">
    <w:abstractNumId w:val="15"/>
  </w:num>
  <w:num w:numId="2" w16cid:durableId="705369587">
    <w:abstractNumId w:val="8"/>
  </w:num>
  <w:num w:numId="3" w16cid:durableId="1967002550">
    <w:abstractNumId w:val="8"/>
  </w:num>
  <w:num w:numId="4" w16cid:durableId="1316228988">
    <w:abstractNumId w:val="8"/>
  </w:num>
  <w:num w:numId="5" w16cid:durableId="1696036256">
    <w:abstractNumId w:val="13"/>
  </w:num>
  <w:num w:numId="6" w16cid:durableId="1903174618">
    <w:abstractNumId w:val="8"/>
    <w:lvlOverride w:ilvl="0">
      <w:startOverride w:val="1"/>
    </w:lvlOverride>
  </w:num>
  <w:num w:numId="7" w16cid:durableId="962925550">
    <w:abstractNumId w:val="12"/>
  </w:num>
  <w:num w:numId="8" w16cid:durableId="563103628">
    <w:abstractNumId w:val="0"/>
  </w:num>
  <w:num w:numId="9" w16cid:durableId="862132038">
    <w:abstractNumId w:val="1"/>
  </w:num>
  <w:num w:numId="10" w16cid:durableId="351495886">
    <w:abstractNumId w:val="5"/>
  </w:num>
  <w:num w:numId="11" w16cid:durableId="1383214021">
    <w:abstractNumId w:val="16"/>
  </w:num>
  <w:num w:numId="12" w16cid:durableId="1332292975">
    <w:abstractNumId w:val="6"/>
  </w:num>
  <w:num w:numId="13" w16cid:durableId="2108192615">
    <w:abstractNumId w:val="2"/>
  </w:num>
  <w:num w:numId="14" w16cid:durableId="19168332">
    <w:abstractNumId w:val="10"/>
  </w:num>
  <w:num w:numId="15" w16cid:durableId="1425958771">
    <w:abstractNumId w:val="14"/>
  </w:num>
  <w:num w:numId="16" w16cid:durableId="1243221245">
    <w:abstractNumId w:val="9"/>
  </w:num>
  <w:num w:numId="17" w16cid:durableId="427897016">
    <w:abstractNumId w:val="7"/>
  </w:num>
  <w:num w:numId="18" w16cid:durableId="2013406721">
    <w:abstractNumId w:val="3"/>
  </w:num>
  <w:num w:numId="19" w16cid:durableId="8431296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2771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0241C"/>
    <w:rsid w:val="0000277A"/>
    <w:rsid w:val="00002A70"/>
    <w:rsid w:val="00003FFD"/>
    <w:rsid w:val="00004C99"/>
    <w:rsid w:val="00005431"/>
    <w:rsid w:val="00007B7F"/>
    <w:rsid w:val="00010623"/>
    <w:rsid w:val="00013787"/>
    <w:rsid w:val="00013C0C"/>
    <w:rsid w:val="00013CA2"/>
    <w:rsid w:val="000141BF"/>
    <w:rsid w:val="00020884"/>
    <w:rsid w:val="00020B72"/>
    <w:rsid w:val="00020BA8"/>
    <w:rsid w:val="000210B1"/>
    <w:rsid w:val="000215B8"/>
    <w:rsid w:val="00021BD5"/>
    <w:rsid w:val="0002209A"/>
    <w:rsid w:val="00022805"/>
    <w:rsid w:val="00022C90"/>
    <w:rsid w:val="000230D6"/>
    <w:rsid w:val="00024ED9"/>
    <w:rsid w:val="00025129"/>
    <w:rsid w:val="00025D5C"/>
    <w:rsid w:val="000264A8"/>
    <w:rsid w:val="00027A13"/>
    <w:rsid w:val="00031542"/>
    <w:rsid w:val="000321D7"/>
    <w:rsid w:val="0003292B"/>
    <w:rsid w:val="000330B6"/>
    <w:rsid w:val="000333D8"/>
    <w:rsid w:val="0003450F"/>
    <w:rsid w:val="0003483F"/>
    <w:rsid w:val="00034FDA"/>
    <w:rsid w:val="00035142"/>
    <w:rsid w:val="00037317"/>
    <w:rsid w:val="00037837"/>
    <w:rsid w:val="00040F35"/>
    <w:rsid w:val="000412CF"/>
    <w:rsid w:val="00041D38"/>
    <w:rsid w:val="00043D5E"/>
    <w:rsid w:val="00044457"/>
    <w:rsid w:val="0004527C"/>
    <w:rsid w:val="0004570F"/>
    <w:rsid w:val="00047672"/>
    <w:rsid w:val="00047CB1"/>
    <w:rsid w:val="00047DBE"/>
    <w:rsid w:val="00047F61"/>
    <w:rsid w:val="00051CFF"/>
    <w:rsid w:val="00052212"/>
    <w:rsid w:val="00052C38"/>
    <w:rsid w:val="00054421"/>
    <w:rsid w:val="00054488"/>
    <w:rsid w:val="00054733"/>
    <w:rsid w:val="00054CEB"/>
    <w:rsid w:val="000558DB"/>
    <w:rsid w:val="00056842"/>
    <w:rsid w:val="00057050"/>
    <w:rsid w:val="000575EC"/>
    <w:rsid w:val="00057B68"/>
    <w:rsid w:val="00057BD1"/>
    <w:rsid w:val="00057EF1"/>
    <w:rsid w:val="000600C9"/>
    <w:rsid w:val="000609C1"/>
    <w:rsid w:val="00060FEB"/>
    <w:rsid w:val="00061095"/>
    <w:rsid w:val="0006220B"/>
    <w:rsid w:val="00062483"/>
    <w:rsid w:val="0006372F"/>
    <w:rsid w:val="00065E3C"/>
    <w:rsid w:val="000665D5"/>
    <w:rsid w:val="00067EB0"/>
    <w:rsid w:val="00070D23"/>
    <w:rsid w:val="00070EE6"/>
    <w:rsid w:val="00071132"/>
    <w:rsid w:val="0007140C"/>
    <w:rsid w:val="000718BA"/>
    <w:rsid w:val="00074BD6"/>
    <w:rsid w:val="00074F6A"/>
    <w:rsid w:val="0007504A"/>
    <w:rsid w:val="00075510"/>
    <w:rsid w:val="000756E3"/>
    <w:rsid w:val="00077FA0"/>
    <w:rsid w:val="00080FD0"/>
    <w:rsid w:val="00082519"/>
    <w:rsid w:val="0008429E"/>
    <w:rsid w:val="00084E87"/>
    <w:rsid w:val="00085379"/>
    <w:rsid w:val="00085C59"/>
    <w:rsid w:val="00085D46"/>
    <w:rsid w:val="00086287"/>
    <w:rsid w:val="00087E2D"/>
    <w:rsid w:val="00090187"/>
    <w:rsid w:val="00091102"/>
    <w:rsid w:val="000913AB"/>
    <w:rsid w:val="0009167D"/>
    <w:rsid w:val="00091C46"/>
    <w:rsid w:val="00091D80"/>
    <w:rsid w:val="00092495"/>
    <w:rsid w:val="00092A58"/>
    <w:rsid w:val="00094170"/>
    <w:rsid w:val="000948DF"/>
    <w:rsid w:val="0009534B"/>
    <w:rsid w:val="00096097"/>
    <w:rsid w:val="00096CC8"/>
    <w:rsid w:val="0009716C"/>
    <w:rsid w:val="000A0075"/>
    <w:rsid w:val="000A054A"/>
    <w:rsid w:val="000A11CF"/>
    <w:rsid w:val="000A38E6"/>
    <w:rsid w:val="000A43F1"/>
    <w:rsid w:val="000A51E0"/>
    <w:rsid w:val="000A63BA"/>
    <w:rsid w:val="000A7E68"/>
    <w:rsid w:val="000B00FF"/>
    <w:rsid w:val="000B0560"/>
    <w:rsid w:val="000B13EF"/>
    <w:rsid w:val="000B2380"/>
    <w:rsid w:val="000B30E1"/>
    <w:rsid w:val="000B41E3"/>
    <w:rsid w:val="000B4482"/>
    <w:rsid w:val="000B46EC"/>
    <w:rsid w:val="000B51A7"/>
    <w:rsid w:val="000B733D"/>
    <w:rsid w:val="000B74AD"/>
    <w:rsid w:val="000C06CF"/>
    <w:rsid w:val="000C07A7"/>
    <w:rsid w:val="000C1079"/>
    <w:rsid w:val="000C2E01"/>
    <w:rsid w:val="000C395D"/>
    <w:rsid w:val="000C44BB"/>
    <w:rsid w:val="000C458D"/>
    <w:rsid w:val="000C46A5"/>
    <w:rsid w:val="000C7C74"/>
    <w:rsid w:val="000D04E7"/>
    <w:rsid w:val="000D07ED"/>
    <w:rsid w:val="000D0CD2"/>
    <w:rsid w:val="000D1EEE"/>
    <w:rsid w:val="000D30C4"/>
    <w:rsid w:val="000D3184"/>
    <w:rsid w:val="000D4470"/>
    <w:rsid w:val="000D6298"/>
    <w:rsid w:val="000E0022"/>
    <w:rsid w:val="000E06C7"/>
    <w:rsid w:val="000E10F8"/>
    <w:rsid w:val="000E24B4"/>
    <w:rsid w:val="000E345F"/>
    <w:rsid w:val="000E3BD6"/>
    <w:rsid w:val="000E584E"/>
    <w:rsid w:val="000E5B1F"/>
    <w:rsid w:val="000E69B1"/>
    <w:rsid w:val="000E6FDF"/>
    <w:rsid w:val="000E701B"/>
    <w:rsid w:val="000E7EC0"/>
    <w:rsid w:val="000F15FC"/>
    <w:rsid w:val="000F1952"/>
    <w:rsid w:val="000F4A2A"/>
    <w:rsid w:val="000F4A57"/>
    <w:rsid w:val="000F4F9E"/>
    <w:rsid w:val="000F58BB"/>
    <w:rsid w:val="000F58D5"/>
    <w:rsid w:val="000F6FAB"/>
    <w:rsid w:val="001013E1"/>
    <w:rsid w:val="001026F4"/>
    <w:rsid w:val="001035CA"/>
    <w:rsid w:val="001036B4"/>
    <w:rsid w:val="00105194"/>
    <w:rsid w:val="00105F10"/>
    <w:rsid w:val="00106545"/>
    <w:rsid w:val="00107066"/>
    <w:rsid w:val="00107CA4"/>
    <w:rsid w:val="00107E90"/>
    <w:rsid w:val="00110165"/>
    <w:rsid w:val="00110727"/>
    <w:rsid w:val="001115DA"/>
    <w:rsid w:val="0011162D"/>
    <w:rsid w:val="001126CB"/>
    <w:rsid w:val="00112DEA"/>
    <w:rsid w:val="0011379D"/>
    <w:rsid w:val="00113F9B"/>
    <w:rsid w:val="001144F6"/>
    <w:rsid w:val="001147E1"/>
    <w:rsid w:val="001158A3"/>
    <w:rsid w:val="00115FAD"/>
    <w:rsid w:val="00116CCC"/>
    <w:rsid w:val="001171B3"/>
    <w:rsid w:val="00120370"/>
    <w:rsid w:val="001211D3"/>
    <w:rsid w:val="0012347B"/>
    <w:rsid w:val="00123873"/>
    <w:rsid w:val="0012692F"/>
    <w:rsid w:val="001309F2"/>
    <w:rsid w:val="00131051"/>
    <w:rsid w:val="00131CD1"/>
    <w:rsid w:val="00131EB8"/>
    <w:rsid w:val="00131EC8"/>
    <w:rsid w:val="00132AA0"/>
    <w:rsid w:val="0013348D"/>
    <w:rsid w:val="00135D50"/>
    <w:rsid w:val="00136383"/>
    <w:rsid w:val="00136DDC"/>
    <w:rsid w:val="00137D85"/>
    <w:rsid w:val="0014238E"/>
    <w:rsid w:val="001431BB"/>
    <w:rsid w:val="001452BE"/>
    <w:rsid w:val="00146DA6"/>
    <w:rsid w:val="00147234"/>
    <w:rsid w:val="0014785F"/>
    <w:rsid w:val="00147974"/>
    <w:rsid w:val="0015065F"/>
    <w:rsid w:val="001513AF"/>
    <w:rsid w:val="00151B34"/>
    <w:rsid w:val="001520D9"/>
    <w:rsid w:val="00152A13"/>
    <w:rsid w:val="00153729"/>
    <w:rsid w:val="00155C6B"/>
    <w:rsid w:val="0015740C"/>
    <w:rsid w:val="00160170"/>
    <w:rsid w:val="00163042"/>
    <w:rsid w:val="001637D2"/>
    <w:rsid w:val="00167038"/>
    <w:rsid w:val="00172E25"/>
    <w:rsid w:val="0017307C"/>
    <w:rsid w:val="0017338E"/>
    <w:rsid w:val="001734F0"/>
    <w:rsid w:val="0017354E"/>
    <w:rsid w:val="001736C8"/>
    <w:rsid w:val="00174159"/>
    <w:rsid w:val="001757C5"/>
    <w:rsid w:val="00180062"/>
    <w:rsid w:val="001830E1"/>
    <w:rsid w:val="0018428E"/>
    <w:rsid w:val="001869F1"/>
    <w:rsid w:val="001909BD"/>
    <w:rsid w:val="0019107E"/>
    <w:rsid w:val="00192626"/>
    <w:rsid w:val="0019285D"/>
    <w:rsid w:val="00193269"/>
    <w:rsid w:val="001936B9"/>
    <w:rsid w:val="0019442A"/>
    <w:rsid w:val="00194D56"/>
    <w:rsid w:val="00195316"/>
    <w:rsid w:val="00196197"/>
    <w:rsid w:val="00196C0F"/>
    <w:rsid w:val="00196EBE"/>
    <w:rsid w:val="00197A56"/>
    <w:rsid w:val="001A00D3"/>
    <w:rsid w:val="001A029E"/>
    <w:rsid w:val="001A212C"/>
    <w:rsid w:val="001A41E6"/>
    <w:rsid w:val="001A4D88"/>
    <w:rsid w:val="001A6C08"/>
    <w:rsid w:val="001A6E29"/>
    <w:rsid w:val="001B0EBA"/>
    <w:rsid w:val="001B113F"/>
    <w:rsid w:val="001B1712"/>
    <w:rsid w:val="001B1D73"/>
    <w:rsid w:val="001B3BE0"/>
    <w:rsid w:val="001B3EE7"/>
    <w:rsid w:val="001B7B1B"/>
    <w:rsid w:val="001B7EA5"/>
    <w:rsid w:val="001C00A7"/>
    <w:rsid w:val="001C0BF4"/>
    <w:rsid w:val="001C18B9"/>
    <w:rsid w:val="001C28E8"/>
    <w:rsid w:val="001C2E07"/>
    <w:rsid w:val="001C351F"/>
    <w:rsid w:val="001C46E1"/>
    <w:rsid w:val="001C4837"/>
    <w:rsid w:val="001C49AD"/>
    <w:rsid w:val="001C4E26"/>
    <w:rsid w:val="001C6398"/>
    <w:rsid w:val="001C69F4"/>
    <w:rsid w:val="001C7852"/>
    <w:rsid w:val="001D0005"/>
    <w:rsid w:val="001D0A05"/>
    <w:rsid w:val="001D0E8E"/>
    <w:rsid w:val="001D1AFE"/>
    <w:rsid w:val="001D336E"/>
    <w:rsid w:val="001D3569"/>
    <w:rsid w:val="001D3778"/>
    <w:rsid w:val="001D4359"/>
    <w:rsid w:val="001D5BE1"/>
    <w:rsid w:val="001D5D61"/>
    <w:rsid w:val="001D69F2"/>
    <w:rsid w:val="001D7E42"/>
    <w:rsid w:val="001E0301"/>
    <w:rsid w:val="001E0659"/>
    <w:rsid w:val="001E06DB"/>
    <w:rsid w:val="001F2237"/>
    <w:rsid w:val="001F2B79"/>
    <w:rsid w:val="001F3B0C"/>
    <w:rsid w:val="001F46CC"/>
    <w:rsid w:val="001F47F2"/>
    <w:rsid w:val="001F679C"/>
    <w:rsid w:val="001F73F2"/>
    <w:rsid w:val="001F78F9"/>
    <w:rsid w:val="00200184"/>
    <w:rsid w:val="00201853"/>
    <w:rsid w:val="00201A52"/>
    <w:rsid w:val="00201BA4"/>
    <w:rsid w:val="00202588"/>
    <w:rsid w:val="0020343F"/>
    <w:rsid w:val="002041E4"/>
    <w:rsid w:val="002048B2"/>
    <w:rsid w:val="00205245"/>
    <w:rsid w:val="00206DA6"/>
    <w:rsid w:val="002112C4"/>
    <w:rsid w:val="002120DE"/>
    <w:rsid w:val="00212FD2"/>
    <w:rsid w:val="00213222"/>
    <w:rsid w:val="00213459"/>
    <w:rsid w:val="00214B5B"/>
    <w:rsid w:val="00215344"/>
    <w:rsid w:val="00215780"/>
    <w:rsid w:val="0021714F"/>
    <w:rsid w:val="002203FB"/>
    <w:rsid w:val="00220B08"/>
    <w:rsid w:val="00220D81"/>
    <w:rsid w:val="00222FA0"/>
    <w:rsid w:val="00223823"/>
    <w:rsid w:val="002243AC"/>
    <w:rsid w:val="002246F3"/>
    <w:rsid w:val="00224B0E"/>
    <w:rsid w:val="00224D7E"/>
    <w:rsid w:val="002257B1"/>
    <w:rsid w:val="0022637C"/>
    <w:rsid w:val="00226B67"/>
    <w:rsid w:val="00226EC8"/>
    <w:rsid w:val="002272A1"/>
    <w:rsid w:val="002279C0"/>
    <w:rsid w:val="00227AAB"/>
    <w:rsid w:val="002300D0"/>
    <w:rsid w:val="00230340"/>
    <w:rsid w:val="00230704"/>
    <w:rsid w:val="0023178C"/>
    <w:rsid w:val="00234305"/>
    <w:rsid w:val="002347DD"/>
    <w:rsid w:val="00234F61"/>
    <w:rsid w:val="00236B89"/>
    <w:rsid w:val="002423EE"/>
    <w:rsid w:val="00242C51"/>
    <w:rsid w:val="00242CE3"/>
    <w:rsid w:val="00242FCF"/>
    <w:rsid w:val="00243775"/>
    <w:rsid w:val="0024385D"/>
    <w:rsid w:val="00244845"/>
    <w:rsid w:val="00244B89"/>
    <w:rsid w:val="00245544"/>
    <w:rsid w:val="002455E0"/>
    <w:rsid w:val="00246743"/>
    <w:rsid w:val="002467BC"/>
    <w:rsid w:val="00247859"/>
    <w:rsid w:val="00252263"/>
    <w:rsid w:val="00256F3C"/>
    <w:rsid w:val="002575B8"/>
    <w:rsid w:val="00260EF4"/>
    <w:rsid w:val="002611C9"/>
    <w:rsid w:val="002612B5"/>
    <w:rsid w:val="002618FA"/>
    <w:rsid w:val="00261F24"/>
    <w:rsid w:val="002623B7"/>
    <w:rsid w:val="00262756"/>
    <w:rsid w:val="002631AB"/>
    <w:rsid w:val="0026391F"/>
    <w:rsid w:val="00263C08"/>
    <w:rsid w:val="00265E9C"/>
    <w:rsid w:val="002663FD"/>
    <w:rsid w:val="00267C63"/>
    <w:rsid w:val="00270885"/>
    <w:rsid w:val="00270CB7"/>
    <w:rsid w:val="00270F8B"/>
    <w:rsid w:val="0027118F"/>
    <w:rsid w:val="00271546"/>
    <w:rsid w:val="0027165F"/>
    <w:rsid w:val="00272611"/>
    <w:rsid w:val="002729D3"/>
    <w:rsid w:val="00272D34"/>
    <w:rsid w:val="00274FCA"/>
    <w:rsid w:val="002766B7"/>
    <w:rsid w:val="00280343"/>
    <w:rsid w:val="00280502"/>
    <w:rsid w:val="00283831"/>
    <w:rsid w:val="00284D68"/>
    <w:rsid w:val="00285C20"/>
    <w:rsid w:val="002860E0"/>
    <w:rsid w:val="00286992"/>
    <w:rsid w:val="002873E9"/>
    <w:rsid w:val="00287740"/>
    <w:rsid w:val="00287805"/>
    <w:rsid w:val="00287A1C"/>
    <w:rsid w:val="00287D1C"/>
    <w:rsid w:val="00287FCA"/>
    <w:rsid w:val="00290080"/>
    <w:rsid w:val="002900E7"/>
    <w:rsid w:val="002912EC"/>
    <w:rsid w:val="00292CA4"/>
    <w:rsid w:val="002935EC"/>
    <w:rsid w:val="00293AB9"/>
    <w:rsid w:val="00295D3E"/>
    <w:rsid w:val="00296718"/>
    <w:rsid w:val="00296840"/>
    <w:rsid w:val="002A0528"/>
    <w:rsid w:val="002A07EE"/>
    <w:rsid w:val="002A18E9"/>
    <w:rsid w:val="002A2195"/>
    <w:rsid w:val="002A253C"/>
    <w:rsid w:val="002A3A9D"/>
    <w:rsid w:val="002A3F0D"/>
    <w:rsid w:val="002A40FD"/>
    <w:rsid w:val="002A5373"/>
    <w:rsid w:val="002A578D"/>
    <w:rsid w:val="002A592F"/>
    <w:rsid w:val="002A6304"/>
    <w:rsid w:val="002B0F42"/>
    <w:rsid w:val="002B12D2"/>
    <w:rsid w:val="002B3748"/>
    <w:rsid w:val="002B4627"/>
    <w:rsid w:val="002B505D"/>
    <w:rsid w:val="002B6615"/>
    <w:rsid w:val="002B6799"/>
    <w:rsid w:val="002B71B8"/>
    <w:rsid w:val="002C19FD"/>
    <w:rsid w:val="002C2A4E"/>
    <w:rsid w:val="002C2B2C"/>
    <w:rsid w:val="002C340A"/>
    <w:rsid w:val="002C4E03"/>
    <w:rsid w:val="002C6665"/>
    <w:rsid w:val="002C7953"/>
    <w:rsid w:val="002C7C26"/>
    <w:rsid w:val="002D0AF3"/>
    <w:rsid w:val="002D12F5"/>
    <w:rsid w:val="002D151D"/>
    <w:rsid w:val="002D2BCA"/>
    <w:rsid w:val="002D43C5"/>
    <w:rsid w:val="002D468F"/>
    <w:rsid w:val="002D769B"/>
    <w:rsid w:val="002D7A45"/>
    <w:rsid w:val="002D7D45"/>
    <w:rsid w:val="002E0DA6"/>
    <w:rsid w:val="002E3B9D"/>
    <w:rsid w:val="002E4431"/>
    <w:rsid w:val="002E4BBA"/>
    <w:rsid w:val="002E5602"/>
    <w:rsid w:val="002E70BF"/>
    <w:rsid w:val="002E72CD"/>
    <w:rsid w:val="002F06C9"/>
    <w:rsid w:val="002F18ED"/>
    <w:rsid w:val="002F1BDD"/>
    <w:rsid w:val="002F1EA3"/>
    <w:rsid w:val="002F2C0D"/>
    <w:rsid w:val="002F32FE"/>
    <w:rsid w:val="002F3F1E"/>
    <w:rsid w:val="002F4116"/>
    <w:rsid w:val="002F4402"/>
    <w:rsid w:val="002F5109"/>
    <w:rsid w:val="002F5BB2"/>
    <w:rsid w:val="002F603D"/>
    <w:rsid w:val="002F6B77"/>
    <w:rsid w:val="002F7414"/>
    <w:rsid w:val="002F7F6E"/>
    <w:rsid w:val="00300BE6"/>
    <w:rsid w:val="00300E9C"/>
    <w:rsid w:val="003023DE"/>
    <w:rsid w:val="003028F7"/>
    <w:rsid w:val="00303CED"/>
    <w:rsid w:val="003043D6"/>
    <w:rsid w:val="0031103E"/>
    <w:rsid w:val="00311275"/>
    <w:rsid w:val="00312A19"/>
    <w:rsid w:val="0031341C"/>
    <w:rsid w:val="003142A5"/>
    <w:rsid w:val="003149D5"/>
    <w:rsid w:val="0031619A"/>
    <w:rsid w:val="003176B0"/>
    <w:rsid w:val="00320863"/>
    <w:rsid w:val="00320928"/>
    <w:rsid w:val="00320B21"/>
    <w:rsid w:val="00320C12"/>
    <w:rsid w:val="00321068"/>
    <w:rsid w:val="00321324"/>
    <w:rsid w:val="00321AE7"/>
    <w:rsid w:val="0032222D"/>
    <w:rsid w:val="0032307F"/>
    <w:rsid w:val="00323724"/>
    <w:rsid w:val="00324387"/>
    <w:rsid w:val="00325E17"/>
    <w:rsid w:val="00325E33"/>
    <w:rsid w:val="00325F6D"/>
    <w:rsid w:val="0032645D"/>
    <w:rsid w:val="0032698E"/>
    <w:rsid w:val="003279E2"/>
    <w:rsid w:val="00327A17"/>
    <w:rsid w:val="00333B30"/>
    <w:rsid w:val="003353B4"/>
    <w:rsid w:val="003362B9"/>
    <w:rsid w:val="00336C94"/>
    <w:rsid w:val="003377F7"/>
    <w:rsid w:val="00340555"/>
    <w:rsid w:val="003414FD"/>
    <w:rsid w:val="00341F70"/>
    <w:rsid w:val="003449F2"/>
    <w:rsid w:val="00344FCF"/>
    <w:rsid w:val="003455FF"/>
    <w:rsid w:val="003463EC"/>
    <w:rsid w:val="003476A8"/>
    <w:rsid w:val="0034785B"/>
    <w:rsid w:val="00347874"/>
    <w:rsid w:val="0035009B"/>
    <w:rsid w:val="003515C9"/>
    <w:rsid w:val="003518BE"/>
    <w:rsid w:val="00354500"/>
    <w:rsid w:val="00354B4B"/>
    <w:rsid w:val="00355363"/>
    <w:rsid w:val="00355C96"/>
    <w:rsid w:val="00357E6E"/>
    <w:rsid w:val="003602D4"/>
    <w:rsid w:val="00360561"/>
    <w:rsid w:val="0036161A"/>
    <w:rsid w:val="003617B7"/>
    <w:rsid w:val="00361A95"/>
    <w:rsid w:val="00361E48"/>
    <w:rsid w:val="00362C20"/>
    <w:rsid w:val="00362EC7"/>
    <w:rsid w:val="0036458C"/>
    <w:rsid w:val="00364682"/>
    <w:rsid w:val="003650D8"/>
    <w:rsid w:val="00365B2E"/>
    <w:rsid w:val="003667A5"/>
    <w:rsid w:val="00366A68"/>
    <w:rsid w:val="00366CA3"/>
    <w:rsid w:val="00370289"/>
    <w:rsid w:val="00372A80"/>
    <w:rsid w:val="00372C06"/>
    <w:rsid w:val="003732A4"/>
    <w:rsid w:val="00377A29"/>
    <w:rsid w:val="00377DE3"/>
    <w:rsid w:val="00380CDE"/>
    <w:rsid w:val="00381A04"/>
    <w:rsid w:val="00382352"/>
    <w:rsid w:val="0038240E"/>
    <w:rsid w:val="00383C65"/>
    <w:rsid w:val="0038403C"/>
    <w:rsid w:val="00387DD0"/>
    <w:rsid w:val="003900F6"/>
    <w:rsid w:val="00391937"/>
    <w:rsid w:val="00391BEF"/>
    <w:rsid w:val="00393371"/>
    <w:rsid w:val="00395266"/>
    <w:rsid w:val="003959E9"/>
    <w:rsid w:val="00396849"/>
    <w:rsid w:val="003972B9"/>
    <w:rsid w:val="00397662"/>
    <w:rsid w:val="003A13CC"/>
    <w:rsid w:val="003A30A4"/>
    <w:rsid w:val="003A4291"/>
    <w:rsid w:val="003A475D"/>
    <w:rsid w:val="003A4CFB"/>
    <w:rsid w:val="003A58AD"/>
    <w:rsid w:val="003A5B31"/>
    <w:rsid w:val="003A5F54"/>
    <w:rsid w:val="003A66D3"/>
    <w:rsid w:val="003A797C"/>
    <w:rsid w:val="003A7E16"/>
    <w:rsid w:val="003A7EE3"/>
    <w:rsid w:val="003A7F39"/>
    <w:rsid w:val="003B0330"/>
    <w:rsid w:val="003B145E"/>
    <w:rsid w:val="003B3642"/>
    <w:rsid w:val="003B3CC7"/>
    <w:rsid w:val="003B43B0"/>
    <w:rsid w:val="003B5257"/>
    <w:rsid w:val="003B67B3"/>
    <w:rsid w:val="003B7028"/>
    <w:rsid w:val="003C0FEE"/>
    <w:rsid w:val="003C145A"/>
    <w:rsid w:val="003C2F55"/>
    <w:rsid w:val="003C4255"/>
    <w:rsid w:val="003C5E5D"/>
    <w:rsid w:val="003C7AB9"/>
    <w:rsid w:val="003D0467"/>
    <w:rsid w:val="003D1B0C"/>
    <w:rsid w:val="003D1FA4"/>
    <w:rsid w:val="003D22FD"/>
    <w:rsid w:val="003D2B9C"/>
    <w:rsid w:val="003D3ADC"/>
    <w:rsid w:val="003D4B33"/>
    <w:rsid w:val="003D58EC"/>
    <w:rsid w:val="003D5D96"/>
    <w:rsid w:val="003D5EB5"/>
    <w:rsid w:val="003D5ECB"/>
    <w:rsid w:val="003D6873"/>
    <w:rsid w:val="003D6BD3"/>
    <w:rsid w:val="003E06D1"/>
    <w:rsid w:val="003E09BD"/>
    <w:rsid w:val="003E220C"/>
    <w:rsid w:val="003E3EBD"/>
    <w:rsid w:val="003E59AF"/>
    <w:rsid w:val="003E6A28"/>
    <w:rsid w:val="003F0CB6"/>
    <w:rsid w:val="003F10F2"/>
    <w:rsid w:val="003F1CBF"/>
    <w:rsid w:val="003F2186"/>
    <w:rsid w:val="003F25D8"/>
    <w:rsid w:val="003F29FA"/>
    <w:rsid w:val="003F348F"/>
    <w:rsid w:val="003F34DA"/>
    <w:rsid w:val="003F3B6B"/>
    <w:rsid w:val="003F40B9"/>
    <w:rsid w:val="003F4A88"/>
    <w:rsid w:val="003F5A5B"/>
    <w:rsid w:val="003F6357"/>
    <w:rsid w:val="004005DB"/>
    <w:rsid w:val="004013B2"/>
    <w:rsid w:val="00401992"/>
    <w:rsid w:val="004027C4"/>
    <w:rsid w:val="004034D8"/>
    <w:rsid w:val="00404113"/>
    <w:rsid w:val="004050AA"/>
    <w:rsid w:val="00405244"/>
    <w:rsid w:val="004052A5"/>
    <w:rsid w:val="00405697"/>
    <w:rsid w:val="0040581E"/>
    <w:rsid w:val="00405DB2"/>
    <w:rsid w:val="00406FEE"/>
    <w:rsid w:val="0040748C"/>
    <w:rsid w:val="00407A83"/>
    <w:rsid w:val="004107DA"/>
    <w:rsid w:val="00410B03"/>
    <w:rsid w:val="00411A2D"/>
    <w:rsid w:val="00413623"/>
    <w:rsid w:val="00413941"/>
    <w:rsid w:val="00413BE6"/>
    <w:rsid w:val="00415587"/>
    <w:rsid w:val="00417FD2"/>
    <w:rsid w:val="00421AB7"/>
    <w:rsid w:val="00422B38"/>
    <w:rsid w:val="00422BDD"/>
    <w:rsid w:val="00422E63"/>
    <w:rsid w:val="004241EF"/>
    <w:rsid w:val="004246D7"/>
    <w:rsid w:val="00424D4B"/>
    <w:rsid w:val="00424D91"/>
    <w:rsid w:val="004255DE"/>
    <w:rsid w:val="004256FD"/>
    <w:rsid w:val="004262C8"/>
    <w:rsid w:val="00426D51"/>
    <w:rsid w:val="00427925"/>
    <w:rsid w:val="00427B94"/>
    <w:rsid w:val="0043065F"/>
    <w:rsid w:val="00432483"/>
    <w:rsid w:val="00432669"/>
    <w:rsid w:val="00432F79"/>
    <w:rsid w:val="00434787"/>
    <w:rsid w:val="00434D40"/>
    <w:rsid w:val="00434D7B"/>
    <w:rsid w:val="004365CC"/>
    <w:rsid w:val="00436BB4"/>
    <w:rsid w:val="00437CEF"/>
    <w:rsid w:val="00437F88"/>
    <w:rsid w:val="004400D0"/>
    <w:rsid w:val="00441B7D"/>
    <w:rsid w:val="00442193"/>
    <w:rsid w:val="00444A9A"/>
    <w:rsid w:val="00444ED3"/>
    <w:rsid w:val="00445431"/>
    <w:rsid w:val="00446094"/>
    <w:rsid w:val="00446878"/>
    <w:rsid w:val="00450D40"/>
    <w:rsid w:val="00452E75"/>
    <w:rsid w:val="00453E23"/>
    <w:rsid w:val="004545DA"/>
    <w:rsid w:val="0045525A"/>
    <w:rsid w:val="004600DC"/>
    <w:rsid w:val="00460CB4"/>
    <w:rsid w:val="00460FFF"/>
    <w:rsid w:val="00461BD1"/>
    <w:rsid w:val="00462475"/>
    <w:rsid w:val="004636B7"/>
    <w:rsid w:val="00463BFA"/>
    <w:rsid w:val="00463D4A"/>
    <w:rsid w:val="00465419"/>
    <w:rsid w:val="004657FE"/>
    <w:rsid w:val="0046673A"/>
    <w:rsid w:val="0047024E"/>
    <w:rsid w:val="00471092"/>
    <w:rsid w:val="004713AB"/>
    <w:rsid w:val="004724EB"/>
    <w:rsid w:val="00472545"/>
    <w:rsid w:val="00472D7E"/>
    <w:rsid w:val="004735CF"/>
    <w:rsid w:val="004764A3"/>
    <w:rsid w:val="00476CA7"/>
    <w:rsid w:val="00476D39"/>
    <w:rsid w:val="00477998"/>
    <w:rsid w:val="0048066C"/>
    <w:rsid w:val="00480FDB"/>
    <w:rsid w:val="00482A3E"/>
    <w:rsid w:val="004832F9"/>
    <w:rsid w:val="00483B36"/>
    <w:rsid w:val="00487750"/>
    <w:rsid w:val="00487B94"/>
    <w:rsid w:val="00492F45"/>
    <w:rsid w:val="00494793"/>
    <w:rsid w:val="0049555F"/>
    <w:rsid w:val="00495FBC"/>
    <w:rsid w:val="00496F4A"/>
    <w:rsid w:val="004A03FD"/>
    <w:rsid w:val="004A1B84"/>
    <w:rsid w:val="004A23AE"/>
    <w:rsid w:val="004A3D78"/>
    <w:rsid w:val="004A3F3E"/>
    <w:rsid w:val="004A434A"/>
    <w:rsid w:val="004A53BF"/>
    <w:rsid w:val="004A7C56"/>
    <w:rsid w:val="004A7EC2"/>
    <w:rsid w:val="004B12DE"/>
    <w:rsid w:val="004B2A6C"/>
    <w:rsid w:val="004B525E"/>
    <w:rsid w:val="004B5D4A"/>
    <w:rsid w:val="004B77AD"/>
    <w:rsid w:val="004C1BDE"/>
    <w:rsid w:val="004C1C17"/>
    <w:rsid w:val="004C24D0"/>
    <w:rsid w:val="004C2BAD"/>
    <w:rsid w:val="004C3022"/>
    <w:rsid w:val="004C3A18"/>
    <w:rsid w:val="004C3F36"/>
    <w:rsid w:val="004C436C"/>
    <w:rsid w:val="004C4EDF"/>
    <w:rsid w:val="004C625A"/>
    <w:rsid w:val="004C6524"/>
    <w:rsid w:val="004C7903"/>
    <w:rsid w:val="004D1400"/>
    <w:rsid w:val="004D25C9"/>
    <w:rsid w:val="004D2B16"/>
    <w:rsid w:val="004D46B1"/>
    <w:rsid w:val="004D5CF1"/>
    <w:rsid w:val="004D654F"/>
    <w:rsid w:val="004D68FC"/>
    <w:rsid w:val="004D6FC4"/>
    <w:rsid w:val="004D73C6"/>
    <w:rsid w:val="004E04CD"/>
    <w:rsid w:val="004E1885"/>
    <w:rsid w:val="004E34C2"/>
    <w:rsid w:val="004E4224"/>
    <w:rsid w:val="004E6042"/>
    <w:rsid w:val="004E7429"/>
    <w:rsid w:val="004E744D"/>
    <w:rsid w:val="004E76A9"/>
    <w:rsid w:val="004F4ABD"/>
    <w:rsid w:val="004F6BBF"/>
    <w:rsid w:val="004F6E47"/>
    <w:rsid w:val="004F7285"/>
    <w:rsid w:val="00500121"/>
    <w:rsid w:val="005004DE"/>
    <w:rsid w:val="00501C18"/>
    <w:rsid w:val="005030E4"/>
    <w:rsid w:val="00503C9C"/>
    <w:rsid w:val="00504467"/>
    <w:rsid w:val="005051B0"/>
    <w:rsid w:val="005067FE"/>
    <w:rsid w:val="00506846"/>
    <w:rsid w:val="00507425"/>
    <w:rsid w:val="005077B0"/>
    <w:rsid w:val="00510661"/>
    <w:rsid w:val="00510765"/>
    <w:rsid w:val="00512951"/>
    <w:rsid w:val="00512B71"/>
    <w:rsid w:val="00514D5A"/>
    <w:rsid w:val="00515CEB"/>
    <w:rsid w:val="0051635F"/>
    <w:rsid w:val="00521272"/>
    <w:rsid w:val="0052206B"/>
    <w:rsid w:val="0052233F"/>
    <w:rsid w:val="00522866"/>
    <w:rsid w:val="00522EFB"/>
    <w:rsid w:val="0052363E"/>
    <w:rsid w:val="00526A0A"/>
    <w:rsid w:val="00526E11"/>
    <w:rsid w:val="00527FC6"/>
    <w:rsid w:val="0053221A"/>
    <w:rsid w:val="005324FD"/>
    <w:rsid w:val="005337E4"/>
    <w:rsid w:val="00533FD7"/>
    <w:rsid w:val="00535DC0"/>
    <w:rsid w:val="005362A6"/>
    <w:rsid w:val="005366F5"/>
    <w:rsid w:val="00536DA4"/>
    <w:rsid w:val="005374CD"/>
    <w:rsid w:val="00540AB6"/>
    <w:rsid w:val="00541387"/>
    <w:rsid w:val="0054146D"/>
    <w:rsid w:val="005416A6"/>
    <w:rsid w:val="0054175A"/>
    <w:rsid w:val="00541E8A"/>
    <w:rsid w:val="00542B55"/>
    <w:rsid w:val="0054536D"/>
    <w:rsid w:val="00545890"/>
    <w:rsid w:val="005466B4"/>
    <w:rsid w:val="005466DA"/>
    <w:rsid w:val="0054696C"/>
    <w:rsid w:val="00547592"/>
    <w:rsid w:val="005526A5"/>
    <w:rsid w:val="00552940"/>
    <w:rsid w:val="005533B7"/>
    <w:rsid w:val="005537D8"/>
    <w:rsid w:val="00554098"/>
    <w:rsid w:val="00554C85"/>
    <w:rsid w:val="00554D96"/>
    <w:rsid w:val="00555733"/>
    <w:rsid w:val="0056115D"/>
    <w:rsid w:val="005624B1"/>
    <w:rsid w:val="00565314"/>
    <w:rsid w:val="00565A1E"/>
    <w:rsid w:val="005662A9"/>
    <w:rsid w:val="0057143B"/>
    <w:rsid w:val="005718AD"/>
    <w:rsid w:val="00571CE0"/>
    <w:rsid w:val="0057229E"/>
    <w:rsid w:val="00572601"/>
    <w:rsid w:val="005726B0"/>
    <w:rsid w:val="00572E2F"/>
    <w:rsid w:val="005745B1"/>
    <w:rsid w:val="00575546"/>
    <w:rsid w:val="00575F70"/>
    <w:rsid w:val="00575F8E"/>
    <w:rsid w:val="00576825"/>
    <w:rsid w:val="00577344"/>
    <w:rsid w:val="00577AA5"/>
    <w:rsid w:val="00577C4A"/>
    <w:rsid w:val="0058066E"/>
    <w:rsid w:val="0058369F"/>
    <w:rsid w:val="00583778"/>
    <w:rsid w:val="00583CBD"/>
    <w:rsid w:val="0058438D"/>
    <w:rsid w:val="005843E5"/>
    <w:rsid w:val="00584899"/>
    <w:rsid w:val="0058578B"/>
    <w:rsid w:val="00586555"/>
    <w:rsid w:val="0058736C"/>
    <w:rsid w:val="005902A4"/>
    <w:rsid w:val="005902CE"/>
    <w:rsid w:val="00591B6E"/>
    <w:rsid w:val="0059287A"/>
    <w:rsid w:val="00592FC2"/>
    <w:rsid w:val="005A05AF"/>
    <w:rsid w:val="005A1197"/>
    <w:rsid w:val="005A13EE"/>
    <w:rsid w:val="005A1593"/>
    <w:rsid w:val="005A26B8"/>
    <w:rsid w:val="005A5D1C"/>
    <w:rsid w:val="005A746D"/>
    <w:rsid w:val="005B0544"/>
    <w:rsid w:val="005B3BD5"/>
    <w:rsid w:val="005B3F68"/>
    <w:rsid w:val="005B5C88"/>
    <w:rsid w:val="005B6824"/>
    <w:rsid w:val="005B7948"/>
    <w:rsid w:val="005B7A14"/>
    <w:rsid w:val="005B7DDA"/>
    <w:rsid w:val="005B7E45"/>
    <w:rsid w:val="005C0647"/>
    <w:rsid w:val="005C0980"/>
    <w:rsid w:val="005C15F9"/>
    <w:rsid w:val="005C1C6A"/>
    <w:rsid w:val="005C2F25"/>
    <w:rsid w:val="005C4C65"/>
    <w:rsid w:val="005C5F12"/>
    <w:rsid w:val="005C6014"/>
    <w:rsid w:val="005C673F"/>
    <w:rsid w:val="005C78C6"/>
    <w:rsid w:val="005C7B69"/>
    <w:rsid w:val="005C7C9F"/>
    <w:rsid w:val="005D172F"/>
    <w:rsid w:val="005D1C33"/>
    <w:rsid w:val="005D2412"/>
    <w:rsid w:val="005D4743"/>
    <w:rsid w:val="005D4D22"/>
    <w:rsid w:val="005D5714"/>
    <w:rsid w:val="005D5B30"/>
    <w:rsid w:val="005D6180"/>
    <w:rsid w:val="005D656E"/>
    <w:rsid w:val="005D6BA1"/>
    <w:rsid w:val="005D75A9"/>
    <w:rsid w:val="005E0493"/>
    <w:rsid w:val="005E1E14"/>
    <w:rsid w:val="005E345D"/>
    <w:rsid w:val="005E435F"/>
    <w:rsid w:val="005E4EAD"/>
    <w:rsid w:val="005E628A"/>
    <w:rsid w:val="005E6744"/>
    <w:rsid w:val="005E7BA3"/>
    <w:rsid w:val="005F0D53"/>
    <w:rsid w:val="005F1AC1"/>
    <w:rsid w:val="005F1F0F"/>
    <w:rsid w:val="005F1FF5"/>
    <w:rsid w:val="005F2225"/>
    <w:rsid w:val="005F2659"/>
    <w:rsid w:val="005F2F68"/>
    <w:rsid w:val="005F36CA"/>
    <w:rsid w:val="005F48D3"/>
    <w:rsid w:val="005F4CB1"/>
    <w:rsid w:val="005F4D0A"/>
    <w:rsid w:val="005F5812"/>
    <w:rsid w:val="005F741C"/>
    <w:rsid w:val="005F7988"/>
    <w:rsid w:val="006002D4"/>
    <w:rsid w:val="00600AD3"/>
    <w:rsid w:val="00601F77"/>
    <w:rsid w:val="0060205F"/>
    <w:rsid w:val="00602173"/>
    <w:rsid w:val="00602DBC"/>
    <w:rsid w:val="006037A2"/>
    <w:rsid w:val="00603CC2"/>
    <w:rsid w:val="00604A14"/>
    <w:rsid w:val="00604C6D"/>
    <w:rsid w:val="00605160"/>
    <w:rsid w:val="0060565F"/>
    <w:rsid w:val="00606CBF"/>
    <w:rsid w:val="00607658"/>
    <w:rsid w:val="006079A3"/>
    <w:rsid w:val="0061032B"/>
    <w:rsid w:val="00610449"/>
    <w:rsid w:val="006114BA"/>
    <w:rsid w:val="006134C8"/>
    <w:rsid w:val="006135F3"/>
    <w:rsid w:val="0061373A"/>
    <w:rsid w:val="006137F8"/>
    <w:rsid w:val="00613EF6"/>
    <w:rsid w:val="00614874"/>
    <w:rsid w:val="00615259"/>
    <w:rsid w:val="00615777"/>
    <w:rsid w:val="006157B5"/>
    <w:rsid w:val="006166B6"/>
    <w:rsid w:val="00616C38"/>
    <w:rsid w:val="00623D6C"/>
    <w:rsid w:val="00623F60"/>
    <w:rsid w:val="006267E2"/>
    <w:rsid w:val="00626BCB"/>
    <w:rsid w:val="00627BB7"/>
    <w:rsid w:val="00630FAE"/>
    <w:rsid w:val="006326A2"/>
    <w:rsid w:val="006335D5"/>
    <w:rsid w:val="00633E7D"/>
    <w:rsid w:val="006346DB"/>
    <w:rsid w:val="00634B0E"/>
    <w:rsid w:val="00634B7F"/>
    <w:rsid w:val="00636398"/>
    <w:rsid w:val="006371F2"/>
    <w:rsid w:val="0064471B"/>
    <w:rsid w:val="00645865"/>
    <w:rsid w:val="006503C0"/>
    <w:rsid w:val="00650D3D"/>
    <w:rsid w:val="00650DD7"/>
    <w:rsid w:val="00650E82"/>
    <w:rsid w:val="0065227F"/>
    <w:rsid w:val="006543DB"/>
    <w:rsid w:val="00654840"/>
    <w:rsid w:val="00655628"/>
    <w:rsid w:val="006563D0"/>
    <w:rsid w:val="006576F5"/>
    <w:rsid w:val="00660D7A"/>
    <w:rsid w:val="00661A3B"/>
    <w:rsid w:val="00661BC7"/>
    <w:rsid w:val="006631BB"/>
    <w:rsid w:val="006632ED"/>
    <w:rsid w:val="006636C3"/>
    <w:rsid w:val="0066424D"/>
    <w:rsid w:val="006660B2"/>
    <w:rsid w:val="00667DE9"/>
    <w:rsid w:val="0067103D"/>
    <w:rsid w:val="00671C14"/>
    <w:rsid w:val="006721A0"/>
    <w:rsid w:val="00672207"/>
    <w:rsid w:val="00672650"/>
    <w:rsid w:val="006728C9"/>
    <w:rsid w:val="00672CFE"/>
    <w:rsid w:val="0067301F"/>
    <w:rsid w:val="00673287"/>
    <w:rsid w:val="00673DB7"/>
    <w:rsid w:val="00673FB8"/>
    <w:rsid w:val="00675C4F"/>
    <w:rsid w:val="00676C32"/>
    <w:rsid w:val="00676C9D"/>
    <w:rsid w:val="00676F48"/>
    <w:rsid w:val="006773E9"/>
    <w:rsid w:val="00677A6A"/>
    <w:rsid w:val="00677B18"/>
    <w:rsid w:val="0068013C"/>
    <w:rsid w:val="00680856"/>
    <w:rsid w:val="006808A8"/>
    <w:rsid w:val="006811A7"/>
    <w:rsid w:val="00681CEA"/>
    <w:rsid w:val="006837E6"/>
    <w:rsid w:val="00683AA0"/>
    <w:rsid w:val="00683DF2"/>
    <w:rsid w:val="00683E86"/>
    <w:rsid w:val="0068400E"/>
    <w:rsid w:val="00684C40"/>
    <w:rsid w:val="006867F8"/>
    <w:rsid w:val="00686ABD"/>
    <w:rsid w:val="0068719A"/>
    <w:rsid w:val="00687ADB"/>
    <w:rsid w:val="00690241"/>
    <w:rsid w:val="006913A6"/>
    <w:rsid w:val="00691741"/>
    <w:rsid w:val="0069261A"/>
    <w:rsid w:val="00692E7C"/>
    <w:rsid w:val="0069320B"/>
    <w:rsid w:val="006933A4"/>
    <w:rsid w:val="00695E67"/>
    <w:rsid w:val="00696D3E"/>
    <w:rsid w:val="00697287"/>
    <w:rsid w:val="00697F52"/>
    <w:rsid w:val="006A03FC"/>
    <w:rsid w:val="006A0DF0"/>
    <w:rsid w:val="006A15BA"/>
    <w:rsid w:val="006A185E"/>
    <w:rsid w:val="006A263D"/>
    <w:rsid w:val="006A2899"/>
    <w:rsid w:val="006A4CAA"/>
    <w:rsid w:val="006A6507"/>
    <w:rsid w:val="006B0A49"/>
    <w:rsid w:val="006B0BA7"/>
    <w:rsid w:val="006B0F3B"/>
    <w:rsid w:val="006B1AFB"/>
    <w:rsid w:val="006B1D28"/>
    <w:rsid w:val="006B1DE8"/>
    <w:rsid w:val="006B2F5F"/>
    <w:rsid w:val="006B301F"/>
    <w:rsid w:val="006B3F87"/>
    <w:rsid w:val="006B474B"/>
    <w:rsid w:val="006B5056"/>
    <w:rsid w:val="006B536F"/>
    <w:rsid w:val="006B67E1"/>
    <w:rsid w:val="006B6DED"/>
    <w:rsid w:val="006B6E6D"/>
    <w:rsid w:val="006C05C4"/>
    <w:rsid w:val="006C0D63"/>
    <w:rsid w:val="006C3CAB"/>
    <w:rsid w:val="006C44B3"/>
    <w:rsid w:val="006C4641"/>
    <w:rsid w:val="006C4D31"/>
    <w:rsid w:val="006C5A15"/>
    <w:rsid w:val="006C6B20"/>
    <w:rsid w:val="006C75A8"/>
    <w:rsid w:val="006D15FE"/>
    <w:rsid w:val="006D211A"/>
    <w:rsid w:val="006D2F7C"/>
    <w:rsid w:val="006D336C"/>
    <w:rsid w:val="006D3505"/>
    <w:rsid w:val="006D42A9"/>
    <w:rsid w:val="006D4640"/>
    <w:rsid w:val="006D5463"/>
    <w:rsid w:val="006D6393"/>
    <w:rsid w:val="006D6E64"/>
    <w:rsid w:val="006D7237"/>
    <w:rsid w:val="006D79B1"/>
    <w:rsid w:val="006E0011"/>
    <w:rsid w:val="006E1626"/>
    <w:rsid w:val="006E3029"/>
    <w:rsid w:val="006E4727"/>
    <w:rsid w:val="006E5402"/>
    <w:rsid w:val="006F06FA"/>
    <w:rsid w:val="006F4CCB"/>
    <w:rsid w:val="006F5D43"/>
    <w:rsid w:val="006F6248"/>
    <w:rsid w:val="006F62F6"/>
    <w:rsid w:val="006F6B8D"/>
    <w:rsid w:val="006F74AA"/>
    <w:rsid w:val="006F7B79"/>
    <w:rsid w:val="006F7E5A"/>
    <w:rsid w:val="00700514"/>
    <w:rsid w:val="00705034"/>
    <w:rsid w:val="00707885"/>
    <w:rsid w:val="0071032A"/>
    <w:rsid w:val="007117D0"/>
    <w:rsid w:val="00711DDC"/>
    <w:rsid w:val="0071596F"/>
    <w:rsid w:val="00716043"/>
    <w:rsid w:val="00716C3C"/>
    <w:rsid w:val="00717C91"/>
    <w:rsid w:val="0072061C"/>
    <w:rsid w:val="0072121D"/>
    <w:rsid w:val="0072257F"/>
    <w:rsid w:val="00723198"/>
    <w:rsid w:val="0072366A"/>
    <w:rsid w:val="007250B1"/>
    <w:rsid w:val="00725C27"/>
    <w:rsid w:val="00725C59"/>
    <w:rsid w:val="00725DA9"/>
    <w:rsid w:val="00726573"/>
    <w:rsid w:val="00727204"/>
    <w:rsid w:val="007273D8"/>
    <w:rsid w:val="00727A8F"/>
    <w:rsid w:val="007308F8"/>
    <w:rsid w:val="00731EA1"/>
    <w:rsid w:val="00732059"/>
    <w:rsid w:val="00733798"/>
    <w:rsid w:val="00733C9D"/>
    <w:rsid w:val="00734284"/>
    <w:rsid w:val="0073492F"/>
    <w:rsid w:val="00735109"/>
    <w:rsid w:val="00736090"/>
    <w:rsid w:val="00736BE0"/>
    <w:rsid w:val="00741000"/>
    <w:rsid w:val="00742A4B"/>
    <w:rsid w:val="00743EB7"/>
    <w:rsid w:val="0074504A"/>
    <w:rsid w:val="00745D3E"/>
    <w:rsid w:val="007505E0"/>
    <w:rsid w:val="00750D5A"/>
    <w:rsid w:val="007512CE"/>
    <w:rsid w:val="00753788"/>
    <w:rsid w:val="007552DB"/>
    <w:rsid w:val="00756C90"/>
    <w:rsid w:val="0075702B"/>
    <w:rsid w:val="00757668"/>
    <w:rsid w:val="00757950"/>
    <w:rsid w:val="00757B20"/>
    <w:rsid w:val="007607CB"/>
    <w:rsid w:val="0076085E"/>
    <w:rsid w:val="00760A37"/>
    <w:rsid w:val="00760B19"/>
    <w:rsid w:val="00761237"/>
    <w:rsid w:val="00761646"/>
    <w:rsid w:val="007626BE"/>
    <w:rsid w:val="007627F9"/>
    <w:rsid w:val="00764438"/>
    <w:rsid w:val="00766354"/>
    <w:rsid w:val="007722E8"/>
    <w:rsid w:val="00773305"/>
    <w:rsid w:val="007753B5"/>
    <w:rsid w:val="0077614A"/>
    <w:rsid w:val="00777068"/>
    <w:rsid w:val="00780510"/>
    <w:rsid w:val="007808BE"/>
    <w:rsid w:val="00780ACC"/>
    <w:rsid w:val="007815AC"/>
    <w:rsid w:val="00781AFD"/>
    <w:rsid w:val="007825D7"/>
    <w:rsid w:val="00783871"/>
    <w:rsid w:val="007838D8"/>
    <w:rsid w:val="00783B7C"/>
    <w:rsid w:val="0078554C"/>
    <w:rsid w:val="00785647"/>
    <w:rsid w:val="007860FE"/>
    <w:rsid w:val="007863B6"/>
    <w:rsid w:val="00786425"/>
    <w:rsid w:val="007869DB"/>
    <w:rsid w:val="00786D59"/>
    <w:rsid w:val="00790735"/>
    <w:rsid w:val="00791859"/>
    <w:rsid w:val="007919E3"/>
    <w:rsid w:val="00791A8D"/>
    <w:rsid w:val="00791EB2"/>
    <w:rsid w:val="007937A6"/>
    <w:rsid w:val="00793BC9"/>
    <w:rsid w:val="00795BF1"/>
    <w:rsid w:val="00796FE7"/>
    <w:rsid w:val="007A0B96"/>
    <w:rsid w:val="007A1466"/>
    <w:rsid w:val="007A1874"/>
    <w:rsid w:val="007A1FA7"/>
    <w:rsid w:val="007A2356"/>
    <w:rsid w:val="007A4954"/>
    <w:rsid w:val="007A4CEA"/>
    <w:rsid w:val="007A5897"/>
    <w:rsid w:val="007A5F16"/>
    <w:rsid w:val="007A73F8"/>
    <w:rsid w:val="007B13A5"/>
    <w:rsid w:val="007B57FB"/>
    <w:rsid w:val="007B5EA4"/>
    <w:rsid w:val="007B65E6"/>
    <w:rsid w:val="007B6B1D"/>
    <w:rsid w:val="007B704D"/>
    <w:rsid w:val="007B76EA"/>
    <w:rsid w:val="007C08DB"/>
    <w:rsid w:val="007C0C17"/>
    <w:rsid w:val="007C2B67"/>
    <w:rsid w:val="007C3524"/>
    <w:rsid w:val="007C3B7D"/>
    <w:rsid w:val="007C3BB1"/>
    <w:rsid w:val="007C54A1"/>
    <w:rsid w:val="007C587C"/>
    <w:rsid w:val="007C6F37"/>
    <w:rsid w:val="007D08F6"/>
    <w:rsid w:val="007D1AE3"/>
    <w:rsid w:val="007D20B7"/>
    <w:rsid w:val="007D2131"/>
    <w:rsid w:val="007D217E"/>
    <w:rsid w:val="007D22BD"/>
    <w:rsid w:val="007D2DF2"/>
    <w:rsid w:val="007D33DE"/>
    <w:rsid w:val="007D3990"/>
    <w:rsid w:val="007D42D5"/>
    <w:rsid w:val="007D4774"/>
    <w:rsid w:val="007D5F67"/>
    <w:rsid w:val="007D7CC9"/>
    <w:rsid w:val="007E0270"/>
    <w:rsid w:val="007E0EEA"/>
    <w:rsid w:val="007E56D7"/>
    <w:rsid w:val="007E5B36"/>
    <w:rsid w:val="007E61E7"/>
    <w:rsid w:val="007E648E"/>
    <w:rsid w:val="007F027B"/>
    <w:rsid w:val="007F18F4"/>
    <w:rsid w:val="007F18FD"/>
    <w:rsid w:val="007F2106"/>
    <w:rsid w:val="007F2B1B"/>
    <w:rsid w:val="007F3B97"/>
    <w:rsid w:val="007F48B0"/>
    <w:rsid w:val="007F4E6D"/>
    <w:rsid w:val="007F67B5"/>
    <w:rsid w:val="007F6AD2"/>
    <w:rsid w:val="007F6CD5"/>
    <w:rsid w:val="007F6F3D"/>
    <w:rsid w:val="007F7367"/>
    <w:rsid w:val="00801CF9"/>
    <w:rsid w:val="008032CF"/>
    <w:rsid w:val="00803733"/>
    <w:rsid w:val="0080476C"/>
    <w:rsid w:val="00804A52"/>
    <w:rsid w:val="00804DEA"/>
    <w:rsid w:val="0081042F"/>
    <w:rsid w:val="0081067D"/>
    <w:rsid w:val="00810E04"/>
    <w:rsid w:val="00812655"/>
    <w:rsid w:val="0081391B"/>
    <w:rsid w:val="00816947"/>
    <w:rsid w:val="00817478"/>
    <w:rsid w:val="0082005D"/>
    <w:rsid w:val="00821228"/>
    <w:rsid w:val="008226FC"/>
    <w:rsid w:val="008229CF"/>
    <w:rsid w:val="00822CF0"/>
    <w:rsid w:val="00824A5B"/>
    <w:rsid w:val="00825F57"/>
    <w:rsid w:val="0082630C"/>
    <w:rsid w:val="00826B41"/>
    <w:rsid w:val="00830E64"/>
    <w:rsid w:val="00831198"/>
    <w:rsid w:val="0083333A"/>
    <w:rsid w:val="00833613"/>
    <w:rsid w:val="008347B7"/>
    <w:rsid w:val="00834C78"/>
    <w:rsid w:val="00835124"/>
    <w:rsid w:val="008351E8"/>
    <w:rsid w:val="00835EC6"/>
    <w:rsid w:val="0083769E"/>
    <w:rsid w:val="008417AC"/>
    <w:rsid w:val="00841D6F"/>
    <w:rsid w:val="00842A25"/>
    <w:rsid w:val="00842E7C"/>
    <w:rsid w:val="00846513"/>
    <w:rsid w:val="008476AE"/>
    <w:rsid w:val="008508AA"/>
    <w:rsid w:val="00850F4E"/>
    <w:rsid w:val="00851539"/>
    <w:rsid w:val="0085165B"/>
    <w:rsid w:val="00851A4B"/>
    <w:rsid w:val="008523AF"/>
    <w:rsid w:val="00852B56"/>
    <w:rsid w:val="00854723"/>
    <w:rsid w:val="00854A19"/>
    <w:rsid w:val="00856321"/>
    <w:rsid w:val="008601F4"/>
    <w:rsid w:val="00861FCB"/>
    <w:rsid w:val="008622C8"/>
    <w:rsid w:val="008629AC"/>
    <w:rsid w:val="00862A3D"/>
    <w:rsid w:val="00863313"/>
    <w:rsid w:val="008635B2"/>
    <w:rsid w:val="0086384E"/>
    <w:rsid w:val="0086412A"/>
    <w:rsid w:val="00864547"/>
    <w:rsid w:val="00864ABE"/>
    <w:rsid w:val="00864F39"/>
    <w:rsid w:val="00865657"/>
    <w:rsid w:val="00866A33"/>
    <w:rsid w:val="00866A98"/>
    <w:rsid w:val="00867039"/>
    <w:rsid w:val="00867CF9"/>
    <w:rsid w:val="00871769"/>
    <w:rsid w:val="0087268E"/>
    <w:rsid w:val="008745C7"/>
    <w:rsid w:val="008754E7"/>
    <w:rsid w:val="00876A47"/>
    <w:rsid w:val="0087781C"/>
    <w:rsid w:val="00880B99"/>
    <w:rsid w:val="00881173"/>
    <w:rsid w:val="00883A00"/>
    <w:rsid w:val="008840FF"/>
    <w:rsid w:val="00884738"/>
    <w:rsid w:val="00884CAE"/>
    <w:rsid w:val="008869C2"/>
    <w:rsid w:val="00890BEA"/>
    <w:rsid w:val="00892085"/>
    <w:rsid w:val="00892C12"/>
    <w:rsid w:val="00892C30"/>
    <w:rsid w:val="00893099"/>
    <w:rsid w:val="008939EE"/>
    <w:rsid w:val="00895173"/>
    <w:rsid w:val="00897415"/>
    <w:rsid w:val="008A1274"/>
    <w:rsid w:val="008A162E"/>
    <w:rsid w:val="008A17F3"/>
    <w:rsid w:val="008A1B83"/>
    <w:rsid w:val="008A2ED5"/>
    <w:rsid w:val="008A32B1"/>
    <w:rsid w:val="008A4190"/>
    <w:rsid w:val="008A4FAD"/>
    <w:rsid w:val="008A5850"/>
    <w:rsid w:val="008A5FA9"/>
    <w:rsid w:val="008A6ED8"/>
    <w:rsid w:val="008B00DC"/>
    <w:rsid w:val="008B186E"/>
    <w:rsid w:val="008B19D3"/>
    <w:rsid w:val="008B1BCA"/>
    <w:rsid w:val="008B1CFB"/>
    <w:rsid w:val="008B1EC6"/>
    <w:rsid w:val="008B26FA"/>
    <w:rsid w:val="008B2990"/>
    <w:rsid w:val="008B3906"/>
    <w:rsid w:val="008B461E"/>
    <w:rsid w:val="008B4949"/>
    <w:rsid w:val="008B67C3"/>
    <w:rsid w:val="008B72EC"/>
    <w:rsid w:val="008B742B"/>
    <w:rsid w:val="008B7E5B"/>
    <w:rsid w:val="008B7FDB"/>
    <w:rsid w:val="008C0267"/>
    <w:rsid w:val="008C1A72"/>
    <w:rsid w:val="008C589E"/>
    <w:rsid w:val="008C643B"/>
    <w:rsid w:val="008C6AF5"/>
    <w:rsid w:val="008C6C38"/>
    <w:rsid w:val="008C7460"/>
    <w:rsid w:val="008C7F16"/>
    <w:rsid w:val="008D0276"/>
    <w:rsid w:val="008D1DEB"/>
    <w:rsid w:val="008D22B2"/>
    <w:rsid w:val="008D2880"/>
    <w:rsid w:val="008D330B"/>
    <w:rsid w:val="008D4D71"/>
    <w:rsid w:val="008D5629"/>
    <w:rsid w:val="008D5F0C"/>
    <w:rsid w:val="008D693C"/>
    <w:rsid w:val="008D6EB0"/>
    <w:rsid w:val="008D7168"/>
    <w:rsid w:val="008D7B1C"/>
    <w:rsid w:val="008E0D0F"/>
    <w:rsid w:val="008E0D76"/>
    <w:rsid w:val="008E0EED"/>
    <w:rsid w:val="008E1364"/>
    <w:rsid w:val="008E2F55"/>
    <w:rsid w:val="008E3177"/>
    <w:rsid w:val="008E439C"/>
    <w:rsid w:val="008E457D"/>
    <w:rsid w:val="008E512E"/>
    <w:rsid w:val="008E59EF"/>
    <w:rsid w:val="008E6FA8"/>
    <w:rsid w:val="008F00DD"/>
    <w:rsid w:val="008F0A47"/>
    <w:rsid w:val="008F1BB8"/>
    <w:rsid w:val="008F3485"/>
    <w:rsid w:val="008F4217"/>
    <w:rsid w:val="008F44BE"/>
    <w:rsid w:val="008F49D3"/>
    <w:rsid w:val="008F554A"/>
    <w:rsid w:val="008F5CE4"/>
    <w:rsid w:val="008F6F21"/>
    <w:rsid w:val="008F75AF"/>
    <w:rsid w:val="008F7794"/>
    <w:rsid w:val="009010F1"/>
    <w:rsid w:val="00901402"/>
    <w:rsid w:val="0090172F"/>
    <w:rsid w:val="00902686"/>
    <w:rsid w:val="00903EC5"/>
    <w:rsid w:val="00906383"/>
    <w:rsid w:val="009077F2"/>
    <w:rsid w:val="00910F3F"/>
    <w:rsid w:val="00911BCA"/>
    <w:rsid w:val="00912D9C"/>
    <w:rsid w:val="00913BBC"/>
    <w:rsid w:val="00913BDD"/>
    <w:rsid w:val="00914100"/>
    <w:rsid w:val="00914188"/>
    <w:rsid w:val="00914BFF"/>
    <w:rsid w:val="00916751"/>
    <w:rsid w:val="00916D8F"/>
    <w:rsid w:val="0091709C"/>
    <w:rsid w:val="009202FA"/>
    <w:rsid w:val="0092121A"/>
    <w:rsid w:val="00921CF9"/>
    <w:rsid w:val="00922148"/>
    <w:rsid w:val="00922182"/>
    <w:rsid w:val="00922BC9"/>
    <w:rsid w:val="00922C23"/>
    <w:rsid w:val="00923090"/>
    <w:rsid w:val="0092365B"/>
    <w:rsid w:val="009236A7"/>
    <w:rsid w:val="00923C8C"/>
    <w:rsid w:val="00923D45"/>
    <w:rsid w:val="00924864"/>
    <w:rsid w:val="009261F2"/>
    <w:rsid w:val="00926CCC"/>
    <w:rsid w:val="00926E37"/>
    <w:rsid w:val="0092786D"/>
    <w:rsid w:val="00931C65"/>
    <w:rsid w:val="00931D19"/>
    <w:rsid w:val="009320B7"/>
    <w:rsid w:val="009332A6"/>
    <w:rsid w:val="00934564"/>
    <w:rsid w:val="00934956"/>
    <w:rsid w:val="00936ABB"/>
    <w:rsid w:val="0094144C"/>
    <w:rsid w:val="009414C9"/>
    <w:rsid w:val="00942304"/>
    <w:rsid w:val="00942F86"/>
    <w:rsid w:val="0094403A"/>
    <w:rsid w:val="00944D88"/>
    <w:rsid w:val="009465F6"/>
    <w:rsid w:val="00947DA9"/>
    <w:rsid w:val="00947DED"/>
    <w:rsid w:val="00947FF8"/>
    <w:rsid w:val="0095137D"/>
    <w:rsid w:val="009525DF"/>
    <w:rsid w:val="009530D8"/>
    <w:rsid w:val="0095323D"/>
    <w:rsid w:val="00953F8F"/>
    <w:rsid w:val="0095487D"/>
    <w:rsid w:val="00954D10"/>
    <w:rsid w:val="009558C5"/>
    <w:rsid w:val="009567B4"/>
    <w:rsid w:val="009575A4"/>
    <w:rsid w:val="00961561"/>
    <w:rsid w:val="00961C25"/>
    <w:rsid w:val="00961FDD"/>
    <w:rsid w:val="0096280F"/>
    <w:rsid w:val="00963E1D"/>
    <w:rsid w:val="00965207"/>
    <w:rsid w:val="00965826"/>
    <w:rsid w:val="009679FE"/>
    <w:rsid w:val="00967F9E"/>
    <w:rsid w:val="00970E45"/>
    <w:rsid w:val="00970FB3"/>
    <w:rsid w:val="009712C6"/>
    <w:rsid w:val="0097170B"/>
    <w:rsid w:val="0097172A"/>
    <w:rsid w:val="00971CA0"/>
    <w:rsid w:val="00971E2F"/>
    <w:rsid w:val="00972C1E"/>
    <w:rsid w:val="0097391B"/>
    <w:rsid w:val="009748BF"/>
    <w:rsid w:val="0097575E"/>
    <w:rsid w:val="00975F8F"/>
    <w:rsid w:val="0097712E"/>
    <w:rsid w:val="0097757C"/>
    <w:rsid w:val="00981FAC"/>
    <w:rsid w:val="0098224F"/>
    <w:rsid w:val="00982C32"/>
    <w:rsid w:val="00982DF9"/>
    <w:rsid w:val="00983A94"/>
    <w:rsid w:val="00983BB1"/>
    <w:rsid w:val="00984C2C"/>
    <w:rsid w:val="0098559E"/>
    <w:rsid w:val="00985A76"/>
    <w:rsid w:val="00985BAB"/>
    <w:rsid w:val="00986C7B"/>
    <w:rsid w:val="009908C3"/>
    <w:rsid w:val="0099122B"/>
    <w:rsid w:val="009916B1"/>
    <w:rsid w:val="00991E88"/>
    <w:rsid w:val="00992BA4"/>
    <w:rsid w:val="009937A3"/>
    <w:rsid w:val="009946FE"/>
    <w:rsid w:val="00994FFA"/>
    <w:rsid w:val="0099629D"/>
    <w:rsid w:val="0099651A"/>
    <w:rsid w:val="00996ECF"/>
    <w:rsid w:val="00997191"/>
    <w:rsid w:val="009978D9"/>
    <w:rsid w:val="00997AC0"/>
    <w:rsid w:val="009A1684"/>
    <w:rsid w:val="009A16CB"/>
    <w:rsid w:val="009A18BE"/>
    <w:rsid w:val="009A197D"/>
    <w:rsid w:val="009A1E94"/>
    <w:rsid w:val="009A203D"/>
    <w:rsid w:val="009A2AEC"/>
    <w:rsid w:val="009A2C41"/>
    <w:rsid w:val="009A361B"/>
    <w:rsid w:val="009A3834"/>
    <w:rsid w:val="009A39B0"/>
    <w:rsid w:val="009A4D9E"/>
    <w:rsid w:val="009A596F"/>
    <w:rsid w:val="009A5D08"/>
    <w:rsid w:val="009A79A2"/>
    <w:rsid w:val="009B131D"/>
    <w:rsid w:val="009B18AB"/>
    <w:rsid w:val="009B1D06"/>
    <w:rsid w:val="009B1F4E"/>
    <w:rsid w:val="009B4F77"/>
    <w:rsid w:val="009B607A"/>
    <w:rsid w:val="009B7149"/>
    <w:rsid w:val="009C074A"/>
    <w:rsid w:val="009C2F04"/>
    <w:rsid w:val="009C31E3"/>
    <w:rsid w:val="009C33BF"/>
    <w:rsid w:val="009C48A6"/>
    <w:rsid w:val="009C5341"/>
    <w:rsid w:val="009C7324"/>
    <w:rsid w:val="009D0489"/>
    <w:rsid w:val="009D059A"/>
    <w:rsid w:val="009D15E7"/>
    <w:rsid w:val="009D285C"/>
    <w:rsid w:val="009D31D0"/>
    <w:rsid w:val="009D7458"/>
    <w:rsid w:val="009E19E2"/>
    <w:rsid w:val="009E2988"/>
    <w:rsid w:val="009E2AB6"/>
    <w:rsid w:val="009E2E62"/>
    <w:rsid w:val="009E35AB"/>
    <w:rsid w:val="009E4279"/>
    <w:rsid w:val="009E461E"/>
    <w:rsid w:val="009E4755"/>
    <w:rsid w:val="009E47EA"/>
    <w:rsid w:val="009E4AAA"/>
    <w:rsid w:val="009E5F81"/>
    <w:rsid w:val="009E673C"/>
    <w:rsid w:val="009E737C"/>
    <w:rsid w:val="009F1722"/>
    <w:rsid w:val="009F27F5"/>
    <w:rsid w:val="009F28B1"/>
    <w:rsid w:val="009F3636"/>
    <w:rsid w:val="009F4B1F"/>
    <w:rsid w:val="009F507B"/>
    <w:rsid w:val="009F6E00"/>
    <w:rsid w:val="00A0040C"/>
    <w:rsid w:val="00A0051D"/>
    <w:rsid w:val="00A00F23"/>
    <w:rsid w:val="00A00FEE"/>
    <w:rsid w:val="00A01289"/>
    <w:rsid w:val="00A01312"/>
    <w:rsid w:val="00A0135B"/>
    <w:rsid w:val="00A01A82"/>
    <w:rsid w:val="00A0210A"/>
    <w:rsid w:val="00A02424"/>
    <w:rsid w:val="00A031FB"/>
    <w:rsid w:val="00A03DBD"/>
    <w:rsid w:val="00A05035"/>
    <w:rsid w:val="00A05090"/>
    <w:rsid w:val="00A050E8"/>
    <w:rsid w:val="00A057E3"/>
    <w:rsid w:val="00A05C7C"/>
    <w:rsid w:val="00A0756F"/>
    <w:rsid w:val="00A0772E"/>
    <w:rsid w:val="00A13066"/>
    <w:rsid w:val="00A137FC"/>
    <w:rsid w:val="00A13EA6"/>
    <w:rsid w:val="00A15812"/>
    <w:rsid w:val="00A163F8"/>
    <w:rsid w:val="00A167D3"/>
    <w:rsid w:val="00A1773C"/>
    <w:rsid w:val="00A17848"/>
    <w:rsid w:val="00A206FD"/>
    <w:rsid w:val="00A21227"/>
    <w:rsid w:val="00A22820"/>
    <w:rsid w:val="00A23E72"/>
    <w:rsid w:val="00A24B8C"/>
    <w:rsid w:val="00A25060"/>
    <w:rsid w:val="00A2559C"/>
    <w:rsid w:val="00A25D6F"/>
    <w:rsid w:val="00A26B3F"/>
    <w:rsid w:val="00A26F4A"/>
    <w:rsid w:val="00A2788F"/>
    <w:rsid w:val="00A3008C"/>
    <w:rsid w:val="00A31615"/>
    <w:rsid w:val="00A3191A"/>
    <w:rsid w:val="00A34D5B"/>
    <w:rsid w:val="00A3519C"/>
    <w:rsid w:val="00A367A9"/>
    <w:rsid w:val="00A36AC9"/>
    <w:rsid w:val="00A36C99"/>
    <w:rsid w:val="00A36F1A"/>
    <w:rsid w:val="00A37284"/>
    <w:rsid w:val="00A37655"/>
    <w:rsid w:val="00A4101D"/>
    <w:rsid w:val="00A411AD"/>
    <w:rsid w:val="00A442FC"/>
    <w:rsid w:val="00A44957"/>
    <w:rsid w:val="00A45751"/>
    <w:rsid w:val="00A466FF"/>
    <w:rsid w:val="00A4698F"/>
    <w:rsid w:val="00A46AA6"/>
    <w:rsid w:val="00A50794"/>
    <w:rsid w:val="00A512B8"/>
    <w:rsid w:val="00A53749"/>
    <w:rsid w:val="00A5374A"/>
    <w:rsid w:val="00A54474"/>
    <w:rsid w:val="00A54AC6"/>
    <w:rsid w:val="00A54E5A"/>
    <w:rsid w:val="00A55A04"/>
    <w:rsid w:val="00A560B7"/>
    <w:rsid w:val="00A5730C"/>
    <w:rsid w:val="00A5747B"/>
    <w:rsid w:val="00A574B0"/>
    <w:rsid w:val="00A635C9"/>
    <w:rsid w:val="00A648DE"/>
    <w:rsid w:val="00A6552C"/>
    <w:rsid w:val="00A66779"/>
    <w:rsid w:val="00A66CA1"/>
    <w:rsid w:val="00A70C46"/>
    <w:rsid w:val="00A70FE2"/>
    <w:rsid w:val="00A723A2"/>
    <w:rsid w:val="00A7331E"/>
    <w:rsid w:val="00A74F42"/>
    <w:rsid w:val="00A754D1"/>
    <w:rsid w:val="00A811E1"/>
    <w:rsid w:val="00A8148B"/>
    <w:rsid w:val="00A81CA4"/>
    <w:rsid w:val="00A82047"/>
    <w:rsid w:val="00A825BD"/>
    <w:rsid w:val="00A832A5"/>
    <w:rsid w:val="00A836EA"/>
    <w:rsid w:val="00A839C1"/>
    <w:rsid w:val="00A839F0"/>
    <w:rsid w:val="00A84430"/>
    <w:rsid w:val="00A859E1"/>
    <w:rsid w:val="00A85D05"/>
    <w:rsid w:val="00A86696"/>
    <w:rsid w:val="00A87C4E"/>
    <w:rsid w:val="00A906CB"/>
    <w:rsid w:val="00A91212"/>
    <w:rsid w:val="00A915B0"/>
    <w:rsid w:val="00A92411"/>
    <w:rsid w:val="00A925EE"/>
    <w:rsid w:val="00A9389E"/>
    <w:rsid w:val="00A94582"/>
    <w:rsid w:val="00A95291"/>
    <w:rsid w:val="00A952F6"/>
    <w:rsid w:val="00A95945"/>
    <w:rsid w:val="00A961B6"/>
    <w:rsid w:val="00A96E50"/>
    <w:rsid w:val="00A96E76"/>
    <w:rsid w:val="00A97483"/>
    <w:rsid w:val="00A97F4F"/>
    <w:rsid w:val="00AA038A"/>
    <w:rsid w:val="00AA0D18"/>
    <w:rsid w:val="00AA116D"/>
    <w:rsid w:val="00AA184D"/>
    <w:rsid w:val="00AA20C7"/>
    <w:rsid w:val="00AA2F88"/>
    <w:rsid w:val="00AA544D"/>
    <w:rsid w:val="00AA5FF0"/>
    <w:rsid w:val="00AA657C"/>
    <w:rsid w:val="00AA6B23"/>
    <w:rsid w:val="00AA7A61"/>
    <w:rsid w:val="00AB0E22"/>
    <w:rsid w:val="00AB0EE1"/>
    <w:rsid w:val="00AB0F0E"/>
    <w:rsid w:val="00AB17A6"/>
    <w:rsid w:val="00AB2674"/>
    <w:rsid w:val="00AB3655"/>
    <w:rsid w:val="00AB57B1"/>
    <w:rsid w:val="00AB6729"/>
    <w:rsid w:val="00AB6D89"/>
    <w:rsid w:val="00AB75E4"/>
    <w:rsid w:val="00AB7B54"/>
    <w:rsid w:val="00AB7C71"/>
    <w:rsid w:val="00AC0E8C"/>
    <w:rsid w:val="00AC23A8"/>
    <w:rsid w:val="00AC335B"/>
    <w:rsid w:val="00AC3AD9"/>
    <w:rsid w:val="00AC5977"/>
    <w:rsid w:val="00AC6985"/>
    <w:rsid w:val="00AC6E6C"/>
    <w:rsid w:val="00AC6FE5"/>
    <w:rsid w:val="00AC77DD"/>
    <w:rsid w:val="00AD0BE6"/>
    <w:rsid w:val="00AD106D"/>
    <w:rsid w:val="00AD129F"/>
    <w:rsid w:val="00AD28D6"/>
    <w:rsid w:val="00AD2C55"/>
    <w:rsid w:val="00AD3B85"/>
    <w:rsid w:val="00AD3CA5"/>
    <w:rsid w:val="00AD76BE"/>
    <w:rsid w:val="00AE07AC"/>
    <w:rsid w:val="00AE083B"/>
    <w:rsid w:val="00AE0B6D"/>
    <w:rsid w:val="00AE0E7A"/>
    <w:rsid w:val="00AE2F90"/>
    <w:rsid w:val="00AE4695"/>
    <w:rsid w:val="00AE4E11"/>
    <w:rsid w:val="00AE4E7F"/>
    <w:rsid w:val="00AE5B75"/>
    <w:rsid w:val="00AE6437"/>
    <w:rsid w:val="00AE7626"/>
    <w:rsid w:val="00AE7FB2"/>
    <w:rsid w:val="00AF1B86"/>
    <w:rsid w:val="00AF1C88"/>
    <w:rsid w:val="00AF5963"/>
    <w:rsid w:val="00AF7590"/>
    <w:rsid w:val="00B020AD"/>
    <w:rsid w:val="00B021C4"/>
    <w:rsid w:val="00B02667"/>
    <w:rsid w:val="00B030DD"/>
    <w:rsid w:val="00B0469A"/>
    <w:rsid w:val="00B05001"/>
    <w:rsid w:val="00B0593E"/>
    <w:rsid w:val="00B06617"/>
    <w:rsid w:val="00B07470"/>
    <w:rsid w:val="00B07D38"/>
    <w:rsid w:val="00B1171D"/>
    <w:rsid w:val="00B12630"/>
    <w:rsid w:val="00B133A4"/>
    <w:rsid w:val="00B137A5"/>
    <w:rsid w:val="00B13CF0"/>
    <w:rsid w:val="00B1400A"/>
    <w:rsid w:val="00B143D2"/>
    <w:rsid w:val="00B1734A"/>
    <w:rsid w:val="00B176F3"/>
    <w:rsid w:val="00B179BC"/>
    <w:rsid w:val="00B202E9"/>
    <w:rsid w:val="00B209D1"/>
    <w:rsid w:val="00B20DA3"/>
    <w:rsid w:val="00B2154E"/>
    <w:rsid w:val="00B2321B"/>
    <w:rsid w:val="00B23432"/>
    <w:rsid w:val="00B23C33"/>
    <w:rsid w:val="00B24424"/>
    <w:rsid w:val="00B25ABA"/>
    <w:rsid w:val="00B25B66"/>
    <w:rsid w:val="00B26640"/>
    <w:rsid w:val="00B26FBA"/>
    <w:rsid w:val="00B27F61"/>
    <w:rsid w:val="00B300AA"/>
    <w:rsid w:val="00B30726"/>
    <w:rsid w:val="00B3393E"/>
    <w:rsid w:val="00B357D1"/>
    <w:rsid w:val="00B3627B"/>
    <w:rsid w:val="00B36CA7"/>
    <w:rsid w:val="00B40178"/>
    <w:rsid w:val="00B40A4A"/>
    <w:rsid w:val="00B41D7D"/>
    <w:rsid w:val="00B436E7"/>
    <w:rsid w:val="00B45F0E"/>
    <w:rsid w:val="00B46535"/>
    <w:rsid w:val="00B46ABB"/>
    <w:rsid w:val="00B46B2C"/>
    <w:rsid w:val="00B471AC"/>
    <w:rsid w:val="00B47376"/>
    <w:rsid w:val="00B50CE8"/>
    <w:rsid w:val="00B513CC"/>
    <w:rsid w:val="00B51F61"/>
    <w:rsid w:val="00B51F92"/>
    <w:rsid w:val="00B528F0"/>
    <w:rsid w:val="00B53035"/>
    <w:rsid w:val="00B53A4C"/>
    <w:rsid w:val="00B53FF1"/>
    <w:rsid w:val="00B56BE3"/>
    <w:rsid w:val="00B57A10"/>
    <w:rsid w:val="00B57B6C"/>
    <w:rsid w:val="00B57CC1"/>
    <w:rsid w:val="00B60560"/>
    <w:rsid w:val="00B630BF"/>
    <w:rsid w:val="00B64539"/>
    <w:rsid w:val="00B6460B"/>
    <w:rsid w:val="00B652D1"/>
    <w:rsid w:val="00B6537D"/>
    <w:rsid w:val="00B66A62"/>
    <w:rsid w:val="00B6719B"/>
    <w:rsid w:val="00B705DC"/>
    <w:rsid w:val="00B71708"/>
    <w:rsid w:val="00B71C7B"/>
    <w:rsid w:val="00B73492"/>
    <w:rsid w:val="00B735EE"/>
    <w:rsid w:val="00B737F6"/>
    <w:rsid w:val="00B73BD9"/>
    <w:rsid w:val="00B75087"/>
    <w:rsid w:val="00B75338"/>
    <w:rsid w:val="00B7621F"/>
    <w:rsid w:val="00B764AC"/>
    <w:rsid w:val="00B77DAF"/>
    <w:rsid w:val="00B8017C"/>
    <w:rsid w:val="00B80379"/>
    <w:rsid w:val="00B80FB2"/>
    <w:rsid w:val="00B815C7"/>
    <w:rsid w:val="00B835B2"/>
    <w:rsid w:val="00B8479B"/>
    <w:rsid w:val="00B85A6B"/>
    <w:rsid w:val="00B85BEC"/>
    <w:rsid w:val="00B87BC9"/>
    <w:rsid w:val="00B914C6"/>
    <w:rsid w:val="00B91C47"/>
    <w:rsid w:val="00B91E81"/>
    <w:rsid w:val="00B92316"/>
    <w:rsid w:val="00B9299C"/>
    <w:rsid w:val="00B93094"/>
    <w:rsid w:val="00B945C7"/>
    <w:rsid w:val="00B948EA"/>
    <w:rsid w:val="00B963AB"/>
    <w:rsid w:val="00BA2F2A"/>
    <w:rsid w:val="00BA38B1"/>
    <w:rsid w:val="00BA4668"/>
    <w:rsid w:val="00BA76B5"/>
    <w:rsid w:val="00BB1006"/>
    <w:rsid w:val="00BB2AE0"/>
    <w:rsid w:val="00BB4E61"/>
    <w:rsid w:val="00BB4EB2"/>
    <w:rsid w:val="00BB65FA"/>
    <w:rsid w:val="00BC0570"/>
    <w:rsid w:val="00BC0F0A"/>
    <w:rsid w:val="00BC162F"/>
    <w:rsid w:val="00BC1EA3"/>
    <w:rsid w:val="00BC2011"/>
    <w:rsid w:val="00BC3602"/>
    <w:rsid w:val="00BC6BA6"/>
    <w:rsid w:val="00BC6D89"/>
    <w:rsid w:val="00BC745A"/>
    <w:rsid w:val="00BC75DF"/>
    <w:rsid w:val="00BC7648"/>
    <w:rsid w:val="00BD0971"/>
    <w:rsid w:val="00BD2D99"/>
    <w:rsid w:val="00BD3DCC"/>
    <w:rsid w:val="00BD4662"/>
    <w:rsid w:val="00BD54F7"/>
    <w:rsid w:val="00BD718C"/>
    <w:rsid w:val="00BD7A81"/>
    <w:rsid w:val="00BE0349"/>
    <w:rsid w:val="00BE11EE"/>
    <w:rsid w:val="00BE1AE6"/>
    <w:rsid w:val="00BE211E"/>
    <w:rsid w:val="00BE3033"/>
    <w:rsid w:val="00BE6012"/>
    <w:rsid w:val="00BE7139"/>
    <w:rsid w:val="00BF00E8"/>
    <w:rsid w:val="00BF19EE"/>
    <w:rsid w:val="00BF2427"/>
    <w:rsid w:val="00BF47FC"/>
    <w:rsid w:val="00BF6162"/>
    <w:rsid w:val="00BF7556"/>
    <w:rsid w:val="00BF7E0C"/>
    <w:rsid w:val="00C000C5"/>
    <w:rsid w:val="00C00DA4"/>
    <w:rsid w:val="00C010AB"/>
    <w:rsid w:val="00C01F55"/>
    <w:rsid w:val="00C02F8A"/>
    <w:rsid w:val="00C02FBC"/>
    <w:rsid w:val="00C03320"/>
    <w:rsid w:val="00C04565"/>
    <w:rsid w:val="00C059D2"/>
    <w:rsid w:val="00C10F9C"/>
    <w:rsid w:val="00C1228A"/>
    <w:rsid w:val="00C12CD7"/>
    <w:rsid w:val="00C131D1"/>
    <w:rsid w:val="00C17818"/>
    <w:rsid w:val="00C214A4"/>
    <w:rsid w:val="00C21A5B"/>
    <w:rsid w:val="00C2272B"/>
    <w:rsid w:val="00C229BF"/>
    <w:rsid w:val="00C23AFA"/>
    <w:rsid w:val="00C245FE"/>
    <w:rsid w:val="00C2512E"/>
    <w:rsid w:val="00C25991"/>
    <w:rsid w:val="00C25AB8"/>
    <w:rsid w:val="00C26E77"/>
    <w:rsid w:val="00C3015A"/>
    <w:rsid w:val="00C30929"/>
    <w:rsid w:val="00C33920"/>
    <w:rsid w:val="00C33EC8"/>
    <w:rsid w:val="00C34167"/>
    <w:rsid w:val="00C344BA"/>
    <w:rsid w:val="00C34C7E"/>
    <w:rsid w:val="00C37668"/>
    <w:rsid w:val="00C42035"/>
    <w:rsid w:val="00C42473"/>
    <w:rsid w:val="00C425DB"/>
    <w:rsid w:val="00C432A3"/>
    <w:rsid w:val="00C434D0"/>
    <w:rsid w:val="00C44702"/>
    <w:rsid w:val="00C44BC7"/>
    <w:rsid w:val="00C45BFA"/>
    <w:rsid w:val="00C47DF8"/>
    <w:rsid w:val="00C51751"/>
    <w:rsid w:val="00C52A8F"/>
    <w:rsid w:val="00C52F5E"/>
    <w:rsid w:val="00C52F90"/>
    <w:rsid w:val="00C537D9"/>
    <w:rsid w:val="00C54BE0"/>
    <w:rsid w:val="00C55C14"/>
    <w:rsid w:val="00C55EF4"/>
    <w:rsid w:val="00C5703E"/>
    <w:rsid w:val="00C57136"/>
    <w:rsid w:val="00C57688"/>
    <w:rsid w:val="00C60185"/>
    <w:rsid w:val="00C60470"/>
    <w:rsid w:val="00C604C1"/>
    <w:rsid w:val="00C60A59"/>
    <w:rsid w:val="00C6252F"/>
    <w:rsid w:val="00C62C7C"/>
    <w:rsid w:val="00C634C0"/>
    <w:rsid w:val="00C64096"/>
    <w:rsid w:val="00C6583D"/>
    <w:rsid w:val="00C65855"/>
    <w:rsid w:val="00C65DAA"/>
    <w:rsid w:val="00C667A6"/>
    <w:rsid w:val="00C67FF9"/>
    <w:rsid w:val="00C713C2"/>
    <w:rsid w:val="00C73A9A"/>
    <w:rsid w:val="00C75558"/>
    <w:rsid w:val="00C76EA3"/>
    <w:rsid w:val="00C77FD7"/>
    <w:rsid w:val="00C8117D"/>
    <w:rsid w:val="00C8160C"/>
    <w:rsid w:val="00C82648"/>
    <w:rsid w:val="00C82F61"/>
    <w:rsid w:val="00C82FEE"/>
    <w:rsid w:val="00C861C4"/>
    <w:rsid w:val="00C86AA5"/>
    <w:rsid w:val="00C86B4B"/>
    <w:rsid w:val="00C86E63"/>
    <w:rsid w:val="00C87263"/>
    <w:rsid w:val="00C875E6"/>
    <w:rsid w:val="00C87D2A"/>
    <w:rsid w:val="00C93183"/>
    <w:rsid w:val="00C93DB2"/>
    <w:rsid w:val="00C94494"/>
    <w:rsid w:val="00C9576F"/>
    <w:rsid w:val="00C961FE"/>
    <w:rsid w:val="00C963E6"/>
    <w:rsid w:val="00C96C7B"/>
    <w:rsid w:val="00CA0C15"/>
    <w:rsid w:val="00CA2494"/>
    <w:rsid w:val="00CA3028"/>
    <w:rsid w:val="00CA3170"/>
    <w:rsid w:val="00CA392A"/>
    <w:rsid w:val="00CA3CAC"/>
    <w:rsid w:val="00CA40D4"/>
    <w:rsid w:val="00CA48C2"/>
    <w:rsid w:val="00CA4F26"/>
    <w:rsid w:val="00CA589F"/>
    <w:rsid w:val="00CA5E33"/>
    <w:rsid w:val="00CA79BF"/>
    <w:rsid w:val="00CA7B47"/>
    <w:rsid w:val="00CB2BDC"/>
    <w:rsid w:val="00CB2E07"/>
    <w:rsid w:val="00CB3DFC"/>
    <w:rsid w:val="00CB4F87"/>
    <w:rsid w:val="00CB5593"/>
    <w:rsid w:val="00CB70D9"/>
    <w:rsid w:val="00CB73E2"/>
    <w:rsid w:val="00CB76BC"/>
    <w:rsid w:val="00CB7BC4"/>
    <w:rsid w:val="00CB7DB7"/>
    <w:rsid w:val="00CC075C"/>
    <w:rsid w:val="00CC0DBF"/>
    <w:rsid w:val="00CC17BC"/>
    <w:rsid w:val="00CC1E2E"/>
    <w:rsid w:val="00CC3299"/>
    <w:rsid w:val="00CC33FF"/>
    <w:rsid w:val="00CC3BEF"/>
    <w:rsid w:val="00CC62A1"/>
    <w:rsid w:val="00CC6646"/>
    <w:rsid w:val="00CC7C4C"/>
    <w:rsid w:val="00CD011D"/>
    <w:rsid w:val="00CD08F9"/>
    <w:rsid w:val="00CD3B80"/>
    <w:rsid w:val="00CD4320"/>
    <w:rsid w:val="00CD4BE0"/>
    <w:rsid w:val="00CD59E7"/>
    <w:rsid w:val="00CD6F6B"/>
    <w:rsid w:val="00CD794A"/>
    <w:rsid w:val="00CE0623"/>
    <w:rsid w:val="00CE21FF"/>
    <w:rsid w:val="00CE2644"/>
    <w:rsid w:val="00CE2728"/>
    <w:rsid w:val="00CE2B3E"/>
    <w:rsid w:val="00CE3077"/>
    <w:rsid w:val="00CE4EF1"/>
    <w:rsid w:val="00CE50E5"/>
    <w:rsid w:val="00CE6762"/>
    <w:rsid w:val="00CE6CEC"/>
    <w:rsid w:val="00CE7532"/>
    <w:rsid w:val="00CF006B"/>
    <w:rsid w:val="00CF0A11"/>
    <w:rsid w:val="00CF2833"/>
    <w:rsid w:val="00CF2B62"/>
    <w:rsid w:val="00CF3103"/>
    <w:rsid w:val="00CF3573"/>
    <w:rsid w:val="00CF3747"/>
    <w:rsid w:val="00CF3F10"/>
    <w:rsid w:val="00CF49A4"/>
    <w:rsid w:val="00CF54C0"/>
    <w:rsid w:val="00CF5A9C"/>
    <w:rsid w:val="00CF678A"/>
    <w:rsid w:val="00CF6F5E"/>
    <w:rsid w:val="00D00BB8"/>
    <w:rsid w:val="00D00D87"/>
    <w:rsid w:val="00D01AF1"/>
    <w:rsid w:val="00D01B08"/>
    <w:rsid w:val="00D02A34"/>
    <w:rsid w:val="00D02C03"/>
    <w:rsid w:val="00D03216"/>
    <w:rsid w:val="00D0421C"/>
    <w:rsid w:val="00D0448D"/>
    <w:rsid w:val="00D053EB"/>
    <w:rsid w:val="00D05D24"/>
    <w:rsid w:val="00D06024"/>
    <w:rsid w:val="00D062C1"/>
    <w:rsid w:val="00D065C7"/>
    <w:rsid w:val="00D07999"/>
    <w:rsid w:val="00D07D9E"/>
    <w:rsid w:val="00D108A8"/>
    <w:rsid w:val="00D10E7C"/>
    <w:rsid w:val="00D110E3"/>
    <w:rsid w:val="00D116B0"/>
    <w:rsid w:val="00D11AD9"/>
    <w:rsid w:val="00D14B7A"/>
    <w:rsid w:val="00D150D1"/>
    <w:rsid w:val="00D15FA0"/>
    <w:rsid w:val="00D164A7"/>
    <w:rsid w:val="00D16642"/>
    <w:rsid w:val="00D16655"/>
    <w:rsid w:val="00D16765"/>
    <w:rsid w:val="00D2069F"/>
    <w:rsid w:val="00D207CD"/>
    <w:rsid w:val="00D21DC0"/>
    <w:rsid w:val="00D222F4"/>
    <w:rsid w:val="00D26144"/>
    <w:rsid w:val="00D2699B"/>
    <w:rsid w:val="00D304E1"/>
    <w:rsid w:val="00D30AA8"/>
    <w:rsid w:val="00D31709"/>
    <w:rsid w:val="00D335B8"/>
    <w:rsid w:val="00D3377E"/>
    <w:rsid w:val="00D34757"/>
    <w:rsid w:val="00D3548F"/>
    <w:rsid w:val="00D354D4"/>
    <w:rsid w:val="00D35DA8"/>
    <w:rsid w:val="00D37D6F"/>
    <w:rsid w:val="00D4027D"/>
    <w:rsid w:val="00D40872"/>
    <w:rsid w:val="00D424D0"/>
    <w:rsid w:val="00D4371E"/>
    <w:rsid w:val="00D44C77"/>
    <w:rsid w:val="00D44DCA"/>
    <w:rsid w:val="00D46DE8"/>
    <w:rsid w:val="00D47379"/>
    <w:rsid w:val="00D4764A"/>
    <w:rsid w:val="00D50E53"/>
    <w:rsid w:val="00D5122A"/>
    <w:rsid w:val="00D5163E"/>
    <w:rsid w:val="00D5246C"/>
    <w:rsid w:val="00D528FD"/>
    <w:rsid w:val="00D52A49"/>
    <w:rsid w:val="00D52F5F"/>
    <w:rsid w:val="00D5306B"/>
    <w:rsid w:val="00D53AA9"/>
    <w:rsid w:val="00D559D2"/>
    <w:rsid w:val="00D55DE5"/>
    <w:rsid w:val="00D568E2"/>
    <w:rsid w:val="00D56F5A"/>
    <w:rsid w:val="00D574D4"/>
    <w:rsid w:val="00D608EE"/>
    <w:rsid w:val="00D61C97"/>
    <w:rsid w:val="00D627B7"/>
    <w:rsid w:val="00D634A9"/>
    <w:rsid w:val="00D635F5"/>
    <w:rsid w:val="00D639E3"/>
    <w:rsid w:val="00D646BD"/>
    <w:rsid w:val="00D64B85"/>
    <w:rsid w:val="00D65FE6"/>
    <w:rsid w:val="00D665AE"/>
    <w:rsid w:val="00D66892"/>
    <w:rsid w:val="00D672FB"/>
    <w:rsid w:val="00D67A3E"/>
    <w:rsid w:val="00D710D4"/>
    <w:rsid w:val="00D7279F"/>
    <w:rsid w:val="00D73AD3"/>
    <w:rsid w:val="00D73D47"/>
    <w:rsid w:val="00D741C4"/>
    <w:rsid w:val="00D7508F"/>
    <w:rsid w:val="00D75194"/>
    <w:rsid w:val="00D7538C"/>
    <w:rsid w:val="00D7543B"/>
    <w:rsid w:val="00D7547E"/>
    <w:rsid w:val="00D75AB5"/>
    <w:rsid w:val="00D76309"/>
    <w:rsid w:val="00D76D64"/>
    <w:rsid w:val="00D81224"/>
    <w:rsid w:val="00D83075"/>
    <w:rsid w:val="00D83A1F"/>
    <w:rsid w:val="00D83C19"/>
    <w:rsid w:val="00D83C4A"/>
    <w:rsid w:val="00D852F4"/>
    <w:rsid w:val="00D85992"/>
    <w:rsid w:val="00D86F39"/>
    <w:rsid w:val="00D875C2"/>
    <w:rsid w:val="00D8782D"/>
    <w:rsid w:val="00D87D1D"/>
    <w:rsid w:val="00D902F9"/>
    <w:rsid w:val="00D90F87"/>
    <w:rsid w:val="00D92CD9"/>
    <w:rsid w:val="00D92D00"/>
    <w:rsid w:val="00D92E8F"/>
    <w:rsid w:val="00D94404"/>
    <w:rsid w:val="00D944C0"/>
    <w:rsid w:val="00D94627"/>
    <w:rsid w:val="00D9652B"/>
    <w:rsid w:val="00D96939"/>
    <w:rsid w:val="00DA07BD"/>
    <w:rsid w:val="00DA30E9"/>
    <w:rsid w:val="00DA3750"/>
    <w:rsid w:val="00DA3B11"/>
    <w:rsid w:val="00DA65F3"/>
    <w:rsid w:val="00DA6BFD"/>
    <w:rsid w:val="00DA7134"/>
    <w:rsid w:val="00DB06F3"/>
    <w:rsid w:val="00DB148A"/>
    <w:rsid w:val="00DB1F0A"/>
    <w:rsid w:val="00DB2216"/>
    <w:rsid w:val="00DB22AB"/>
    <w:rsid w:val="00DB24E5"/>
    <w:rsid w:val="00DB3578"/>
    <w:rsid w:val="00DB6205"/>
    <w:rsid w:val="00DB6FE0"/>
    <w:rsid w:val="00DC0510"/>
    <w:rsid w:val="00DC173D"/>
    <w:rsid w:val="00DC2699"/>
    <w:rsid w:val="00DC31DD"/>
    <w:rsid w:val="00DC527B"/>
    <w:rsid w:val="00DC54E7"/>
    <w:rsid w:val="00DC58E5"/>
    <w:rsid w:val="00DC5C0B"/>
    <w:rsid w:val="00DC5C8F"/>
    <w:rsid w:val="00DD04D1"/>
    <w:rsid w:val="00DD0B0C"/>
    <w:rsid w:val="00DD1C13"/>
    <w:rsid w:val="00DD2551"/>
    <w:rsid w:val="00DD2922"/>
    <w:rsid w:val="00DD48B9"/>
    <w:rsid w:val="00DD4D34"/>
    <w:rsid w:val="00DD657E"/>
    <w:rsid w:val="00DD6912"/>
    <w:rsid w:val="00DE0BCC"/>
    <w:rsid w:val="00DE2C0E"/>
    <w:rsid w:val="00DE3A1B"/>
    <w:rsid w:val="00DE6356"/>
    <w:rsid w:val="00DE677A"/>
    <w:rsid w:val="00DE7300"/>
    <w:rsid w:val="00DE7986"/>
    <w:rsid w:val="00DF1056"/>
    <w:rsid w:val="00DF1178"/>
    <w:rsid w:val="00DF1510"/>
    <w:rsid w:val="00DF3E05"/>
    <w:rsid w:val="00DF4713"/>
    <w:rsid w:val="00DF56A4"/>
    <w:rsid w:val="00DF7810"/>
    <w:rsid w:val="00E00B5A"/>
    <w:rsid w:val="00E01CCD"/>
    <w:rsid w:val="00E024A3"/>
    <w:rsid w:val="00E026B4"/>
    <w:rsid w:val="00E03877"/>
    <w:rsid w:val="00E039ED"/>
    <w:rsid w:val="00E03B7D"/>
    <w:rsid w:val="00E04239"/>
    <w:rsid w:val="00E044EF"/>
    <w:rsid w:val="00E04FAF"/>
    <w:rsid w:val="00E056BC"/>
    <w:rsid w:val="00E06363"/>
    <w:rsid w:val="00E10CEF"/>
    <w:rsid w:val="00E12CE5"/>
    <w:rsid w:val="00E12F7A"/>
    <w:rsid w:val="00E14C3C"/>
    <w:rsid w:val="00E15297"/>
    <w:rsid w:val="00E15DA0"/>
    <w:rsid w:val="00E17938"/>
    <w:rsid w:val="00E20100"/>
    <w:rsid w:val="00E20546"/>
    <w:rsid w:val="00E20693"/>
    <w:rsid w:val="00E209AC"/>
    <w:rsid w:val="00E23291"/>
    <w:rsid w:val="00E25928"/>
    <w:rsid w:val="00E259AD"/>
    <w:rsid w:val="00E26E59"/>
    <w:rsid w:val="00E2774B"/>
    <w:rsid w:val="00E321BF"/>
    <w:rsid w:val="00E321CA"/>
    <w:rsid w:val="00E324B1"/>
    <w:rsid w:val="00E326C8"/>
    <w:rsid w:val="00E333DC"/>
    <w:rsid w:val="00E36172"/>
    <w:rsid w:val="00E36958"/>
    <w:rsid w:val="00E3741B"/>
    <w:rsid w:val="00E37ABD"/>
    <w:rsid w:val="00E37D8E"/>
    <w:rsid w:val="00E37EA9"/>
    <w:rsid w:val="00E42260"/>
    <w:rsid w:val="00E44396"/>
    <w:rsid w:val="00E45C70"/>
    <w:rsid w:val="00E5109B"/>
    <w:rsid w:val="00E518D5"/>
    <w:rsid w:val="00E52B6D"/>
    <w:rsid w:val="00E52E6D"/>
    <w:rsid w:val="00E533EF"/>
    <w:rsid w:val="00E53A66"/>
    <w:rsid w:val="00E5475D"/>
    <w:rsid w:val="00E54E59"/>
    <w:rsid w:val="00E55880"/>
    <w:rsid w:val="00E56972"/>
    <w:rsid w:val="00E56AC6"/>
    <w:rsid w:val="00E56D48"/>
    <w:rsid w:val="00E5727B"/>
    <w:rsid w:val="00E579EE"/>
    <w:rsid w:val="00E6052E"/>
    <w:rsid w:val="00E60A41"/>
    <w:rsid w:val="00E62BB9"/>
    <w:rsid w:val="00E63400"/>
    <w:rsid w:val="00E649B0"/>
    <w:rsid w:val="00E64CAA"/>
    <w:rsid w:val="00E65FFE"/>
    <w:rsid w:val="00E66226"/>
    <w:rsid w:val="00E72035"/>
    <w:rsid w:val="00E733BB"/>
    <w:rsid w:val="00E738E1"/>
    <w:rsid w:val="00E73A2E"/>
    <w:rsid w:val="00E74982"/>
    <w:rsid w:val="00E75B5C"/>
    <w:rsid w:val="00E764D5"/>
    <w:rsid w:val="00E77C74"/>
    <w:rsid w:val="00E77F19"/>
    <w:rsid w:val="00E8586A"/>
    <w:rsid w:val="00E87AE4"/>
    <w:rsid w:val="00E87C23"/>
    <w:rsid w:val="00E90B4D"/>
    <w:rsid w:val="00E90CCF"/>
    <w:rsid w:val="00E913DE"/>
    <w:rsid w:val="00E913E0"/>
    <w:rsid w:val="00E92814"/>
    <w:rsid w:val="00E93FC3"/>
    <w:rsid w:val="00E94385"/>
    <w:rsid w:val="00E945A6"/>
    <w:rsid w:val="00E96CCD"/>
    <w:rsid w:val="00E96F8D"/>
    <w:rsid w:val="00E9753C"/>
    <w:rsid w:val="00EA060C"/>
    <w:rsid w:val="00EA08E1"/>
    <w:rsid w:val="00EA1246"/>
    <w:rsid w:val="00EA429D"/>
    <w:rsid w:val="00EA4E2C"/>
    <w:rsid w:val="00EA66BF"/>
    <w:rsid w:val="00EA7336"/>
    <w:rsid w:val="00EA7A5B"/>
    <w:rsid w:val="00EB1F81"/>
    <w:rsid w:val="00EB20ED"/>
    <w:rsid w:val="00EB22FE"/>
    <w:rsid w:val="00EB2DDB"/>
    <w:rsid w:val="00EB358C"/>
    <w:rsid w:val="00EB386B"/>
    <w:rsid w:val="00EB3875"/>
    <w:rsid w:val="00EB435F"/>
    <w:rsid w:val="00EB4AA5"/>
    <w:rsid w:val="00EB4C2A"/>
    <w:rsid w:val="00EB752E"/>
    <w:rsid w:val="00EB76A9"/>
    <w:rsid w:val="00EB7AC0"/>
    <w:rsid w:val="00EC0E18"/>
    <w:rsid w:val="00EC0E6B"/>
    <w:rsid w:val="00EC19FC"/>
    <w:rsid w:val="00EC2889"/>
    <w:rsid w:val="00EC320D"/>
    <w:rsid w:val="00EC4E01"/>
    <w:rsid w:val="00EC5709"/>
    <w:rsid w:val="00EC57A6"/>
    <w:rsid w:val="00EC58A3"/>
    <w:rsid w:val="00EC643E"/>
    <w:rsid w:val="00EC6B33"/>
    <w:rsid w:val="00EC6DE6"/>
    <w:rsid w:val="00ED064D"/>
    <w:rsid w:val="00ED14E3"/>
    <w:rsid w:val="00ED2C6A"/>
    <w:rsid w:val="00ED38C0"/>
    <w:rsid w:val="00ED39A4"/>
    <w:rsid w:val="00ED3F8B"/>
    <w:rsid w:val="00ED40DF"/>
    <w:rsid w:val="00ED4C2C"/>
    <w:rsid w:val="00ED4E22"/>
    <w:rsid w:val="00ED5439"/>
    <w:rsid w:val="00ED71B0"/>
    <w:rsid w:val="00ED793A"/>
    <w:rsid w:val="00ED7C5E"/>
    <w:rsid w:val="00EE0238"/>
    <w:rsid w:val="00EE05A4"/>
    <w:rsid w:val="00EE1C8E"/>
    <w:rsid w:val="00EE2212"/>
    <w:rsid w:val="00EE3B19"/>
    <w:rsid w:val="00EE3B82"/>
    <w:rsid w:val="00EE3FAA"/>
    <w:rsid w:val="00EE44E4"/>
    <w:rsid w:val="00EE4615"/>
    <w:rsid w:val="00EE516A"/>
    <w:rsid w:val="00EE668B"/>
    <w:rsid w:val="00EE6B72"/>
    <w:rsid w:val="00EF0A68"/>
    <w:rsid w:val="00EF457D"/>
    <w:rsid w:val="00EF472C"/>
    <w:rsid w:val="00EF476F"/>
    <w:rsid w:val="00EF650F"/>
    <w:rsid w:val="00EF7419"/>
    <w:rsid w:val="00EF756F"/>
    <w:rsid w:val="00EF792C"/>
    <w:rsid w:val="00F02C72"/>
    <w:rsid w:val="00F02D8A"/>
    <w:rsid w:val="00F02E1B"/>
    <w:rsid w:val="00F03248"/>
    <w:rsid w:val="00F04969"/>
    <w:rsid w:val="00F04D3B"/>
    <w:rsid w:val="00F051E6"/>
    <w:rsid w:val="00F05D70"/>
    <w:rsid w:val="00F0769E"/>
    <w:rsid w:val="00F07D73"/>
    <w:rsid w:val="00F109D3"/>
    <w:rsid w:val="00F12FF7"/>
    <w:rsid w:val="00F139AA"/>
    <w:rsid w:val="00F15CB5"/>
    <w:rsid w:val="00F15CDA"/>
    <w:rsid w:val="00F15F59"/>
    <w:rsid w:val="00F162E7"/>
    <w:rsid w:val="00F1705D"/>
    <w:rsid w:val="00F17466"/>
    <w:rsid w:val="00F21D01"/>
    <w:rsid w:val="00F239A8"/>
    <w:rsid w:val="00F23F84"/>
    <w:rsid w:val="00F24938"/>
    <w:rsid w:val="00F256E5"/>
    <w:rsid w:val="00F25961"/>
    <w:rsid w:val="00F27551"/>
    <w:rsid w:val="00F27E42"/>
    <w:rsid w:val="00F30FE0"/>
    <w:rsid w:val="00F31B9E"/>
    <w:rsid w:val="00F33895"/>
    <w:rsid w:val="00F35339"/>
    <w:rsid w:val="00F35420"/>
    <w:rsid w:val="00F35969"/>
    <w:rsid w:val="00F35E53"/>
    <w:rsid w:val="00F361BE"/>
    <w:rsid w:val="00F4067F"/>
    <w:rsid w:val="00F40C6A"/>
    <w:rsid w:val="00F4185A"/>
    <w:rsid w:val="00F435BE"/>
    <w:rsid w:val="00F45899"/>
    <w:rsid w:val="00F505EC"/>
    <w:rsid w:val="00F51654"/>
    <w:rsid w:val="00F53E78"/>
    <w:rsid w:val="00F550FC"/>
    <w:rsid w:val="00F55936"/>
    <w:rsid w:val="00F56637"/>
    <w:rsid w:val="00F56EC3"/>
    <w:rsid w:val="00F601BA"/>
    <w:rsid w:val="00F615B9"/>
    <w:rsid w:val="00F61CD7"/>
    <w:rsid w:val="00F62763"/>
    <w:rsid w:val="00F63FEF"/>
    <w:rsid w:val="00F65193"/>
    <w:rsid w:val="00F657AE"/>
    <w:rsid w:val="00F6635B"/>
    <w:rsid w:val="00F67A57"/>
    <w:rsid w:val="00F72D86"/>
    <w:rsid w:val="00F730E4"/>
    <w:rsid w:val="00F740EE"/>
    <w:rsid w:val="00F74250"/>
    <w:rsid w:val="00F75258"/>
    <w:rsid w:val="00F75921"/>
    <w:rsid w:val="00F8100D"/>
    <w:rsid w:val="00F813DE"/>
    <w:rsid w:val="00F83989"/>
    <w:rsid w:val="00F844FA"/>
    <w:rsid w:val="00F847CD"/>
    <w:rsid w:val="00F850CD"/>
    <w:rsid w:val="00F857A5"/>
    <w:rsid w:val="00F85B7C"/>
    <w:rsid w:val="00F85BEA"/>
    <w:rsid w:val="00F86F0D"/>
    <w:rsid w:val="00F87F27"/>
    <w:rsid w:val="00F90888"/>
    <w:rsid w:val="00F90A6B"/>
    <w:rsid w:val="00F90B02"/>
    <w:rsid w:val="00F91038"/>
    <w:rsid w:val="00F9141B"/>
    <w:rsid w:val="00F929E7"/>
    <w:rsid w:val="00F95DCA"/>
    <w:rsid w:val="00F96B0E"/>
    <w:rsid w:val="00FA01BA"/>
    <w:rsid w:val="00FA172F"/>
    <w:rsid w:val="00FA1820"/>
    <w:rsid w:val="00FA2020"/>
    <w:rsid w:val="00FA4730"/>
    <w:rsid w:val="00FA5038"/>
    <w:rsid w:val="00FA5194"/>
    <w:rsid w:val="00FA6617"/>
    <w:rsid w:val="00FA6742"/>
    <w:rsid w:val="00FA72F2"/>
    <w:rsid w:val="00FA7C69"/>
    <w:rsid w:val="00FA7CD8"/>
    <w:rsid w:val="00FB0C21"/>
    <w:rsid w:val="00FB0F32"/>
    <w:rsid w:val="00FB1381"/>
    <w:rsid w:val="00FB269F"/>
    <w:rsid w:val="00FB2AD2"/>
    <w:rsid w:val="00FB3583"/>
    <w:rsid w:val="00FB380E"/>
    <w:rsid w:val="00FB3BD7"/>
    <w:rsid w:val="00FB4488"/>
    <w:rsid w:val="00FB4D3D"/>
    <w:rsid w:val="00FB59A8"/>
    <w:rsid w:val="00FB70EC"/>
    <w:rsid w:val="00FB718F"/>
    <w:rsid w:val="00FC072F"/>
    <w:rsid w:val="00FC09EA"/>
    <w:rsid w:val="00FC2B11"/>
    <w:rsid w:val="00FC3E70"/>
    <w:rsid w:val="00FC4118"/>
    <w:rsid w:val="00FC417A"/>
    <w:rsid w:val="00FC48A5"/>
    <w:rsid w:val="00FC5A62"/>
    <w:rsid w:val="00FC788F"/>
    <w:rsid w:val="00FD05B4"/>
    <w:rsid w:val="00FD0829"/>
    <w:rsid w:val="00FD0E1E"/>
    <w:rsid w:val="00FD2202"/>
    <w:rsid w:val="00FD2657"/>
    <w:rsid w:val="00FD27BF"/>
    <w:rsid w:val="00FD2A81"/>
    <w:rsid w:val="00FD3171"/>
    <w:rsid w:val="00FD4B2C"/>
    <w:rsid w:val="00FD4D36"/>
    <w:rsid w:val="00FD4E93"/>
    <w:rsid w:val="00FD6957"/>
    <w:rsid w:val="00FD6C4C"/>
    <w:rsid w:val="00FE03DA"/>
    <w:rsid w:val="00FE103F"/>
    <w:rsid w:val="00FE1A32"/>
    <w:rsid w:val="00FE1A6C"/>
    <w:rsid w:val="00FE1F0C"/>
    <w:rsid w:val="00FE2D9D"/>
    <w:rsid w:val="00FE4028"/>
    <w:rsid w:val="00FE4B4B"/>
    <w:rsid w:val="00FE4D9E"/>
    <w:rsid w:val="00FE6940"/>
    <w:rsid w:val="00FE70CB"/>
    <w:rsid w:val="00FE750F"/>
    <w:rsid w:val="00FE7FC1"/>
    <w:rsid w:val="00FF00A9"/>
    <w:rsid w:val="00FF052C"/>
    <w:rsid w:val="00FF1219"/>
    <w:rsid w:val="00FF1420"/>
    <w:rsid w:val="00FF1CF7"/>
    <w:rsid w:val="00FF295C"/>
    <w:rsid w:val="00FF2EE5"/>
    <w:rsid w:val="00FF2F31"/>
    <w:rsid w:val="00FF3D54"/>
    <w:rsid w:val="00FF491F"/>
    <w:rsid w:val="00FF5691"/>
    <w:rsid w:val="00FF65D3"/>
    <w:rsid w:val="00FF726F"/>
    <w:rsid w:val="00FF758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6303E"/>
  <w15:docId w15:val="{8DA0F903-51CF-451B-AD62-E527C792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B9E"/>
    <w:pPr>
      <w:suppressAutoHyphens/>
      <w:spacing w:after="0" w:line="360" w:lineRule="auto"/>
      <w:ind w:firstLine="284"/>
      <w:jc w:val="both"/>
    </w:pPr>
  </w:style>
  <w:style w:type="paragraph" w:styleId="Ttulo1">
    <w:name w:val="heading 1"/>
    <w:basedOn w:val="Ttulo2"/>
    <w:next w:val="Ttulo2"/>
    <w:link w:val="Ttulo1Char"/>
    <w:uiPriority w:val="9"/>
    <w:qFormat/>
    <w:rsid w:val="00060FEB"/>
    <w:pPr>
      <w:numPr>
        <w:ilvl w:val="0"/>
      </w:numPr>
      <w:tabs>
        <w:tab w:val="num" w:pos="360"/>
      </w:tabs>
      <w:ind w:left="576" w:hanging="576"/>
      <w:outlineLvl w:val="0"/>
    </w:pPr>
    <w:rPr>
      <w:bCs w:val="0"/>
      <w:sz w:val="32"/>
      <w:szCs w:val="28"/>
    </w:rPr>
  </w:style>
  <w:style w:type="paragraph" w:styleId="Ttulo2">
    <w:name w:val="heading 2"/>
    <w:basedOn w:val="Normal"/>
    <w:next w:val="Ttulo3"/>
    <w:link w:val="Ttulo2Char"/>
    <w:uiPriority w:val="9"/>
    <w:unhideWhenUsed/>
    <w:qFormat/>
    <w:rsid w:val="00842E7C"/>
    <w:pPr>
      <w:keepNext/>
      <w:keepLines/>
      <w:numPr>
        <w:ilvl w:val="1"/>
        <w:numId w:val="14"/>
      </w:numPr>
      <w:spacing w:before="480" w:after="480"/>
      <w:ind w:left="578" w:hanging="578"/>
      <w:outlineLvl w:val="1"/>
    </w:pPr>
    <w:rPr>
      <w:rFonts w:eastAsiaTheme="majorEastAsia" w:cstheme="majorBidi"/>
      <w:b/>
      <w:bCs/>
      <w:sz w:val="28"/>
      <w:szCs w:val="26"/>
    </w:rPr>
  </w:style>
  <w:style w:type="paragraph" w:styleId="Ttulo3">
    <w:name w:val="heading 3"/>
    <w:basedOn w:val="Ttulo2"/>
    <w:next w:val="Normal"/>
    <w:link w:val="Ttulo3Char"/>
    <w:uiPriority w:val="9"/>
    <w:unhideWhenUsed/>
    <w:qFormat/>
    <w:rsid w:val="00146DA6"/>
    <w:pPr>
      <w:numPr>
        <w:ilvl w:val="2"/>
      </w:numPr>
      <w:outlineLvl w:val="2"/>
    </w:pPr>
  </w:style>
  <w:style w:type="paragraph" w:styleId="Ttulo4">
    <w:name w:val="heading 4"/>
    <w:basedOn w:val="Normal"/>
    <w:next w:val="Normal"/>
    <w:link w:val="Ttulo4Char"/>
    <w:uiPriority w:val="9"/>
    <w:unhideWhenUsed/>
    <w:qFormat/>
    <w:rsid w:val="00110727"/>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110727"/>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hAnsi="Tahoma" w:cs="Tahoma"/>
      <w:sz w:val="16"/>
      <w:szCs w:val="16"/>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hAnsiTheme="minorHAnsi" w:cstheme="minorBidi"/>
    </w:rPr>
  </w:style>
  <w:style w:type="character" w:styleId="Hyperlink">
    <w:name w:val="Hyperlink"/>
    <w:uiPriority w:val="99"/>
    <w:rsid w:val="00B8479B"/>
    <w:rPr>
      <w:color w:val="0000FF"/>
      <w:u w:val="single"/>
    </w:rPr>
  </w:style>
  <w:style w:type="table" w:styleId="Tabelacomgrade">
    <w:name w:val="Table Grid"/>
    <w:basedOn w:val="Tabelanormal"/>
    <w:uiPriority w:val="3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060FEB"/>
    <w:rPr>
      <w:rFonts w:eastAsiaTheme="majorEastAsia" w:cstheme="majorBidi"/>
      <w:b/>
      <w:sz w:val="32"/>
      <w:szCs w:val="28"/>
    </w:rPr>
  </w:style>
  <w:style w:type="character" w:customStyle="1" w:styleId="Ttulo2Char">
    <w:name w:val="Título 2 Char"/>
    <w:basedOn w:val="Fontepargpadro"/>
    <w:link w:val="Ttulo2"/>
    <w:uiPriority w:val="9"/>
    <w:rsid w:val="00842E7C"/>
    <w:rPr>
      <w:rFonts w:eastAsiaTheme="majorEastAsia" w:cstheme="majorBidi"/>
      <w:b/>
      <w:bCs/>
      <w:sz w:val="28"/>
      <w:szCs w:val="26"/>
    </w:rPr>
  </w:style>
  <w:style w:type="character" w:customStyle="1" w:styleId="Ttulo3Char">
    <w:name w:val="Título 3 Char"/>
    <w:basedOn w:val="Fontepargpadro"/>
    <w:link w:val="Ttulo3"/>
    <w:uiPriority w:val="9"/>
    <w:rsid w:val="00146DA6"/>
    <w:rPr>
      <w:rFonts w:eastAsiaTheme="majorEastAsia" w:cstheme="majorBidi"/>
      <w:b/>
      <w:bCs/>
      <w:sz w:val="28"/>
      <w:szCs w:val="26"/>
    </w:rPr>
  </w:style>
  <w:style w:type="character" w:customStyle="1" w:styleId="Ttulo4Char">
    <w:name w:val="Título 4 Char"/>
    <w:basedOn w:val="Fontepargpadro"/>
    <w:link w:val="Ttulo4"/>
    <w:uiPriority w:val="9"/>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CabealhodoSumrio">
    <w:name w:val="TOC Heading"/>
    <w:basedOn w:val="Ttulo1"/>
    <w:next w:val="Normal"/>
    <w:uiPriority w:val="39"/>
    <w:unhideWhenUsed/>
    <w:qFormat/>
    <w:rsid w:val="006B536F"/>
    <w:pPr>
      <w:suppressAutoHyphens w:val="0"/>
      <w:spacing w:before="240" w:line="259" w:lineRule="auto"/>
      <w:jc w:val="left"/>
      <w:outlineLvl w:val="9"/>
    </w:pPr>
    <w:rPr>
      <w:rFonts w:asciiTheme="majorHAnsi" w:hAnsiTheme="majorHAnsi"/>
      <w:b w:val="0"/>
      <w:color w:val="365F91" w:themeColor="accent1" w:themeShade="BF"/>
      <w:szCs w:val="32"/>
      <w:lang w:eastAsia="ja-JP"/>
    </w:rPr>
  </w:style>
  <w:style w:type="paragraph" w:styleId="Sumrio1">
    <w:name w:val="toc 1"/>
    <w:basedOn w:val="Normal"/>
    <w:next w:val="Normal"/>
    <w:autoRedefine/>
    <w:uiPriority w:val="39"/>
    <w:unhideWhenUsed/>
    <w:rsid w:val="006B536F"/>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B536F"/>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B536F"/>
    <w:pPr>
      <w:ind w:left="480"/>
      <w:jc w:val="left"/>
    </w:pPr>
    <w:rPr>
      <w:rFonts w:asciiTheme="minorHAnsi" w:hAnsiTheme="minorHAnsi" w:cstheme="minorHAnsi"/>
      <w:i/>
      <w:iCs/>
      <w:sz w:val="20"/>
      <w:szCs w:val="20"/>
    </w:rPr>
  </w:style>
  <w:style w:type="paragraph" w:styleId="Sumrio4">
    <w:name w:val="toc 4"/>
    <w:basedOn w:val="Normal"/>
    <w:next w:val="Normal"/>
    <w:autoRedefine/>
    <w:uiPriority w:val="39"/>
    <w:unhideWhenUsed/>
    <w:rsid w:val="006B536F"/>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6B536F"/>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6B536F"/>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6B536F"/>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6B536F"/>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6B536F"/>
    <w:pPr>
      <w:ind w:left="1920"/>
      <w:jc w:val="left"/>
    </w:pPr>
    <w:rPr>
      <w:rFonts w:asciiTheme="minorHAnsi" w:hAnsiTheme="minorHAnsi" w:cstheme="minorHAnsi"/>
      <w:sz w:val="18"/>
      <w:szCs w:val="18"/>
    </w:rPr>
  </w:style>
  <w:style w:type="paragraph" w:styleId="Reviso">
    <w:name w:val="Revision"/>
    <w:hidden/>
    <w:uiPriority w:val="99"/>
    <w:semiHidden/>
    <w:rsid w:val="00E2774B"/>
    <w:pPr>
      <w:spacing w:after="0" w:line="240" w:lineRule="auto"/>
    </w:pPr>
  </w:style>
  <w:style w:type="paragraph" w:styleId="Legenda">
    <w:name w:val="caption"/>
    <w:basedOn w:val="Normal"/>
    <w:next w:val="Normal"/>
    <w:uiPriority w:val="35"/>
    <w:unhideWhenUsed/>
    <w:qFormat/>
    <w:rsid w:val="00476D39"/>
    <w:pPr>
      <w:suppressAutoHyphens w:val="0"/>
      <w:spacing w:after="200" w:line="240" w:lineRule="auto"/>
      <w:ind w:firstLine="0"/>
      <w:jc w:val="left"/>
    </w:pPr>
    <w:rPr>
      <w:rFonts w:asciiTheme="minorHAnsi" w:eastAsiaTheme="minorEastAsia" w:hAnsiTheme="minorHAnsi" w:cstheme="minorBidi"/>
      <w:i/>
      <w:iCs/>
      <w:color w:val="1F497D" w:themeColor="text2"/>
      <w:kern w:val="2"/>
      <w:sz w:val="18"/>
      <w:szCs w:val="18"/>
      <w:lang w:eastAsia="ja-JP"/>
    </w:rPr>
  </w:style>
  <w:style w:type="table" w:customStyle="1" w:styleId="Tabelacomgrade1">
    <w:name w:val="Tabela com grade1"/>
    <w:basedOn w:val="Tabelanormal"/>
    <w:next w:val="Tabelacomgrade"/>
    <w:uiPriority w:val="39"/>
    <w:rsid w:val="000E69B1"/>
    <w:pPr>
      <w:spacing w:after="0" w:line="240" w:lineRule="auto"/>
    </w:pPr>
    <w:rPr>
      <w:rFonts w:asciiTheme="minorHAnsi" w:eastAsiaTheme="minorEastAsia" w:hAnsiTheme="minorHAnsi" w:cstheme="minorBidi"/>
      <w:kern w:val="2"/>
      <w:sz w:val="22"/>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B40A4A"/>
    <w:rPr>
      <w:color w:val="605E5C"/>
      <w:shd w:val="clear" w:color="auto" w:fill="E1DFDD"/>
    </w:rPr>
  </w:style>
  <w:style w:type="paragraph" w:styleId="ndicedeilustraes">
    <w:name w:val="table of figures"/>
    <w:basedOn w:val="Normal"/>
    <w:next w:val="Normal"/>
    <w:uiPriority w:val="99"/>
    <w:unhideWhenUsed/>
    <w:rsid w:val="0081067D"/>
  </w:style>
  <w:style w:type="character" w:styleId="TextodoEspaoReservado">
    <w:name w:val="Placeholder Text"/>
    <w:basedOn w:val="Fontepargpadro"/>
    <w:uiPriority w:val="99"/>
    <w:semiHidden/>
    <w:rsid w:val="00AA116D"/>
    <w:rPr>
      <w:color w:val="808080"/>
    </w:rPr>
  </w:style>
  <w:style w:type="character" w:styleId="Refdecomentrio">
    <w:name w:val="annotation reference"/>
    <w:basedOn w:val="Fontepargpadro"/>
    <w:uiPriority w:val="99"/>
    <w:semiHidden/>
    <w:unhideWhenUsed/>
    <w:rsid w:val="00D66892"/>
    <w:rPr>
      <w:sz w:val="16"/>
      <w:szCs w:val="16"/>
    </w:rPr>
  </w:style>
  <w:style w:type="paragraph" w:styleId="Textodecomentrio">
    <w:name w:val="annotation text"/>
    <w:basedOn w:val="Normal"/>
    <w:link w:val="TextodecomentrioChar"/>
    <w:uiPriority w:val="99"/>
    <w:unhideWhenUsed/>
    <w:rsid w:val="00D66892"/>
    <w:pPr>
      <w:spacing w:line="240" w:lineRule="auto"/>
    </w:pPr>
    <w:rPr>
      <w:sz w:val="20"/>
      <w:szCs w:val="20"/>
    </w:rPr>
  </w:style>
  <w:style w:type="character" w:customStyle="1" w:styleId="TextodecomentrioChar">
    <w:name w:val="Texto de comentário Char"/>
    <w:basedOn w:val="Fontepargpadro"/>
    <w:link w:val="Textodecomentrio"/>
    <w:uiPriority w:val="99"/>
    <w:rsid w:val="00D66892"/>
    <w:rPr>
      <w:sz w:val="20"/>
      <w:szCs w:val="20"/>
    </w:rPr>
  </w:style>
  <w:style w:type="paragraph" w:styleId="Assuntodocomentrio">
    <w:name w:val="annotation subject"/>
    <w:basedOn w:val="Textodecomentrio"/>
    <w:next w:val="Textodecomentrio"/>
    <w:link w:val="AssuntodocomentrioChar"/>
    <w:uiPriority w:val="99"/>
    <w:semiHidden/>
    <w:unhideWhenUsed/>
    <w:rsid w:val="00D66892"/>
    <w:rPr>
      <w:b/>
      <w:bCs/>
    </w:rPr>
  </w:style>
  <w:style w:type="character" w:customStyle="1" w:styleId="AssuntodocomentrioChar">
    <w:name w:val="Assunto do comentário Char"/>
    <w:basedOn w:val="TextodecomentrioChar"/>
    <w:link w:val="Assuntodocomentrio"/>
    <w:uiPriority w:val="99"/>
    <w:semiHidden/>
    <w:rsid w:val="00D668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446">
      <w:bodyDiv w:val="1"/>
      <w:marLeft w:val="0"/>
      <w:marRight w:val="0"/>
      <w:marTop w:val="0"/>
      <w:marBottom w:val="0"/>
      <w:divBdr>
        <w:top w:val="none" w:sz="0" w:space="0" w:color="auto"/>
        <w:left w:val="none" w:sz="0" w:space="0" w:color="auto"/>
        <w:bottom w:val="none" w:sz="0" w:space="0" w:color="auto"/>
        <w:right w:val="none" w:sz="0" w:space="0" w:color="auto"/>
      </w:divBdr>
    </w:div>
    <w:div w:id="11885328">
      <w:bodyDiv w:val="1"/>
      <w:marLeft w:val="0"/>
      <w:marRight w:val="0"/>
      <w:marTop w:val="0"/>
      <w:marBottom w:val="0"/>
      <w:divBdr>
        <w:top w:val="none" w:sz="0" w:space="0" w:color="auto"/>
        <w:left w:val="none" w:sz="0" w:space="0" w:color="auto"/>
        <w:bottom w:val="none" w:sz="0" w:space="0" w:color="auto"/>
        <w:right w:val="none" w:sz="0" w:space="0" w:color="auto"/>
      </w:divBdr>
    </w:div>
    <w:div w:id="17199591">
      <w:bodyDiv w:val="1"/>
      <w:marLeft w:val="0"/>
      <w:marRight w:val="0"/>
      <w:marTop w:val="0"/>
      <w:marBottom w:val="0"/>
      <w:divBdr>
        <w:top w:val="none" w:sz="0" w:space="0" w:color="auto"/>
        <w:left w:val="none" w:sz="0" w:space="0" w:color="auto"/>
        <w:bottom w:val="none" w:sz="0" w:space="0" w:color="auto"/>
        <w:right w:val="none" w:sz="0" w:space="0" w:color="auto"/>
      </w:divBdr>
    </w:div>
    <w:div w:id="121535764">
      <w:bodyDiv w:val="1"/>
      <w:marLeft w:val="0"/>
      <w:marRight w:val="0"/>
      <w:marTop w:val="0"/>
      <w:marBottom w:val="0"/>
      <w:divBdr>
        <w:top w:val="none" w:sz="0" w:space="0" w:color="auto"/>
        <w:left w:val="none" w:sz="0" w:space="0" w:color="auto"/>
        <w:bottom w:val="none" w:sz="0" w:space="0" w:color="auto"/>
        <w:right w:val="none" w:sz="0" w:space="0" w:color="auto"/>
      </w:divBdr>
    </w:div>
    <w:div w:id="185488229">
      <w:bodyDiv w:val="1"/>
      <w:marLeft w:val="0"/>
      <w:marRight w:val="0"/>
      <w:marTop w:val="0"/>
      <w:marBottom w:val="0"/>
      <w:divBdr>
        <w:top w:val="none" w:sz="0" w:space="0" w:color="auto"/>
        <w:left w:val="none" w:sz="0" w:space="0" w:color="auto"/>
        <w:bottom w:val="none" w:sz="0" w:space="0" w:color="auto"/>
        <w:right w:val="none" w:sz="0" w:space="0" w:color="auto"/>
      </w:divBdr>
    </w:div>
    <w:div w:id="312223532">
      <w:bodyDiv w:val="1"/>
      <w:marLeft w:val="0"/>
      <w:marRight w:val="0"/>
      <w:marTop w:val="0"/>
      <w:marBottom w:val="0"/>
      <w:divBdr>
        <w:top w:val="none" w:sz="0" w:space="0" w:color="auto"/>
        <w:left w:val="none" w:sz="0" w:space="0" w:color="auto"/>
        <w:bottom w:val="none" w:sz="0" w:space="0" w:color="auto"/>
        <w:right w:val="none" w:sz="0" w:space="0" w:color="auto"/>
      </w:divBdr>
    </w:div>
    <w:div w:id="326061706">
      <w:bodyDiv w:val="1"/>
      <w:marLeft w:val="0"/>
      <w:marRight w:val="0"/>
      <w:marTop w:val="0"/>
      <w:marBottom w:val="0"/>
      <w:divBdr>
        <w:top w:val="none" w:sz="0" w:space="0" w:color="auto"/>
        <w:left w:val="none" w:sz="0" w:space="0" w:color="auto"/>
        <w:bottom w:val="none" w:sz="0" w:space="0" w:color="auto"/>
        <w:right w:val="none" w:sz="0" w:space="0" w:color="auto"/>
      </w:divBdr>
    </w:div>
    <w:div w:id="563222063">
      <w:bodyDiv w:val="1"/>
      <w:marLeft w:val="0"/>
      <w:marRight w:val="0"/>
      <w:marTop w:val="0"/>
      <w:marBottom w:val="0"/>
      <w:divBdr>
        <w:top w:val="none" w:sz="0" w:space="0" w:color="auto"/>
        <w:left w:val="none" w:sz="0" w:space="0" w:color="auto"/>
        <w:bottom w:val="none" w:sz="0" w:space="0" w:color="auto"/>
        <w:right w:val="none" w:sz="0" w:space="0" w:color="auto"/>
      </w:divBdr>
    </w:div>
    <w:div w:id="618800873">
      <w:bodyDiv w:val="1"/>
      <w:marLeft w:val="0"/>
      <w:marRight w:val="0"/>
      <w:marTop w:val="0"/>
      <w:marBottom w:val="0"/>
      <w:divBdr>
        <w:top w:val="none" w:sz="0" w:space="0" w:color="auto"/>
        <w:left w:val="none" w:sz="0" w:space="0" w:color="auto"/>
        <w:bottom w:val="none" w:sz="0" w:space="0" w:color="auto"/>
        <w:right w:val="none" w:sz="0" w:space="0" w:color="auto"/>
      </w:divBdr>
    </w:div>
    <w:div w:id="624510987">
      <w:bodyDiv w:val="1"/>
      <w:marLeft w:val="0"/>
      <w:marRight w:val="0"/>
      <w:marTop w:val="0"/>
      <w:marBottom w:val="0"/>
      <w:divBdr>
        <w:top w:val="none" w:sz="0" w:space="0" w:color="auto"/>
        <w:left w:val="none" w:sz="0" w:space="0" w:color="auto"/>
        <w:bottom w:val="none" w:sz="0" w:space="0" w:color="auto"/>
        <w:right w:val="none" w:sz="0" w:space="0" w:color="auto"/>
      </w:divBdr>
    </w:div>
    <w:div w:id="730274684">
      <w:bodyDiv w:val="1"/>
      <w:marLeft w:val="0"/>
      <w:marRight w:val="0"/>
      <w:marTop w:val="0"/>
      <w:marBottom w:val="0"/>
      <w:divBdr>
        <w:top w:val="none" w:sz="0" w:space="0" w:color="auto"/>
        <w:left w:val="none" w:sz="0" w:space="0" w:color="auto"/>
        <w:bottom w:val="none" w:sz="0" w:space="0" w:color="auto"/>
        <w:right w:val="none" w:sz="0" w:space="0" w:color="auto"/>
      </w:divBdr>
    </w:div>
    <w:div w:id="841700179">
      <w:bodyDiv w:val="1"/>
      <w:marLeft w:val="0"/>
      <w:marRight w:val="0"/>
      <w:marTop w:val="0"/>
      <w:marBottom w:val="0"/>
      <w:divBdr>
        <w:top w:val="none" w:sz="0" w:space="0" w:color="auto"/>
        <w:left w:val="none" w:sz="0" w:space="0" w:color="auto"/>
        <w:bottom w:val="none" w:sz="0" w:space="0" w:color="auto"/>
        <w:right w:val="none" w:sz="0" w:space="0" w:color="auto"/>
      </w:divBdr>
    </w:div>
    <w:div w:id="881791226">
      <w:bodyDiv w:val="1"/>
      <w:marLeft w:val="0"/>
      <w:marRight w:val="0"/>
      <w:marTop w:val="0"/>
      <w:marBottom w:val="0"/>
      <w:divBdr>
        <w:top w:val="none" w:sz="0" w:space="0" w:color="auto"/>
        <w:left w:val="none" w:sz="0" w:space="0" w:color="auto"/>
        <w:bottom w:val="none" w:sz="0" w:space="0" w:color="auto"/>
        <w:right w:val="none" w:sz="0" w:space="0" w:color="auto"/>
      </w:divBdr>
    </w:div>
    <w:div w:id="918176487">
      <w:bodyDiv w:val="1"/>
      <w:marLeft w:val="0"/>
      <w:marRight w:val="0"/>
      <w:marTop w:val="0"/>
      <w:marBottom w:val="0"/>
      <w:divBdr>
        <w:top w:val="none" w:sz="0" w:space="0" w:color="auto"/>
        <w:left w:val="none" w:sz="0" w:space="0" w:color="auto"/>
        <w:bottom w:val="none" w:sz="0" w:space="0" w:color="auto"/>
        <w:right w:val="none" w:sz="0" w:space="0" w:color="auto"/>
      </w:divBdr>
    </w:div>
    <w:div w:id="1020929866">
      <w:bodyDiv w:val="1"/>
      <w:marLeft w:val="0"/>
      <w:marRight w:val="0"/>
      <w:marTop w:val="0"/>
      <w:marBottom w:val="0"/>
      <w:divBdr>
        <w:top w:val="none" w:sz="0" w:space="0" w:color="auto"/>
        <w:left w:val="none" w:sz="0" w:space="0" w:color="auto"/>
        <w:bottom w:val="none" w:sz="0" w:space="0" w:color="auto"/>
        <w:right w:val="none" w:sz="0" w:space="0" w:color="auto"/>
      </w:divBdr>
    </w:div>
    <w:div w:id="1031108960">
      <w:bodyDiv w:val="1"/>
      <w:marLeft w:val="0"/>
      <w:marRight w:val="0"/>
      <w:marTop w:val="0"/>
      <w:marBottom w:val="0"/>
      <w:divBdr>
        <w:top w:val="none" w:sz="0" w:space="0" w:color="auto"/>
        <w:left w:val="none" w:sz="0" w:space="0" w:color="auto"/>
        <w:bottom w:val="none" w:sz="0" w:space="0" w:color="auto"/>
        <w:right w:val="none" w:sz="0" w:space="0" w:color="auto"/>
      </w:divBdr>
      <w:divsChild>
        <w:div w:id="1822233119">
          <w:marLeft w:val="0"/>
          <w:marRight w:val="0"/>
          <w:marTop w:val="0"/>
          <w:marBottom w:val="0"/>
          <w:divBdr>
            <w:top w:val="none" w:sz="0" w:space="0" w:color="auto"/>
            <w:left w:val="none" w:sz="0" w:space="0" w:color="auto"/>
            <w:bottom w:val="none" w:sz="0" w:space="0" w:color="auto"/>
            <w:right w:val="none" w:sz="0" w:space="0" w:color="auto"/>
          </w:divBdr>
          <w:divsChild>
            <w:div w:id="757405210">
              <w:marLeft w:val="0"/>
              <w:marRight w:val="0"/>
              <w:marTop w:val="0"/>
              <w:marBottom w:val="0"/>
              <w:divBdr>
                <w:top w:val="none" w:sz="0" w:space="0" w:color="auto"/>
                <w:left w:val="none" w:sz="0" w:space="0" w:color="auto"/>
                <w:bottom w:val="none" w:sz="0" w:space="0" w:color="auto"/>
                <w:right w:val="none" w:sz="0" w:space="0" w:color="auto"/>
              </w:divBdr>
              <w:divsChild>
                <w:div w:id="233589406">
                  <w:marLeft w:val="0"/>
                  <w:marRight w:val="0"/>
                  <w:marTop w:val="0"/>
                  <w:marBottom w:val="0"/>
                  <w:divBdr>
                    <w:top w:val="none" w:sz="0" w:space="0" w:color="auto"/>
                    <w:left w:val="none" w:sz="0" w:space="0" w:color="auto"/>
                    <w:bottom w:val="none" w:sz="0" w:space="0" w:color="auto"/>
                    <w:right w:val="none" w:sz="0" w:space="0" w:color="auto"/>
                  </w:divBdr>
                  <w:divsChild>
                    <w:div w:id="868025428">
                      <w:marLeft w:val="0"/>
                      <w:marRight w:val="0"/>
                      <w:marTop w:val="0"/>
                      <w:marBottom w:val="0"/>
                      <w:divBdr>
                        <w:top w:val="none" w:sz="0" w:space="0" w:color="auto"/>
                        <w:left w:val="none" w:sz="0" w:space="0" w:color="auto"/>
                        <w:bottom w:val="none" w:sz="0" w:space="0" w:color="auto"/>
                        <w:right w:val="none" w:sz="0" w:space="0" w:color="auto"/>
                      </w:divBdr>
                      <w:divsChild>
                        <w:div w:id="228462728">
                          <w:marLeft w:val="0"/>
                          <w:marRight w:val="0"/>
                          <w:marTop w:val="0"/>
                          <w:marBottom w:val="0"/>
                          <w:divBdr>
                            <w:top w:val="none" w:sz="0" w:space="0" w:color="auto"/>
                            <w:left w:val="none" w:sz="0" w:space="0" w:color="auto"/>
                            <w:bottom w:val="none" w:sz="0" w:space="0" w:color="auto"/>
                            <w:right w:val="none" w:sz="0" w:space="0" w:color="auto"/>
                          </w:divBdr>
                          <w:divsChild>
                            <w:div w:id="1481119322">
                              <w:marLeft w:val="0"/>
                              <w:marRight w:val="0"/>
                              <w:marTop w:val="0"/>
                              <w:marBottom w:val="0"/>
                              <w:divBdr>
                                <w:top w:val="none" w:sz="0" w:space="0" w:color="auto"/>
                                <w:left w:val="none" w:sz="0" w:space="0" w:color="auto"/>
                                <w:bottom w:val="none" w:sz="0" w:space="0" w:color="auto"/>
                                <w:right w:val="none" w:sz="0" w:space="0" w:color="auto"/>
                              </w:divBdr>
                              <w:divsChild>
                                <w:div w:id="17736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110765">
          <w:marLeft w:val="0"/>
          <w:marRight w:val="0"/>
          <w:marTop w:val="0"/>
          <w:marBottom w:val="0"/>
          <w:divBdr>
            <w:top w:val="none" w:sz="0" w:space="0" w:color="auto"/>
            <w:left w:val="none" w:sz="0" w:space="0" w:color="auto"/>
            <w:bottom w:val="none" w:sz="0" w:space="0" w:color="auto"/>
            <w:right w:val="none" w:sz="0" w:space="0" w:color="auto"/>
          </w:divBdr>
          <w:divsChild>
            <w:div w:id="1048186496">
              <w:marLeft w:val="0"/>
              <w:marRight w:val="0"/>
              <w:marTop w:val="0"/>
              <w:marBottom w:val="0"/>
              <w:divBdr>
                <w:top w:val="none" w:sz="0" w:space="0" w:color="auto"/>
                <w:left w:val="none" w:sz="0" w:space="0" w:color="auto"/>
                <w:bottom w:val="none" w:sz="0" w:space="0" w:color="auto"/>
                <w:right w:val="none" w:sz="0" w:space="0" w:color="auto"/>
              </w:divBdr>
              <w:divsChild>
                <w:div w:id="1613824662">
                  <w:marLeft w:val="0"/>
                  <w:marRight w:val="0"/>
                  <w:marTop w:val="0"/>
                  <w:marBottom w:val="0"/>
                  <w:divBdr>
                    <w:top w:val="none" w:sz="0" w:space="0" w:color="auto"/>
                    <w:left w:val="none" w:sz="0" w:space="0" w:color="auto"/>
                    <w:bottom w:val="none" w:sz="0" w:space="0" w:color="auto"/>
                    <w:right w:val="none" w:sz="0" w:space="0" w:color="auto"/>
                  </w:divBdr>
                  <w:divsChild>
                    <w:div w:id="466321212">
                      <w:marLeft w:val="0"/>
                      <w:marRight w:val="0"/>
                      <w:marTop w:val="0"/>
                      <w:marBottom w:val="0"/>
                      <w:divBdr>
                        <w:top w:val="none" w:sz="0" w:space="0" w:color="auto"/>
                        <w:left w:val="none" w:sz="0" w:space="0" w:color="auto"/>
                        <w:bottom w:val="none" w:sz="0" w:space="0" w:color="auto"/>
                        <w:right w:val="none" w:sz="0" w:space="0" w:color="auto"/>
                      </w:divBdr>
                      <w:divsChild>
                        <w:div w:id="1934238526">
                          <w:marLeft w:val="0"/>
                          <w:marRight w:val="0"/>
                          <w:marTop w:val="0"/>
                          <w:marBottom w:val="0"/>
                          <w:divBdr>
                            <w:top w:val="none" w:sz="0" w:space="0" w:color="auto"/>
                            <w:left w:val="none" w:sz="0" w:space="0" w:color="auto"/>
                            <w:bottom w:val="none" w:sz="0" w:space="0" w:color="auto"/>
                            <w:right w:val="none" w:sz="0" w:space="0" w:color="auto"/>
                          </w:divBdr>
                          <w:divsChild>
                            <w:div w:id="12919376">
                              <w:marLeft w:val="0"/>
                              <w:marRight w:val="0"/>
                              <w:marTop w:val="0"/>
                              <w:marBottom w:val="0"/>
                              <w:divBdr>
                                <w:top w:val="none" w:sz="0" w:space="0" w:color="auto"/>
                                <w:left w:val="none" w:sz="0" w:space="0" w:color="auto"/>
                                <w:bottom w:val="none" w:sz="0" w:space="0" w:color="auto"/>
                                <w:right w:val="none" w:sz="0" w:space="0" w:color="auto"/>
                              </w:divBdr>
                              <w:divsChild>
                                <w:div w:id="9270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5876">
          <w:marLeft w:val="0"/>
          <w:marRight w:val="0"/>
          <w:marTop w:val="0"/>
          <w:marBottom w:val="0"/>
          <w:divBdr>
            <w:top w:val="none" w:sz="0" w:space="0" w:color="auto"/>
            <w:left w:val="none" w:sz="0" w:space="0" w:color="auto"/>
            <w:bottom w:val="none" w:sz="0" w:space="0" w:color="auto"/>
            <w:right w:val="none" w:sz="0" w:space="0" w:color="auto"/>
          </w:divBdr>
          <w:divsChild>
            <w:div w:id="424040521">
              <w:marLeft w:val="0"/>
              <w:marRight w:val="0"/>
              <w:marTop w:val="0"/>
              <w:marBottom w:val="0"/>
              <w:divBdr>
                <w:top w:val="none" w:sz="0" w:space="0" w:color="auto"/>
                <w:left w:val="none" w:sz="0" w:space="0" w:color="auto"/>
                <w:bottom w:val="none" w:sz="0" w:space="0" w:color="auto"/>
                <w:right w:val="none" w:sz="0" w:space="0" w:color="auto"/>
              </w:divBdr>
              <w:divsChild>
                <w:div w:id="671101659">
                  <w:marLeft w:val="0"/>
                  <w:marRight w:val="0"/>
                  <w:marTop w:val="0"/>
                  <w:marBottom w:val="0"/>
                  <w:divBdr>
                    <w:top w:val="none" w:sz="0" w:space="0" w:color="auto"/>
                    <w:left w:val="none" w:sz="0" w:space="0" w:color="auto"/>
                    <w:bottom w:val="none" w:sz="0" w:space="0" w:color="auto"/>
                    <w:right w:val="none" w:sz="0" w:space="0" w:color="auto"/>
                  </w:divBdr>
                  <w:divsChild>
                    <w:div w:id="1394699152">
                      <w:marLeft w:val="0"/>
                      <w:marRight w:val="0"/>
                      <w:marTop w:val="0"/>
                      <w:marBottom w:val="0"/>
                      <w:divBdr>
                        <w:top w:val="none" w:sz="0" w:space="0" w:color="auto"/>
                        <w:left w:val="none" w:sz="0" w:space="0" w:color="auto"/>
                        <w:bottom w:val="none" w:sz="0" w:space="0" w:color="auto"/>
                        <w:right w:val="none" w:sz="0" w:space="0" w:color="auto"/>
                      </w:divBdr>
                      <w:divsChild>
                        <w:div w:id="248542342">
                          <w:marLeft w:val="0"/>
                          <w:marRight w:val="0"/>
                          <w:marTop w:val="0"/>
                          <w:marBottom w:val="0"/>
                          <w:divBdr>
                            <w:top w:val="none" w:sz="0" w:space="0" w:color="auto"/>
                            <w:left w:val="none" w:sz="0" w:space="0" w:color="auto"/>
                            <w:bottom w:val="none" w:sz="0" w:space="0" w:color="auto"/>
                            <w:right w:val="none" w:sz="0" w:space="0" w:color="auto"/>
                          </w:divBdr>
                          <w:divsChild>
                            <w:div w:id="2021270617">
                              <w:marLeft w:val="0"/>
                              <w:marRight w:val="0"/>
                              <w:marTop w:val="0"/>
                              <w:marBottom w:val="0"/>
                              <w:divBdr>
                                <w:top w:val="none" w:sz="0" w:space="0" w:color="auto"/>
                                <w:left w:val="none" w:sz="0" w:space="0" w:color="auto"/>
                                <w:bottom w:val="none" w:sz="0" w:space="0" w:color="auto"/>
                                <w:right w:val="none" w:sz="0" w:space="0" w:color="auto"/>
                              </w:divBdr>
                              <w:divsChild>
                                <w:div w:id="19082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225165">
          <w:marLeft w:val="0"/>
          <w:marRight w:val="0"/>
          <w:marTop w:val="0"/>
          <w:marBottom w:val="0"/>
          <w:divBdr>
            <w:top w:val="none" w:sz="0" w:space="0" w:color="auto"/>
            <w:left w:val="none" w:sz="0" w:space="0" w:color="auto"/>
            <w:bottom w:val="none" w:sz="0" w:space="0" w:color="auto"/>
            <w:right w:val="none" w:sz="0" w:space="0" w:color="auto"/>
          </w:divBdr>
          <w:divsChild>
            <w:div w:id="1906261270">
              <w:marLeft w:val="0"/>
              <w:marRight w:val="0"/>
              <w:marTop w:val="0"/>
              <w:marBottom w:val="0"/>
              <w:divBdr>
                <w:top w:val="none" w:sz="0" w:space="0" w:color="auto"/>
                <w:left w:val="none" w:sz="0" w:space="0" w:color="auto"/>
                <w:bottom w:val="none" w:sz="0" w:space="0" w:color="auto"/>
                <w:right w:val="none" w:sz="0" w:space="0" w:color="auto"/>
              </w:divBdr>
              <w:divsChild>
                <w:div w:id="434445333">
                  <w:marLeft w:val="0"/>
                  <w:marRight w:val="0"/>
                  <w:marTop w:val="0"/>
                  <w:marBottom w:val="0"/>
                  <w:divBdr>
                    <w:top w:val="none" w:sz="0" w:space="0" w:color="auto"/>
                    <w:left w:val="none" w:sz="0" w:space="0" w:color="auto"/>
                    <w:bottom w:val="none" w:sz="0" w:space="0" w:color="auto"/>
                    <w:right w:val="none" w:sz="0" w:space="0" w:color="auto"/>
                  </w:divBdr>
                  <w:divsChild>
                    <w:div w:id="1933973052">
                      <w:marLeft w:val="0"/>
                      <w:marRight w:val="0"/>
                      <w:marTop w:val="0"/>
                      <w:marBottom w:val="0"/>
                      <w:divBdr>
                        <w:top w:val="none" w:sz="0" w:space="0" w:color="auto"/>
                        <w:left w:val="none" w:sz="0" w:space="0" w:color="auto"/>
                        <w:bottom w:val="none" w:sz="0" w:space="0" w:color="auto"/>
                        <w:right w:val="none" w:sz="0" w:space="0" w:color="auto"/>
                      </w:divBdr>
                      <w:divsChild>
                        <w:div w:id="144860584">
                          <w:marLeft w:val="0"/>
                          <w:marRight w:val="0"/>
                          <w:marTop w:val="0"/>
                          <w:marBottom w:val="0"/>
                          <w:divBdr>
                            <w:top w:val="none" w:sz="0" w:space="0" w:color="auto"/>
                            <w:left w:val="none" w:sz="0" w:space="0" w:color="auto"/>
                            <w:bottom w:val="none" w:sz="0" w:space="0" w:color="auto"/>
                            <w:right w:val="none" w:sz="0" w:space="0" w:color="auto"/>
                          </w:divBdr>
                          <w:divsChild>
                            <w:div w:id="315187167">
                              <w:marLeft w:val="0"/>
                              <w:marRight w:val="0"/>
                              <w:marTop w:val="0"/>
                              <w:marBottom w:val="0"/>
                              <w:divBdr>
                                <w:top w:val="none" w:sz="0" w:space="0" w:color="auto"/>
                                <w:left w:val="none" w:sz="0" w:space="0" w:color="auto"/>
                                <w:bottom w:val="none" w:sz="0" w:space="0" w:color="auto"/>
                                <w:right w:val="none" w:sz="0" w:space="0" w:color="auto"/>
                              </w:divBdr>
                              <w:divsChild>
                                <w:div w:id="16956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099628">
          <w:marLeft w:val="0"/>
          <w:marRight w:val="0"/>
          <w:marTop w:val="0"/>
          <w:marBottom w:val="0"/>
          <w:divBdr>
            <w:top w:val="none" w:sz="0" w:space="0" w:color="auto"/>
            <w:left w:val="none" w:sz="0" w:space="0" w:color="auto"/>
            <w:bottom w:val="none" w:sz="0" w:space="0" w:color="auto"/>
            <w:right w:val="none" w:sz="0" w:space="0" w:color="auto"/>
          </w:divBdr>
          <w:divsChild>
            <w:div w:id="1393046296">
              <w:marLeft w:val="0"/>
              <w:marRight w:val="0"/>
              <w:marTop w:val="0"/>
              <w:marBottom w:val="0"/>
              <w:divBdr>
                <w:top w:val="none" w:sz="0" w:space="0" w:color="auto"/>
                <w:left w:val="none" w:sz="0" w:space="0" w:color="auto"/>
                <w:bottom w:val="none" w:sz="0" w:space="0" w:color="auto"/>
                <w:right w:val="none" w:sz="0" w:space="0" w:color="auto"/>
              </w:divBdr>
              <w:divsChild>
                <w:div w:id="213735302">
                  <w:marLeft w:val="0"/>
                  <w:marRight w:val="0"/>
                  <w:marTop w:val="0"/>
                  <w:marBottom w:val="0"/>
                  <w:divBdr>
                    <w:top w:val="none" w:sz="0" w:space="0" w:color="auto"/>
                    <w:left w:val="none" w:sz="0" w:space="0" w:color="auto"/>
                    <w:bottom w:val="none" w:sz="0" w:space="0" w:color="auto"/>
                    <w:right w:val="none" w:sz="0" w:space="0" w:color="auto"/>
                  </w:divBdr>
                  <w:divsChild>
                    <w:div w:id="1782188787">
                      <w:marLeft w:val="0"/>
                      <w:marRight w:val="0"/>
                      <w:marTop w:val="0"/>
                      <w:marBottom w:val="0"/>
                      <w:divBdr>
                        <w:top w:val="none" w:sz="0" w:space="0" w:color="auto"/>
                        <w:left w:val="none" w:sz="0" w:space="0" w:color="auto"/>
                        <w:bottom w:val="none" w:sz="0" w:space="0" w:color="auto"/>
                        <w:right w:val="none" w:sz="0" w:space="0" w:color="auto"/>
                      </w:divBdr>
                      <w:divsChild>
                        <w:div w:id="1470198691">
                          <w:marLeft w:val="0"/>
                          <w:marRight w:val="0"/>
                          <w:marTop w:val="0"/>
                          <w:marBottom w:val="0"/>
                          <w:divBdr>
                            <w:top w:val="none" w:sz="0" w:space="0" w:color="auto"/>
                            <w:left w:val="none" w:sz="0" w:space="0" w:color="auto"/>
                            <w:bottom w:val="none" w:sz="0" w:space="0" w:color="auto"/>
                            <w:right w:val="none" w:sz="0" w:space="0" w:color="auto"/>
                          </w:divBdr>
                          <w:divsChild>
                            <w:div w:id="2038113341">
                              <w:marLeft w:val="0"/>
                              <w:marRight w:val="0"/>
                              <w:marTop w:val="0"/>
                              <w:marBottom w:val="0"/>
                              <w:divBdr>
                                <w:top w:val="none" w:sz="0" w:space="0" w:color="auto"/>
                                <w:left w:val="none" w:sz="0" w:space="0" w:color="auto"/>
                                <w:bottom w:val="none" w:sz="0" w:space="0" w:color="auto"/>
                                <w:right w:val="none" w:sz="0" w:space="0" w:color="auto"/>
                              </w:divBdr>
                              <w:divsChild>
                                <w:div w:id="17542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319728">
          <w:marLeft w:val="0"/>
          <w:marRight w:val="0"/>
          <w:marTop w:val="0"/>
          <w:marBottom w:val="0"/>
          <w:divBdr>
            <w:top w:val="none" w:sz="0" w:space="0" w:color="auto"/>
            <w:left w:val="none" w:sz="0" w:space="0" w:color="auto"/>
            <w:bottom w:val="none" w:sz="0" w:space="0" w:color="auto"/>
            <w:right w:val="none" w:sz="0" w:space="0" w:color="auto"/>
          </w:divBdr>
          <w:divsChild>
            <w:div w:id="2101875129">
              <w:marLeft w:val="0"/>
              <w:marRight w:val="0"/>
              <w:marTop w:val="0"/>
              <w:marBottom w:val="0"/>
              <w:divBdr>
                <w:top w:val="none" w:sz="0" w:space="0" w:color="auto"/>
                <w:left w:val="none" w:sz="0" w:space="0" w:color="auto"/>
                <w:bottom w:val="none" w:sz="0" w:space="0" w:color="auto"/>
                <w:right w:val="none" w:sz="0" w:space="0" w:color="auto"/>
              </w:divBdr>
              <w:divsChild>
                <w:div w:id="1288968093">
                  <w:marLeft w:val="0"/>
                  <w:marRight w:val="0"/>
                  <w:marTop w:val="0"/>
                  <w:marBottom w:val="0"/>
                  <w:divBdr>
                    <w:top w:val="none" w:sz="0" w:space="0" w:color="auto"/>
                    <w:left w:val="none" w:sz="0" w:space="0" w:color="auto"/>
                    <w:bottom w:val="none" w:sz="0" w:space="0" w:color="auto"/>
                    <w:right w:val="none" w:sz="0" w:space="0" w:color="auto"/>
                  </w:divBdr>
                  <w:divsChild>
                    <w:div w:id="1631936400">
                      <w:marLeft w:val="0"/>
                      <w:marRight w:val="0"/>
                      <w:marTop w:val="0"/>
                      <w:marBottom w:val="0"/>
                      <w:divBdr>
                        <w:top w:val="none" w:sz="0" w:space="0" w:color="auto"/>
                        <w:left w:val="none" w:sz="0" w:space="0" w:color="auto"/>
                        <w:bottom w:val="none" w:sz="0" w:space="0" w:color="auto"/>
                        <w:right w:val="none" w:sz="0" w:space="0" w:color="auto"/>
                      </w:divBdr>
                      <w:divsChild>
                        <w:div w:id="1314914887">
                          <w:marLeft w:val="0"/>
                          <w:marRight w:val="0"/>
                          <w:marTop w:val="0"/>
                          <w:marBottom w:val="0"/>
                          <w:divBdr>
                            <w:top w:val="none" w:sz="0" w:space="0" w:color="auto"/>
                            <w:left w:val="none" w:sz="0" w:space="0" w:color="auto"/>
                            <w:bottom w:val="none" w:sz="0" w:space="0" w:color="auto"/>
                            <w:right w:val="none" w:sz="0" w:space="0" w:color="auto"/>
                          </w:divBdr>
                          <w:divsChild>
                            <w:div w:id="958032322">
                              <w:marLeft w:val="0"/>
                              <w:marRight w:val="0"/>
                              <w:marTop w:val="0"/>
                              <w:marBottom w:val="0"/>
                              <w:divBdr>
                                <w:top w:val="none" w:sz="0" w:space="0" w:color="auto"/>
                                <w:left w:val="none" w:sz="0" w:space="0" w:color="auto"/>
                                <w:bottom w:val="none" w:sz="0" w:space="0" w:color="auto"/>
                                <w:right w:val="none" w:sz="0" w:space="0" w:color="auto"/>
                              </w:divBdr>
                              <w:divsChild>
                                <w:div w:id="12307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673201">
          <w:marLeft w:val="0"/>
          <w:marRight w:val="0"/>
          <w:marTop w:val="0"/>
          <w:marBottom w:val="0"/>
          <w:divBdr>
            <w:top w:val="none" w:sz="0" w:space="0" w:color="auto"/>
            <w:left w:val="none" w:sz="0" w:space="0" w:color="auto"/>
            <w:bottom w:val="none" w:sz="0" w:space="0" w:color="auto"/>
            <w:right w:val="none" w:sz="0" w:space="0" w:color="auto"/>
          </w:divBdr>
          <w:divsChild>
            <w:div w:id="1757937719">
              <w:marLeft w:val="0"/>
              <w:marRight w:val="0"/>
              <w:marTop w:val="0"/>
              <w:marBottom w:val="0"/>
              <w:divBdr>
                <w:top w:val="none" w:sz="0" w:space="0" w:color="auto"/>
                <w:left w:val="none" w:sz="0" w:space="0" w:color="auto"/>
                <w:bottom w:val="none" w:sz="0" w:space="0" w:color="auto"/>
                <w:right w:val="none" w:sz="0" w:space="0" w:color="auto"/>
              </w:divBdr>
              <w:divsChild>
                <w:div w:id="1785348540">
                  <w:marLeft w:val="0"/>
                  <w:marRight w:val="0"/>
                  <w:marTop w:val="0"/>
                  <w:marBottom w:val="0"/>
                  <w:divBdr>
                    <w:top w:val="none" w:sz="0" w:space="0" w:color="auto"/>
                    <w:left w:val="none" w:sz="0" w:space="0" w:color="auto"/>
                    <w:bottom w:val="none" w:sz="0" w:space="0" w:color="auto"/>
                    <w:right w:val="none" w:sz="0" w:space="0" w:color="auto"/>
                  </w:divBdr>
                  <w:divsChild>
                    <w:div w:id="1795440360">
                      <w:marLeft w:val="0"/>
                      <w:marRight w:val="0"/>
                      <w:marTop w:val="0"/>
                      <w:marBottom w:val="0"/>
                      <w:divBdr>
                        <w:top w:val="none" w:sz="0" w:space="0" w:color="auto"/>
                        <w:left w:val="none" w:sz="0" w:space="0" w:color="auto"/>
                        <w:bottom w:val="none" w:sz="0" w:space="0" w:color="auto"/>
                        <w:right w:val="none" w:sz="0" w:space="0" w:color="auto"/>
                      </w:divBdr>
                      <w:divsChild>
                        <w:div w:id="1765611061">
                          <w:marLeft w:val="0"/>
                          <w:marRight w:val="0"/>
                          <w:marTop w:val="0"/>
                          <w:marBottom w:val="0"/>
                          <w:divBdr>
                            <w:top w:val="none" w:sz="0" w:space="0" w:color="auto"/>
                            <w:left w:val="none" w:sz="0" w:space="0" w:color="auto"/>
                            <w:bottom w:val="none" w:sz="0" w:space="0" w:color="auto"/>
                            <w:right w:val="none" w:sz="0" w:space="0" w:color="auto"/>
                          </w:divBdr>
                          <w:divsChild>
                            <w:div w:id="1904757231">
                              <w:marLeft w:val="0"/>
                              <w:marRight w:val="0"/>
                              <w:marTop w:val="0"/>
                              <w:marBottom w:val="0"/>
                              <w:divBdr>
                                <w:top w:val="none" w:sz="0" w:space="0" w:color="auto"/>
                                <w:left w:val="none" w:sz="0" w:space="0" w:color="auto"/>
                                <w:bottom w:val="none" w:sz="0" w:space="0" w:color="auto"/>
                                <w:right w:val="none" w:sz="0" w:space="0" w:color="auto"/>
                              </w:divBdr>
                              <w:divsChild>
                                <w:div w:id="6805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613111">
          <w:marLeft w:val="0"/>
          <w:marRight w:val="0"/>
          <w:marTop w:val="0"/>
          <w:marBottom w:val="0"/>
          <w:divBdr>
            <w:top w:val="none" w:sz="0" w:space="0" w:color="auto"/>
            <w:left w:val="none" w:sz="0" w:space="0" w:color="auto"/>
            <w:bottom w:val="none" w:sz="0" w:space="0" w:color="auto"/>
            <w:right w:val="none" w:sz="0" w:space="0" w:color="auto"/>
          </w:divBdr>
          <w:divsChild>
            <w:div w:id="198013395">
              <w:marLeft w:val="0"/>
              <w:marRight w:val="0"/>
              <w:marTop w:val="0"/>
              <w:marBottom w:val="0"/>
              <w:divBdr>
                <w:top w:val="none" w:sz="0" w:space="0" w:color="auto"/>
                <w:left w:val="none" w:sz="0" w:space="0" w:color="auto"/>
                <w:bottom w:val="none" w:sz="0" w:space="0" w:color="auto"/>
                <w:right w:val="none" w:sz="0" w:space="0" w:color="auto"/>
              </w:divBdr>
              <w:divsChild>
                <w:div w:id="1211383799">
                  <w:marLeft w:val="0"/>
                  <w:marRight w:val="0"/>
                  <w:marTop w:val="0"/>
                  <w:marBottom w:val="0"/>
                  <w:divBdr>
                    <w:top w:val="none" w:sz="0" w:space="0" w:color="auto"/>
                    <w:left w:val="none" w:sz="0" w:space="0" w:color="auto"/>
                    <w:bottom w:val="none" w:sz="0" w:space="0" w:color="auto"/>
                    <w:right w:val="none" w:sz="0" w:space="0" w:color="auto"/>
                  </w:divBdr>
                  <w:divsChild>
                    <w:div w:id="1101877576">
                      <w:marLeft w:val="0"/>
                      <w:marRight w:val="0"/>
                      <w:marTop w:val="0"/>
                      <w:marBottom w:val="0"/>
                      <w:divBdr>
                        <w:top w:val="none" w:sz="0" w:space="0" w:color="auto"/>
                        <w:left w:val="none" w:sz="0" w:space="0" w:color="auto"/>
                        <w:bottom w:val="none" w:sz="0" w:space="0" w:color="auto"/>
                        <w:right w:val="none" w:sz="0" w:space="0" w:color="auto"/>
                      </w:divBdr>
                      <w:divsChild>
                        <w:div w:id="543717893">
                          <w:marLeft w:val="0"/>
                          <w:marRight w:val="0"/>
                          <w:marTop w:val="0"/>
                          <w:marBottom w:val="0"/>
                          <w:divBdr>
                            <w:top w:val="none" w:sz="0" w:space="0" w:color="auto"/>
                            <w:left w:val="none" w:sz="0" w:space="0" w:color="auto"/>
                            <w:bottom w:val="none" w:sz="0" w:space="0" w:color="auto"/>
                            <w:right w:val="none" w:sz="0" w:space="0" w:color="auto"/>
                          </w:divBdr>
                          <w:divsChild>
                            <w:div w:id="1546672585">
                              <w:marLeft w:val="0"/>
                              <w:marRight w:val="0"/>
                              <w:marTop w:val="0"/>
                              <w:marBottom w:val="0"/>
                              <w:divBdr>
                                <w:top w:val="none" w:sz="0" w:space="0" w:color="auto"/>
                                <w:left w:val="none" w:sz="0" w:space="0" w:color="auto"/>
                                <w:bottom w:val="none" w:sz="0" w:space="0" w:color="auto"/>
                                <w:right w:val="none" w:sz="0" w:space="0" w:color="auto"/>
                              </w:divBdr>
                              <w:divsChild>
                                <w:div w:id="203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771071">
          <w:marLeft w:val="0"/>
          <w:marRight w:val="0"/>
          <w:marTop w:val="0"/>
          <w:marBottom w:val="0"/>
          <w:divBdr>
            <w:top w:val="none" w:sz="0" w:space="0" w:color="auto"/>
            <w:left w:val="none" w:sz="0" w:space="0" w:color="auto"/>
            <w:bottom w:val="none" w:sz="0" w:space="0" w:color="auto"/>
            <w:right w:val="none" w:sz="0" w:space="0" w:color="auto"/>
          </w:divBdr>
          <w:divsChild>
            <w:div w:id="1041200964">
              <w:marLeft w:val="0"/>
              <w:marRight w:val="0"/>
              <w:marTop w:val="0"/>
              <w:marBottom w:val="0"/>
              <w:divBdr>
                <w:top w:val="none" w:sz="0" w:space="0" w:color="auto"/>
                <w:left w:val="none" w:sz="0" w:space="0" w:color="auto"/>
                <w:bottom w:val="none" w:sz="0" w:space="0" w:color="auto"/>
                <w:right w:val="none" w:sz="0" w:space="0" w:color="auto"/>
              </w:divBdr>
              <w:divsChild>
                <w:div w:id="1932201283">
                  <w:marLeft w:val="0"/>
                  <w:marRight w:val="0"/>
                  <w:marTop w:val="0"/>
                  <w:marBottom w:val="0"/>
                  <w:divBdr>
                    <w:top w:val="none" w:sz="0" w:space="0" w:color="auto"/>
                    <w:left w:val="none" w:sz="0" w:space="0" w:color="auto"/>
                    <w:bottom w:val="none" w:sz="0" w:space="0" w:color="auto"/>
                    <w:right w:val="none" w:sz="0" w:space="0" w:color="auto"/>
                  </w:divBdr>
                  <w:divsChild>
                    <w:div w:id="905339517">
                      <w:marLeft w:val="0"/>
                      <w:marRight w:val="0"/>
                      <w:marTop w:val="0"/>
                      <w:marBottom w:val="0"/>
                      <w:divBdr>
                        <w:top w:val="none" w:sz="0" w:space="0" w:color="auto"/>
                        <w:left w:val="none" w:sz="0" w:space="0" w:color="auto"/>
                        <w:bottom w:val="none" w:sz="0" w:space="0" w:color="auto"/>
                        <w:right w:val="none" w:sz="0" w:space="0" w:color="auto"/>
                      </w:divBdr>
                      <w:divsChild>
                        <w:div w:id="1392387603">
                          <w:marLeft w:val="0"/>
                          <w:marRight w:val="0"/>
                          <w:marTop w:val="0"/>
                          <w:marBottom w:val="0"/>
                          <w:divBdr>
                            <w:top w:val="none" w:sz="0" w:space="0" w:color="auto"/>
                            <w:left w:val="none" w:sz="0" w:space="0" w:color="auto"/>
                            <w:bottom w:val="none" w:sz="0" w:space="0" w:color="auto"/>
                            <w:right w:val="none" w:sz="0" w:space="0" w:color="auto"/>
                          </w:divBdr>
                          <w:divsChild>
                            <w:div w:id="147063493">
                              <w:marLeft w:val="0"/>
                              <w:marRight w:val="0"/>
                              <w:marTop w:val="0"/>
                              <w:marBottom w:val="0"/>
                              <w:divBdr>
                                <w:top w:val="none" w:sz="0" w:space="0" w:color="auto"/>
                                <w:left w:val="none" w:sz="0" w:space="0" w:color="auto"/>
                                <w:bottom w:val="none" w:sz="0" w:space="0" w:color="auto"/>
                                <w:right w:val="none" w:sz="0" w:space="0" w:color="auto"/>
                              </w:divBdr>
                              <w:divsChild>
                                <w:div w:id="1003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550914">
          <w:marLeft w:val="0"/>
          <w:marRight w:val="0"/>
          <w:marTop w:val="0"/>
          <w:marBottom w:val="0"/>
          <w:divBdr>
            <w:top w:val="none" w:sz="0" w:space="0" w:color="auto"/>
            <w:left w:val="none" w:sz="0" w:space="0" w:color="auto"/>
            <w:bottom w:val="none" w:sz="0" w:space="0" w:color="auto"/>
            <w:right w:val="none" w:sz="0" w:space="0" w:color="auto"/>
          </w:divBdr>
          <w:divsChild>
            <w:div w:id="1474101575">
              <w:marLeft w:val="0"/>
              <w:marRight w:val="0"/>
              <w:marTop w:val="0"/>
              <w:marBottom w:val="0"/>
              <w:divBdr>
                <w:top w:val="none" w:sz="0" w:space="0" w:color="auto"/>
                <w:left w:val="none" w:sz="0" w:space="0" w:color="auto"/>
                <w:bottom w:val="none" w:sz="0" w:space="0" w:color="auto"/>
                <w:right w:val="none" w:sz="0" w:space="0" w:color="auto"/>
              </w:divBdr>
              <w:divsChild>
                <w:div w:id="617757822">
                  <w:marLeft w:val="0"/>
                  <w:marRight w:val="0"/>
                  <w:marTop w:val="0"/>
                  <w:marBottom w:val="0"/>
                  <w:divBdr>
                    <w:top w:val="none" w:sz="0" w:space="0" w:color="auto"/>
                    <w:left w:val="none" w:sz="0" w:space="0" w:color="auto"/>
                    <w:bottom w:val="none" w:sz="0" w:space="0" w:color="auto"/>
                    <w:right w:val="none" w:sz="0" w:space="0" w:color="auto"/>
                  </w:divBdr>
                  <w:divsChild>
                    <w:div w:id="1355156885">
                      <w:marLeft w:val="0"/>
                      <w:marRight w:val="0"/>
                      <w:marTop w:val="0"/>
                      <w:marBottom w:val="0"/>
                      <w:divBdr>
                        <w:top w:val="none" w:sz="0" w:space="0" w:color="auto"/>
                        <w:left w:val="none" w:sz="0" w:space="0" w:color="auto"/>
                        <w:bottom w:val="none" w:sz="0" w:space="0" w:color="auto"/>
                        <w:right w:val="none" w:sz="0" w:space="0" w:color="auto"/>
                      </w:divBdr>
                      <w:divsChild>
                        <w:div w:id="56250215">
                          <w:marLeft w:val="0"/>
                          <w:marRight w:val="0"/>
                          <w:marTop w:val="0"/>
                          <w:marBottom w:val="0"/>
                          <w:divBdr>
                            <w:top w:val="none" w:sz="0" w:space="0" w:color="auto"/>
                            <w:left w:val="none" w:sz="0" w:space="0" w:color="auto"/>
                            <w:bottom w:val="none" w:sz="0" w:space="0" w:color="auto"/>
                            <w:right w:val="none" w:sz="0" w:space="0" w:color="auto"/>
                          </w:divBdr>
                          <w:divsChild>
                            <w:div w:id="1774283513">
                              <w:marLeft w:val="0"/>
                              <w:marRight w:val="0"/>
                              <w:marTop w:val="0"/>
                              <w:marBottom w:val="0"/>
                              <w:divBdr>
                                <w:top w:val="none" w:sz="0" w:space="0" w:color="auto"/>
                                <w:left w:val="none" w:sz="0" w:space="0" w:color="auto"/>
                                <w:bottom w:val="none" w:sz="0" w:space="0" w:color="auto"/>
                                <w:right w:val="none" w:sz="0" w:space="0" w:color="auto"/>
                              </w:divBdr>
                              <w:divsChild>
                                <w:div w:id="1866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5541">
          <w:marLeft w:val="0"/>
          <w:marRight w:val="0"/>
          <w:marTop w:val="0"/>
          <w:marBottom w:val="0"/>
          <w:divBdr>
            <w:top w:val="none" w:sz="0" w:space="0" w:color="auto"/>
            <w:left w:val="none" w:sz="0" w:space="0" w:color="auto"/>
            <w:bottom w:val="none" w:sz="0" w:space="0" w:color="auto"/>
            <w:right w:val="none" w:sz="0" w:space="0" w:color="auto"/>
          </w:divBdr>
          <w:divsChild>
            <w:div w:id="91052275">
              <w:marLeft w:val="0"/>
              <w:marRight w:val="0"/>
              <w:marTop w:val="0"/>
              <w:marBottom w:val="0"/>
              <w:divBdr>
                <w:top w:val="none" w:sz="0" w:space="0" w:color="auto"/>
                <w:left w:val="none" w:sz="0" w:space="0" w:color="auto"/>
                <w:bottom w:val="none" w:sz="0" w:space="0" w:color="auto"/>
                <w:right w:val="none" w:sz="0" w:space="0" w:color="auto"/>
              </w:divBdr>
              <w:divsChild>
                <w:div w:id="1408723555">
                  <w:marLeft w:val="0"/>
                  <w:marRight w:val="0"/>
                  <w:marTop w:val="0"/>
                  <w:marBottom w:val="0"/>
                  <w:divBdr>
                    <w:top w:val="none" w:sz="0" w:space="0" w:color="auto"/>
                    <w:left w:val="none" w:sz="0" w:space="0" w:color="auto"/>
                    <w:bottom w:val="none" w:sz="0" w:space="0" w:color="auto"/>
                    <w:right w:val="none" w:sz="0" w:space="0" w:color="auto"/>
                  </w:divBdr>
                  <w:divsChild>
                    <w:div w:id="1808206911">
                      <w:marLeft w:val="0"/>
                      <w:marRight w:val="0"/>
                      <w:marTop w:val="0"/>
                      <w:marBottom w:val="0"/>
                      <w:divBdr>
                        <w:top w:val="none" w:sz="0" w:space="0" w:color="auto"/>
                        <w:left w:val="none" w:sz="0" w:space="0" w:color="auto"/>
                        <w:bottom w:val="none" w:sz="0" w:space="0" w:color="auto"/>
                        <w:right w:val="none" w:sz="0" w:space="0" w:color="auto"/>
                      </w:divBdr>
                      <w:divsChild>
                        <w:div w:id="1664893439">
                          <w:marLeft w:val="0"/>
                          <w:marRight w:val="0"/>
                          <w:marTop w:val="0"/>
                          <w:marBottom w:val="0"/>
                          <w:divBdr>
                            <w:top w:val="none" w:sz="0" w:space="0" w:color="auto"/>
                            <w:left w:val="none" w:sz="0" w:space="0" w:color="auto"/>
                            <w:bottom w:val="none" w:sz="0" w:space="0" w:color="auto"/>
                            <w:right w:val="none" w:sz="0" w:space="0" w:color="auto"/>
                          </w:divBdr>
                          <w:divsChild>
                            <w:div w:id="489951065">
                              <w:marLeft w:val="0"/>
                              <w:marRight w:val="0"/>
                              <w:marTop w:val="0"/>
                              <w:marBottom w:val="0"/>
                              <w:divBdr>
                                <w:top w:val="none" w:sz="0" w:space="0" w:color="auto"/>
                                <w:left w:val="none" w:sz="0" w:space="0" w:color="auto"/>
                                <w:bottom w:val="none" w:sz="0" w:space="0" w:color="auto"/>
                                <w:right w:val="none" w:sz="0" w:space="0" w:color="auto"/>
                              </w:divBdr>
                              <w:divsChild>
                                <w:div w:id="9897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439546">
          <w:marLeft w:val="0"/>
          <w:marRight w:val="0"/>
          <w:marTop w:val="0"/>
          <w:marBottom w:val="0"/>
          <w:divBdr>
            <w:top w:val="none" w:sz="0" w:space="0" w:color="auto"/>
            <w:left w:val="none" w:sz="0" w:space="0" w:color="auto"/>
            <w:bottom w:val="none" w:sz="0" w:space="0" w:color="auto"/>
            <w:right w:val="none" w:sz="0" w:space="0" w:color="auto"/>
          </w:divBdr>
          <w:divsChild>
            <w:div w:id="675693648">
              <w:marLeft w:val="0"/>
              <w:marRight w:val="0"/>
              <w:marTop w:val="0"/>
              <w:marBottom w:val="0"/>
              <w:divBdr>
                <w:top w:val="none" w:sz="0" w:space="0" w:color="auto"/>
                <w:left w:val="none" w:sz="0" w:space="0" w:color="auto"/>
                <w:bottom w:val="none" w:sz="0" w:space="0" w:color="auto"/>
                <w:right w:val="none" w:sz="0" w:space="0" w:color="auto"/>
              </w:divBdr>
              <w:divsChild>
                <w:div w:id="1873415970">
                  <w:marLeft w:val="0"/>
                  <w:marRight w:val="0"/>
                  <w:marTop w:val="0"/>
                  <w:marBottom w:val="0"/>
                  <w:divBdr>
                    <w:top w:val="none" w:sz="0" w:space="0" w:color="auto"/>
                    <w:left w:val="none" w:sz="0" w:space="0" w:color="auto"/>
                    <w:bottom w:val="none" w:sz="0" w:space="0" w:color="auto"/>
                    <w:right w:val="none" w:sz="0" w:space="0" w:color="auto"/>
                  </w:divBdr>
                  <w:divsChild>
                    <w:div w:id="44453459">
                      <w:marLeft w:val="0"/>
                      <w:marRight w:val="0"/>
                      <w:marTop w:val="0"/>
                      <w:marBottom w:val="0"/>
                      <w:divBdr>
                        <w:top w:val="none" w:sz="0" w:space="0" w:color="auto"/>
                        <w:left w:val="none" w:sz="0" w:space="0" w:color="auto"/>
                        <w:bottom w:val="none" w:sz="0" w:space="0" w:color="auto"/>
                        <w:right w:val="none" w:sz="0" w:space="0" w:color="auto"/>
                      </w:divBdr>
                      <w:divsChild>
                        <w:div w:id="227032652">
                          <w:marLeft w:val="0"/>
                          <w:marRight w:val="0"/>
                          <w:marTop w:val="0"/>
                          <w:marBottom w:val="0"/>
                          <w:divBdr>
                            <w:top w:val="none" w:sz="0" w:space="0" w:color="auto"/>
                            <w:left w:val="none" w:sz="0" w:space="0" w:color="auto"/>
                            <w:bottom w:val="none" w:sz="0" w:space="0" w:color="auto"/>
                            <w:right w:val="none" w:sz="0" w:space="0" w:color="auto"/>
                          </w:divBdr>
                          <w:divsChild>
                            <w:div w:id="610280007">
                              <w:marLeft w:val="0"/>
                              <w:marRight w:val="0"/>
                              <w:marTop w:val="0"/>
                              <w:marBottom w:val="0"/>
                              <w:divBdr>
                                <w:top w:val="none" w:sz="0" w:space="0" w:color="auto"/>
                                <w:left w:val="none" w:sz="0" w:space="0" w:color="auto"/>
                                <w:bottom w:val="none" w:sz="0" w:space="0" w:color="auto"/>
                                <w:right w:val="none" w:sz="0" w:space="0" w:color="auto"/>
                              </w:divBdr>
                              <w:divsChild>
                                <w:div w:id="20416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11080">
          <w:marLeft w:val="0"/>
          <w:marRight w:val="0"/>
          <w:marTop w:val="0"/>
          <w:marBottom w:val="0"/>
          <w:divBdr>
            <w:top w:val="none" w:sz="0" w:space="0" w:color="auto"/>
            <w:left w:val="none" w:sz="0" w:space="0" w:color="auto"/>
            <w:bottom w:val="none" w:sz="0" w:space="0" w:color="auto"/>
            <w:right w:val="none" w:sz="0" w:space="0" w:color="auto"/>
          </w:divBdr>
          <w:divsChild>
            <w:div w:id="1515605541">
              <w:marLeft w:val="0"/>
              <w:marRight w:val="0"/>
              <w:marTop w:val="0"/>
              <w:marBottom w:val="0"/>
              <w:divBdr>
                <w:top w:val="none" w:sz="0" w:space="0" w:color="auto"/>
                <w:left w:val="none" w:sz="0" w:space="0" w:color="auto"/>
                <w:bottom w:val="none" w:sz="0" w:space="0" w:color="auto"/>
                <w:right w:val="none" w:sz="0" w:space="0" w:color="auto"/>
              </w:divBdr>
              <w:divsChild>
                <w:div w:id="870990635">
                  <w:marLeft w:val="0"/>
                  <w:marRight w:val="0"/>
                  <w:marTop w:val="0"/>
                  <w:marBottom w:val="0"/>
                  <w:divBdr>
                    <w:top w:val="none" w:sz="0" w:space="0" w:color="auto"/>
                    <w:left w:val="none" w:sz="0" w:space="0" w:color="auto"/>
                    <w:bottom w:val="none" w:sz="0" w:space="0" w:color="auto"/>
                    <w:right w:val="none" w:sz="0" w:space="0" w:color="auto"/>
                  </w:divBdr>
                  <w:divsChild>
                    <w:div w:id="249587697">
                      <w:marLeft w:val="0"/>
                      <w:marRight w:val="0"/>
                      <w:marTop w:val="0"/>
                      <w:marBottom w:val="0"/>
                      <w:divBdr>
                        <w:top w:val="none" w:sz="0" w:space="0" w:color="auto"/>
                        <w:left w:val="none" w:sz="0" w:space="0" w:color="auto"/>
                        <w:bottom w:val="none" w:sz="0" w:space="0" w:color="auto"/>
                        <w:right w:val="none" w:sz="0" w:space="0" w:color="auto"/>
                      </w:divBdr>
                      <w:divsChild>
                        <w:div w:id="1380351529">
                          <w:marLeft w:val="0"/>
                          <w:marRight w:val="0"/>
                          <w:marTop w:val="0"/>
                          <w:marBottom w:val="0"/>
                          <w:divBdr>
                            <w:top w:val="none" w:sz="0" w:space="0" w:color="auto"/>
                            <w:left w:val="none" w:sz="0" w:space="0" w:color="auto"/>
                            <w:bottom w:val="none" w:sz="0" w:space="0" w:color="auto"/>
                            <w:right w:val="none" w:sz="0" w:space="0" w:color="auto"/>
                          </w:divBdr>
                          <w:divsChild>
                            <w:div w:id="730464405">
                              <w:marLeft w:val="0"/>
                              <w:marRight w:val="0"/>
                              <w:marTop w:val="0"/>
                              <w:marBottom w:val="0"/>
                              <w:divBdr>
                                <w:top w:val="none" w:sz="0" w:space="0" w:color="auto"/>
                                <w:left w:val="none" w:sz="0" w:space="0" w:color="auto"/>
                                <w:bottom w:val="none" w:sz="0" w:space="0" w:color="auto"/>
                                <w:right w:val="none" w:sz="0" w:space="0" w:color="auto"/>
                              </w:divBdr>
                              <w:divsChild>
                                <w:div w:id="6396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147264">
          <w:marLeft w:val="0"/>
          <w:marRight w:val="0"/>
          <w:marTop w:val="0"/>
          <w:marBottom w:val="0"/>
          <w:divBdr>
            <w:top w:val="none" w:sz="0" w:space="0" w:color="auto"/>
            <w:left w:val="none" w:sz="0" w:space="0" w:color="auto"/>
            <w:bottom w:val="none" w:sz="0" w:space="0" w:color="auto"/>
            <w:right w:val="none" w:sz="0" w:space="0" w:color="auto"/>
          </w:divBdr>
          <w:divsChild>
            <w:div w:id="1213731775">
              <w:marLeft w:val="0"/>
              <w:marRight w:val="0"/>
              <w:marTop w:val="0"/>
              <w:marBottom w:val="0"/>
              <w:divBdr>
                <w:top w:val="none" w:sz="0" w:space="0" w:color="auto"/>
                <w:left w:val="none" w:sz="0" w:space="0" w:color="auto"/>
                <w:bottom w:val="none" w:sz="0" w:space="0" w:color="auto"/>
                <w:right w:val="none" w:sz="0" w:space="0" w:color="auto"/>
              </w:divBdr>
              <w:divsChild>
                <w:div w:id="2060931583">
                  <w:marLeft w:val="0"/>
                  <w:marRight w:val="0"/>
                  <w:marTop w:val="0"/>
                  <w:marBottom w:val="0"/>
                  <w:divBdr>
                    <w:top w:val="none" w:sz="0" w:space="0" w:color="auto"/>
                    <w:left w:val="none" w:sz="0" w:space="0" w:color="auto"/>
                    <w:bottom w:val="none" w:sz="0" w:space="0" w:color="auto"/>
                    <w:right w:val="none" w:sz="0" w:space="0" w:color="auto"/>
                  </w:divBdr>
                  <w:divsChild>
                    <w:div w:id="1361585414">
                      <w:marLeft w:val="0"/>
                      <w:marRight w:val="0"/>
                      <w:marTop w:val="0"/>
                      <w:marBottom w:val="0"/>
                      <w:divBdr>
                        <w:top w:val="none" w:sz="0" w:space="0" w:color="auto"/>
                        <w:left w:val="none" w:sz="0" w:space="0" w:color="auto"/>
                        <w:bottom w:val="none" w:sz="0" w:space="0" w:color="auto"/>
                        <w:right w:val="none" w:sz="0" w:space="0" w:color="auto"/>
                      </w:divBdr>
                      <w:divsChild>
                        <w:div w:id="2102599637">
                          <w:marLeft w:val="0"/>
                          <w:marRight w:val="0"/>
                          <w:marTop w:val="0"/>
                          <w:marBottom w:val="0"/>
                          <w:divBdr>
                            <w:top w:val="none" w:sz="0" w:space="0" w:color="auto"/>
                            <w:left w:val="none" w:sz="0" w:space="0" w:color="auto"/>
                            <w:bottom w:val="none" w:sz="0" w:space="0" w:color="auto"/>
                            <w:right w:val="none" w:sz="0" w:space="0" w:color="auto"/>
                          </w:divBdr>
                          <w:divsChild>
                            <w:div w:id="1910767839">
                              <w:marLeft w:val="0"/>
                              <w:marRight w:val="0"/>
                              <w:marTop w:val="0"/>
                              <w:marBottom w:val="0"/>
                              <w:divBdr>
                                <w:top w:val="none" w:sz="0" w:space="0" w:color="auto"/>
                                <w:left w:val="none" w:sz="0" w:space="0" w:color="auto"/>
                                <w:bottom w:val="none" w:sz="0" w:space="0" w:color="auto"/>
                                <w:right w:val="none" w:sz="0" w:space="0" w:color="auto"/>
                              </w:divBdr>
                              <w:divsChild>
                                <w:div w:id="17711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599001">
          <w:marLeft w:val="0"/>
          <w:marRight w:val="0"/>
          <w:marTop w:val="0"/>
          <w:marBottom w:val="0"/>
          <w:divBdr>
            <w:top w:val="none" w:sz="0" w:space="0" w:color="auto"/>
            <w:left w:val="none" w:sz="0" w:space="0" w:color="auto"/>
            <w:bottom w:val="none" w:sz="0" w:space="0" w:color="auto"/>
            <w:right w:val="none" w:sz="0" w:space="0" w:color="auto"/>
          </w:divBdr>
          <w:divsChild>
            <w:div w:id="527446334">
              <w:marLeft w:val="0"/>
              <w:marRight w:val="0"/>
              <w:marTop w:val="0"/>
              <w:marBottom w:val="0"/>
              <w:divBdr>
                <w:top w:val="none" w:sz="0" w:space="0" w:color="auto"/>
                <w:left w:val="none" w:sz="0" w:space="0" w:color="auto"/>
                <w:bottom w:val="none" w:sz="0" w:space="0" w:color="auto"/>
                <w:right w:val="none" w:sz="0" w:space="0" w:color="auto"/>
              </w:divBdr>
              <w:divsChild>
                <w:div w:id="671951465">
                  <w:marLeft w:val="0"/>
                  <w:marRight w:val="0"/>
                  <w:marTop w:val="0"/>
                  <w:marBottom w:val="0"/>
                  <w:divBdr>
                    <w:top w:val="none" w:sz="0" w:space="0" w:color="auto"/>
                    <w:left w:val="none" w:sz="0" w:space="0" w:color="auto"/>
                    <w:bottom w:val="none" w:sz="0" w:space="0" w:color="auto"/>
                    <w:right w:val="none" w:sz="0" w:space="0" w:color="auto"/>
                  </w:divBdr>
                  <w:divsChild>
                    <w:div w:id="245454738">
                      <w:marLeft w:val="0"/>
                      <w:marRight w:val="0"/>
                      <w:marTop w:val="0"/>
                      <w:marBottom w:val="0"/>
                      <w:divBdr>
                        <w:top w:val="none" w:sz="0" w:space="0" w:color="auto"/>
                        <w:left w:val="none" w:sz="0" w:space="0" w:color="auto"/>
                        <w:bottom w:val="none" w:sz="0" w:space="0" w:color="auto"/>
                        <w:right w:val="none" w:sz="0" w:space="0" w:color="auto"/>
                      </w:divBdr>
                      <w:divsChild>
                        <w:div w:id="1532379748">
                          <w:marLeft w:val="0"/>
                          <w:marRight w:val="0"/>
                          <w:marTop w:val="0"/>
                          <w:marBottom w:val="0"/>
                          <w:divBdr>
                            <w:top w:val="none" w:sz="0" w:space="0" w:color="auto"/>
                            <w:left w:val="none" w:sz="0" w:space="0" w:color="auto"/>
                            <w:bottom w:val="none" w:sz="0" w:space="0" w:color="auto"/>
                            <w:right w:val="none" w:sz="0" w:space="0" w:color="auto"/>
                          </w:divBdr>
                          <w:divsChild>
                            <w:div w:id="1488664866">
                              <w:marLeft w:val="0"/>
                              <w:marRight w:val="0"/>
                              <w:marTop w:val="0"/>
                              <w:marBottom w:val="0"/>
                              <w:divBdr>
                                <w:top w:val="none" w:sz="0" w:space="0" w:color="auto"/>
                                <w:left w:val="none" w:sz="0" w:space="0" w:color="auto"/>
                                <w:bottom w:val="none" w:sz="0" w:space="0" w:color="auto"/>
                                <w:right w:val="none" w:sz="0" w:space="0" w:color="auto"/>
                              </w:divBdr>
                              <w:divsChild>
                                <w:div w:id="18616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031493">
          <w:marLeft w:val="0"/>
          <w:marRight w:val="0"/>
          <w:marTop w:val="0"/>
          <w:marBottom w:val="0"/>
          <w:divBdr>
            <w:top w:val="none" w:sz="0" w:space="0" w:color="auto"/>
            <w:left w:val="none" w:sz="0" w:space="0" w:color="auto"/>
            <w:bottom w:val="none" w:sz="0" w:space="0" w:color="auto"/>
            <w:right w:val="none" w:sz="0" w:space="0" w:color="auto"/>
          </w:divBdr>
          <w:divsChild>
            <w:div w:id="1955668199">
              <w:marLeft w:val="0"/>
              <w:marRight w:val="0"/>
              <w:marTop w:val="0"/>
              <w:marBottom w:val="0"/>
              <w:divBdr>
                <w:top w:val="none" w:sz="0" w:space="0" w:color="auto"/>
                <w:left w:val="none" w:sz="0" w:space="0" w:color="auto"/>
                <w:bottom w:val="none" w:sz="0" w:space="0" w:color="auto"/>
                <w:right w:val="none" w:sz="0" w:space="0" w:color="auto"/>
              </w:divBdr>
              <w:divsChild>
                <w:div w:id="1557815976">
                  <w:marLeft w:val="0"/>
                  <w:marRight w:val="0"/>
                  <w:marTop w:val="0"/>
                  <w:marBottom w:val="0"/>
                  <w:divBdr>
                    <w:top w:val="none" w:sz="0" w:space="0" w:color="auto"/>
                    <w:left w:val="none" w:sz="0" w:space="0" w:color="auto"/>
                    <w:bottom w:val="none" w:sz="0" w:space="0" w:color="auto"/>
                    <w:right w:val="none" w:sz="0" w:space="0" w:color="auto"/>
                  </w:divBdr>
                  <w:divsChild>
                    <w:div w:id="1364555657">
                      <w:marLeft w:val="0"/>
                      <w:marRight w:val="0"/>
                      <w:marTop w:val="0"/>
                      <w:marBottom w:val="0"/>
                      <w:divBdr>
                        <w:top w:val="none" w:sz="0" w:space="0" w:color="auto"/>
                        <w:left w:val="none" w:sz="0" w:space="0" w:color="auto"/>
                        <w:bottom w:val="none" w:sz="0" w:space="0" w:color="auto"/>
                        <w:right w:val="none" w:sz="0" w:space="0" w:color="auto"/>
                      </w:divBdr>
                      <w:divsChild>
                        <w:div w:id="954290787">
                          <w:marLeft w:val="0"/>
                          <w:marRight w:val="0"/>
                          <w:marTop w:val="0"/>
                          <w:marBottom w:val="0"/>
                          <w:divBdr>
                            <w:top w:val="none" w:sz="0" w:space="0" w:color="auto"/>
                            <w:left w:val="none" w:sz="0" w:space="0" w:color="auto"/>
                            <w:bottom w:val="none" w:sz="0" w:space="0" w:color="auto"/>
                            <w:right w:val="none" w:sz="0" w:space="0" w:color="auto"/>
                          </w:divBdr>
                          <w:divsChild>
                            <w:div w:id="1238901794">
                              <w:marLeft w:val="0"/>
                              <w:marRight w:val="0"/>
                              <w:marTop w:val="0"/>
                              <w:marBottom w:val="0"/>
                              <w:divBdr>
                                <w:top w:val="none" w:sz="0" w:space="0" w:color="auto"/>
                                <w:left w:val="none" w:sz="0" w:space="0" w:color="auto"/>
                                <w:bottom w:val="none" w:sz="0" w:space="0" w:color="auto"/>
                                <w:right w:val="none" w:sz="0" w:space="0" w:color="auto"/>
                              </w:divBdr>
                              <w:divsChild>
                                <w:div w:id="13829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990623">
          <w:marLeft w:val="0"/>
          <w:marRight w:val="0"/>
          <w:marTop w:val="0"/>
          <w:marBottom w:val="0"/>
          <w:divBdr>
            <w:top w:val="none" w:sz="0" w:space="0" w:color="auto"/>
            <w:left w:val="none" w:sz="0" w:space="0" w:color="auto"/>
            <w:bottom w:val="none" w:sz="0" w:space="0" w:color="auto"/>
            <w:right w:val="none" w:sz="0" w:space="0" w:color="auto"/>
          </w:divBdr>
          <w:divsChild>
            <w:div w:id="634991105">
              <w:marLeft w:val="0"/>
              <w:marRight w:val="0"/>
              <w:marTop w:val="0"/>
              <w:marBottom w:val="0"/>
              <w:divBdr>
                <w:top w:val="none" w:sz="0" w:space="0" w:color="auto"/>
                <w:left w:val="none" w:sz="0" w:space="0" w:color="auto"/>
                <w:bottom w:val="none" w:sz="0" w:space="0" w:color="auto"/>
                <w:right w:val="none" w:sz="0" w:space="0" w:color="auto"/>
              </w:divBdr>
              <w:divsChild>
                <w:div w:id="212205676">
                  <w:marLeft w:val="0"/>
                  <w:marRight w:val="0"/>
                  <w:marTop w:val="0"/>
                  <w:marBottom w:val="0"/>
                  <w:divBdr>
                    <w:top w:val="none" w:sz="0" w:space="0" w:color="auto"/>
                    <w:left w:val="none" w:sz="0" w:space="0" w:color="auto"/>
                    <w:bottom w:val="none" w:sz="0" w:space="0" w:color="auto"/>
                    <w:right w:val="none" w:sz="0" w:space="0" w:color="auto"/>
                  </w:divBdr>
                  <w:divsChild>
                    <w:div w:id="319773843">
                      <w:marLeft w:val="0"/>
                      <w:marRight w:val="0"/>
                      <w:marTop w:val="0"/>
                      <w:marBottom w:val="0"/>
                      <w:divBdr>
                        <w:top w:val="none" w:sz="0" w:space="0" w:color="auto"/>
                        <w:left w:val="none" w:sz="0" w:space="0" w:color="auto"/>
                        <w:bottom w:val="none" w:sz="0" w:space="0" w:color="auto"/>
                        <w:right w:val="none" w:sz="0" w:space="0" w:color="auto"/>
                      </w:divBdr>
                      <w:divsChild>
                        <w:div w:id="400375039">
                          <w:marLeft w:val="0"/>
                          <w:marRight w:val="0"/>
                          <w:marTop w:val="0"/>
                          <w:marBottom w:val="0"/>
                          <w:divBdr>
                            <w:top w:val="none" w:sz="0" w:space="0" w:color="auto"/>
                            <w:left w:val="none" w:sz="0" w:space="0" w:color="auto"/>
                            <w:bottom w:val="none" w:sz="0" w:space="0" w:color="auto"/>
                            <w:right w:val="none" w:sz="0" w:space="0" w:color="auto"/>
                          </w:divBdr>
                          <w:divsChild>
                            <w:div w:id="1461221005">
                              <w:marLeft w:val="0"/>
                              <w:marRight w:val="0"/>
                              <w:marTop w:val="0"/>
                              <w:marBottom w:val="0"/>
                              <w:divBdr>
                                <w:top w:val="none" w:sz="0" w:space="0" w:color="auto"/>
                                <w:left w:val="none" w:sz="0" w:space="0" w:color="auto"/>
                                <w:bottom w:val="none" w:sz="0" w:space="0" w:color="auto"/>
                                <w:right w:val="none" w:sz="0" w:space="0" w:color="auto"/>
                              </w:divBdr>
                              <w:divsChild>
                                <w:div w:id="12657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090640">
          <w:marLeft w:val="0"/>
          <w:marRight w:val="0"/>
          <w:marTop w:val="0"/>
          <w:marBottom w:val="0"/>
          <w:divBdr>
            <w:top w:val="none" w:sz="0" w:space="0" w:color="auto"/>
            <w:left w:val="none" w:sz="0" w:space="0" w:color="auto"/>
            <w:bottom w:val="none" w:sz="0" w:space="0" w:color="auto"/>
            <w:right w:val="none" w:sz="0" w:space="0" w:color="auto"/>
          </w:divBdr>
          <w:divsChild>
            <w:div w:id="1170100441">
              <w:marLeft w:val="0"/>
              <w:marRight w:val="0"/>
              <w:marTop w:val="0"/>
              <w:marBottom w:val="0"/>
              <w:divBdr>
                <w:top w:val="none" w:sz="0" w:space="0" w:color="auto"/>
                <w:left w:val="none" w:sz="0" w:space="0" w:color="auto"/>
                <w:bottom w:val="none" w:sz="0" w:space="0" w:color="auto"/>
                <w:right w:val="none" w:sz="0" w:space="0" w:color="auto"/>
              </w:divBdr>
              <w:divsChild>
                <w:div w:id="1209686721">
                  <w:marLeft w:val="0"/>
                  <w:marRight w:val="0"/>
                  <w:marTop w:val="0"/>
                  <w:marBottom w:val="0"/>
                  <w:divBdr>
                    <w:top w:val="none" w:sz="0" w:space="0" w:color="auto"/>
                    <w:left w:val="none" w:sz="0" w:space="0" w:color="auto"/>
                    <w:bottom w:val="none" w:sz="0" w:space="0" w:color="auto"/>
                    <w:right w:val="none" w:sz="0" w:space="0" w:color="auto"/>
                  </w:divBdr>
                  <w:divsChild>
                    <w:div w:id="603222429">
                      <w:marLeft w:val="0"/>
                      <w:marRight w:val="0"/>
                      <w:marTop w:val="0"/>
                      <w:marBottom w:val="0"/>
                      <w:divBdr>
                        <w:top w:val="none" w:sz="0" w:space="0" w:color="auto"/>
                        <w:left w:val="none" w:sz="0" w:space="0" w:color="auto"/>
                        <w:bottom w:val="none" w:sz="0" w:space="0" w:color="auto"/>
                        <w:right w:val="none" w:sz="0" w:space="0" w:color="auto"/>
                      </w:divBdr>
                      <w:divsChild>
                        <w:div w:id="1465342873">
                          <w:marLeft w:val="0"/>
                          <w:marRight w:val="0"/>
                          <w:marTop w:val="0"/>
                          <w:marBottom w:val="0"/>
                          <w:divBdr>
                            <w:top w:val="none" w:sz="0" w:space="0" w:color="auto"/>
                            <w:left w:val="none" w:sz="0" w:space="0" w:color="auto"/>
                            <w:bottom w:val="none" w:sz="0" w:space="0" w:color="auto"/>
                            <w:right w:val="none" w:sz="0" w:space="0" w:color="auto"/>
                          </w:divBdr>
                          <w:divsChild>
                            <w:div w:id="1018237332">
                              <w:marLeft w:val="0"/>
                              <w:marRight w:val="0"/>
                              <w:marTop w:val="0"/>
                              <w:marBottom w:val="0"/>
                              <w:divBdr>
                                <w:top w:val="none" w:sz="0" w:space="0" w:color="auto"/>
                                <w:left w:val="none" w:sz="0" w:space="0" w:color="auto"/>
                                <w:bottom w:val="none" w:sz="0" w:space="0" w:color="auto"/>
                                <w:right w:val="none" w:sz="0" w:space="0" w:color="auto"/>
                              </w:divBdr>
                              <w:divsChild>
                                <w:div w:id="20250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741121">
          <w:marLeft w:val="0"/>
          <w:marRight w:val="0"/>
          <w:marTop w:val="0"/>
          <w:marBottom w:val="0"/>
          <w:divBdr>
            <w:top w:val="none" w:sz="0" w:space="0" w:color="auto"/>
            <w:left w:val="none" w:sz="0" w:space="0" w:color="auto"/>
            <w:bottom w:val="none" w:sz="0" w:space="0" w:color="auto"/>
            <w:right w:val="none" w:sz="0" w:space="0" w:color="auto"/>
          </w:divBdr>
          <w:divsChild>
            <w:div w:id="416899133">
              <w:marLeft w:val="0"/>
              <w:marRight w:val="0"/>
              <w:marTop w:val="0"/>
              <w:marBottom w:val="0"/>
              <w:divBdr>
                <w:top w:val="none" w:sz="0" w:space="0" w:color="auto"/>
                <w:left w:val="none" w:sz="0" w:space="0" w:color="auto"/>
                <w:bottom w:val="none" w:sz="0" w:space="0" w:color="auto"/>
                <w:right w:val="none" w:sz="0" w:space="0" w:color="auto"/>
              </w:divBdr>
              <w:divsChild>
                <w:div w:id="1551846289">
                  <w:marLeft w:val="0"/>
                  <w:marRight w:val="0"/>
                  <w:marTop w:val="0"/>
                  <w:marBottom w:val="0"/>
                  <w:divBdr>
                    <w:top w:val="none" w:sz="0" w:space="0" w:color="auto"/>
                    <w:left w:val="none" w:sz="0" w:space="0" w:color="auto"/>
                    <w:bottom w:val="none" w:sz="0" w:space="0" w:color="auto"/>
                    <w:right w:val="none" w:sz="0" w:space="0" w:color="auto"/>
                  </w:divBdr>
                  <w:divsChild>
                    <w:div w:id="1544319049">
                      <w:marLeft w:val="0"/>
                      <w:marRight w:val="0"/>
                      <w:marTop w:val="0"/>
                      <w:marBottom w:val="0"/>
                      <w:divBdr>
                        <w:top w:val="none" w:sz="0" w:space="0" w:color="auto"/>
                        <w:left w:val="none" w:sz="0" w:space="0" w:color="auto"/>
                        <w:bottom w:val="none" w:sz="0" w:space="0" w:color="auto"/>
                        <w:right w:val="none" w:sz="0" w:space="0" w:color="auto"/>
                      </w:divBdr>
                      <w:divsChild>
                        <w:div w:id="1284775397">
                          <w:marLeft w:val="0"/>
                          <w:marRight w:val="0"/>
                          <w:marTop w:val="0"/>
                          <w:marBottom w:val="0"/>
                          <w:divBdr>
                            <w:top w:val="none" w:sz="0" w:space="0" w:color="auto"/>
                            <w:left w:val="none" w:sz="0" w:space="0" w:color="auto"/>
                            <w:bottom w:val="none" w:sz="0" w:space="0" w:color="auto"/>
                            <w:right w:val="none" w:sz="0" w:space="0" w:color="auto"/>
                          </w:divBdr>
                          <w:divsChild>
                            <w:div w:id="1344938188">
                              <w:marLeft w:val="0"/>
                              <w:marRight w:val="0"/>
                              <w:marTop w:val="0"/>
                              <w:marBottom w:val="0"/>
                              <w:divBdr>
                                <w:top w:val="none" w:sz="0" w:space="0" w:color="auto"/>
                                <w:left w:val="none" w:sz="0" w:space="0" w:color="auto"/>
                                <w:bottom w:val="none" w:sz="0" w:space="0" w:color="auto"/>
                                <w:right w:val="none" w:sz="0" w:space="0" w:color="auto"/>
                              </w:divBdr>
                              <w:divsChild>
                                <w:div w:id="15749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899214">
          <w:marLeft w:val="0"/>
          <w:marRight w:val="0"/>
          <w:marTop w:val="0"/>
          <w:marBottom w:val="0"/>
          <w:divBdr>
            <w:top w:val="none" w:sz="0" w:space="0" w:color="auto"/>
            <w:left w:val="none" w:sz="0" w:space="0" w:color="auto"/>
            <w:bottom w:val="none" w:sz="0" w:space="0" w:color="auto"/>
            <w:right w:val="none" w:sz="0" w:space="0" w:color="auto"/>
          </w:divBdr>
          <w:divsChild>
            <w:div w:id="739867406">
              <w:marLeft w:val="0"/>
              <w:marRight w:val="0"/>
              <w:marTop w:val="0"/>
              <w:marBottom w:val="0"/>
              <w:divBdr>
                <w:top w:val="none" w:sz="0" w:space="0" w:color="auto"/>
                <w:left w:val="none" w:sz="0" w:space="0" w:color="auto"/>
                <w:bottom w:val="none" w:sz="0" w:space="0" w:color="auto"/>
                <w:right w:val="none" w:sz="0" w:space="0" w:color="auto"/>
              </w:divBdr>
              <w:divsChild>
                <w:div w:id="742408154">
                  <w:marLeft w:val="0"/>
                  <w:marRight w:val="0"/>
                  <w:marTop w:val="0"/>
                  <w:marBottom w:val="0"/>
                  <w:divBdr>
                    <w:top w:val="none" w:sz="0" w:space="0" w:color="auto"/>
                    <w:left w:val="none" w:sz="0" w:space="0" w:color="auto"/>
                    <w:bottom w:val="none" w:sz="0" w:space="0" w:color="auto"/>
                    <w:right w:val="none" w:sz="0" w:space="0" w:color="auto"/>
                  </w:divBdr>
                  <w:divsChild>
                    <w:div w:id="29844411">
                      <w:marLeft w:val="0"/>
                      <w:marRight w:val="0"/>
                      <w:marTop w:val="0"/>
                      <w:marBottom w:val="0"/>
                      <w:divBdr>
                        <w:top w:val="none" w:sz="0" w:space="0" w:color="auto"/>
                        <w:left w:val="none" w:sz="0" w:space="0" w:color="auto"/>
                        <w:bottom w:val="none" w:sz="0" w:space="0" w:color="auto"/>
                        <w:right w:val="none" w:sz="0" w:space="0" w:color="auto"/>
                      </w:divBdr>
                      <w:divsChild>
                        <w:div w:id="1700886233">
                          <w:marLeft w:val="0"/>
                          <w:marRight w:val="0"/>
                          <w:marTop w:val="0"/>
                          <w:marBottom w:val="0"/>
                          <w:divBdr>
                            <w:top w:val="none" w:sz="0" w:space="0" w:color="auto"/>
                            <w:left w:val="none" w:sz="0" w:space="0" w:color="auto"/>
                            <w:bottom w:val="none" w:sz="0" w:space="0" w:color="auto"/>
                            <w:right w:val="none" w:sz="0" w:space="0" w:color="auto"/>
                          </w:divBdr>
                          <w:divsChild>
                            <w:div w:id="1098597500">
                              <w:marLeft w:val="0"/>
                              <w:marRight w:val="0"/>
                              <w:marTop w:val="0"/>
                              <w:marBottom w:val="0"/>
                              <w:divBdr>
                                <w:top w:val="none" w:sz="0" w:space="0" w:color="auto"/>
                                <w:left w:val="none" w:sz="0" w:space="0" w:color="auto"/>
                                <w:bottom w:val="none" w:sz="0" w:space="0" w:color="auto"/>
                                <w:right w:val="none" w:sz="0" w:space="0" w:color="auto"/>
                              </w:divBdr>
                              <w:divsChild>
                                <w:div w:id="9559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618452">
          <w:marLeft w:val="0"/>
          <w:marRight w:val="0"/>
          <w:marTop w:val="0"/>
          <w:marBottom w:val="0"/>
          <w:divBdr>
            <w:top w:val="none" w:sz="0" w:space="0" w:color="auto"/>
            <w:left w:val="none" w:sz="0" w:space="0" w:color="auto"/>
            <w:bottom w:val="none" w:sz="0" w:space="0" w:color="auto"/>
            <w:right w:val="none" w:sz="0" w:space="0" w:color="auto"/>
          </w:divBdr>
          <w:divsChild>
            <w:div w:id="308097396">
              <w:marLeft w:val="0"/>
              <w:marRight w:val="0"/>
              <w:marTop w:val="0"/>
              <w:marBottom w:val="0"/>
              <w:divBdr>
                <w:top w:val="none" w:sz="0" w:space="0" w:color="auto"/>
                <w:left w:val="none" w:sz="0" w:space="0" w:color="auto"/>
                <w:bottom w:val="none" w:sz="0" w:space="0" w:color="auto"/>
                <w:right w:val="none" w:sz="0" w:space="0" w:color="auto"/>
              </w:divBdr>
              <w:divsChild>
                <w:div w:id="1569992571">
                  <w:marLeft w:val="0"/>
                  <w:marRight w:val="0"/>
                  <w:marTop w:val="0"/>
                  <w:marBottom w:val="0"/>
                  <w:divBdr>
                    <w:top w:val="none" w:sz="0" w:space="0" w:color="auto"/>
                    <w:left w:val="none" w:sz="0" w:space="0" w:color="auto"/>
                    <w:bottom w:val="none" w:sz="0" w:space="0" w:color="auto"/>
                    <w:right w:val="none" w:sz="0" w:space="0" w:color="auto"/>
                  </w:divBdr>
                  <w:divsChild>
                    <w:div w:id="1127046623">
                      <w:marLeft w:val="0"/>
                      <w:marRight w:val="0"/>
                      <w:marTop w:val="0"/>
                      <w:marBottom w:val="0"/>
                      <w:divBdr>
                        <w:top w:val="none" w:sz="0" w:space="0" w:color="auto"/>
                        <w:left w:val="none" w:sz="0" w:space="0" w:color="auto"/>
                        <w:bottom w:val="none" w:sz="0" w:space="0" w:color="auto"/>
                        <w:right w:val="none" w:sz="0" w:space="0" w:color="auto"/>
                      </w:divBdr>
                      <w:divsChild>
                        <w:div w:id="1769808336">
                          <w:marLeft w:val="0"/>
                          <w:marRight w:val="0"/>
                          <w:marTop w:val="0"/>
                          <w:marBottom w:val="0"/>
                          <w:divBdr>
                            <w:top w:val="none" w:sz="0" w:space="0" w:color="auto"/>
                            <w:left w:val="none" w:sz="0" w:space="0" w:color="auto"/>
                            <w:bottom w:val="none" w:sz="0" w:space="0" w:color="auto"/>
                            <w:right w:val="none" w:sz="0" w:space="0" w:color="auto"/>
                          </w:divBdr>
                          <w:divsChild>
                            <w:div w:id="870994689">
                              <w:marLeft w:val="0"/>
                              <w:marRight w:val="0"/>
                              <w:marTop w:val="0"/>
                              <w:marBottom w:val="0"/>
                              <w:divBdr>
                                <w:top w:val="none" w:sz="0" w:space="0" w:color="auto"/>
                                <w:left w:val="none" w:sz="0" w:space="0" w:color="auto"/>
                                <w:bottom w:val="none" w:sz="0" w:space="0" w:color="auto"/>
                                <w:right w:val="none" w:sz="0" w:space="0" w:color="auto"/>
                              </w:divBdr>
                              <w:divsChild>
                                <w:div w:id="12582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456340">
          <w:marLeft w:val="0"/>
          <w:marRight w:val="0"/>
          <w:marTop w:val="0"/>
          <w:marBottom w:val="0"/>
          <w:divBdr>
            <w:top w:val="none" w:sz="0" w:space="0" w:color="auto"/>
            <w:left w:val="none" w:sz="0" w:space="0" w:color="auto"/>
            <w:bottom w:val="none" w:sz="0" w:space="0" w:color="auto"/>
            <w:right w:val="none" w:sz="0" w:space="0" w:color="auto"/>
          </w:divBdr>
          <w:divsChild>
            <w:div w:id="1719206682">
              <w:marLeft w:val="0"/>
              <w:marRight w:val="0"/>
              <w:marTop w:val="0"/>
              <w:marBottom w:val="0"/>
              <w:divBdr>
                <w:top w:val="none" w:sz="0" w:space="0" w:color="auto"/>
                <w:left w:val="none" w:sz="0" w:space="0" w:color="auto"/>
                <w:bottom w:val="none" w:sz="0" w:space="0" w:color="auto"/>
                <w:right w:val="none" w:sz="0" w:space="0" w:color="auto"/>
              </w:divBdr>
              <w:divsChild>
                <w:div w:id="1022165238">
                  <w:marLeft w:val="0"/>
                  <w:marRight w:val="0"/>
                  <w:marTop w:val="0"/>
                  <w:marBottom w:val="0"/>
                  <w:divBdr>
                    <w:top w:val="none" w:sz="0" w:space="0" w:color="auto"/>
                    <w:left w:val="none" w:sz="0" w:space="0" w:color="auto"/>
                    <w:bottom w:val="none" w:sz="0" w:space="0" w:color="auto"/>
                    <w:right w:val="none" w:sz="0" w:space="0" w:color="auto"/>
                  </w:divBdr>
                  <w:divsChild>
                    <w:div w:id="521674499">
                      <w:marLeft w:val="0"/>
                      <w:marRight w:val="0"/>
                      <w:marTop w:val="0"/>
                      <w:marBottom w:val="0"/>
                      <w:divBdr>
                        <w:top w:val="none" w:sz="0" w:space="0" w:color="auto"/>
                        <w:left w:val="none" w:sz="0" w:space="0" w:color="auto"/>
                        <w:bottom w:val="none" w:sz="0" w:space="0" w:color="auto"/>
                        <w:right w:val="none" w:sz="0" w:space="0" w:color="auto"/>
                      </w:divBdr>
                      <w:divsChild>
                        <w:div w:id="1309743360">
                          <w:marLeft w:val="0"/>
                          <w:marRight w:val="0"/>
                          <w:marTop w:val="0"/>
                          <w:marBottom w:val="0"/>
                          <w:divBdr>
                            <w:top w:val="none" w:sz="0" w:space="0" w:color="auto"/>
                            <w:left w:val="none" w:sz="0" w:space="0" w:color="auto"/>
                            <w:bottom w:val="none" w:sz="0" w:space="0" w:color="auto"/>
                            <w:right w:val="none" w:sz="0" w:space="0" w:color="auto"/>
                          </w:divBdr>
                          <w:divsChild>
                            <w:div w:id="424230955">
                              <w:marLeft w:val="0"/>
                              <w:marRight w:val="0"/>
                              <w:marTop w:val="0"/>
                              <w:marBottom w:val="0"/>
                              <w:divBdr>
                                <w:top w:val="none" w:sz="0" w:space="0" w:color="auto"/>
                                <w:left w:val="none" w:sz="0" w:space="0" w:color="auto"/>
                                <w:bottom w:val="none" w:sz="0" w:space="0" w:color="auto"/>
                                <w:right w:val="none" w:sz="0" w:space="0" w:color="auto"/>
                              </w:divBdr>
                              <w:divsChild>
                                <w:div w:id="9858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797298">
          <w:marLeft w:val="0"/>
          <w:marRight w:val="0"/>
          <w:marTop w:val="0"/>
          <w:marBottom w:val="0"/>
          <w:divBdr>
            <w:top w:val="none" w:sz="0" w:space="0" w:color="auto"/>
            <w:left w:val="none" w:sz="0" w:space="0" w:color="auto"/>
            <w:bottom w:val="none" w:sz="0" w:space="0" w:color="auto"/>
            <w:right w:val="none" w:sz="0" w:space="0" w:color="auto"/>
          </w:divBdr>
          <w:divsChild>
            <w:div w:id="325789807">
              <w:marLeft w:val="0"/>
              <w:marRight w:val="0"/>
              <w:marTop w:val="0"/>
              <w:marBottom w:val="0"/>
              <w:divBdr>
                <w:top w:val="none" w:sz="0" w:space="0" w:color="auto"/>
                <w:left w:val="none" w:sz="0" w:space="0" w:color="auto"/>
                <w:bottom w:val="none" w:sz="0" w:space="0" w:color="auto"/>
                <w:right w:val="none" w:sz="0" w:space="0" w:color="auto"/>
              </w:divBdr>
              <w:divsChild>
                <w:div w:id="1382365068">
                  <w:marLeft w:val="0"/>
                  <w:marRight w:val="0"/>
                  <w:marTop w:val="0"/>
                  <w:marBottom w:val="0"/>
                  <w:divBdr>
                    <w:top w:val="none" w:sz="0" w:space="0" w:color="auto"/>
                    <w:left w:val="none" w:sz="0" w:space="0" w:color="auto"/>
                    <w:bottom w:val="none" w:sz="0" w:space="0" w:color="auto"/>
                    <w:right w:val="none" w:sz="0" w:space="0" w:color="auto"/>
                  </w:divBdr>
                  <w:divsChild>
                    <w:div w:id="539175237">
                      <w:marLeft w:val="0"/>
                      <w:marRight w:val="0"/>
                      <w:marTop w:val="0"/>
                      <w:marBottom w:val="0"/>
                      <w:divBdr>
                        <w:top w:val="none" w:sz="0" w:space="0" w:color="auto"/>
                        <w:left w:val="none" w:sz="0" w:space="0" w:color="auto"/>
                        <w:bottom w:val="none" w:sz="0" w:space="0" w:color="auto"/>
                        <w:right w:val="none" w:sz="0" w:space="0" w:color="auto"/>
                      </w:divBdr>
                      <w:divsChild>
                        <w:div w:id="1661890222">
                          <w:marLeft w:val="0"/>
                          <w:marRight w:val="0"/>
                          <w:marTop w:val="0"/>
                          <w:marBottom w:val="0"/>
                          <w:divBdr>
                            <w:top w:val="none" w:sz="0" w:space="0" w:color="auto"/>
                            <w:left w:val="none" w:sz="0" w:space="0" w:color="auto"/>
                            <w:bottom w:val="none" w:sz="0" w:space="0" w:color="auto"/>
                            <w:right w:val="none" w:sz="0" w:space="0" w:color="auto"/>
                          </w:divBdr>
                          <w:divsChild>
                            <w:div w:id="932055984">
                              <w:marLeft w:val="0"/>
                              <w:marRight w:val="0"/>
                              <w:marTop w:val="0"/>
                              <w:marBottom w:val="0"/>
                              <w:divBdr>
                                <w:top w:val="none" w:sz="0" w:space="0" w:color="auto"/>
                                <w:left w:val="none" w:sz="0" w:space="0" w:color="auto"/>
                                <w:bottom w:val="none" w:sz="0" w:space="0" w:color="auto"/>
                                <w:right w:val="none" w:sz="0" w:space="0" w:color="auto"/>
                              </w:divBdr>
                              <w:divsChild>
                                <w:div w:id="1909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432501">
          <w:marLeft w:val="0"/>
          <w:marRight w:val="0"/>
          <w:marTop w:val="0"/>
          <w:marBottom w:val="0"/>
          <w:divBdr>
            <w:top w:val="none" w:sz="0" w:space="0" w:color="auto"/>
            <w:left w:val="none" w:sz="0" w:space="0" w:color="auto"/>
            <w:bottom w:val="none" w:sz="0" w:space="0" w:color="auto"/>
            <w:right w:val="none" w:sz="0" w:space="0" w:color="auto"/>
          </w:divBdr>
          <w:divsChild>
            <w:div w:id="962268639">
              <w:marLeft w:val="0"/>
              <w:marRight w:val="0"/>
              <w:marTop w:val="0"/>
              <w:marBottom w:val="0"/>
              <w:divBdr>
                <w:top w:val="none" w:sz="0" w:space="0" w:color="auto"/>
                <w:left w:val="none" w:sz="0" w:space="0" w:color="auto"/>
                <w:bottom w:val="none" w:sz="0" w:space="0" w:color="auto"/>
                <w:right w:val="none" w:sz="0" w:space="0" w:color="auto"/>
              </w:divBdr>
              <w:divsChild>
                <w:div w:id="2057510448">
                  <w:marLeft w:val="0"/>
                  <w:marRight w:val="0"/>
                  <w:marTop w:val="0"/>
                  <w:marBottom w:val="0"/>
                  <w:divBdr>
                    <w:top w:val="none" w:sz="0" w:space="0" w:color="auto"/>
                    <w:left w:val="none" w:sz="0" w:space="0" w:color="auto"/>
                    <w:bottom w:val="none" w:sz="0" w:space="0" w:color="auto"/>
                    <w:right w:val="none" w:sz="0" w:space="0" w:color="auto"/>
                  </w:divBdr>
                  <w:divsChild>
                    <w:div w:id="1790738204">
                      <w:marLeft w:val="0"/>
                      <w:marRight w:val="0"/>
                      <w:marTop w:val="0"/>
                      <w:marBottom w:val="0"/>
                      <w:divBdr>
                        <w:top w:val="none" w:sz="0" w:space="0" w:color="auto"/>
                        <w:left w:val="none" w:sz="0" w:space="0" w:color="auto"/>
                        <w:bottom w:val="none" w:sz="0" w:space="0" w:color="auto"/>
                        <w:right w:val="none" w:sz="0" w:space="0" w:color="auto"/>
                      </w:divBdr>
                      <w:divsChild>
                        <w:div w:id="1150556802">
                          <w:marLeft w:val="0"/>
                          <w:marRight w:val="0"/>
                          <w:marTop w:val="0"/>
                          <w:marBottom w:val="0"/>
                          <w:divBdr>
                            <w:top w:val="none" w:sz="0" w:space="0" w:color="auto"/>
                            <w:left w:val="none" w:sz="0" w:space="0" w:color="auto"/>
                            <w:bottom w:val="none" w:sz="0" w:space="0" w:color="auto"/>
                            <w:right w:val="none" w:sz="0" w:space="0" w:color="auto"/>
                          </w:divBdr>
                          <w:divsChild>
                            <w:div w:id="1187056239">
                              <w:marLeft w:val="0"/>
                              <w:marRight w:val="0"/>
                              <w:marTop w:val="0"/>
                              <w:marBottom w:val="0"/>
                              <w:divBdr>
                                <w:top w:val="none" w:sz="0" w:space="0" w:color="auto"/>
                                <w:left w:val="none" w:sz="0" w:space="0" w:color="auto"/>
                                <w:bottom w:val="none" w:sz="0" w:space="0" w:color="auto"/>
                                <w:right w:val="none" w:sz="0" w:space="0" w:color="auto"/>
                              </w:divBdr>
                              <w:divsChild>
                                <w:div w:id="4182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131078">
          <w:marLeft w:val="0"/>
          <w:marRight w:val="0"/>
          <w:marTop w:val="0"/>
          <w:marBottom w:val="0"/>
          <w:divBdr>
            <w:top w:val="none" w:sz="0" w:space="0" w:color="auto"/>
            <w:left w:val="none" w:sz="0" w:space="0" w:color="auto"/>
            <w:bottom w:val="none" w:sz="0" w:space="0" w:color="auto"/>
            <w:right w:val="none" w:sz="0" w:space="0" w:color="auto"/>
          </w:divBdr>
          <w:divsChild>
            <w:div w:id="976030617">
              <w:marLeft w:val="0"/>
              <w:marRight w:val="0"/>
              <w:marTop w:val="0"/>
              <w:marBottom w:val="0"/>
              <w:divBdr>
                <w:top w:val="none" w:sz="0" w:space="0" w:color="auto"/>
                <w:left w:val="none" w:sz="0" w:space="0" w:color="auto"/>
                <w:bottom w:val="none" w:sz="0" w:space="0" w:color="auto"/>
                <w:right w:val="none" w:sz="0" w:space="0" w:color="auto"/>
              </w:divBdr>
              <w:divsChild>
                <w:div w:id="107237229">
                  <w:marLeft w:val="0"/>
                  <w:marRight w:val="0"/>
                  <w:marTop w:val="0"/>
                  <w:marBottom w:val="0"/>
                  <w:divBdr>
                    <w:top w:val="none" w:sz="0" w:space="0" w:color="auto"/>
                    <w:left w:val="none" w:sz="0" w:space="0" w:color="auto"/>
                    <w:bottom w:val="none" w:sz="0" w:space="0" w:color="auto"/>
                    <w:right w:val="none" w:sz="0" w:space="0" w:color="auto"/>
                  </w:divBdr>
                  <w:divsChild>
                    <w:div w:id="186019744">
                      <w:marLeft w:val="0"/>
                      <w:marRight w:val="0"/>
                      <w:marTop w:val="0"/>
                      <w:marBottom w:val="0"/>
                      <w:divBdr>
                        <w:top w:val="none" w:sz="0" w:space="0" w:color="auto"/>
                        <w:left w:val="none" w:sz="0" w:space="0" w:color="auto"/>
                        <w:bottom w:val="none" w:sz="0" w:space="0" w:color="auto"/>
                        <w:right w:val="none" w:sz="0" w:space="0" w:color="auto"/>
                      </w:divBdr>
                      <w:divsChild>
                        <w:div w:id="433131511">
                          <w:marLeft w:val="0"/>
                          <w:marRight w:val="0"/>
                          <w:marTop w:val="0"/>
                          <w:marBottom w:val="0"/>
                          <w:divBdr>
                            <w:top w:val="none" w:sz="0" w:space="0" w:color="auto"/>
                            <w:left w:val="none" w:sz="0" w:space="0" w:color="auto"/>
                            <w:bottom w:val="none" w:sz="0" w:space="0" w:color="auto"/>
                            <w:right w:val="none" w:sz="0" w:space="0" w:color="auto"/>
                          </w:divBdr>
                          <w:divsChild>
                            <w:div w:id="366759418">
                              <w:marLeft w:val="0"/>
                              <w:marRight w:val="0"/>
                              <w:marTop w:val="0"/>
                              <w:marBottom w:val="0"/>
                              <w:divBdr>
                                <w:top w:val="none" w:sz="0" w:space="0" w:color="auto"/>
                                <w:left w:val="none" w:sz="0" w:space="0" w:color="auto"/>
                                <w:bottom w:val="none" w:sz="0" w:space="0" w:color="auto"/>
                                <w:right w:val="none" w:sz="0" w:space="0" w:color="auto"/>
                              </w:divBdr>
                              <w:divsChild>
                                <w:div w:id="651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1219">
          <w:marLeft w:val="0"/>
          <w:marRight w:val="0"/>
          <w:marTop w:val="0"/>
          <w:marBottom w:val="0"/>
          <w:divBdr>
            <w:top w:val="none" w:sz="0" w:space="0" w:color="auto"/>
            <w:left w:val="none" w:sz="0" w:space="0" w:color="auto"/>
            <w:bottom w:val="none" w:sz="0" w:space="0" w:color="auto"/>
            <w:right w:val="none" w:sz="0" w:space="0" w:color="auto"/>
          </w:divBdr>
          <w:divsChild>
            <w:div w:id="681472568">
              <w:marLeft w:val="0"/>
              <w:marRight w:val="0"/>
              <w:marTop w:val="0"/>
              <w:marBottom w:val="0"/>
              <w:divBdr>
                <w:top w:val="none" w:sz="0" w:space="0" w:color="auto"/>
                <w:left w:val="none" w:sz="0" w:space="0" w:color="auto"/>
                <w:bottom w:val="none" w:sz="0" w:space="0" w:color="auto"/>
                <w:right w:val="none" w:sz="0" w:space="0" w:color="auto"/>
              </w:divBdr>
              <w:divsChild>
                <w:div w:id="474028018">
                  <w:marLeft w:val="0"/>
                  <w:marRight w:val="0"/>
                  <w:marTop w:val="0"/>
                  <w:marBottom w:val="0"/>
                  <w:divBdr>
                    <w:top w:val="none" w:sz="0" w:space="0" w:color="auto"/>
                    <w:left w:val="none" w:sz="0" w:space="0" w:color="auto"/>
                    <w:bottom w:val="none" w:sz="0" w:space="0" w:color="auto"/>
                    <w:right w:val="none" w:sz="0" w:space="0" w:color="auto"/>
                  </w:divBdr>
                  <w:divsChild>
                    <w:div w:id="349264062">
                      <w:marLeft w:val="0"/>
                      <w:marRight w:val="0"/>
                      <w:marTop w:val="0"/>
                      <w:marBottom w:val="0"/>
                      <w:divBdr>
                        <w:top w:val="none" w:sz="0" w:space="0" w:color="auto"/>
                        <w:left w:val="none" w:sz="0" w:space="0" w:color="auto"/>
                        <w:bottom w:val="none" w:sz="0" w:space="0" w:color="auto"/>
                        <w:right w:val="none" w:sz="0" w:space="0" w:color="auto"/>
                      </w:divBdr>
                      <w:divsChild>
                        <w:div w:id="615675479">
                          <w:marLeft w:val="0"/>
                          <w:marRight w:val="0"/>
                          <w:marTop w:val="0"/>
                          <w:marBottom w:val="0"/>
                          <w:divBdr>
                            <w:top w:val="none" w:sz="0" w:space="0" w:color="auto"/>
                            <w:left w:val="none" w:sz="0" w:space="0" w:color="auto"/>
                            <w:bottom w:val="none" w:sz="0" w:space="0" w:color="auto"/>
                            <w:right w:val="none" w:sz="0" w:space="0" w:color="auto"/>
                          </w:divBdr>
                          <w:divsChild>
                            <w:div w:id="66196475">
                              <w:marLeft w:val="0"/>
                              <w:marRight w:val="0"/>
                              <w:marTop w:val="0"/>
                              <w:marBottom w:val="0"/>
                              <w:divBdr>
                                <w:top w:val="none" w:sz="0" w:space="0" w:color="auto"/>
                                <w:left w:val="none" w:sz="0" w:space="0" w:color="auto"/>
                                <w:bottom w:val="none" w:sz="0" w:space="0" w:color="auto"/>
                                <w:right w:val="none" w:sz="0" w:space="0" w:color="auto"/>
                              </w:divBdr>
                              <w:divsChild>
                                <w:div w:id="1905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73981">
          <w:marLeft w:val="0"/>
          <w:marRight w:val="0"/>
          <w:marTop w:val="0"/>
          <w:marBottom w:val="0"/>
          <w:divBdr>
            <w:top w:val="none" w:sz="0" w:space="0" w:color="auto"/>
            <w:left w:val="none" w:sz="0" w:space="0" w:color="auto"/>
            <w:bottom w:val="none" w:sz="0" w:space="0" w:color="auto"/>
            <w:right w:val="none" w:sz="0" w:space="0" w:color="auto"/>
          </w:divBdr>
          <w:divsChild>
            <w:div w:id="52313116">
              <w:marLeft w:val="0"/>
              <w:marRight w:val="0"/>
              <w:marTop w:val="0"/>
              <w:marBottom w:val="0"/>
              <w:divBdr>
                <w:top w:val="none" w:sz="0" w:space="0" w:color="auto"/>
                <w:left w:val="none" w:sz="0" w:space="0" w:color="auto"/>
                <w:bottom w:val="none" w:sz="0" w:space="0" w:color="auto"/>
                <w:right w:val="none" w:sz="0" w:space="0" w:color="auto"/>
              </w:divBdr>
              <w:divsChild>
                <w:div w:id="327946354">
                  <w:marLeft w:val="0"/>
                  <w:marRight w:val="0"/>
                  <w:marTop w:val="0"/>
                  <w:marBottom w:val="0"/>
                  <w:divBdr>
                    <w:top w:val="none" w:sz="0" w:space="0" w:color="auto"/>
                    <w:left w:val="none" w:sz="0" w:space="0" w:color="auto"/>
                    <w:bottom w:val="none" w:sz="0" w:space="0" w:color="auto"/>
                    <w:right w:val="none" w:sz="0" w:space="0" w:color="auto"/>
                  </w:divBdr>
                  <w:divsChild>
                    <w:div w:id="156656150">
                      <w:marLeft w:val="0"/>
                      <w:marRight w:val="0"/>
                      <w:marTop w:val="0"/>
                      <w:marBottom w:val="0"/>
                      <w:divBdr>
                        <w:top w:val="none" w:sz="0" w:space="0" w:color="auto"/>
                        <w:left w:val="none" w:sz="0" w:space="0" w:color="auto"/>
                        <w:bottom w:val="none" w:sz="0" w:space="0" w:color="auto"/>
                        <w:right w:val="none" w:sz="0" w:space="0" w:color="auto"/>
                      </w:divBdr>
                      <w:divsChild>
                        <w:div w:id="1992783250">
                          <w:marLeft w:val="0"/>
                          <w:marRight w:val="0"/>
                          <w:marTop w:val="0"/>
                          <w:marBottom w:val="0"/>
                          <w:divBdr>
                            <w:top w:val="none" w:sz="0" w:space="0" w:color="auto"/>
                            <w:left w:val="none" w:sz="0" w:space="0" w:color="auto"/>
                            <w:bottom w:val="none" w:sz="0" w:space="0" w:color="auto"/>
                            <w:right w:val="none" w:sz="0" w:space="0" w:color="auto"/>
                          </w:divBdr>
                          <w:divsChild>
                            <w:div w:id="474416485">
                              <w:marLeft w:val="0"/>
                              <w:marRight w:val="0"/>
                              <w:marTop w:val="0"/>
                              <w:marBottom w:val="0"/>
                              <w:divBdr>
                                <w:top w:val="none" w:sz="0" w:space="0" w:color="auto"/>
                                <w:left w:val="none" w:sz="0" w:space="0" w:color="auto"/>
                                <w:bottom w:val="none" w:sz="0" w:space="0" w:color="auto"/>
                                <w:right w:val="none" w:sz="0" w:space="0" w:color="auto"/>
                              </w:divBdr>
                              <w:divsChild>
                                <w:div w:id="2405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373298">
          <w:marLeft w:val="0"/>
          <w:marRight w:val="0"/>
          <w:marTop w:val="0"/>
          <w:marBottom w:val="0"/>
          <w:divBdr>
            <w:top w:val="none" w:sz="0" w:space="0" w:color="auto"/>
            <w:left w:val="none" w:sz="0" w:space="0" w:color="auto"/>
            <w:bottom w:val="none" w:sz="0" w:space="0" w:color="auto"/>
            <w:right w:val="none" w:sz="0" w:space="0" w:color="auto"/>
          </w:divBdr>
          <w:divsChild>
            <w:div w:id="2129354643">
              <w:marLeft w:val="0"/>
              <w:marRight w:val="0"/>
              <w:marTop w:val="0"/>
              <w:marBottom w:val="0"/>
              <w:divBdr>
                <w:top w:val="none" w:sz="0" w:space="0" w:color="auto"/>
                <w:left w:val="none" w:sz="0" w:space="0" w:color="auto"/>
                <w:bottom w:val="none" w:sz="0" w:space="0" w:color="auto"/>
                <w:right w:val="none" w:sz="0" w:space="0" w:color="auto"/>
              </w:divBdr>
              <w:divsChild>
                <w:div w:id="271674682">
                  <w:marLeft w:val="0"/>
                  <w:marRight w:val="0"/>
                  <w:marTop w:val="0"/>
                  <w:marBottom w:val="0"/>
                  <w:divBdr>
                    <w:top w:val="none" w:sz="0" w:space="0" w:color="auto"/>
                    <w:left w:val="none" w:sz="0" w:space="0" w:color="auto"/>
                    <w:bottom w:val="none" w:sz="0" w:space="0" w:color="auto"/>
                    <w:right w:val="none" w:sz="0" w:space="0" w:color="auto"/>
                  </w:divBdr>
                  <w:divsChild>
                    <w:div w:id="890507299">
                      <w:marLeft w:val="0"/>
                      <w:marRight w:val="0"/>
                      <w:marTop w:val="0"/>
                      <w:marBottom w:val="0"/>
                      <w:divBdr>
                        <w:top w:val="none" w:sz="0" w:space="0" w:color="auto"/>
                        <w:left w:val="none" w:sz="0" w:space="0" w:color="auto"/>
                        <w:bottom w:val="none" w:sz="0" w:space="0" w:color="auto"/>
                        <w:right w:val="none" w:sz="0" w:space="0" w:color="auto"/>
                      </w:divBdr>
                      <w:divsChild>
                        <w:div w:id="266350006">
                          <w:marLeft w:val="0"/>
                          <w:marRight w:val="0"/>
                          <w:marTop w:val="0"/>
                          <w:marBottom w:val="0"/>
                          <w:divBdr>
                            <w:top w:val="none" w:sz="0" w:space="0" w:color="auto"/>
                            <w:left w:val="none" w:sz="0" w:space="0" w:color="auto"/>
                            <w:bottom w:val="none" w:sz="0" w:space="0" w:color="auto"/>
                            <w:right w:val="none" w:sz="0" w:space="0" w:color="auto"/>
                          </w:divBdr>
                          <w:divsChild>
                            <w:div w:id="1718579849">
                              <w:marLeft w:val="0"/>
                              <w:marRight w:val="0"/>
                              <w:marTop w:val="0"/>
                              <w:marBottom w:val="0"/>
                              <w:divBdr>
                                <w:top w:val="none" w:sz="0" w:space="0" w:color="auto"/>
                                <w:left w:val="none" w:sz="0" w:space="0" w:color="auto"/>
                                <w:bottom w:val="none" w:sz="0" w:space="0" w:color="auto"/>
                                <w:right w:val="none" w:sz="0" w:space="0" w:color="auto"/>
                              </w:divBdr>
                              <w:divsChild>
                                <w:div w:id="3836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231376">
          <w:marLeft w:val="0"/>
          <w:marRight w:val="0"/>
          <w:marTop w:val="0"/>
          <w:marBottom w:val="0"/>
          <w:divBdr>
            <w:top w:val="none" w:sz="0" w:space="0" w:color="auto"/>
            <w:left w:val="none" w:sz="0" w:space="0" w:color="auto"/>
            <w:bottom w:val="none" w:sz="0" w:space="0" w:color="auto"/>
            <w:right w:val="none" w:sz="0" w:space="0" w:color="auto"/>
          </w:divBdr>
          <w:divsChild>
            <w:div w:id="142164005">
              <w:marLeft w:val="0"/>
              <w:marRight w:val="0"/>
              <w:marTop w:val="0"/>
              <w:marBottom w:val="0"/>
              <w:divBdr>
                <w:top w:val="none" w:sz="0" w:space="0" w:color="auto"/>
                <w:left w:val="none" w:sz="0" w:space="0" w:color="auto"/>
                <w:bottom w:val="none" w:sz="0" w:space="0" w:color="auto"/>
                <w:right w:val="none" w:sz="0" w:space="0" w:color="auto"/>
              </w:divBdr>
              <w:divsChild>
                <w:div w:id="57558658">
                  <w:marLeft w:val="0"/>
                  <w:marRight w:val="0"/>
                  <w:marTop w:val="0"/>
                  <w:marBottom w:val="0"/>
                  <w:divBdr>
                    <w:top w:val="none" w:sz="0" w:space="0" w:color="auto"/>
                    <w:left w:val="none" w:sz="0" w:space="0" w:color="auto"/>
                    <w:bottom w:val="none" w:sz="0" w:space="0" w:color="auto"/>
                    <w:right w:val="none" w:sz="0" w:space="0" w:color="auto"/>
                  </w:divBdr>
                  <w:divsChild>
                    <w:div w:id="591545622">
                      <w:marLeft w:val="0"/>
                      <w:marRight w:val="0"/>
                      <w:marTop w:val="0"/>
                      <w:marBottom w:val="0"/>
                      <w:divBdr>
                        <w:top w:val="none" w:sz="0" w:space="0" w:color="auto"/>
                        <w:left w:val="none" w:sz="0" w:space="0" w:color="auto"/>
                        <w:bottom w:val="none" w:sz="0" w:space="0" w:color="auto"/>
                        <w:right w:val="none" w:sz="0" w:space="0" w:color="auto"/>
                      </w:divBdr>
                      <w:divsChild>
                        <w:div w:id="561136799">
                          <w:marLeft w:val="0"/>
                          <w:marRight w:val="0"/>
                          <w:marTop w:val="0"/>
                          <w:marBottom w:val="0"/>
                          <w:divBdr>
                            <w:top w:val="none" w:sz="0" w:space="0" w:color="auto"/>
                            <w:left w:val="none" w:sz="0" w:space="0" w:color="auto"/>
                            <w:bottom w:val="none" w:sz="0" w:space="0" w:color="auto"/>
                            <w:right w:val="none" w:sz="0" w:space="0" w:color="auto"/>
                          </w:divBdr>
                          <w:divsChild>
                            <w:div w:id="1166438252">
                              <w:marLeft w:val="0"/>
                              <w:marRight w:val="0"/>
                              <w:marTop w:val="0"/>
                              <w:marBottom w:val="0"/>
                              <w:divBdr>
                                <w:top w:val="none" w:sz="0" w:space="0" w:color="auto"/>
                                <w:left w:val="none" w:sz="0" w:space="0" w:color="auto"/>
                                <w:bottom w:val="none" w:sz="0" w:space="0" w:color="auto"/>
                                <w:right w:val="none" w:sz="0" w:space="0" w:color="auto"/>
                              </w:divBdr>
                              <w:divsChild>
                                <w:div w:id="19066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161935">
          <w:marLeft w:val="0"/>
          <w:marRight w:val="0"/>
          <w:marTop w:val="0"/>
          <w:marBottom w:val="0"/>
          <w:divBdr>
            <w:top w:val="none" w:sz="0" w:space="0" w:color="auto"/>
            <w:left w:val="none" w:sz="0" w:space="0" w:color="auto"/>
            <w:bottom w:val="none" w:sz="0" w:space="0" w:color="auto"/>
            <w:right w:val="none" w:sz="0" w:space="0" w:color="auto"/>
          </w:divBdr>
          <w:divsChild>
            <w:div w:id="318390244">
              <w:marLeft w:val="0"/>
              <w:marRight w:val="0"/>
              <w:marTop w:val="0"/>
              <w:marBottom w:val="0"/>
              <w:divBdr>
                <w:top w:val="none" w:sz="0" w:space="0" w:color="auto"/>
                <w:left w:val="none" w:sz="0" w:space="0" w:color="auto"/>
                <w:bottom w:val="none" w:sz="0" w:space="0" w:color="auto"/>
                <w:right w:val="none" w:sz="0" w:space="0" w:color="auto"/>
              </w:divBdr>
              <w:divsChild>
                <w:div w:id="1440565087">
                  <w:marLeft w:val="0"/>
                  <w:marRight w:val="0"/>
                  <w:marTop w:val="0"/>
                  <w:marBottom w:val="0"/>
                  <w:divBdr>
                    <w:top w:val="none" w:sz="0" w:space="0" w:color="auto"/>
                    <w:left w:val="none" w:sz="0" w:space="0" w:color="auto"/>
                    <w:bottom w:val="none" w:sz="0" w:space="0" w:color="auto"/>
                    <w:right w:val="none" w:sz="0" w:space="0" w:color="auto"/>
                  </w:divBdr>
                  <w:divsChild>
                    <w:div w:id="78914815">
                      <w:marLeft w:val="0"/>
                      <w:marRight w:val="0"/>
                      <w:marTop w:val="0"/>
                      <w:marBottom w:val="0"/>
                      <w:divBdr>
                        <w:top w:val="none" w:sz="0" w:space="0" w:color="auto"/>
                        <w:left w:val="none" w:sz="0" w:space="0" w:color="auto"/>
                        <w:bottom w:val="none" w:sz="0" w:space="0" w:color="auto"/>
                        <w:right w:val="none" w:sz="0" w:space="0" w:color="auto"/>
                      </w:divBdr>
                      <w:divsChild>
                        <w:div w:id="255596239">
                          <w:marLeft w:val="0"/>
                          <w:marRight w:val="0"/>
                          <w:marTop w:val="0"/>
                          <w:marBottom w:val="0"/>
                          <w:divBdr>
                            <w:top w:val="none" w:sz="0" w:space="0" w:color="auto"/>
                            <w:left w:val="none" w:sz="0" w:space="0" w:color="auto"/>
                            <w:bottom w:val="none" w:sz="0" w:space="0" w:color="auto"/>
                            <w:right w:val="none" w:sz="0" w:space="0" w:color="auto"/>
                          </w:divBdr>
                          <w:divsChild>
                            <w:div w:id="770970289">
                              <w:marLeft w:val="0"/>
                              <w:marRight w:val="0"/>
                              <w:marTop w:val="0"/>
                              <w:marBottom w:val="0"/>
                              <w:divBdr>
                                <w:top w:val="none" w:sz="0" w:space="0" w:color="auto"/>
                                <w:left w:val="none" w:sz="0" w:space="0" w:color="auto"/>
                                <w:bottom w:val="none" w:sz="0" w:space="0" w:color="auto"/>
                                <w:right w:val="none" w:sz="0" w:space="0" w:color="auto"/>
                              </w:divBdr>
                              <w:divsChild>
                                <w:div w:id="4432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781117">
          <w:marLeft w:val="0"/>
          <w:marRight w:val="0"/>
          <w:marTop w:val="0"/>
          <w:marBottom w:val="0"/>
          <w:divBdr>
            <w:top w:val="none" w:sz="0" w:space="0" w:color="auto"/>
            <w:left w:val="none" w:sz="0" w:space="0" w:color="auto"/>
            <w:bottom w:val="none" w:sz="0" w:space="0" w:color="auto"/>
            <w:right w:val="none" w:sz="0" w:space="0" w:color="auto"/>
          </w:divBdr>
          <w:divsChild>
            <w:div w:id="1975867234">
              <w:marLeft w:val="0"/>
              <w:marRight w:val="0"/>
              <w:marTop w:val="0"/>
              <w:marBottom w:val="0"/>
              <w:divBdr>
                <w:top w:val="none" w:sz="0" w:space="0" w:color="auto"/>
                <w:left w:val="none" w:sz="0" w:space="0" w:color="auto"/>
                <w:bottom w:val="none" w:sz="0" w:space="0" w:color="auto"/>
                <w:right w:val="none" w:sz="0" w:space="0" w:color="auto"/>
              </w:divBdr>
              <w:divsChild>
                <w:div w:id="690035323">
                  <w:marLeft w:val="0"/>
                  <w:marRight w:val="0"/>
                  <w:marTop w:val="0"/>
                  <w:marBottom w:val="0"/>
                  <w:divBdr>
                    <w:top w:val="none" w:sz="0" w:space="0" w:color="auto"/>
                    <w:left w:val="none" w:sz="0" w:space="0" w:color="auto"/>
                    <w:bottom w:val="none" w:sz="0" w:space="0" w:color="auto"/>
                    <w:right w:val="none" w:sz="0" w:space="0" w:color="auto"/>
                  </w:divBdr>
                  <w:divsChild>
                    <w:div w:id="377626587">
                      <w:marLeft w:val="0"/>
                      <w:marRight w:val="0"/>
                      <w:marTop w:val="0"/>
                      <w:marBottom w:val="0"/>
                      <w:divBdr>
                        <w:top w:val="none" w:sz="0" w:space="0" w:color="auto"/>
                        <w:left w:val="none" w:sz="0" w:space="0" w:color="auto"/>
                        <w:bottom w:val="none" w:sz="0" w:space="0" w:color="auto"/>
                        <w:right w:val="none" w:sz="0" w:space="0" w:color="auto"/>
                      </w:divBdr>
                      <w:divsChild>
                        <w:div w:id="1054700880">
                          <w:marLeft w:val="0"/>
                          <w:marRight w:val="0"/>
                          <w:marTop w:val="0"/>
                          <w:marBottom w:val="0"/>
                          <w:divBdr>
                            <w:top w:val="none" w:sz="0" w:space="0" w:color="auto"/>
                            <w:left w:val="none" w:sz="0" w:space="0" w:color="auto"/>
                            <w:bottom w:val="none" w:sz="0" w:space="0" w:color="auto"/>
                            <w:right w:val="none" w:sz="0" w:space="0" w:color="auto"/>
                          </w:divBdr>
                          <w:divsChild>
                            <w:div w:id="1009599057">
                              <w:marLeft w:val="0"/>
                              <w:marRight w:val="0"/>
                              <w:marTop w:val="0"/>
                              <w:marBottom w:val="0"/>
                              <w:divBdr>
                                <w:top w:val="none" w:sz="0" w:space="0" w:color="auto"/>
                                <w:left w:val="none" w:sz="0" w:space="0" w:color="auto"/>
                                <w:bottom w:val="none" w:sz="0" w:space="0" w:color="auto"/>
                                <w:right w:val="none" w:sz="0" w:space="0" w:color="auto"/>
                              </w:divBdr>
                              <w:divsChild>
                                <w:div w:id="18798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191875">
          <w:marLeft w:val="0"/>
          <w:marRight w:val="0"/>
          <w:marTop w:val="0"/>
          <w:marBottom w:val="0"/>
          <w:divBdr>
            <w:top w:val="none" w:sz="0" w:space="0" w:color="auto"/>
            <w:left w:val="none" w:sz="0" w:space="0" w:color="auto"/>
            <w:bottom w:val="none" w:sz="0" w:space="0" w:color="auto"/>
            <w:right w:val="none" w:sz="0" w:space="0" w:color="auto"/>
          </w:divBdr>
          <w:divsChild>
            <w:div w:id="8528406">
              <w:marLeft w:val="0"/>
              <w:marRight w:val="0"/>
              <w:marTop w:val="0"/>
              <w:marBottom w:val="0"/>
              <w:divBdr>
                <w:top w:val="none" w:sz="0" w:space="0" w:color="auto"/>
                <w:left w:val="none" w:sz="0" w:space="0" w:color="auto"/>
                <w:bottom w:val="none" w:sz="0" w:space="0" w:color="auto"/>
                <w:right w:val="none" w:sz="0" w:space="0" w:color="auto"/>
              </w:divBdr>
              <w:divsChild>
                <w:div w:id="421099278">
                  <w:marLeft w:val="0"/>
                  <w:marRight w:val="0"/>
                  <w:marTop w:val="0"/>
                  <w:marBottom w:val="0"/>
                  <w:divBdr>
                    <w:top w:val="none" w:sz="0" w:space="0" w:color="auto"/>
                    <w:left w:val="none" w:sz="0" w:space="0" w:color="auto"/>
                    <w:bottom w:val="none" w:sz="0" w:space="0" w:color="auto"/>
                    <w:right w:val="none" w:sz="0" w:space="0" w:color="auto"/>
                  </w:divBdr>
                  <w:divsChild>
                    <w:div w:id="421921142">
                      <w:marLeft w:val="0"/>
                      <w:marRight w:val="0"/>
                      <w:marTop w:val="0"/>
                      <w:marBottom w:val="0"/>
                      <w:divBdr>
                        <w:top w:val="none" w:sz="0" w:space="0" w:color="auto"/>
                        <w:left w:val="none" w:sz="0" w:space="0" w:color="auto"/>
                        <w:bottom w:val="none" w:sz="0" w:space="0" w:color="auto"/>
                        <w:right w:val="none" w:sz="0" w:space="0" w:color="auto"/>
                      </w:divBdr>
                      <w:divsChild>
                        <w:div w:id="806974189">
                          <w:marLeft w:val="0"/>
                          <w:marRight w:val="0"/>
                          <w:marTop w:val="0"/>
                          <w:marBottom w:val="0"/>
                          <w:divBdr>
                            <w:top w:val="none" w:sz="0" w:space="0" w:color="auto"/>
                            <w:left w:val="none" w:sz="0" w:space="0" w:color="auto"/>
                            <w:bottom w:val="none" w:sz="0" w:space="0" w:color="auto"/>
                            <w:right w:val="none" w:sz="0" w:space="0" w:color="auto"/>
                          </w:divBdr>
                          <w:divsChild>
                            <w:div w:id="63769395">
                              <w:marLeft w:val="0"/>
                              <w:marRight w:val="0"/>
                              <w:marTop w:val="0"/>
                              <w:marBottom w:val="0"/>
                              <w:divBdr>
                                <w:top w:val="none" w:sz="0" w:space="0" w:color="auto"/>
                                <w:left w:val="none" w:sz="0" w:space="0" w:color="auto"/>
                                <w:bottom w:val="none" w:sz="0" w:space="0" w:color="auto"/>
                                <w:right w:val="none" w:sz="0" w:space="0" w:color="auto"/>
                              </w:divBdr>
                              <w:divsChild>
                                <w:div w:id="2275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529872">
          <w:marLeft w:val="0"/>
          <w:marRight w:val="0"/>
          <w:marTop w:val="0"/>
          <w:marBottom w:val="0"/>
          <w:divBdr>
            <w:top w:val="none" w:sz="0" w:space="0" w:color="auto"/>
            <w:left w:val="none" w:sz="0" w:space="0" w:color="auto"/>
            <w:bottom w:val="none" w:sz="0" w:space="0" w:color="auto"/>
            <w:right w:val="none" w:sz="0" w:space="0" w:color="auto"/>
          </w:divBdr>
          <w:divsChild>
            <w:div w:id="425032209">
              <w:marLeft w:val="0"/>
              <w:marRight w:val="0"/>
              <w:marTop w:val="0"/>
              <w:marBottom w:val="0"/>
              <w:divBdr>
                <w:top w:val="none" w:sz="0" w:space="0" w:color="auto"/>
                <w:left w:val="none" w:sz="0" w:space="0" w:color="auto"/>
                <w:bottom w:val="none" w:sz="0" w:space="0" w:color="auto"/>
                <w:right w:val="none" w:sz="0" w:space="0" w:color="auto"/>
              </w:divBdr>
              <w:divsChild>
                <w:div w:id="835538403">
                  <w:marLeft w:val="0"/>
                  <w:marRight w:val="0"/>
                  <w:marTop w:val="0"/>
                  <w:marBottom w:val="0"/>
                  <w:divBdr>
                    <w:top w:val="none" w:sz="0" w:space="0" w:color="auto"/>
                    <w:left w:val="none" w:sz="0" w:space="0" w:color="auto"/>
                    <w:bottom w:val="none" w:sz="0" w:space="0" w:color="auto"/>
                    <w:right w:val="none" w:sz="0" w:space="0" w:color="auto"/>
                  </w:divBdr>
                  <w:divsChild>
                    <w:div w:id="247275780">
                      <w:marLeft w:val="0"/>
                      <w:marRight w:val="0"/>
                      <w:marTop w:val="0"/>
                      <w:marBottom w:val="0"/>
                      <w:divBdr>
                        <w:top w:val="none" w:sz="0" w:space="0" w:color="auto"/>
                        <w:left w:val="none" w:sz="0" w:space="0" w:color="auto"/>
                        <w:bottom w:val="none" w:sz="0" w:space="0" w:color="auto"/>
                        <w:right w:val="none" w:sz="0" w:space="0" w:color="auto"/>
                      </w:divBdr>
                      <w:divsChild>
                        <w:div w:id="710688446">
                          <w:marLeft w:val="0"/>
                          <w:marRight w:val="0"/>
                          <w:marTop w:val="0"/>
                          <w:marBottom w:val="0"/>
                          <w:divBdr>
                            <w:top w:val="none" w:sz="0" w:space="0" w:color="auto"/>
                            <w:left w:val="none" w:sz="0" w:space="0" w:color="auto"/>
                            <w:bottom w:val="none" w:sz="0" w:space="0" w:color="auto"/>
                            <w:right w:val="none" w:sz="0" w:space="0" w:color="auto"/>
                          </w:divBdr>
                          <w:divsChild>
                            <w:div w:id="1249146766">
                              <w:marLeft w:val="0"/>
                              <w:marRight w:val="0"/>
                              <w:marTop w:val="0"/>
                              <w:marBottom w:val="0"/>
                              <w:divBdr>
                                <w:top w:val="none" w:sz="0" w:space="0" w:color="auto"/>
                                <w:left w:val="none" w:sz="0" w:space="0" w:color="auto"/>
                                <w:bottom w:val="none" w:sz="0" w:space="0" w:color="auto"/>
                                <w:right w:val="none" w:sz="0" w:space="0" w:color="auto"/>
                              </w:divBdr>
                              <w:divsChild>
                                <w:div w:id="9178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751612">
          <w:marLeft w:val="0"/>
          <w:marRight w:val="0"/>
          <w:marTop w:val="0"/>
          <w:marBottom w:val="0"/>
          <w:divBdr>
            <w:top w:val="none" w:sz="0" w:space="0" w:color="auto"/>
            <w:left w:val="none" w:sz="0" w:space="0" w:color="auto"/>
            <w:bottom w:val="none" w:sz="0" w:space="0" w:color="auto"/>
            <w:right w:val="none" w:sz="0" w:space="0" w:color="auto"/>
          </w:divBdr>
          <w:divsChild>
            <w:div w:id="1685666100">
              <w:marLeft w:val="0"/>
              <w:marRight w:val="0"/>
              <w:marTop w:val="0"/>
              <w:marBottom w:val="0"/>
              <w:divBdr>
                <w:top w:val="none" w:sz="0" w:space="0" w:color="auto"/>
                <w:left w:val="none" w:sz="0" w:space="0" w:color="auto"/>
                <w:bottom w:val="none" w:sz="0" w:space="0" w:color="auto"/>
                <w:right w:val="none" w:sz="0" w:space="0" w:color="auto"/>
              </w:divBdr>
              <w:divsChild>
                <w:div w:id="1504011787">
                  <w:marLeft w:val="0"/>
                  <w:marRight w:val="0"/>
                  <w:marTop w:val="0"/>
                  <w:marBottom w:val="0"/>
                  <w:divBdr>
                    <w:top w:val="none" w:sz="0" w:space="0" w:color="auto"/>
                    <w:left w:val="none" w:sz="0" w:space="0" w:color="auto"/>
                    <w:bottom w:val="none" w:sz="0" w:space="0" w:color="auto"/>
                    <w:right w:val="none" w:sz="0" w:space="0" w:color="auto"/>
                  </w:divBdr>
                  <w:divsChild>
                    <w:div w:id="1704481913">
                      <w:marLeft w:val="0"/>
                      <w:marRight w:val="0"/>
                      <w:marTop w:val="0"/>
                      <w:marBottom w:val="0"/>
                      <w:divBdr>
                        <w:top w:val="none" w:sz="0" w:space="0" w:color="auto"/>
                        <w:left w:val="none" w:sz="0" w:space="0" w:color="auto"/>
                        <w:bottom w:val="none" w:sz="0" w:space="0" w:color="auto"/>
                        <w:right w:val="none" w:sz="0" w:space="0" w:color="auto"/>
                      </w:divBdr>
                      <w:divsChild>
                        <w:div w:id="1755011805">
                          <w:marLeft w:val="0"/>
                          <w:marRight w:val="0"/>
                          <w:marTop w:val="0"/>
                          <w:marBottom w:val="0"/>
                          <w:divBdr>
                            <w:top w:val="none" w:sz="0" w:space="0" w:color="auto"/>
                            <w:left w:val="none" w:sz="0" w:space="0" w:color="auto"/>
                            <w:bottom w:val="none" w:sz="0" w:space="0" w:color="auto"/>
                            <w:right w:val="none" w:sz="0" w:space="0" w:color="auto"/>
                          </w:divBdr>
                          <w:divsChild>
                            <w:div w:id="1618755261">
                              <w:marLeft w:val="0"/>
                              <w:marRight w:val="0"/>
                              <w:marTop w:val="0"/>
                              <w:marBottom w:val="0"/>
                              <w:divBdr>
                                <w:top w:val="none" w:sz="0" w:space="0" w:color="auto"/>
                                <w:left w:val="none" w:sz="0" w:space="0" w:color="auto"/>
                                <w:bottom w:val="none" w:sz="0" w:space="0" w:color="auto"/>
                                <w:right w:val="none" w:sz="0" w:space="0" w:color="auto"/>
                              </w:divBdr>
                              <w:divsChild>
                                <w:div w:id="20851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92176">
          <w:marLeft w:val="0"/>
          <w:marRight w:val="0"/>
          <w:marTop w:val="0"/>
          <w:marBottom w:val="0"/>
          <w:divBdr>
            <w:top w:val="none" w:sz="0" w:space="0" w:color="auto"/>
            <w:left w:val="none" w:sz="0" w:space="0" w:color="auto"/>
            <w:bottom w:val="none" w:sz="0" w:space="0" w:color="auto"/>
            <w:right w:val="none" w:sz="0" w:space="0" w:color="auto"/>
          </w:divBdr>
          <w:divsChild>
            <w:div w:id="2120563109">
              <w:marLeft w:val="0"/>
              <w:marRight w:val="0"/>
              <w:marTop w:val="0"/>
              <w:marBottom w:val="0"/>
              <w:divBdr>
                <w:top w:val="none" w:sz="0" w:space="0" w:color="auto"/>
                <w:left w:val="none" w:sz="0" w:space="0" w:color="auto"/>
                <w:bottom w:val="none" w:sz="0" w:space="0" w:color="auto"/>
                <w:right w:val="none" w:sz="0" w:space="0" w:color="auto"/>
              </w:divBdr>
              <w:divsChild>
                <w:div w:id="1453087550">
                  <w:marLeft w:val="0"/>
                  <w:marRight w:val="0"/>
                  <w:marTop w:val="0"/>
                  <w:marBottom w:val="0"/>
                  <w:divBdr>
                    <w:top w:val="none" w:sz="0" w:space="0" w:color="auto"/>
                    <w:left w:val="none" w:sz="0" w:space="0" w:color="auto"/>
                    <w:bottom w:val="none" w:sz="0" w:space="0" w:color="auto"/>
                    <w:right w:val="none" w:sz="0" w:space="0" w:color="auto"/>
                  </w:divBdr>
                  <w:divsChild>
                    <w:div w:id="1760326856">
                      <w:marLeft w:val="0"/>
                      <w:marRight w:val="0"/>
                      <w:marTop w:val="0"/>
                      <w:marBottom w:val="0"/>
                      <w:divBdr>
                        <w:top w:val="none" w:sz="0" w:space="0" w:color="auto"/>
                        <w:left w:val="none" w:sz="0" w:space="0" w:color="auto"/>
                        <w:bottom w:val="none" w:sz="0" w:space="0" w:color="auto"/>
                        <w:right w:val="none" w:sz="0" w:space="0" w:color="auto"/>
                      </w:divBdr>
                      <w:divsChild>
                        <w:div w:id="641228055">
                          <w:marLeft w:val="0"/>
                          <w:marRight w:val="0"/>
                          <w:marTop w:val="0"/>
                          <w:marBottom w:val="0"/>
                          <w:divBdr>
                            <w:top w:val="none" w:sz="0" w:space="0" w:color="auto"/>
                            <w:left w:val="none" w:sz="0" w:space="0" w:color="auto"/>
                            <w:bottom w:val="none" w:sz="0" w:space="0" w:color="auto"/>
                            <w:right w:val="none" w:sz="0" w:space="0" w:color="auto"/>
                          </w:divBdr>
                          <w:divsChild>
                            <w:div w:id="1886066290">
                              <w:marLeft w:val="0"/>
                              <w:marRight w:val="0"/>
                              <w:marTop w:val="0"/>
                              <w:marBottom w:val="0"/>
                              <w:divBdr>
                                <w:top w:val="none" w:sz="0" w:space="0" w:color="auto"/>
                                <w:left w:val="none" w:sz="0" w:space="0" w:color="auto"/>
                                <w:bottom w:val="none" w:sz="0" w:space="0" w:color="auto"/>
                                <w:right w:val="none" w:sz="0" w:space="0" w:color="auto"/>
                              </w:divBdr>
                              <w:divsChild>
                                <w:div w:id="10584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549717">
          <w:marLeft w:val="0"/>
          <w:marRight w:val="0"/>
          <w:marTop w:val="0"/>
          <w:marBottom w:val="0"/>
          <w:divBdr>
            <w:top w:val="none" w:sz="0" w:space="0" w:color="auto"/>
            <w:left w:val="none" w:sz="0" w:space="0" w:color="auto"/>
            <w:bottom w:val="none" w:sz="0" w:space="0" w:color="auto"/>
            <w:right w:val="none" w:sz="0" w:space="0" w:color="auto"/>
          </w:divBdr>
          <w:divsChild>
            <w:div w:id="131484754">
              <w:marLeft w:val="0"/>
              <w:marRight w:val="0"/>
              <w:marTop w:val="0"/>
              <w:marBottom w:val="0"/>
              <w:divBdr>
                <w:top w:val="none" w:sz="0" w:space="0" w:color="auto"/>
                <w:left w:val="none" w:sz="0" w:space="0" w:color="auto"/>
                <w:bottom w:val="none" w:sz="0" w:space="0" w:color="auto"/>
                <w:right w:val="none" w:sz="0" w:space="0" w:color="auto"/>
              </w:divBdr>
              <w:divsChild>
                <w:div w:id="453525565">
                  <w:marLeft w:val="0"/>
                  <w:marRight w:val="0"/>
                  <w:marTop w:val="0"/>
                  <w:marBottom w:val="0"/>
                  <w:divBdr>
                    <w:top w:val="none" w:sz="0" w:space="0" w:color="auto"/>
                    <w:left w:val="none" w:sz="0" w:space="0" w:color="auto"/>
                    <w:bottom w:val="none" w:sz="0" w:space="0" w:color="auto"/>
                    <w:right w:val="none" w:sz="0" w:space="0" w:color="auto"/>
                  </w:divBdr>
                  <w:divsChild>
                    <w:div w:id="246767950">
                      <w:marLeft w:val="0"/>
                      <w:marRight w:val="0"/>
                      <w:marTop w:val="0"/>
                      <w:marBottom w:val="0"/>
                      <w:divBdr>
                        <w:top w:val="none" w:sz="0" w:space="0" w:color="auto"/>
                        <w:left w:val="none" w:sz="0" w:space="0" w:color="auto"/>
                        <w:bottom w:val="none" w:sz="0" w:space="0" w:color="auto"/>
                        <w:right w:val="none" w:sz="0" w:space="0" w:color="auto"/>
                      </w:divBdr>
                      <w:divsChild>
                        <w:div w:id="632902282">
                          <w:marLeft w:val="0"/>
                          <w:marRight w:val="0"/>
                          <w:marTop w:val="0"/>
                          <w:marBottom w:val="0"/>
                          <w:divBdr>
                            <w:top w:val="none" w:sz="0" w:space="0" w:color="auto"/>
                            <w:left w:val="none" w:sz="0" w:space="0" w:color="auto"/>
                            <w:bottom w:val="none" w:sz="0" w:space="0" w:color="auto"/>
                            <w:right w:val="none" w:sz="0" w:space="0" w:color="auto"/>
                          </w:divBdr>
                          <w:divsChild>
                            <w:div w:id="400251788">
                              <w:marLeft w:val="0"/>
                              <w:marRight w:val="0"/>
                              <w:marTop w:val="0"/>
                              <w:marBottom w:val="0"/>
                              <w:divBdr>
                                <w:top w:val="none" w:sz="0" w:space="0" w:color="auto"/>
                                <w:left w:val="none" w:sz="0" w:space="0" w:color="auto"/>
                                <w:bottom w:val="none" w:sz="0" w:space="0" w:color="auto"/>
                                <w:right w:val="none" w:sz="0" w:space="0" w:color="auto"/>
                              </w:divBdr>
                              <w:divsChild>
                                <w:div w:id="17566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4257">
          <w:marLeft w:val="0"/>
          <w:marRight w:val="0"/>
          <w:marTop w:val="0"/>
          <w:marBottom w:val="0"/>
          <w:divBdr>
            <w:top w:val="none" w:sz="0" w:space="0" w:color="auto"/>
            <w:left w:val="none" w:sz="0" w:space="0" w:color="auto"/>
            <w:bottom w:val="none" w:sz="0" w:space="0" w:color="auto"/>
            <w:right w:val="none" w:sz="0" w:space="0" w:color="auto"/>
          </w:divBdr>
          <w:divsChild>
            <w:div w:id="198130909">
              <w:marLeft w:val="0"/>
              <w:marRight w:val="0"/>
              <w:marTop w:val="0"/>
              <w:marBottom w:val="0"/>
              <w:divBdr>
                <w:top w:val="none" w:sz="0" w:space="0" w:color="auto"/>
                <w:left w:val="none" w:sz="0" w:space="0" w:color="auto"/>
                <w:bottom w:val="none" w:sz="0" w:space="0" w:color="auto"/>
                <w:right w:val="none" w:sz="0" w:space="0" w:color="auto"/>
              </w:divBdr>
              <w:divsChild>
                <w:div w:id="2072340281">
                  <w:marLeft w:val="0"/>
                  <w:marRight w:val="0"/>
                  <w:marTop w:val="0"/>
                  <w:marBottom w:val="0"/>
                  <w:divBdr>
                    <w:top w:val="none" w:sz="0" w:space="0" w:color="auto"/>
                    <w:left w:val="none" w:sz="0" w:space="0" w:color="auto"/>
                    <w:bottom w:val="none" w:sz="0" w:space="0" w:color="auto"/>
                    <w:right w:val="none" w:sz="0" w:space="0" w:color="auto"/>
                  </w:divBdr>
                  <w:divsChild>
                    <w:div w:id="2002348940">
                      <w:marLeft w:val="0"/>
                      <w:marRight w:val="0"/>
                      <w:marTop w:val="0"/>
                      <w:marBottom w:val="0"/>
                      <w:divBdr>
                        <w:top w:val="none" w:sz="0" w:space="0" w:color="auto"/>
                        <w:left w:val="none" w:sz="0" w:space="0" w:color="auto"/>
                        <w:bottom w:val="none" w:sz="0" w:space="0" w:color="auto"/>
                        <w:right w:val="none" w:sz="0" w:space="0" w:color="auto"/>
                      </w:divBdr>
                      <w:divsChild>
                        <w:div w:id="860119997">
                          <w:marLeft w:val="0"/>
                          <w:marRight w:val="0"/>
                          <w:marTop w:val="0"/>
                          <w:marBottom w:val="0"/>
                          <w:divBdr>
                            <w:top w:val="none" w:sz="0" w:space="0" w:color="auto"/>
                            <w:left w:val="none" w:sz="0" w:space="0" w:color="auto"/>
                            <w:bottom w:val="none" w:sz="0" w:space="0" w:color="auto"/>
                            <w:right w:val="none" w:sz="0" w:space="0" w:color="auto"/>
                          </w:divBdr>
                          <w:divsChild>
                            <w:div w:id="352149859">
                              <w:marLeft w:val="0"/>
                              <w:marRight w:val="0"/>
                              <w:marTop w:val="0"/>
                              <w:marBottom w:val="0"/>
                              <w:divBdr>
                                <w:top w:val="none" w:sz="0" w:space="0" w:color="auto"/>
                                <w:left w:val="none" w:sz="0" w:space="0" w:color="auto"/>
                                <w:bottom w:val="none" w:sz="0" w:space="0" w:color="auto"/>
                                <w:right w:val="none" w:sz="0" w:space="0" w:color="auto"/>
                              </w:divBdr>
                              <w:divsChild>
                                <w:div w:id="21224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852194">
          <w:marLeft w:val="0"/>
          <w:marRight w:val="0"/>
          <w:marTop w:val="0"/>
          <w:marBottom w:val="0"/>
          <w:divBdr>
            <w:top w:val="none" w:sz="0" w:space="0" w:color="auto"/>
            <w:left w:val="none" w:sz="0" w:space="0" w:color="auto"/>
            <w:bottom w:val="none" w:sz="0" w:space="0" w:color="auto"/>
            <w:right w:val="none" w:sz="0" w:space="0" w:color="auto"/>
          </w:divBdr>
          <w:divsChild>
            <w:div w:id="791478600">
              <w:marLeft w:val="0"/>
              <w:marRight w:val="0"/>
              <w:marTop w:val="0"/>
              <w:marBottom w:val="0"/>
              <w:divBdr>
                <w:top w:val="none" w:sz="0" w:space="0" w:color="auto"/>
                <w:left w:val="none" w:sz="0" w:space="0" w:color="auto"/>
                <w:bottom w:val="none" w:sz="0" w:space="0" w:color="auto"/>
                <w:right w:val="none" w:sz="0" w:space="0" w:color="auto"/>
              </w:divBdr>
              <w:divsChild>
                <w:div w:id="1751465292">
                  <w:marLeft w:val="0"/>
                  <w:marRight w:val="0"/>
                  <w:marTop w:val="0"/>
                  <w:marBottom w:val="0"/>
                  <w:divBdr>
                    <w:top w:val="none" w:sz="0" w:space="0" w:color="auto"/>
                    <w:left w:val="none" w:sz="0" w:space="0" w:color="auto"/>
                    <w:bottom w:val="none" w:sz="0" w:space="0" w:color="auto"/>
                    <w:right w:val="none" w:sz="0" w:space="0" w:color="auto"/>
                  </w:divBdr>
                  <w:divsChild>
                    <w:div w:id="2058772576">
                      <w:marLeft w:val="0"/>
                      <w:marRight w:val="0"/>
                      <w:marTop w:val="0"/>
                      <w:marBottom w:val="0"/>
                      <w:divBdr>
                        <w:top w:val="none" w:sz="0" w:space="0" w:color="auto"/>
                        <w:left w:val="none" w:sz="0" w:space="0" w:color="auto"/>
                        <w:bottom w:val="none" w:sz="0" w:space="0" w:color="auto"/>
                        <w:right w:val="none" w:sz="0" w:space="0" w:color="auto"/>
                      </w:divBdr>
                      <w:divsChild>
                        <w:div w:id="1707487202">
                          <w:marLeft w:val="0"/>
                          <w:marRight w:val="0"/>
                          <w:marTop w:val="0"/>
                          <w:marBottom w:val="0"/>
                          <w:divBdr>
                            <w:top w:val="none" w:sz="0" w:space="0" w:color="auto"/>
                            <w:left w:val="none" w:sz="0" w:space="0" w:color="auto"/>
                            <w:bottom w:val="none" w:sz="0" w:space="0" w:color="auto"/>
                            <w:right w:val="none" w:sz="0" w:space="0" w:color="auto"/>
                          </w:divBdr>
                          <w:divsChild>
                            <w:div w:id="1028064743">
                              <w:marLeft w:val="0"/>
                              <w:marRight w:val="0"/>
                              <w:marTop w:val="0"/>
                              <w:marBottom w:val="0"/>
                              <w:divBdr>
                                <w:top w:val="none" w:sz="0" w:space="0" w:color="auto"/>
                                <w:left w:val="none" w:sz="0" w:space="0" w:color="auto"/>
                                <w:bottom w:val="none" w:sz="0" w:space="0" w:color="auto"/>
                                <w:right w:val="none" w:sz="0" w:space="0" w:color="auto"/>
                              </w:divBdr>
                              <w:divsChild>
                                <w:div w:id="243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865805">
          <w:marLeft w:val="0"/>
          <w:marRight w:val="0"/>
          <w:marTop w:val="0"/>
          <w:marBottom w:val="0"/>
          <w:divBdr>
            <w:top w:val="none" w:sz="0" w:space="0" w:color="auto"/>
            <w:left w:val="none" w:sz="0" w:space="0" w:color="auto"/>
            <w:bottom w:val="none" w:sz="0" w:space="0" w:color="auto"/>
            <w:right w:val="none" w:sz="0" w:space="0" w:color="auto"/>
          </w:divBdr>
          <w:divsChild>
            <w:div w:id="1671836456">
              <w:marLeft w:val="0"/>
              <w:marRight w:val="0"/>
              <w:marTop w:val="0"/>
              <w:marBottom w:val="0"/>
              <w:divBdr>
                <w:top w:val="none" w:sz="0" w:space="0" w:color="auto"/>
                <w:left w:val="none" w:sz="0" w:space="0" w:color="auto"/>
                <w:bottom w:val="none" w:sz="0" w:space="0" w:color="auto"/>
                <w:right w:val="none" w:sz="0" w:space="0" w:color="auto"/>
              </w:divBdr>
              <w:divsChild>
                <w:div w:id="69890375">
                  <w:marLeft w:val="0"/>
                  <w:marRight w:val="0"/>
                  <w:marTop w:val="0"/>
                  <w:marBottom w:val="0"/>
                  <w:divBdr>
                    <w:top w:val="none" w:sz="0" w:space="0" w:color="auto"/>
                    <w:left w:val="none" w:sz="0" w:space="0" w:color="auto"/>
                    <w:bottom w:val="none" w:sz="0" w:space="0" w:color="auto"/>
                    <w:right w:val="none" w:sz="0" w:space="0" w:color="auto"/>
                  </w:divBdr>
                  <w:divsChild>
                    <w:div w:id="701592761">
                      <w:marLeft w:val="0"/>
                      <w:marRight w:val="0"/>
                      <w:marTop w:val="0"/>
                      <w:marBottom w:val="0"/>
                      <w:divBdr>
                        <w:top w:val="none" w:sz="0" w:space="0" w:color="auto"/>
                        <w:left w:val="none" w:sz="0" w:space="0" w:color="auto"/>
                        <w:bottom w:val="none" w:sz="0" w:space="0" w:color="auto"/>
                        <w:right w:val="none" w:sz="0" w:space="0" w:color="auto"/>
                      </w:divBdr>
                      <w:divsChild>
                        <w:div w:id="1985771920">
                          <w:marLeft w:val="0"/>
                          <w:marRight w:val="0"/>
                          <w:marTop w:val="0"/>
                          <w:marBottom w:val="0"/>
                          <w:divBdr>
                            <w:top w:val="none" w:sz="0" w:space="0" w:color="auto"/>
                            <w:left w:val="none" w:sz="0" w:space="0" w:color="auto"/>
                            <w:bottom w:val="none" w:sz="0" w:space="0" w:color="auto"/>
                            <w:right w:val="none" w:sz="0" w:space="0" w:color="auto"/>
                          </w:divBdr>
                          <w:divsChild>
                            <w:div w:id="1206218806">
                              <w:marLeft w:val="0"/>
                              <w:marRight w:val="0"/>
                              <w:marTop w:val="0"/>
                              <w:marBottom w:val="0"/>
                              <w:divBdr>
                                <w:top w:val="none" w:sz="0" w:space="0" w:color="auto"/>
                                <w:left w:val="none" w:sz="0" w:space="0" w:color="auto"/>
                                <w:bottom w:val="none" w:sz="0" w:space="0" w:color="auto"/>
                                <w:right w:val="none" w:sz="0" w:space="0" w:color="auto"/>
                              </w:divBdr>
                              <w:divsChild>
                                <w:div w:id="20117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625821">
          <w:marLeft w:val="0"/>
          <w:marRight w:val="0"/>
          <w:marTop w:val="0"/>
          <w:marBottom w:val="0"/>
          <w:divBdr>
            <w:top w:val="none" w:sz="0" w:space="0" w:color="auto"/>
            <w:left w:val="none" w:sz="0" w:space="0" w:color="auto"/>
            <w:bottom w:val="none" w:sz="0" w:space="0" w:color="auto"/>
            <w:right w:val="none" w:sz="0" w:space="0" w:color="auto"/>
          </w:divBdr>
          <w:divsChild>
            <w:div w:id="2090736103">
              <w:marLeft w:val="0"/>
              <w:marRight w:val="0"/>
              <w:marTop w:val="0"/>
              <w:marBottom w:val="0"/>
              <w:divBdr>
                <w:top w:val="none" w:sz="0" w:space="0" w:color="auto"/>
                <w:left w:val="none" w:sz="0" w:space="0" w:color="auto"/>
                <w:bottom w:val="none" w:sz="0" w:space="0" w:color="auto"/>
                <w:right w:val="none" w:sz="0" w:space="0" w:color="auto"/>
              </w:divBdr>
              <w:divsChild>
                <w:div w:id="2072540378">
                  <w:marLeft w:val="0"/>
                  <w:marRight w:val="0"/>
                  <w:marTop w:val="0"/>
                  <w:marBottom w:val="0"/>
                  <w:divBdr>
                    <w:top w:val="none" w:sz="0" w:space="0" w:color="auto"/>
                    <w:left w:val="none" w:sz="0" w:space="0" w:color="auto"/>
                    <w:bottom w:val="none" w:sz="0" w:space="0" w:color="auto"/>
                    <w:right w:val="none" w:sz="0" w:space="0" w:color="auto"/>
                  </w:divBdr>
                  <w:divsChild>
                    <w:div w:id="277492226">
                      <w:marLeft w:val="0"/>
                      <w:marRight w:val="0"/>
                      <w:marTop w:val="0"/>
                      <w:marBottom w:val="0"/>
                      <w:divBdr>
                        <w:top w:val="none" w:sz="0" w:space="0" w:color="auto"/>
                        <w:left w:val="none" w:sz="0" w:space="0" w:color="auto"/>
                        <w:bottom w:val="none" w:sz="0" w:space="0" w:color="auto"/>
                        <w:right w:val="none" w:sz="0" w:space="0" w:color="auto"/>
                      </w:divBdr>
                      <w:divsChild>
                        <w:div w:id="1455325150">
                          <w:marLeft w:val="0"/>
                          <w:marRight w:val="0"/>
                          <w:marTop w:val="0"/>
                          <w:marBottom w:val="0"/>
                          <w:divBdr>
                            <w:top w:val="none" w:sz="0" w:space="0" w:color="auto"/>
                            <w:left w:val="none" w:sz="0" w:space="0" w:color="auto"/>
                            <w:bottom w:val="none" w:sz="0" w:space="0" w:color="auto"/>
                            <w:right w:val="none" w:sz="0" w:space="0" w:color="auto"/>
                          </w:divBdr>
                          <w:divsChild>
                            <w:div w:id="1240553794">
                              <w:marLeft w:val="0"/>
                              <w:marRight w:val="0"/>
                              <w:marTop w:val="0"/>
                              <w:marBottom w:val="0"/>
                              <w:divBdr>
                                <w:top w:val="none" w:sz="0" w:space="0" w:color="auto"/>
                                <w:left w:val="none" w:sz="0" w:space="0" w:color="auto"/>
                                <w:bottom w:val="none" w:sz="0" w:space="0" w:color="auto"/>
                                <w:right w:val="none" w:sz="0" w:space="0" w:color="auto"/>
                              </w:divBdr>
                              <w:divsChild>
                                <w:div w:id="7437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72870">
          <w:marLeft w:val="0"/>
          <w:marRight w:val="0"/>
          <w:marTop w:val="0"/>
          <w:marBottom w:val="0"/>
          <w:divBdr>
            <w:top w:val="none" w:sz="0" w:space="0" w:color="auto"/>
            <w:left w:val="none" w:sz="0" w:space="0" w:color="auto"/>
            <w:bottom w:val="none" w:sz="0" w:space="0" w:color="auto"/>
            <w:right w:val="none" w:sz="0" w:space="0" w:color="auto"/>
          </w:divBdr>
          <w:divsChild>
            <w:div w:id="338317518">
              <w:marLeft w:val="0"/>
              <w:marRight w:val="0"/>
              <w:marTop w:val="0"/>
              <w:marBottom w:val="0"/>
              <w:divBdr>
                <w:top w:val="none" w:sz="0" w:space="0" w:color="auto"/>
                <w:left w:val="none" w:sz="0" w:space="0" w:color="auto"/>
                <w:bottom w:val="none" w:sz="0" w:space="0" w:color="auto"/>
                <w:right w:val="none" w:sz="0" w:space="0" w:color="auto"/>
              </w:divBdr>
              <w:divsChild>
                <w:div w:id="641077099">
                  <w:marLeft w:val="0"/>
                  <w:marRight w:val="0"/>
                  <w:marTop w:val="0"/>
                  <w:marBottom w:val="0"/>
                  <w:divBdr>
                    <w:top w:val="none" w:sz="0" w:space="0" w:color="auto"/>
                    <w:left w:val="none" w:sz="0" w:space="0" w:color="auto"/>
                    <w:bottom w:val="none" w:sz="0" w:space="0" w:color="auto"/>
                    <w:right w:val="none" w:sz="0" w:space="0" w:color="auto"/>
                  </w:divBdr>
                  <w:divsChild>
                    <w:div w:id="1116145789">
                      <w:marLeft w:val="0"/>
                      <w:marRight w:val="0"/>
                      <w:marTop w:val="0"/>
                      <w:marBottom w:val="0"/>
                      <w:divBdr>
                        <w:top w:val="none" w:sz="0" w:space="0" w:color="auto"/>
                        <w:left w:val="none" w:sz="0" w:space="0" w:color="auto"/>
                        <w:bottom w:val="none" w:sz="0" w:space="0" w:color="auto"/>
                        <w:right w:val="none" w:sz="0" w:space="0" w:color="auto"/>
                      </w:divBdr>
                      <w:divsChild>
                        <w:div w:id="1023630281">
                          <w:marLeft w:val="0"/>
                          <w:marRight w:val="0"/>
                          <w:marTop w:val="0"/>
                          <w:marBottom w:val="0"/>
                          <w:divBdr>
                            <w:top w:val="none" w:sz="0" w:space="0" w:color="auto"/>
                            <w:left w:val="none" w:sz="0" w:space="0" w:color="auto"/>
                            <w:bottom w:val="none" w:sz="0" w:space="0" w:color="auto"/>
                            <w:right w:val="none" w:sz="0" w:space="0" w:color="auto"/>
                          </w:divBdr>
                          <w:divsChild>
                            <w:div w:id="199899699">
                              <w:marLeft w:val="0"/>
                              <w:marRight w:val="0"/>
                              <w:marTop w:val="0"/>
                              <w:marBottom w:val="0"/>
                              <w:divBdr>
                                <w:top w:val="none" w:sz="0" w:space="0" w:color="auto"/>
                                <w:left w:val="none" w:sz="0" w:space="0" w:color="auto"/>
                                <w:bottom w:val="none" w:sz="0" w:space="0" w:color="auto"/>
                                <w:right w:val="none" w:sz="0" w:space="0" w:color="auto"/>
                              </w:divBdr>
                              <w:divsChild>
                                <w:div w:id="12693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75791">
          <w:marLeft w:val="0"/>
          <w:marRight w:val="0"/>
          <w:marTop w:val="0"/>
          <w:marBottom w:val="0"/>
          <w:divBdr>
            <w:top w:val="none" w:sz="0" w:space="0" w:color="auto"/>
            <w:left w:val="none" w:sz="0" w:space="0" w:color="auto"/>
            <w:bottom w:val="none" w:sz="0" w:space="0" w:color="auto"/>
            <w:right w:val="none" w:sz="0" w:space="0" w:color="auto"/>
          </w:divBdr>
          <w:divsChild>
            <w:div w:id="1264025170">
              <w:marLeft w:val="0"/>
              <w:marRight w:val="0"/>
              <w:marTop w:val="0"/>
              <w:marBottom w:val="0"/>
              <w:divBdr>
                <w:top w:val="none" w:sz="0" w:space="0" w:color="auto"/>
                <w:left w:val="none" w:sz="0" w:space="0" w:color="auto"/>
                <w:bottom w:val="none" w:sz="0" w:space="0" w:color="auto"/>
                <w:right w:val="none" w:sz="0" w:space="0" w:color="auto"/>
              </w:divBdr>
              <w:divsChild>
                <w:div w:id="773981717">
                  <w:marLeft w:val="0"/>
                  <w:marRight w:val="0"/>
                  <w:marTop w:val="0"/>
                  <w:marBottom w:val="0"/>
                  <w:divBdr>
                    <w:top w:val="none" w:sz="0" w:space="0" w:color="auto"/>
                    <w:left w:val="none" w:sz="0" w:space="0" w:color="auto"/>
                    <w:bottom w:val="none" w:sz="0" w:space="0" w:color="auto"/>
                    <w:right w:val="none" w:sz="0" w:space="0" w:color="auto"/>
                  </w:divBdr>
                  <w:divsChild>
                    <w:div w:id="1420953939">
                      <w:marLeft w:val="0"/>
                      <w:marRight w:val="0"/>
                      <w:marTop w:val="0"/>
                      <w:marBottom w:val="0"/>
                      <w:divBdr>
                        <w:top w:val="none" w:sz="0" w:space="0" w:color="auto"/>
                        <w:left w:val="none" w:sz="0" w:space="0" w:color="auto"/>
                        <w:bottom w:val="none" w:sz="0" w:space="0" w:color="auto"/>
                        <w:right w:val="none" w:sz="0" w:space="0" w:color="auto"/>
                      </w:divBdr>
                      <w:divsChild>
                        <w:div w:id="1943104375">
                          <w:marLeft w:val="0"/>
                          <w:marRight w:val="0"/>
                          <w:marTop w:val="0"/>
                          <w:marBottom w:val="0"/>
                          <w:divBdr>
                            <w:top w:val="none" w:sz="0" w:space="0" w:color="auto"/>
                            <w:left w:val="none" w:sz="0" w:space="0" w:color="auto"/>
                            <w:bottom w:val="none" w:sz="0" w:space="0" w:color="auto"/>
                            <w:right w:val="none" w:sz="0" w:space="0" w:color="auto"/>
                          </w:divBdr>
                          <w:divsChild>
                            <w:div w:id="1483622752">
                              <w:marLeft w:val="0"/>
                              <w:marRight w:val="0"/>
                              <w:marTop w:val="0"/>
                              <w:marBottom w:val="0"/>
                              <w:divBdr>
                                <w:top w:val="none" w:sz="0" w:space="0" w:color="auto"/>
                                <w:left w:val="none" w:sz="0" w:space="0" w:color="auto"/>
                                <w:bottom w:val="none" w:sz="0" w:space="0" w:color="auto"/>
                                <w:right w:val="none" w:sz="0" w:space="0" w:color="auto"/>
                              </w:divBdr>
                              <w:divsChild>
                                <w:div w:id="370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610657">
          <w:marLeft w:val="0"/>
          <w:marRight w:val="0"/>
          <w:marTop w:val="0"/>
          <w:marBottom w:val="0"/>
          <w:divBdr>
            <w:top w:val="none" w:sz="0" w:space="0" w:color="auto"/>
            <w:left w:val="none" w:sz="0" w:space="0" w:color="auto"/>
            <w:bottom w:val="none" w:sz="0" w:space="0" w:color="auto"/>
            <w:right w:val="none" w:sz="0" w:space="0" w:color="auto"/>
          </w:divBdr>
          <w:divsChild>
            <w:div w:id="1241939828">
              <w:marLeft w:val="0"/>
              <w:marRight w:val="0"/>
              <w:marTop w:val="0"/>
              <w:marBottom w:val="0"/>
              <w:divBdr>
                <w:top w:val="none" w:sz="0" w:space="0" w:color="auto"/>
                <w:left w:val="none" w:sz="0" w:space="0" w:color="auto"/>
                <w:bottom w:val="none" w:sz="0" w:space="0" w:color="auto"/>
                <w:right w:val="none" w:sz="0" w:space="0" w:color="auto"/>
              </w:divBdr>
              <w:divsChild>
                <w:div w:id="1276058885">
                  <w:marLeft w:val="0"/>
                  <w:marRight w:val="0"/>
                  <w:marTop w:val="0"/>
                  <w:marBottom w:val="0"/>
                  <w:divBdr>
                    <w:top w:val="none" w:sz="0" w:space="0" w:color="auto"/>
                    <w:left w:val="none" w:sz="0" w:space="0" w:color="auto"/>
                    <w:bottom w:val="none" w:sz="0" w:space="0" w:color="auto"/>
                    <w:right w:val="none" w:sz="0" w:space="0" w:color="auto"/>
                  </w:divBdr>
                  <w:divsChild>
                    <w:div w:id="644433480">
                      <w:marLeft w:val="0"/>
                      <w:marRight w:val="0"/>
                      <w:marTop w:val="0"/>
                      <w:marBottom w:val="0"/>
                      <w:divBdr>
                        <w:top w:val="none" w:sz="0" w:space="0" w:color="auto"/>
                        <w:left w:val="none" w:sz="0" w:space="0" w:color="auto"/>
                        <w:bottom w:val="none" w:sz="0" w:space="0" w:color="auto"/>
                        <w:right w:val="none" w:sz="0" w:space="0" w:color="auto"/>
                      </w:divBdr>
                      <w:divsChild>
                        <w:div w:id="171797262">
                          <w:marLeft w:val="0"/>
                          <w:marRight w:val="0"/>
                          <w:marTop w:val="0"/>
                          <w:marBottom w:val="0"/>
                          <w:divBdr>
                            <w:top w:val="none" w:sz="0" w:space="0" w:color="auto"/>
                            <w:left w:val="none" w:sz="0" w:space="0" w:color="auto"/>
                            <w:bottom w:val="none" w:sz="0" w:space="0" w:color="auto"/>
                            <w:right w:val="none" w:sz="0" w:space="0" w:color="auto"/>
                          </w:divBdr>
                          <w:divsChild>
                            <w:div w:id="1946038519">
                              <w:marLeft w:val="0"/>
                              <w:marRight w:val="0"/>
                              <w:marTop w:val="0"/>
                              <w:marBottom w:val="0"/>
                              <w:divBdr>
                                <w:top w:val="none" w:sz="0" w:space="0" w:color="auto"/>
                                <w:left w:val="none" w:sz="0" w:space="0" w:color="auto"/>
                                <w:bottom w:val="none" w:sz="0" w:space="0" w:color="auto"/>
                                <w:right w:val="none" w:sz="0" w:space="0" w:color="auto"/>
                              </w:divBdr>
                              <w:divsChild>
                                <w:div w:id="2912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074280">
          <w:marLeft w:val="0"/>
          <w:marRight w:val="0"/>
          <w:marTop w:val="0"/>
          <w:marBottom w:val="0"/>
          <w:divBdr>
            <w:top w:val="none" w:sz="0" w:space="0" w:color="auto"/>
            <w:left w:val="none" w:sz="0" w:space="0" w:color="auto"/>
            <w:bottom w:val="none" w:sz="0" w:space="0" w:color="auto"/>
            <w:right w:val="none" w:sz="0" w:space="0" w:color="auto"/>
          </w:divBdr>
          <w:divsChild>
            <w:div w:id="1329753772">
              <w:marLeft w:val="0"/>
              <w:marRight w:val="0"/>
              <w:marTop w:val="0"/>
              <w:marBottom w:val="0"/>
              <w:divBdr>
                <w:top w:val="none" w:sz="0" w:space="0" w:color="auto"/>
                <w:left w:val="none" w:sz="0" w:space="0" w:color="auto"/>
                <w:bottom w:val="none" w:sz="0" w:space="0" w:color="auto"/>
                <w:right w:val="none" w:sz="0" w:space="0" w:color="auto"/>
              </w:divBdr>
              <w:divsChild>
                <w:div w:id="2003267283">
                  <w:marLeft w:val="0"/>
                  <w:marRight w:val="0"/>
                  <w:marTop w:val="0"/>
                  <w:marBottom w:val="0"/>
                  <w:divBdr>
                    <w:top w:val="none" w:sz="0" w:space="0" w:color="auto"/>
                    <w:left w:val="none" w:sz="0" w:space="0" w:color="auto"/>
                    <w:bottom w:val="none" w:sz="0" w:space="0" w:color="auto"/>
                    <w:right w:val="none" w:sz="0" w:space="0" w:color="auto"/>
                  </w:divBdr>
                  <w:divsChild>
                    <w:div w:id="375660012">
                      <w:marLeft w:val="0"/>
                      <w:marRight w:val="0"/>
                      <w:marTop w:val="0"/>
                      <w:marBottom w:val="0"/>
                      <w:divBdr>
                        <w:top w:val="none" w:sz="0" w:space="0" w:color="auto"/>
                        <w:left w:val="none" w:sz="0" w:space="0" w:color="auto"/>
                        <w:bottom w:val="none" w:sz="0" w:space="0" w:color="auto"/>
                        <w:right w:val="none" w:sz="0" w:space="0" w:color="auto"/>
                      </w:divBdr>
                      <w:divsChild>
                        <w:div w:id="1778212010">
                          <w:marLeft w:val="0"/>
                          <w:marRight w:val="0"/>
                          <w:marTop w:val="0"/>
                          <w:marBottom w:val="0"/>
                          <w:divBdr>
                            <w:top w:val="none" w:sz="0" w:space="0" w:color="auto"/>
                            <w:left w:val="none" w:sz="0" w:space="0" w:color="auto"/>
                            <w:bottom w:val="none" w:sz="0" w:space="0" w:color="auto"/>
                            <w:right w:val="none" w:sz="0" w:space="0" w:color="auto"/>
                          </w:divBdr>
                          <w:divsChild>
                            <w:div w:id="1146387604">
                              <w:marLeft w:val="0"/>
                              <w:marRight w:val="0"/>
                              <w:marTop w:val="0"/>
                              <w:marBottom w:val="0"/>
                              <w:divBdr>
                                <w:top w:val="none" w:sz="0" w:space="0" w:color="auto"/>
                                <w:left w:val="none" w:sz="0" w:space="0" w:color="auto"/>
                                <w:bottom w:val="none" w:sz="0" w:space="0" w:color="auto"/>
                                <w:right w:val="none" w:sz="0" w:space="0" w:color="auto"/>
                              </w:divBdr>
                              <w:divsChild>
                                <w:div w:id="5483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002">
          <w:marLeft w:val="0"/>
          <w:marRight w:val="0"/>
          <w:marTop w:val="0"/>
          <w:marBottom w:val="0"/>
          <w:divBdr>
            <w:top w:val="none" w:sz="0" w:space="0" w:color="auto"/>
            <w:left w:val="none" w:sz="0" w:space="0" w:color="auto"/>
            <w:bottom w:val="none" w:sz="0" w:space="0" w:color="auto"/>
            <w:right w:val="none" w:sz="0" w:space="0" w:color="auto"/>
          </w:divBdr>
          <w:divsChild>
            <w:div w:id="1307979462">
              <w:marLeft w:val="0"/>
              <w:marRight w:val="0"/>
              <w:marTop w:val="0"/>
              <w:marBottom w:val="0"/>
              <w:divBdr>
                <w:top w:val="none" w:sz="0" w:space="0" w:color="auto"/>
                <w:left w:val="none" w:sz="0" w:space="0" w:color="auto"/>
                <w:bottom w:val="none" w:sz="0" w:space="0" w:color="auto"/>
                <w:right w:val="none" w:sz="0" w:space="0" w:color="auto"/>
              </w:divBdr>
              <w:divsChild>
                <w:div w:id="1493988996">
                  <w:marLeft w:val="0"/>
                  <w:marRight w:val="0"/>
                  <w:marTop w:val="0"/>
                  <w:marBottom w:val="0"/>
                  <w:divBdr>
                    <w:top w:val="none" w:sz="0" w:space="0" w:color="auto"/>
                    <w:left w:val="none" w:sz="0" w:space="0" w:color="auto"/>
                    <w:bottom w:val="none" w:sz="0" w:space="0" w:color="auto"/>
                    <w:right w:val="none" w:sz="0" w:space="0" w:color="auto"/>
                  </w:divBdr>
                  <w:divsChild>
                    <w:div w:id="372459200">
                      <w:marLeft w:val="0"/>
                      <w:marRight w:val="0"/>
                      <w:marTop w:val="0"/>
                      <w:marBottom w:val="0"/>
                      <w:divBdr>
                        <w:top w:val="none" w:sz="0" w:space="0" w:color="auto"/>
                        <w:left w:val="none" w:sz="0" w:space="0" w:color="auto"/>
                        <w:bottom w:val="none" w:sz="0" w:space="0" w:color="auto"/>
                        <w:right w:val="none" w:sz="0" w:space="0" w:color="auto"/>
                      </w:divBdr>
                      <w:divsChild>
                        <w:div w:id="404228000">
                          <w:marLeft w:val="0"/>
                          <w:marRight w:val="0"/>
                          <w:marTop w:val="0"/>
                          <w:marBottom w:val="0"/>
                          <w:divBdr>
                            <w:top w:val="none" w:sz="0" w:space="0" w:color="auto"/>
                            <w:left w:val="none" w:sz="0" w:space="0" w:color="auto"/>
                            <w:bottom w:val="none" w:sz="0" w:space="0" w:color="auto"/>
                            <w:right w:val="none" w:sz="0" w:space="0" w:color="auto"/>
                          </w:divBdr>
                          <w:divsChild>
                            <w:div w:id="698698351">
                              <w:marLeft w:val="0"/>
                              <w:marRight w:val="0"/>
                              <w:marTop w:val="0"/>
                              <w:marBottom w:val="0"/>
                              <w:divBdr>
                                <w:top w:val="none" w:sz="0" w:space="0" w:color="auto"/>
                                <w:left w:val="none" w:sz="0" w:space="0" w:color="auto"/>
                                <w:bottom w:val="none" w:sz="0" w:space="0" w:color="auto"/>
                                <w:right w:val="none" w:sz="0" w:space="0" w:color="auto"/>
                              </w:divBdr>
                              <w:divsChild>
                                <w:div w:id="9004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051815">
          <w:marLeft w:val="0"/>
          <w:marRight w:val="0"/>
          <w:marTop w:val="0"/>
          <w:marBottom w:val="0"/>
          <w:divBdr>
            <w:top w:val="none" w:sz="0" w:space="0" w:color="auto"/>
            <w:left w:val="none" w:sz="0" w:space="0" w:color="auto"/>
            <w:bottom w:val="none" w:sz="0" w:space="0" w:color="auto"/>
            <w:right w:val="none" w:sz="0" w:space="0" w:color="auto"/>
          </w:divBdr>
          <w:divsChild>
            <w:div w:id="1304308547">
              <w:marLeft w:val="0"/>
              <w:marRight w:val="0"/>
              <w:marTop w:val="0"/>
              <w:marBottom w:val="0"/>
              <w:divBdr>
                <w:top w:val="none" w:sz="0" w:space="0" w:color="auto"/>
                <w:left w:val="none" w:sz="0" w:space="0" w:color="auto"/>
                <w:bottom w:val="none" w:sz="0" w:space="0" w:color="auto"/>
                <w:right w:val="none" w:sz="0" w:space="0" w:color="auto"/>
              </w:divBdr>
              <w:divsChild>
                <w:div w:id="809905821">
                  <w:marLeft w:val="0"/>
                  <w:marRight w:val="0"/>
                  <w:marTop w:val="0"/>
                  <w:marBottom w:val="0"/>
                  <w:divBdr>
                    <w:top w:val="none" w:sz="0" w:space="0" w:color="auto"/>
                    <w:left w:val="none" w:sz="0" w:space="0" w:color="auto"/>
                    <w:bottom w:val="none" w:sz="0" w:space="0" w:color="auto"/>
                    <w:right w:val="none" w:sz="0" w:space="0" w:color="auto"/>
                  </w:divBdr>
                  <w:divsChild>
                    <w:div w:id="436869063">
                      <w:marLeft w:val="0"/>
                      <w:marRight w:val="0"/>
                      <w:marTop w:val="0"/>
                      <w:marBottom w:val="0"/>
                      <w:divBdr>
                        <w:top w:val="none" w:sz="0" w:space="0" w:color="auto"/>
                        <w:left w:val="none" w:sz="0" w:space="0" w:color="auto"/>
                        <w:bottom w:val="none" w:sz="0" w:space="0" w:color="auto"/>
                        <w:right w:val="none" w:sz="0" w:space="0" w:color="auto"/>
                      </w:divBdr>
                      <w:divsChild>
                        <w:div w:id="439420138">
                          <w:marLeft w:val="0"/>
                          <w:marRight w:val="0"/>
                          <w:marTop w:val="0"/>
                          <w:marBottom w:val="0"/>
                          <w:divBdr>
                            <w:top w:val="none" w:sz="0" w:space="0" w:color="auto"/>
                            <w:left w:val="none" w:sz="0" w:space="0" w:color="auto"/>
                            <w:bottom w:val="none" w:sz="0" w:space="0" w:color="auto"/>
                            <w:right w:val="none" w:sz="0" w:space="0" w:color="auto"/>
                          </w:divBdr>
                          <w:divsChild>
                            <w:div w:id="1139686251">
                              <w:marLeft w:val="0"/>
                              <w:marRight w:val="0"/>
                              <w:marTop w:val="0"/>
                              <w:marBottom w:val="0"/>
                              <w:divBdr>
                                <w:top w:val="none" w:sz="0" w:space="0" w:color="auto"/>
                                <w:left w:val="none" w:sz="0" w:space="0" w:color="auto"/>
                                <w:bottom w:val="none" w:sz="0" w:space="0" w:color="auto"/>
                                <w:right w:val="none" w:sz="0" w:space="0" w:color="auto"/>
                              </w:divBdr>
                              <w:divsChild>
                                <w:div w:id="430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15454">
          <w:marLeft w:val="0"/>
          <w:marRight w:val="0"/>
          <w:marTop w:val="0"/>
          <w:marBottom w:val="0"/>
          <w:divBdr>
            <w:top w:val="none" w:sz="0" w:space="0" w:color="auto"/>
            <w:left w:val="none" w:sz="0" w:space="0" w:color="auto"/>
            <w:bottom w:val="none" w:sz="0" w:space="0" w:color="auto"/>
            <w:right w:val="none" w:sz="0" w:space="0" w:color="auto"/>
          </w:divBdr>
          <w:divsChild>
            <w:div w:id="1299072361">
              <w:marLeft w:val="0"/>
              <w:marRight w:val="0"/>
              <w:marTop w:val="0"/>
              <w:marBottom w:val="0"/>
              <w:divBdr>
                <w:top w:val="none" w:sz="0" w:space="0" w:color="auto"/>
                <w:left w:val="none" w:sz="0" w:space="0" w:color="auto"/>
                <w:bottom w:val="none" w:sz="0" w:space="0" w:color="auto"/>
                <w:right w:val="none" w:sz="0" w:space="0" w:color="auto"/>
              </w:divBdr>
              <w:divsChild>
                <w:div w:id="1223833502">
                  <w:marLeft w:val="0"/>
                  <w:marRight w:val="0"/>
                  <w:marTop w:val="0"/>
                  <w:marBottom w:val="0"/>
                  <w:divBdr>
                    <w:top w:val="none" w:sz="0" w:space="0" w:color="auto"/>
                    <w:left w:val="none" w:sz="0" w:space="0" w:color="auto"/>
                    <w:bottom w:val="none" w:sz="0" w:space="0" w:color="auto"/>
                    <w:right w:val="none" w:sz="0" w:space="0" w:color="auto"/>
                  </w:divBdr>
                  <w:divsChild>
                    <w:div w:id="46804697">
                      <w:marLeft w:val="0"/>
                      <w:marRight w:val="0"/>
                      <w:marTop w:val="0"/>
                      <w:marBottom w:val="0"/>
                      <w:divBdr>
                        <w:top w:val="none" w:sz="0" w:space="0" w:color="auto"/>
                        <w:left w:val="none" w:sz="0" w:space="0" w:color="auto"/>
                        <w:bottom w:val="none" w:sz="0" w:space="0" w:color="auto"/>
                        <w:right w:val="none" w:sz="0" w:space="0" w:color="auto"/>
                      </w:divBdr>
                      <w:divsChild>
                        <w:div w:id="1797336034">
                          <w:marLeft w:val="0"/>
                          <w:marRight w:val="0"/>
                          <w:marTop w:val="0"/>
                          <w:marBottom w:val="0"/>
                          <w:divBdr>
                            <w:top w:val="none" w:sz="0" w:space="0" w:color="auto"/>
                            <w:left w:val="none" w:sz="0" w:space="0" w:color="auto"/>
                            <w:bottom w:val="none" w:sz="0" w:space="0" w:color="auto"/>
                            <w:right w:val="none" w:sz="0" w:space="0" w:color="auto"/>
                          </w:divBdr>
                          <w:divsChild>
                            <w:div w:id="1257983374">
                              <w:marLeft w:val="0"/>
                              <w:marRight w:val="0"/>
                              <w:marTop w:val="0"/>
                              <w:marBottom w:val="0"/>
                              <w:divBdr>
                                <w:top w:val="none" w:sz="0" w:space="0" w:color="auto"/>
                                <w:left w:val="none" w:sz="0" w:space="0" w:color="auto"/>
                                <w:bottom w:val="none" w:sz="0" w:space="0" w:color="auto"/>
                                <w:right w:val="none" w:sz="0" w:space="0" w:color="auto"/>
                              </w:divBdr>
                              <w:divsChild>
                                <w:div w:id="10618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321368">
          <w:marLeft w:val="0"/>
          <w:marRight w:val="0"/>
          <w:marTop w:val="0"/>
          <w:marBottom w:val="0"/>
          <w:divBdr>
            <w:top w:val="none" w:sz="0" w:space="0" w:color="auto"/>
            <w:left w:val="none" w:sz="0" w:space="0" w:color="auto"/>
            <w:bottom w:val="none" w:sz="0" w:space="0" w:color="auto"/>
            <w:right w:val="none" w:sz="0" w:space="0" w:color="auto"/>
          </w:divBdr>
          <w:divsChild>
            <w:div w:id="1630548678">
              <w:marLeft w:val="0"/>
              <w:marRight w:val="0"/>
              <w:marTop w:val="0"/>
              <w:marBottom w:val="0"/>
              <w:divBdr>
                <w:top w:val="none" w:sz="0" w:space="0" w:color="auto"/>
                <w:left w:val="none" w:sz="0" w:space="0" w:color="auto"/>
                <w:bottom w:val="none" w:sz="0" w:space="0" w:color="auto"/>
                <w:right w:val="none" w:sz="0" w:space="0" w:color="auto"/>
              </w:divBdr>
              <w:divsChild>
                <w:div w:id="838736413">
                  <w:marLeft w:val="0"/>
                  <w:marRight w:val="0"/>
                  <w:marTop w:val="0"/>
                  <w:marBottom w:val="0"/>
                  <w:divBdr>
                    <w:top w:val="none" w:sz="0" w:space="0" w:color="auto"/>
                    <w:left w:val="none" w:sz="0" w:space="0" w:color="auto"/>
                    <w:bottom w:val="none" w:sz="0" w:space="0" w:color="auto"/>
                    <w:right w:val="none" w:sz="0" w:space="0" w:color="auto"/>
                  </w:divBdr>
                  <w:divsChild>
                    <w:div w:id="1994679051">
                      <w:marLeft w:val="0"/>
                      <w:marRight w:val="0"/>
                      <w:marTop w:val="0"/>
                      <w:marBottom w:val="0"/>
                      <w:divBdr>
                        <w:top w:val="none" w:sz="0" w:space="0" w:color="auto"/>
                        <w:left w:val="none" w:sz="0" w:space="0" w:color="auto"/>
                        <w:bottom w:val="none" w:sz="0" w:space="0" w:color="auto"/>
                        <w:right w:val="none" w:sz="0" w:space="0" w:color="auto"/>
                      </w:divBdr>
                      <w:divsChild>
                        <w:div w:id="693043703">
                          <w:marLeft w:val="0"/>
                          <w:marRight w:val="0"/>
                          <w:marTop w:val="0"/>
                          <w:marBottom w:val="0"/>
                          <w:divBdr>
                            <w:top w:val="none" w:sz="0" w:space="0" w:color="auto"/>
                            <w:left w:val="none" w:sz="0" w:space="0" w:color="auto"/>
                            <w:bottom w:val="none" w:sz="0" w:space="0" w:color="auto"/>
                            <w:right w:val="none" w:sz="0" w:space="0" w:color="auto"/>
                          </w:divBdr>
                          <w:divsChild>
                            <w:div w:id="1984195399">
                              <w:marLeft w:val="0"/>
                              <w:marRight w:val="0"/>
                              <w:marTop w:val="0"/>
                              <w:marBottom w:val="0"/>
                              <w:divBdr>
                                <w:top w:val="none" w:sz="0" w:space="0" w:color="auto"/>
                                <w:left w:val="none" w:sz="0" w:space="0" w:color="auto"/>
                                <w:bottom w:val="none" w:sz="0" w:space="0" w:color="auto"/>
                                <w:right w:val="none" w:sz="0" w:space="0" w:color="auto"/>
                              </w:divBdr>
                              <w:divsChild>
                                <w:div w:id="11744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6811">
          <w:marLeft w:val="0"/>
          <w:marRight w:val="0"/>
          <w:marTop w:val="0"/>
          <w:marBottom w:val="0"/>
          <w:divBdr>
            <w:top w:val="none" w:sz="0" w:space="0" w:color="auto"/>
            <w:left w:val="none" w:sz="0" w:space="0" w:color="auto"/>
            <w:bottom w:val="none" w:sz="0" w:space="0" w:color="auto"/>
            <w:right w:val="none" w:sz="0" w:space="0" w:color="auto"/>
          </w:divBdr>
          <w:divsChild>
            <w:div w:id="1560479825">
              <w:marLeft w:val="0"/>
              <w:marRight w:val="0"/>
              <w:marTop w:val="0"/>
              <w:marBottom w:val="0"/>
              <w:divBdr>
                <w:top w:val="none" w:sz="0" w:space="0" w:color="auto"/>
                <w:left w:val="none" w:sz="0" w:space="0" w:color="auto"/>
                <w:bottom w:val="none" w:sz="0" w:space="0" w:color="auto"/>
                <w:right w:val="none" w:sz="0" w:space="0" w:color="auto"/>
              </w:divBdr>
              <w:divsChild>
                <w:div w:id="1277711538">
                  <w:marLeft w:val="0"/>
                  <w:marRight w:val="0"/>
                  <w:marTop w:val="0"/>
                  <w:marBottom w:val="0"/>
                  <w:divBdr>
                    <w:top w:val="none" w:sz="0" w:space="0" w:color="auto"/>
                    <w:left w:val="none" w:sz="0" w:space="0" w:color="auto"/>
                    <w:bottom w:val="none" w:sz="0" w:space="0" w:color="auto"/>
                    <w:right w:val="none" w:sz="0" w:space="0" w:color="auto"/>
                  </w:divBdr>
                  <w:divsChild>
                    <w:div w:id="695429980">
                      <w:marLeft w:val="0"/>
                      <w:marRight w:val="0"/>
                      <w:marTop w:val="0"/>
                      <w:marBottom w:val="0"/>
                      <w:divBdr>
                        <w:top w:val="none" w:sz="0" w:space="0" w:color="auto"/>
                        <w:left w:val="none" w:sz="0" w:space="0" w:color="auto"/>
                        <w:bottom w:val="none" w:sz="0" w:space="0" w:color="auto"/>
                        <w:right w:val="none" w:sz="0" w:space="0" w:color="auto"/>
                      </w:divBdr>
                      <w:divsChild>
                        <w:div w:id="1049918484">
                          <w:marLeft w:val="0"/>
                          <w:marRight w:val="0"/>
                          <w:marTop w:val="0"/>
                          <w:marBottom w:val="0"/>
                          <w:divBdr>
                            <w:top w:val="none" w:sz="0" w:space="0" w:color="auto"/>
                            <w:left w:val="none" w:sz="0" w:space="0" w:color="auto"/>
                            <w:bottom w:val="none" w:sz="0" w:space="0" w:color="auto"/>
                            <w:right w:val="none" w:sz="0" w:space="0" w:color="auto"/>
                          </w:divBdr>
                          <w:divsChild>
                            <w:div w:id="1418476493">
                              <w:marLeft w:val="0"/>
                              <w:marRight w:val="0"/>
                              <w:marTop w:val="0"/>
                              <w:marBottom w:val="0"/>
                              <w:divBdr>
                                <w:top w:val="none" w:sz="0" w:space="0" w:color="auto"/>
                                <w:left w:val="none" w:sz="0" w:space="0" w:color="auto"/>
                                <w:bottom w:val="none" w:sz="0" w:space="0" w:color="auto"/>
                                <w:right w:val="none" w:sz="0" w:space="0" w:color="auto"/>
                              </w:divBdr>
                              <w:divsChild>
                                <w:div w:id="5303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621878">
          <w:marLeft w:val="0"/>
          <w:marRight w:val="0"/>
          <w:marTop w:val="0"/>
          <w:marBottom w:val="0"/>
          <w:divBdr>
            <w:top w:val="none" w:sz="0" w:space="0" w:color="auto"/>
            <w:left w:val="none" w:sz="0" w:space="0" w:color="auto"/>
            <w:bottom w:val="none" w:sz="0" w:space="0" w:color="auto"/>
            <w:right w:val="none" w:sz="0" w:space="0" w:color="auto"/>
          </w:divBdr>
          <w:divsChild>
            <w:div w:id="1574195315">
              <w:marLeft w:val="0"/>
              <w:marRight w:val="0"/>
              <w:marTop w:val="0"/>
              <w:marBottom w:val="0"/>
              <w:divBdr>
                <w:top w:val="none" w:sz="0" w:space="0" w:color="auto"/>
                <w:left w:val="none" w:sz="0" w:space="0" w:color="auto"/>
                <w:bottom w:val="none" w:sz="0" w:space="0" w:color="auto"/>
                <w:right w:val="none" w:sz="0" w:space="0" w:color="auto"/>
              </w:divBdr>
              <w:divsChild>
                <w:div w:id="289407035">
                  <w:marLeft w:val="0"/>
                  <w:marRight w:val="0"/>
                  <w:marTop w:val="0"/>
                  <w:marBottom w:val="0"/>
                  <w:divBdr>
                    <w:top w:val="none" w:sz="0" w:space="0" w:color="auto"/>
                    <w:left w:val="none" w:sz="0" w:space="0" w:color="auto"/>
                    <w:bottom w:val="none" w:sz="0" w:space="0" w:color="auto"/>
                    <w:right w:val="none" w:sz="0" w:space="0" w:color="auto"/>
                  </w:divBdr>
                  <w:divsChild>
                    <w:div w:id="1625697504">
                      <w:marLeft w:val="0"/>
                      <w:marRight w:val="0"/>
                      <w:marTop w:val="0"/>
                      <w:marBottom w:val="0"/>
                      <w:divBdr>
                        <w:top w:val="none" w:sz="0" w:space="0" w:color="auto"/>
                        <w:left w:val="none" w:sz="0" w:space="0" w:color="auto"/>
                        <w:bottom w:val="none" w:sz="0" w:space="0" w:color="auto"/>
                        <w:right w:val="none" w:sz="0" w:space="0" w:color="auto"/>
                      </w:divBdr>
                      <w:divsChild>
                        <w:div w:id="59639721">
                          <w:marLeft w:val="0"/>
                          <w:marRight w:val="0"/>
                          <w:marTop w:val="0"/>
                          <w:marBottom w:val="0"/>
                          <w:divBdr>
                            <w:top w:val="none" w:sz="0" w:space="0" w:color="auto"/>
                            <w:left w:val="none" w:sz="0" w:space="0" w:color="auto"/>
                            <w:bottom w:val="none" w:sz="0" w:space="0" w:color="auto"/>
                            <w:right w:val="none" w:sz="0" w:space="0" w:color="auto"/>
                          </w:divBdr>
                          <w:divsChild>
                            <w:div w:id="1473907256">
                              <w:marLeft w:val="0"/>
                              <w:marRight w:val="0"/>
                              <w:marTop w:val="0"/>
                              <w:marBottom w:val="0"/>
                              <w:divBdr>
                                <w:top w:val="none" w:sz="0" w:space="0" w:color="auto"/>
                                <w:left w:val="none" w:sz="0" w:space="0" w:color="auto"/>
                                <w:bottom w:val="none" w:sz="0" w:space="0" w:color="auto"/>
                                <w:right w:val="none" w:sz="0" w:space="0" w:color="auto"/>
                              </w:divBdr>
                              <w:divsChild>
                                <w:div w:id="20230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203135">
          <w:marLeft w:val="0"/>
          <w:marRight w:val="0"/>
          <w:marTop w:val="0"/>
          <w:marBottom w:val="0"/>
          <w:divBdr>
            <w:top w:val="none" w:sz="0" w:space="0" w:color="auto"/>
            <w:left w:val="none" w:sz="0" w:space="0" w:color="auto"/>
            <w:bottom w:val="none" w:sz="0" w:space="0" w:color="auto"/>
            <w:right w:val="none" w:sz="0" w:space="0" w:color="auto"/>
          </w:divBdr>
          <w:divsChild>
            <w:div w:id="1970276905">
              <w:marLeft w:val="0"/>
              <w:marRight w:val="0"/>
              <w:marTop w:val="0"/>
              <w:marBottom w:val="0"/>
              <w:divBdr>
                <w:top w:val="none" w:sz="0" w:space="0" w:color="auto"/>
                <w:left w:val="none" w:sz="0" w:space="0" w:color="auto"/>
                <w:bottom w:val="none" w:sz="0" w:space="0" w:color="auto"/>
                <w:right w:val="none" w:sz="0" w:space="0" w:color="auto"/>
              </w:divBdr>
              <w:divsChild>
                <w:div w:id="1899627393">
                  <w:marLeft w:val="0"/>
                  <w:marRight w:val="0"/>
                  <w:marTop w:val="0"/>
                  <w:marBottom w:val="0"/>
                  <w:divBdr>
                    <w:top w:val="none" w:sz="0" w:space="0" w:color="auto"/>
                    <w:left w:val="none" w:sz="0" w:space="0" w:color="auto"/>
                    <w:bottom w:val="none" w:sz="0" w:space="0" w:color="auto"/>
                    <w:right w:val="none" w:sz="0" w:space="0" w:color="auto"/>
                  </w:divBdr>
                  <w:divsChild>
                    <w:div w:id="751657934">
                      <w:marLeft w:val="0"/>
                      <w:marRight w:val="0"/>
                      <w:marTop w:val="0"/>
                      <w:marBottom w:val="0"/>
                      <w:divBdr>
                        <w:top w:val="none" w:sz="0" w:space="0" w:color="auto"/>
                        <w:left w:val="none" w:sz="0" w:space="0" w:color="auto"/>
                        <w:bottom w:val="none" w:sz="0" w:space="0" w:color="auto"/>
                        <w:right w:val="none" w:sz="0" w:space="0" w:color="auto"/>
                      </w:divBdr>
                      <w:divsChild>
                        <w:div w:id="385691636">
                          <w:marLeft w:val="0"/>
                          <w:marRight w:val="0"/>
                          <w:marTop w:val="0"/>
                          <w:marBottom w:val="0"/>
                          <w:divBdr>
                            <w:top w:val="none" w:sz="0" w:space="0" w:color="auto"/>
                            <w:left w:val="none" w:sz="0" w:space="0" w:color="auto"/>
                            <w:bottom w:val="none" w:sz="0" w:space="0" w:color="auto"/>
                            <w:right w:val="none" w:sz="0" w:space="0" w:color="auto"/>
                          </w:divBdr>
                          <w:divsChild>
                            <w:div w:id="2140804535">
                              <w:marLeft w:val="0"/>
                              <w:marRight w:val="0"/>
                              <w:marTop w:val="0"/>
                              <w:marBottom w:val="0"/>
                              <w:divBdr>
                                <w:top w:val="none" w:sz="0" w:space="0" w:color="auto"/>
                                <w:left w:val="none" w:sz="0" w:space="0" w:color="auto"/>
                                <w:bottom w:val="none" w:sz="0" w:space="0" w:color="auto"/>
                                <w:right w:val="none" w:sz="0" w:space="0" w:color="auto"/>
                              </w:divBdr>
                              <w:divsChild>
                                <w:div w:id="11028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803547">
          <w:marLeft w:val="0"/>
          <w:marRight w:val="0"/>
          <w:marTop w:val="0"/>
          <w:marBottom w:val="0"/>
          <w:divBdr>
            <w:top w:val="none" w:sz="0" w:space="0" w:color="auto"/>
            <w:left w:val="none" w:sz="0" w:space="0" w:color="auto"/>
            <w:bottom w:val="none" w:sz="0" w:space="0" w:color="auto"/>
            <w:right w:val="none" w:sz="0" w:space="0" w:color="auto"/>
          </w:divBdr>
          <w:divsChild>
            <w:div w:id="408579021">
              <w:marLeft w:val="0"/>
              <w:marRight w:val="0"/>
              <w:marTop w:val="0"/>
              <w:marBottom w:val="0"/>
              <w:divBdr>
                <w:top w:val="none" w:sz="0" w:space="0" w:color="auto"/>
                <w:left w:val="none" w:sz="0" w:space="0" w:color="auto"/>
                <w:bottom w:val="none" w:sz="0" w:space="0" w:color="auto"/>
                <w:right w:val="none" w:sz="0" w:space="0" w:color="auto"/>
              </w:divBdr>
              <w:divsChild>
                <w:div w:id="1777867295">
                  <w:marLeft w:val="0"/>
                  <w:marRight w:val="0"/>
                  <w:marTop w:val="0"/>
                  <w:marBottom w:val="0"/>
                  <w:divBdr>
                    <w:top w:val="none" w:sz="0" w:space="0" w:color="auto"/>
                    <w:left w:val="none" w:sz="0" w:space="0" w:color="auto"/>
                    <w:bottom w:val="none" w:sz="0" w:space="0" w:color="auto"/>
                    <w:right w:val="none" w:sz="0" w:space="0" w:color="auto"/>
                  </w:divBdr>
                  <w:divsChild>
                    <w:div w:id="1871842968">
                      <w:marLeft w:val="0"/>
                      <w:marRight w:val="0"/>
                      <w:marTop w:val="0"/>
                      <w:marBottom w:val="0"/>
                      <w:divBdr>
                        <w:top w:val="none" w:sz="0" w:space="0" w:color="auto"/>
                        <w:left w:val="none" w:sz="0" w:space="0" w:color="auto"/>
                        <w:bottom w:val="none" w:sz="0" w:space="0" w:color="auto"/>
                        <w:right w:val="none" w:sz="0" w:space="0" w:color="auto"/>
                      </w:divBdr>
                      <w:divsChild>
                        <w:div w:id="1435398782">
                          <w:marLeft w:val="0"/>
                          <w:marRight w:val="0"/>
                          <w:marTop w:val="0"/>
                          <w:marBottom w:val="0"/>
                          <w:divBdr>
                            <w:top w:val="none" w:sz="0" w:space="0" w:color="auto"/>
                            <w:left w:val="none" w:sz="0" w:space="0" w:color="auto"/>
                            <w:bottom w:val="none" w:sz="0" w:space="0" w:color="auto"/>
                            <w:right w:val="none" w:sz="0" w:space="0" w:color="auto"/>
                          </w:divBdr>
                          <w:divsChild>
                            <w:div w:id="1201017396">
                              <w:marLeft w:val="0"/>
                              <w:marRight w:val="0"/>
                              <w:marTop w:val="0"/>
                              <w:marBottom w:val="0"/>
                              <w:divBdr>
                                <w:top w:val="none" w:sz="0" w:space="0" w:color="auto"/>
                                <w:left w:val="none" w:sz="0" w:space="0" w:color="auto"/>
                                <w:bottom w:val="none" w:sz="0" w:space="0" w:color="auto"/>
                                <w:right w:val="none" w:sz="0" w:space="0" w:color="auto"/>
                              </w:divBdr>
                              <w:divsChild>
                                <w:div w:id="7792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80388">
          <w:marLeft w:val="0"/>
          <w:marRight w:val="0"/>
          <w:marTop w:val="0"/>
          <w:marBottom w:val="0"/>
          <w:divBdr>
            <w:top w:val="none" w:sz="0" w:space="0" w:color="auto"/>
            <w:left w:val="none" w:sz="0" w:space="0" w:color="auto"/>
            <w:bottom w:val="none" w:sz="0" w:space="0" w:color="auto"/>
            <w:right w:val="none" w:sz="0" w:space="0" w:color="auto"/>
          </w:divBdr>
          <w:divsChild>
            <w:div w:id="2094011160">
              <w:marLeft w:val="0"/>
              <w:marRight w:val="0"/>
              <w:marTop w:val="0"/>
              <w:marBottom w:val="0"/>
              <w:divBdr>
                <w:top w:val="none" w:sz="0" w:space="0" w:color="auto"/>
                <w:left w:val="none" w:sz="0" w:space="0" w:color="auto"/>
                <w:bottom w:val="none" w:sz="0" w:space="0" w:color="auto"/>
                <w:right w:val="none" w:sz="0" w:space="0" w:color="auto"/>
              </w:divBdr>
              <w:divsChild>
                <w:div w:id="1210914607">
                  <w:marLeft w:val="0"/>
                  <w:marRight w:val="0"/>
                  <w:marTop w:val="0"/>
                  <w:marBottom w:val="0"/>
                  <w:divBdr>
                    <w:top w:val="none" w:sz="0" w:space="0" w:color="auto"/>
                    <w:left w:val="none" w:sz="0" w:space="0" w:color="auto"/>
                    <w:bottom w:val="none" w:sz="0" w:space="0" w:color="auto"/>
                    <w:right w:val="none" w:sz="0" w:space="0" w:color="auto"/>
                  </w:divBdr>
                  <w:divsChild>
                    <w:div w:id="604852718">
                      <w:marLeft w:val="0"/>
                      <w:marRight w:val="0"/>
                      <w:marTop w:val="0"/>
                      <w:marBottom w:val="0"/>
                      <w:divBdr>
                        <w:top w:val="none" w:sz="0" w:space="0" w:color="auto"/>
                        <w:left w:val="none" w:sz="0" w:space="0" w:color="auto"/>
                        <w:bottom w:val="none" w:sz="0" w:space="0" w:color="auto"/>
                        <w:right w:val="none" w:sz="0" w:space="0" w:color="auto"/>
                      </w:divBdr>
                      <w:divsChild>
                        <w:div w:id="1231497240">
                          <w:marLeft w:val="0"/>
                          <w:marRight w:val="0"/>
                          <w:marTop w:val="0"/>
                          <w:marBottom w:val="0"/>
                          <w:divBdr>
                            <w:top w:val="none" w:sz="0" w:space="0" w:color="auto"/>
                            <w:left w:val="none" w:sz="0" w:space="0" w:color="auto"/>
                            <w:bottom w:val="none" w:sz="0" w:space="0" w:color="auto"/>
                            <w:right w:val="none" w:sz="0" w:space="0" w:color="auto"/>
                          </w:divBdr>
                          <w:divsChild>
                            <w:div w:id="1347757030">
                              <w:marLeft w:val="0"/>
                              <w:marRight w:val="0"/>
                              <w:marTop w:val="0"/>
                              <w:marBottom w:val="0"/>
                              <w:divBdr>
                                <w:top w:val="none" w:sz="0" w:space="0" w:color="auto"/>
                                <w:left w:val="none" w:sz="0" w:space="0" w:color="auto"/>
                                <w:bottom w:val="none" w:sz="0" w:space="0" w:color="auto"/>
                                <w:right w:val="none" w:sz="0" w:space="0" w:color="auto"/>
                              </w:divBdr>
                              <w:divsChild>
                                <w:div w:id="12792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724835">
          <w:marLeft w:val="0"/>
          <w:marRight w:val="0"/>
          <w:marTop w:val="0"/>
          <w:marBottom w:val="0"/>
          <w:divBdr>
            <w:top w:val="none" w:sz="0" w:space="0" w:color="auto"/>
            <w:left w:val="none" w:sz="0" w:space="0" w:color="auto"/>
            <w:bottom w:val="none" w:sz="0" w:space="0" w:color="auto"/>
            <w:right w:val="none" w:sz="0" w:space="0" w:color="auto"/>
          </w:divBdr>
          <w:divsChild>
            <w:div w:id="936524326">
              <w:marLeft w:val="0"/>
              <w:marRight w:val="0"/>
              <w:marTop w:val="0"/>
              <w:marBottom w:val="0"/>
              <w:divBdr>
                <w:top w:val="none" w:sz="0" w:space="0" w:color="auto"/>
                <w:left w:val="none" w:sz="0" w:space="0" w:color="auto"/>
                <w:bottom w:val="none" w:sz="0" w:space="0" w:color="auto"/>
                <w:right w:val="none" w:sz="0" w:space="0" w:color="auto"/>
              </w:divBdr>
              <w:divsChild>
                <w:div w:id="1194074476">
                  <w:marLeft w:val="0"/>
                  <w:marRight w:val="0"/>
                  <w:marTop w:val="0"/>
                  <w:marBottom w:val="0"/>
                  <w:divBdr>
                    <w:top w:val="none" w:sz="0" w:space="0" w:color="auto"/>
                    <w:left w:val="none" w:sz="0" w:space="0" w:color="auto"/>
                    <w:bottom w:val="none" w:sz="0" w:space="0" w:color="auto"/>
                    <w:right w:val="none" w:sz="0" w:space="0" w:color="auto"/>
                  </w:divBdr>
                  <w:divsChild>
                    <w:div w:id="2140218002">
                      <w:marLeft w:val="0"/>
                      <w:marRight w:val="0"/>
                      <w:marTop w:val="0"/>
                      <w:marBottom w:val="0"/>
                      <w:divBdr>
                        <w:top w:val="none" w:sz="0" w:space="0" w:color="auto"/>
                        <w:left w:val="none" w:sz="0" w:space="0" w:color="auto"/>
                        <w:bottom w:val="none" w:sz="0" w:space="0" w:color="auto"/>
                        <w:right w:val="none" w:sz="0" w:space="0" w:color="auto"/>
                      </w:divBdr>
                      <w:divsChild>
                        <w:div w:id="1618027219">
                          <w:marLeft w:val="0"/>
                          <w:marRight w:val="0"/>
                          <w:marTop w:val="0"/>
                          <w:marBottom w:val="0"/>
                          <w:divBdr>
                            <w:top w:val="none" w:sz="0" w:space="0" w:color="auto"/>
                            <w:left w:val="none" w:sz="0" w:space="0" w:color="auto"/>
                            <w:bottom w:val="none" w:sz="0" w:space="0" w:color="auto"/>
                            <w:right w:val="none" w:sz="0" w:space="0" w:color="auto"/>
                          </w:divBdr>
                          <w:divsChild>
                            <w:div w:id="885524693">
                              <w:marLeft w:val="0"/>
                              <w:marRight w:val="0"/>
                              <w:marTop w:val="0"/>
                              <w:marBottom w:val="0"/>
                              <w:divBdr>
                                <w:top w:val="none" w:sz="0" w:space="0" w:color="auto"/>
                                <w:left w:val="none" w:sz="0" w:space="0" w:color="auto"/>
                                <w:bottom w:val="none" w:sz="0" w:space="0" w:color="auto"/>
                                <w:right w:val="none" w:sz="0" w:space="0" w:color="auto"/>
                              </w:divBdr>
                              <w:divsChild>
                                <w:div w:id="8846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33979">
          <w:marLeft w:val="0"/>
          <w:marRight w:val="0"/>
          <w:marTop w:val="0"/>
          <w:marBottom w:val="0"/>
          <w:divBdr>
            <w:top w:val="none" w:sz="0" w:space="0" w:color="auto"/>
            <w:left w:val="none" w:sz="0" w:space="0" w:color="auto"/>
            <w:bottom w:val="none" w:sz="0" w:space="0" w:color="auto"/>
            <w:right w:val="none" w:sz="0" w:space="0" w:color="auto"/>
          </w:divBdr>
          <w:divsChild>
            <w:div w:id="978917315">
              <w:marLeft w:val="0"/>
              <w:marRight w:val="0"/>
              <w:marTop w:val="0"/>
              <w:marBottom w:val="0"/>
              <w:divBdr>
                <w:top w:val="none" w:sz="0" w:space="0" w:color="auto"/>
                <w:left w:val="none" w:sz="0" w:space="0" w:color="auto"/>
                <w:bottom w:val="none" w:sz="0" w:space="0" w:color="auto"/>
                <w:right w:val="none" w:sz="0" w:space="0" w:color="auto"/>
              </w:divBdr>
              <w:divsChild>
                <w:div w:id="9456039">
                  <w:marLeft w:val="0"/>
                  <w:marRight w:val="0"/>
                  <w:marTop w:val="0"/>
                  <w:marBottom w:val="0"/>
                  <w:divBdr>
                    <w:top w:val="none" w:sz="0" w:space="0" w:color="auto"/>
                    <w:left w:val="none" w:sz="0" w:space="0" w:color="auto"/>
                    <w:bottom w:val="none" w:sz="0" w:space="0" w:color="auto"/>
                    <w:right w:val="none" w:sz="0" w:space="0" w:color="auto"/>
                  </w:divBdr>
                  <w:divsChild>
                    <w:div w:id="1539853644">
                      <w:marLeft w:val="0"/>
                      <w:marRight w:val="0"/>
                      <w:marTop w:val="0"/>
                      <w:marBottom w:val="0"/>
                      <w:divBdr>
                        <w:top w:val="none" w:sz="0" w:space="0" w:color="auto"/>
                        <w:left w:val="none" w:sz="0" w:space="0" w:color="auto"/>
                        <w:bottom w:val="none" w:sz="0" w:space="0" w:color="auto"/>
                        <w:right w:val="none" w:sz="0" w:space="0" w:color="auto"/>
                      </w:divBdr>
                      <w:divsChild>
                        <w:div w:id="222955099">
                          <w:marLeft w:val="0"/>
                          <w:marRight w:val="0"/>
                          <w:marTop w:val="0"/>
                          <w:marBottom w:val="0"/>
                          <w:divBdr>
                            <w:top w:val="none" w:sz="0" w:space="0" w:color="auto"/>
                            <w:left w:val="none" w:sz="0" w:space="0" w:color="auto"/>
                            <w:bottom w:val="none" w:sz="0" w:space="0" w:color="auto"/>
                            <w:right w:val="none" w:sz="0" w:space="0" w:color="auto"/>
                          </w:divBdr>
                          <w:divsChild>
                            <w:div w:id="865217626">
                              <w:marLeft w:val="0"/>
                              <w:marRight w:val="0"/>
                              <w:marTop w:val="0"/>
                              <w:marBottom w:val="0"/>
                              <w:divBdr>
                                <w:top w:val="none" w:sz="0" w:space="0" w:color="auto"/>
                                <w:left w:val="none" w:sz="0" w:space="0" w:color="auto"/>
                                <w:bottom w:val="none" w:sz="0" w:space="0" w:color="auto"/>
                                <w:right w:val="none" w:sz="0" w:space="0" w:color="auto"/>
                              </w:divBdr>
                              <w:divsChild>
                                <w:div w:id="5104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968021">
          <w:marLeft w:val="0"/>
          <w:marRight w:val="0"/>
          <w:marTop w:val="0"/>
          <w:marBottom w:val="0"/>
          <w:divBdr>
            <w:top w:val="none" w:sz="0" w:space="0" w:color="auto"/>
            <w:left w:val="none" w:sz="0" w:space="0" w:color="auto"/>
            <w:bottom w:val="none" w:sz="0" w:space="0" w:color="auto"/>
            <w:right w:val="none" w:sz="0" w:space="0" w:color="auto"/>
          </w:divBdr>
          <w:divsChild>
            <w:div w:id="1322735990">
              <w:marLeft w:val="0"/>
              <w:marRight w:val="0"/>
              <w:marTop w:val="0"/>
              <w:marBottom w:val="0"/>
              <w:divBdr>
                <w:top w:val="none" w:sz="0" w:space="0" w:color="auto"/>
                <w:left w:val="none" w:sz="0" w:space="0" w:color="auto"/>
                <w:bottom w:val="none" w:sz="0" w:space="0" w:color="auto"/>
                <w:right w:val="none" w:sz="0" w:space="0" w:color="auto"/>
              </w:divBdr>
              <w:divsChild>
                <w:div w:id="1040864277">
                  <w:marLeft w:val="0"/>
                  <w:marRight w:val="0"/>
                  <w:marTop w:val="0"/>
                  <w:marBottom w:val="0"/>
                  <w:divBdr>
                    <w:top w:val="none" w:sz="0" w:space="0" w:color="auto"/>
                    <w:left w:val="none" w:sz="0" w:space="0" w:color="auto"/>
                    <w:bottom w:val="none" w:sz="0" w:space="0" w:color="auto"/>
                    <w:right w:val="none" w:sz="0" w:space="0" w:color="auto"/>
                  </w:divBdr>
                  <w:divsChild>
                    <w:div w:id="560865114">
                      <w:marLeft w:val="0"/>
                      <w:marRight w:val="0"/>
                      <w:marTop w:val="0"/>
                      <w:marBottom w:val="0"/>
                      <w:divBdr>
                        <w:top w:val="none" w:sz="0" w:space="0" w:color="auto"/>
                        <w:left w:val="none" w:sz="0" w:space="0" w:color="auto"/>
                        <w:bottom w:val="none" w:sz="0" w:space="0" w:color="auto"/>
                        <w:right w:val="none" w:sz="0" w:space="0" w:color="auto"/>
                      </w:divBdr>
                      <w:divsChild>
                        <w:div w:id="532576282">
                          <w:marLeft w:val="0"/>
                          <w:marRight w:val="0"/>
                          <w:marTop w:val="0"/>
                          <w:marBottom w:val="0"/>
                          <w:divBdr>
                            <w:top w:val="none" w:sz="0" w:space="0" w:color="auto"/>
                            <w:left w:val="none" w:sz="0" w:space="0" w:color="auto"/>
                            <w:bottom w:val="none" w:sz="0" w:space="0" w:color="auto"/>
                            <w:right w:val="none" w:sz="0" w:space="0" w:color="auto"/>
                          </w:divBdr>
                          <w:divsChild>
                            <w:div w:id="1394229483">
                              <w:marLeft w:val="0"/>
                              <w:marRight w:val="0"/>
                              <w:marTop w:val="0"/>
                              <w:marBottom w:val="0"/>
                              <w:divBdr>
                                <w:top w:val="none" w:sz="0" w:space="0" w:color="auto"/>
                                <w:left w:val="none" w:sz="0" w:space="0" w:color="auto"/>
                                <w:bottom w:val="none" w:sz="0" w:space="0" w:color="auto"/>
                                <w:right w:val="none" w:sz="0" w:space="0" w:color="auto"/>
                              </w:divBdr>
                              <w:divsChild>
                                <w:div w:id="17259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431082">
          <w:marLeft w:val="0"/>
          <w:marRight w:val="0"/>
          <w:marTop w:val="0"/>
          <w:marBottom w:val="0"/>
          <w:divBdr>
            <w:top w:val="none" w:sz="0" w:space="0" w:color="auto"/>
            <w:left w:val="none" w:sz="0" w:space="0" w:color="auto"/>
            <w:bottom w:val="none" w:sz="0" w:space="0" w:color="auto"/>
            <w:right w:val="none" w:sz="0" w:space="0" w:color="auto"/>
          </w:divBdr>
          <w:divsChild>
            <w:div w:id="681585032">
              <w:marLeft w:val="0"/>
              <w:marRight w:val="0"/>
              <w:marTop w:val="0"/>
              <w:marBottom w:val="0"/>
              <w:divBdr>
                <w:top w:val="none" w:sz="0" w:space="0" w:color="auto"/>
                <w:left w:val="none" w:sz="0" w:space="0" w:color="auto"/>
                <w:bottom w:val="none" w:sz="0" w:space="0" w:color="auto"/>
                <w:right w:val="none" w:sz="0" w:space="0" w:color="auto"/>
              </w:divBdr>
              <w:divsChild>
                <w:div w:id="1860044975">
                  <w:marLeft w:val="0"/>
                  <w:marRight w:val="0"/>
                  <w:marTop w:val="0"/>
                  <w:marBottom w:val="0"/>
                  <w:divBdr>
                    <w:top w:val="none" w:sz="0" w:space="0" w:color="auto"/>
                    <w:left w:val="none" w:sz="0" w:space="0" w:color="auto"/>
                    <w:bottom w:val="none" w:sz="0" w:space="0" w:color="auto"/>
                    <w:right w:val="none" w:sz="0" w:space="0" w:color="auto"/>
                  </w:divBdr>
                  <w:divsChild>
                    <w:div w:id="82604903">
                      <w:marLeft w:val="0"/>
                      <w:marRight w:val="0"/>
                      <w:marTop w:val="0"/>
                      <w:marBottom w:val="0"/>
                      <w:divBdr>
                        <w:top w:val="none" w:sz="0" w:space="0" w:color="auto"/>
                        <w:left w:val="none" w:sz="0" w:space="0" w:color="auto"/>
                        <w:bottom w:val="none" w:sz="0" w:space="0" w:color="auto"/>
                        <w:right w:val="none" w:sz="0" w:space="0" w:color="auto"/>
                      </w:divBdr>
                      <w:divsChild>
                        <w:div w:id="1734500676">
                          <w:marLeft w:val="0"/>
                          <w:marRight w:val="0"/>
                          <w:marTop w:val="0"/>
                          <w:marBottom w:val="0"/>
                          <w:divBdr>
                            <w:top w:val="none" w:sz="0" w:space="0" w:color="auto"/>
                            <w:left w:val="none" w:sz="0" w:space="0" w:color="auto"/>
                            <w:bottom w:val="none" w:sz="0" w:space="0" w:color="auto"/>
                            <w:right w:val="none" w:sz="0" w:space="0" w:color="auto"/>
                          </w:divBdr>
                          <w:divsChild>
                            <w:div w:id="1999918219">
                              <w:marLeft w:val="0"/>
                              <w:marRight w:val="0"/>
                              <w:marTop w:val="0"/>
                              <w:marBottom w:val="0"/>
                              <w:divBdr>
                                <w:top w:val="none" w:sz="0" w:space="0" w:color="auto"/>
                                <w:left w:val="none" w:sz="0" w:space="0" w:color="auto"/>
                                <w:bottom w:val="none" w:sz="0" w:space="0" w:color="auto"/>
                                <w:right w:val="none" w:sz="0" w:space="0" w:color="auto"/>
                              </w:divBdr>
                              <w:divsChild>
                                <w:div w:id="489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81108">
          <w:marLeft w:val="0"/>
          <w:marRight w:val="0"/>
          <w:marTop w:val="0"/>
          <w:marBottom w:val="0"/>
          <w:divBdr>
            <w:top w:val="none" w:sz="0" w:space="0" w:color="auto"/>
            <w:left w:val="none" w:sz="0" w:space="0" w:color="auto"/>
            <w:bottom w:val="none" w:sz="0" w:space="0" w:color="auto"/>
            <w:right w:val="none" w:sz="0" w:space="0" w:color="auto"/>
          </w:divBdr>
          <w:divsChild>
            <w:div w:id="563610384">
              <w:marLeft w:val="0"/>
              <w:marRight w:val="0"/>
              <w:marTop w:val="0"/>
              <w:marBottom w:val="0"/>
              <w:divBdr>
                <w:top w:val="none" w:sz="0" w:space="0" w:color="auto"/>
                <w:left w:val="none" w:sz="0" w:space="0" w:color="auto"/>
                <w:bottom w:val="none" w:sz="0" w:space="0" w:color="auto"/>
                <w:right w:val="none" w:sz="0" w:space="0" w:color="auto"/>
              </w:divBdr>
              <w:divsChild>
                <w:div w:id="1049307577">
                  <w:marLeft w:val="0"/>
                  <w:marRight w:val="0"/>
                  <w:marTop w:val="0"/>
                  <w:marBottom w:val="0"/>
                  <w:divBdr>
                    <w:top w:val="none" w:sz="0" w:space="0" w:color="auto"/>
                    <w:left w:val="none" w:sz="0" w:space="0" w:color="auto"/>
                    <w:bottom w:val="none" w:sz="0" w:space="0" w:color="auto"/>
                    <w:right w:val="none" w:sz="0" w:space="0" w:color="auto"/>
                  </w:divBdr>
                  <w:divsChild>
                    <w:div w:id="1791318431">
                      <w:marLeft w:val="0"/>
                      <w:marRight w:val="0"/>
                      <w:marTop w:val="0"/>
                      <w:marBottom w:val="0"/>
                      <w:divBdr>
                        <w:top w:val="none" w:sz="0" w:space="0" w:color="auto"/>
                        <w:left w:val="none" w:sz="0" w:space="0" w:color="auto"/>
                        <w:bottom w:val="none" w:sz="0" w:space="0" w:color="auto"/>
                        <w:right w:val="none" w:sz="0" w:space="0" w:color="auto"/>
                      </w:divBdr>
                      <w:divsChild>
                        <w:div w:id="1351836141">
                          <w:marLeft w:val="0"/>
                          <w:marRight w:val="0"/>
                          <w:marTop w:val="0"/>
                          <w:marBottom w:val="0"/>
                          <w:divBdr>
                            <w:top w:val="none" w:sz="0" w:space="0" w:color="auto"/>
                            <w:left w:val="none" w:sz="0" w:space="0" w:color="auto"/>
                            <w:bottom w:val="none" w:sz="0" w:space="0" w:color="auto"/>
                            <w:right w:val="none" w:sz="0" w:space="0" w:color="auto"/>
                          </w:divBdr>
                          <w:divsChild>
                            <w:div w:id="1228757831">
                              <w:marLeft w:val="0"/>
                              <w:marRight w:val="0"/>
                              <w:marTop w:val="0"/>
                              <w:marBottom w:val="0"/>
                              <w:divBdr>
                                <w:top w:val="none" w:sz="0" w:space="0" w:color="auto"/>
                                <w:left w:val="none" w:sz="0" w:space="0" w:color="auto"/>
                                <w:bottom w:val="none" w:sz="0" w:space="0" w:color="auto"/>
                                <w:right w:val="none" w:sz="0" w:space="0" w:color="auto"/>
                              </w:divBdr>
                              <w:divsChild>
                                <w:div w:id="13663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279990">
          <w:marLeft w:val="0"/>
          <w:marRight w:val="0"/>
          <w:marTop w:val="0"/>
          <w:marBottom w:val="0"/>
          <w:divBdr>
            <w:top w:val="none" w:sz="0" w:space="0" w:color="auto"/>
            <w:left w:val="none" w:sz="0" w:space="0" w:color="auto"/>
            <w:bottom w:val="none" w:sz="0" w:space="0" w:color="auto"/>
            <w:right w:val="none" w:sz="0" w:space="0" w:color="auto"/>
          </w:divBdr>
          <w:divsChild>
            <w:div w:id="722674840">
              <w:marLeft w:val="0"/>
              <w:marRight w:val="0"/>
              <w:marTop w:val="0"/>
              <w:marBottom w:val="0"/>
              <w:divBdr>
                <w:top w:val="none" w:sz="0" w:space="0" w:color="auto"/>
                <w:left w:val="none" w:sz="0" w:space="0" w:color="auto"/>
                <w:bottom w:val="none" w:sz="0" w:space="0" w:color="auto"/>
                <w:right w:val="none" w:sz="0" w:space="0" w:color="auto"/>
              </w:divBdr>
              <w:divsChild>
                <w:div w:id="893466078">
                  <w:marLeft w:val="0"/>
                  <w:marRight w:val="0"/>
                  <w:marTop w:val="0"/>
                  <w:marBottom w:val="0"/>
                  <w:divBdr>
                    <w:top w:val="none" w:sz="0" w:space="0" w:color="auto"/>
                    <w:left w:val="none" w:sz="0" w:space="0" w:color="auto"/>
                    <w:bottom w:val="none" w:sz="0" w:space="0" w:color="auto"/>
                    <w:right w:val="none" w:sz="0" w:space="0" w:color="auto"/>
                  </w:divBdr>
                  <w:divsChild>
                    <w:div w:id="1726642713">
                      <w:marLeft w:val="0"/>
                      <w:marRight w:val="0"/>
                      <w:marTop w:val="0"/>
                      <w:marBottom w:val="0"/>
                      <w:divBdr>
                        <w:top w:val="none" w:sz="0" w:space="0" w:color="auto"/>
                        <w:left w:val="none" w:sz="0" w:space="0" w:color="auto"/>
                        <w:bottom w:val="none" w:sz="0" w:space="0" w:color="auto"/>
                        <w:right w:val="none" w:sz="0" w:space="0" w:color="auto"/>
                      </w:divBdr>
                      <w:divsChild>
                        <w:div w:id="280114496">
                          <w:marLeft w:val="0"/>
                          <w:marRight w:val="0"/>
                          <w:marTop w:val="0"/>
                          <w:marBottom w:val="0"/>
                          <w:divBdr>
                            <w:top w:val="none" w:sz="0" w:space="0" w:color="auto"/>
                            <w:left w:val="none" w:sz="0" w:space="0" w:color="auto"/>
                            <w:bottom w:val="none" w:sz="0" w:space="0" w:color="auto"/>
                            <w:right w:val="none" w:sz="0" w:space="0" w:color="auto"/>
                          </w:divBdr>
                          <w:divsChild>
                            <w:div w:id="563948918">
                              <w:marLeft w:val="0"/>
                              <w:marRight w:val="0"/>
                              <w:marTop w:val="0"/>
                              <w:marBottom w:val="0"/>
                              <w:divBdr>
                                <w:top w:val="none" w:sz="0" w:space="0" w:color="auto"/>
                                <w:left w:val="none" w:sz="0" w:space="0" w:color="auto"/>
                                <w:bottom w:val="none" w:sz="0" w:space="0" w:color="auto"/>
                                <w:right w:val="none" w:sz="0" w:space="0" w:color="auto"/>
                              </w:divBdr>
                              <w:divsChild>
                                <w:div w:id="7602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0434">
          <w:marLeft w:val="0"/>
          <w:marRight w:val="0"/>
          <w:marTop w:val="0"/>
          <w:marBottom w:val="0"/>
          <w:divBdr>
            <w:top w:val="none" w:sz="0" w:space="0" w:color="auto"/>
            <w:left w:val="none" w:sz="0" w:space="0" w:color="auto"/>
            <w:bottom w:val="none" w:sz="0" w:space="0" w:color="auto"/>
            <w:right w:val="none" w:sz="0" w:space="0" w:color="auto"/>
          </w:divBdr>
          <w:divsChild>
            <w:div w:id="877006504">
              <w:marLeft w:val="0"/>
              <w:marRight w:val="0"/>
              <w:marTop w:val="0"/>
              <w:marBottom w:val="0"/>
              <w:divBdr>
                <w:top w:val="none" w:sz="0" w:space="0" w:color="auto"/>
                <w:left w:val="none" w:sz="0" w:space="0" w:color="auto"/>
                <w:bottom w:val="none" w:sz="0" w:space="0" w:color="auto"/>
                <w:right w:val="none" w:sz="0" w:space="0" w:color="auto"/>
              </w:divBdr>
              <w:divsChild>
                <w:div w:id="70153519">
                  <w:marLeft w:val="0"/>
                  <w:marRight w:val="0"/>
                  <w:marTop w:val="0"/>
                  <w:marBottom w:val="0"/>
                  <w:divBdr>
                    <w:top w:val="none" w:sz="0" w:space="0" w:color="auto"/>
                    <w:left w:val="none" w:sz="0" w:space="0" w:color="auto"/>
                    <w:bottom w:val="none" w:sz="0" w:space="0" w:color="auto"/>
                    <w:right w:val="none" w:sz="0" w:space="0" w:color="auto"/>
                  </w:divBdr>
                  <w:divsChild>
                    <w:div w:id="1908539922">
                      <w:marLeft w:val="0"/>
                      <w:marRight w:val="0"/>
                      <w:marTop w:val="0"/>
                      <w:marBottom w:val="0"/>
                      <w:divBdr>
                        <w:top w:val="none" w:sz="0" w:space="0" w:color="auto"/>
                        <w:left w:val="none" w:sz="0" w:space="0" w:color="auto"/>
                        <w:bottom w:val="none" w:sz="0" w:space="0" w:color="auto"/>
                        <w:right w:val="none" w:sz="0" w:space="0" w:color="auto"/>
                      </w:divBdr>
                      <w:divsChild>
                        <w:div w:id="1355955931">
                          <w:marLeft w:val="0"/>
                          <w:marRight w:val="0"/>
                          <w:marTop w:val="0"/>
                          <w:marBottom w:val="0"/>
                          <w:divBdr>
                            <w:top w:val="none" w:sz="0" w:space="0" w:color="auto"/>
                            <w:left w:val="none" w:sz="0" w:space="0" w:color="auto"/>
                            <w:bottom w:val="none" w:sz="0" w:space="0" w:color="auto"/>
                            <w:right w:val="none" w:sz="0" w:space="0" w:color="auto"/>
                          </w:divBdr>
                          <w:divsChild>
                            <w:div w:id="1044792417">
                              <w:marLeft w:val="0"/>
                              <w:marRight w:val="0"/>
                              <w:marTop w:val="0"/>
                              <w:marBottom w:val="0"/>
                              <w:divBdr>
                                <w:top w:val="none" w:sz="0" w:space="0" w:color="auto"/>
                                <w:left w:val="none" w:sz="0" w:space="0" w:color="auto"/>
                                <w:bottom w:val="none" w:sz="0" w:space="0" w:color="auto"/>
                                <w:right w:val="none" w:sz="0" w:space="0" w:color="auto"/>
                              </w:divBdr>
                              <w:divsChild>
                                <w:div w:id="14311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749596">
          <w:marLeft w:val="0"/>
          <w:marRight w:val="0"/>
          <w:marTop w:val="0"/>
          <w:marBottom w:val="0"/>
          <w:divBdr>
            <w:top w:val="none" w:sz="0" w:space="0" w:color="auto"/>
            <w:left w:val="none" w:sz="0" w:space="0" w:color="auto"/>
            <w:bottom w:val="none" w:sz="0" w:space="0" w:color="auto"/>
            <w:right w:val="none" w:sz="0" w:space="0" w:color="auto"/>
          </w:divBdr>
          <w:divsChild>
            <w:div w:id="941953723">
              <w:marLeft w:val="0"/>
              <w:marRight w:val="0"/>
              <w:marTop w:val="0"/>
              <w:marBottom w:val="0"/>
              <w:divBdr>
                <w:top w:val="none" w:sz="0" w:space="0" w:color="auto"/>
                <w:left w:val="none" w:sz="0" w:space="0" w:color="auto"/>
                <w:bottom w:val="none" w:sz="0" w:space="0" w:color="auto"/>
                <w:right w:val="none" w:sz="0" w:space="0" w:color="auto"/>
              </w:divBdr>
              <w:divsChild>
                <w:div w:id="1440837705">
                  <w:marLeft w:val="0"/>
                  <w:marRight w:val="0"/>
                  <w:marTop w:val="0"/>
                  <w:marBottom w:val="0"/>
                  <w:divBdr>
                    <w:top w:val="none" w:sz="0" w:space="0" w:color="auto"/>
                    <w:left w:val="none" w:sz="0" w:space="0" w:color="auto"/>
                    <w:bottom w:val="none" w:sz="0" w:space="0" w:color="auto"/>
                    <w:right w:val="none" w:sz="0" w:space="0" w:color="auto"/>
                  </w:divBdr>
                  <w:divsChild>
                    <w:div w:id="569846739">
                      <w:marLeft w:val="0"/>
                      <w:marRight w:val="0"/>
                      <w:marTop w:val="0"/>
                      <w:marBottom w:val="0"/>
                      <w:divBdr>
                        <w:top w:val="none" w:sz="0" w:space="0" w:color="auto"/>
                        <w:left w:val="none" w:sz="0" w:space="0" w:color="auto"/>
                        <w:bottom w:val="none" w:sz="0" w:space="0" w:color="auto"/>
                        <w:right w:val="none" w:sz="0" w:space="0" w:color="auto"/>
                      </w:divBdr>
                      <w:divsChild>
                        <w:div w:id="1707871407">
                          <w:marLeft w:val="0"/>
                          <w:marRight w:val="0"/>
                          <w:marTop w:val="0"/>
                          <w:marBottom w:val="0"/>
                          <w:divBdr>
                            <w:top w:val="none" w:sz="0" w:space="0" w:color="auto"/>
                            <w:left w:val="none" w:sz="0" w:space="0" w:color="auto"/>
                            <w:bottom w:val="none" w:sz="0" w:space="0" w:color="auto"/>
                            <w:right w:val="none" w:sz="0" w:space="0" w:color="auto"/>
                          </w:divBdr>
                          <w:divsChild>
                            <w:div w:id="1272398632">
                              <w:marLeft w:val="0"/>
                              <w:marRight w:val="0"/>
                              <w:marTop w:val="0"/>
                              <w:marBottom w:val="0"/>
                              <w:divBdr>
                                <w:top w:val="none" w:sz="0" w:space="0" w:color="auto"/>
                                <w:left w:val="none" w:sz="0" w:space="0" w:color="auto"/>
                                <w:bottom w:val="none" w:sz="0" w:space="0" w:color="auto"/>
                                <w:right w:val="none" w:sz="0" w:space="0" w:color="auto"/>
                              </w:divBdr>
                              <w:divsChild>
                                <w:div w:id="9062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597700">
          <w:marLeft w:val="0"/>
          <w:marRight w:val="0"/>
          <w:marTop w:val="0"/>
          <w:marBottom w:val="0"/>
          <w:divBdr>
            <w:top w:val="none" w:sz="0" w:space="0" w:color="auto"/>
            <w:left w:val="none" w:sz="0" w:space="0" w:color="auto"/>
            <w:bottom w:val="none" w:sz="0" w:space="0" w:color="auto"/>
            <w:right w:val="none" w:sz="0" w:space="0" w:color="auto"/>
          </w:divBdr>
          <w:divsChild>
            <w:div w:id="224952004">
              <w:marLeft w:val="0"/>
              <w:marRight w:val="0"/>
              <w:marTop w:val="0"/>
              <w:marBottom w:val="0"/>
              <w:divBdr>
                <w:top w:val="none" w:sz="0" w:space="0" w:color="auto"/>
                <w:left w:val="none" w:sz="0" w:space="0" w:color="auto"/>
                <w:bottom w:val="none" w:sz="0" w:space="0" w:color="auto"/>
                <w:right w:val="none" w:sz="0" w:space="0" w:color="auto"/>
              </w:divBdr>
              <w:divsChild>
                <w:div w:id="1646933730">
                  <w:marLeft w:val="0"/>
                  <w:marRight w:val="0"/>
                  <w:marTop w:val="0"/>
                  <w:marBottom w:val="0"/>
                  <w:divBdr>
                    <w:top w:val="none" w:sz="0" w:space="0" w:color="auto"/>
                    <w:left w:val="none" w:sz="0" w:space="0" w:color="auto"/>
                    <w:bottom w:val="none" w:sz="0" w:space="0" w:color="auto"/>
                    <w:right w:val="none" w:sz="0" w:space="0" w:color="auto"/>
                  </w:divBdr>
                  <w:divsChild>
                    <w:div w:id="43213406">
                      <w:marLeft w:val="0"/>
                      <w:marRight w:val="0"/>
                      <w:marTop w:val="0"/>
                      <w:marBottom w:val="0"/>
                      <w:divBdr>
                        <w:top w:val="none" w:sz="0" w:space="0" w:color="auto"/>
                        <w:left w:val="none" w:sz="0" w:space="0" w:color="auto"/>
                        <w:bottom w:val="none" w:sz="0" w:space="0" w:color="auto"/>
                        <w:right w:val="none" w:sz="0" w:space="0" w:color="auto"/>
                      </w:divBdr>
                      <w:divsChild>
                        <w:div w:id="1027440118">
                          <w:marLeft w:val="0"/>
                          <w:marRight w:val="0"/>
                          <w:marTop w:val="0"/>
                          <w:marBottom w:val="0"/>
                          <w:divBdr>
                            <w:top w:val="none" w:sz="0" w:space="0" w:color="auto"/>
                            <w:left w:val="none" w:sz="0" w:space="0" w:color="auto"/>
                            <w:bottom w:val="none" w:sz="0" w:space="0" w:color="auto"/>
                            <w:right w:val="none" w:sz="0" w:space="0" w:color="auto"/>
                          </w:divBdr>
                          <w:divsChild>
                            <w:div w:id="2032680986">
                              <w:marLeft w:val="0"/>
                              <w:marRight w:val="0"/>
                              <w:marTop w:val="0"/>
                              <w:marBottom w:val="0"/>
                              <w:divBdr>
                                <w:top w:val="none" w:sz="0" w:space="0" w:color="auto"/>
                                <w:left w:val="none" w:sz="0" w:space="0" w:color="auto"/>
                                <w:bottom w:val="none" w:sz="0" w:space="0" w:color="auto"/>
                                <w:right w:val="none" w:sz="0" w:space="0" w:color="auto"/>
                              </w:divBdr>
                              <w:divsChild>
                                <w:div w:id="6509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350148">
          <w:marLeft w:val="0"/>
          <w:marRight w:val="0"/>
          <w:marTop w:val="0"/>
          <w:marBottom w:val="0"/>
          <w:divBdr>
            <w:top w:val="none" w:sz="0" w:space="0" w:color="auto"/>
            <w:left w:val="none" w:sz="0" w:space="0" w:color="auto"/>
            <w:bottom w:val="none" w:sz="0" w:space="0" w:color="auto"/>
            <w:right w:val="none" w:sz="0" w:space="0" w:color="auto"/>
          </w:divBdr>
          <w:divsChild>
            <w:div w:id="1550917658">
              <w:marLeft w:val="0"/>
              <w:marRight w:val="0"/>
              <w:marTop w:val="0"/>
              <w:marBottom w:val="0"/>
              <w:divBdr>
                <w:top w:val="none" w:sz="0" w:space="0" w:color="auto"/>
                <w:left w:val="none" w:sz="0" w:space="0" w:color="auto"/>
                <w:bottom w:val="none" w:sz="0" w:space="0" w:color="auto"/>
                <w:right w:val="none" w:sz="0" w:space="0" w:color="auto"/>
              </w:divBdr>
              <w:divsChild>
                <w:div w:id="1561398986">
                  <w:marLeft w:val="0"/>
                  <w:marRight w:val="0"/>
                  <w:marTop w:val="0"/>
                  <w:marBottom w:val="0"/>
                  <w:divBdr>
                    <w:top w:val="none" w:sz="0" w:space="0" w:color="auto"/>
                    <w:left w:val="none" w:sz="0" w:space="0" w:color="auto"/>
                    <w:bottom w:val="none" w:sz="0" w:space="0" w:color="auto"/>
                    <w:right w:val="none" w:sz="0" w:space="0" w:color="auto"/>
                  </w:divBdr>
                  <w:divsChild>
                    <w:div w:id="1595551032">
                      <w:marLeft w:val="0"/>
                      <w:marRight w:val="0"/>
                      <w:marTop w:val="0"/>
                      <w:marBottom w:val="0"/>
                      <w:divBdr>
                        <w:top w:val="none" w:sz="0" w:space="0" w:color="auto"/>
                        <w:left w:val="none" w:sz="0" w:space="0" w:color="auto"/>
                        <w:bottom w:val="none" w:sz="0" w:space="0" w:color="auto"/>
                        <w:right w:val="none" w:sz="0" w:space="0" w:color="auto"/>
                      </w:divBdr>
                      <w:divsChild>
                        <w:div w:id="651832702">
                          <w:marLeft w:val="0"/>
                          <w:marRight w:val="0"/>
                          <w:marTop w:val="0"/>
                          <w:marBottom w:val="0"/>
                          <w:divBdr>
                            <w:top w:val="none" w:sz="0" w:space="0" w:color="auto"/>
                            <w:left w:val="none" w:sz="0" w:space="0" w:color="auto"/>
                            <w:bottom w:val="none" w:sz="0" w:space="0" w:color="auto"/>
                            <w:right w:val="none" w:sz="0" w:space="0" w:color="auto"/>
                          </w:divBdr>
                          <w:divsChild>
                            <w:div w:id="1541941689">
                              <w:marLeft w:val="0"/>
                              <w:marRight w:val="0"/>
                              <w:marTop w:val="0"/>
                              <w:marBottom w:val="0"/>
                              <w:divBdr>
                                <w:top w:val="none" w:sz="0" w:space="0" w:color="auto"/>
                                <w:left w:val="none" w:sz="0" w:space="0" w:color="auto"/>
                                <w:bottom w:val="none" w:sz="0" w:space="0" w:color="auto"/>
                                <w:right w:val="none" w:sz="0" w:space="0" w:color="auto"/>
                              </w:divBdr>
                              <w:divsChild>
                                <w:div w:id="16749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70839">
          <w:marLeft w:val="0"/>
          <w:marRight w:val="0"/>
          <w:marTop w:val="0"/>
          <w:marBottom w:val="0"/>
          <w:divBdr>
            <w:top w:val="none" w:sz="0" w:space="0" w:color="auto"/>
            <w:left w:val="none" w:sz="0" w:space="0" w:color="auto"/>
            <w:bottom w:val="none" w:sz="0" w:space="0" w:color="auto"/>
            <w:right w:val="none" w:sz="0" w:space="0" w:color="auto"/>
          </w:divBdr>
          <w:divsChild>
            <w:div w:id="1587347492">
              <w:marLeft w:val="0"/>
              <w:marRight w:val="0"/>
              <w:marTop w:val="0"/>
              <w:marBottom w:val="0"/>
              <w:divBdr>
                <w:top w:val="none" w:sz="0" w:space="0" w:color="auto"/>
                <w:left w:val="none" w:sz="0" w:space="0" w:color="auto"/>
                <w:bottom w:val="none" w:sz="0" w:space="0" w:color="auto"/>
                <w:right w:val="none" w:sz="0" w:space="0" w:color="auto"/>
              </w:divBdr>
              <w:divsChild>
                <w:div w:id="135294883">
                  <w:marLeft w:val="0"/>
                  <w:marRight w:val="0"/>
                  <w:marTop w:val="0"/>
                  <w:marBottom w:val="0"/>
                  <w:divBdr>
                    <w:top w:val="none" w:sz="0" w:space="0" w:color="auto"/>
                    <w:left w:val="none" w:sz="0" w:space="0" w:color="auto"/>
                    <w:bottom w:val="none" w:sz="0" w:space="0" w:color="auto"/>
                    <w:right w:val="none" w:sz="0" w:space="0" w:color="auto"/>
                  </w:divBdr>
                  <w:divsChild>
                    <w:div w:id="1723484325">
                      <w:marLeft w:val="0"/>
                      <w:marRight w:val="0"/>
                      <w:marTop w:val="0"/>
                      <w:marBottom w:val="0"/>
                      <w:divBdr>
                        <w:top w:val="none" w:sz="0" w:space="0" w:color="auto"/>
                        <w:left w:val="none" w:sz="0" w:space="0" w:color="auto"/>
                        <w:bottom w:val="none" w:sz="0" w:space="0" w:color="auto"/>
                        <w:right w:val="none" w:sz="0" w:space="0" w:color="auto"/>
                      </w:divBdr>
                      <w:divsChild>
                        <w:div w:id="2089694648">
                          <w:marLeft w:val="0"/>
                          <w:marRight w:val="0"/>
                          <w:marTop w:val="0"/>
                          <w:marBottom w:val="0"/>
                          <w:divBdr>
                            <w:top w:val="none" w:sz="0" w:space="0" w:color="auto"/>
                            <w:left w:val="none" w:sz="0" w:space="0" w:color="auto"/>
                            <w:bottom w:val="none" w:sz="0" w:space="0" w:color="auto"/>
                            <w:right w:val="none" w:sz="0" w:space="0" w:color="auto"/>
                          </w:divBdr>
                          <w:divsChild>
                            <w:div w:id="2016685619">
                              <w:marLeft w:val="0"/>
                              <w:marRight w:val="0"/>
                              <w:marTop w:val="0"/>
                              <w:marBottom w:val="0"/>
                              <w:divBdr>
                                <w:top w:val="none" w:sz="0" w:space="0" w:color="auto"/>
                                <w:left w:val="none" w:sz="0" w:space="0" w:color="auto"/>
                                <w:bottom w:val="none" w:sz="0" w:space="0" w:color="auto"/>
                                <w:right w:val="none" w:sz="0" w:space="0" w:color="auto"/>
                              </w:divBdr>
                              <w:divsChild>
                                <w:div w:id="1475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738003">
          <w:marLeft w:val="0"/>
          <w:marRight w:val="0"/>
          <w:marTop w:val="0"/>
          <w:marBottom w:val="0"/>
          <w:divBdr>
            <w:top w:val="none" w:sz="0" w:space="0" w:color="auto"/>
            <w:left w:val="none" w:sz="0" w:space="0" w:color="auto"/>
            <w:bottom w:val="none" w:sz="0" w:space="0" w:color="auto"/>
            <w:right w:val="none" w:sz="0" w:space="0" w:color="auto"/>
          </w:divBdr>
          <w:divsChild>
            <w:div w:id="629214517">
              <w:marLeft w:val="0"/>
              <w:marRight w:val="0"/>
              <w:marTop w:val="0"/>
              <w:marBottom w:val="0"/>
              <w:divBdr>
                <w:top w:val="none" w:sz="0" w:space="0" w:color="auto"/>
                <w:left w:val="none" w:sz="0" w:space="0" w:color="auto"/>
                <w:bottom w:val="none" w:sz="0" w:space="0" w:color="auto"/>
                <w:right w:val="none" w:sz="0" w:space="0" w:color="auto"/>
              </w:divBdr>
              <w:divsChild>
                <w:div w:id="1690914479">
                  <w:marLeft w:val="0"/>
                  <w:marRight w:val="0"/>
                  <w:marTop w:val="0"/>
                  <w:marBottom w:val="0"/>
                  <w:divBdr>
                    <w:top w:val="none" w:sz="0" w:space="0" w:color="auto"/>
                    <w:left w:val="none" w:sz="0" w:space="0" w:color="auto"/>
                    <w:bottom w:val="none" w:sz="0" w:space="0" w:color="auto"/>
                    <w:right w:val="none" w:sz="0" w:space="0" w:color="auto"/>
                  </w:divBdr>
                  <w:divsChild>
                    <w:div w:id="1136332343">
                      <w:marLeft w:val="0"/>
                      <w:marRight w:val="0"/>
                      <w:marTop w:val="0"/>
                      <w:marBottom w:val="0"/>
                      <w:divBdr>
                        <w:top w:val="none" w:sz="0" w:space="0" w:color="auto"/>
                        <w:left w:val="none" w:sz="0" w:space="0" w:color="auto"/>
                        <w:bottom w:val="none" w:sz="0" w:space="0" w:color="auto"/>
                        <w:right w:val="none" w:sz="0" w:space="0" w:color="auto"/>
                      </w:divBdr>
                      <w:divsChild>
                        <w:div w:id="762265553">
                          <w:marLeft w:val="0"/>
                          <w:marRight w:val="0"/>
                          <w:marTop w:val="0"/>
                          <w:marBottom w:val="0"/>
                          <w:divBdr>
                            <w:top w:val="none" w:sz="0" w:space="0" w:color="auto"/>
                            <w:left w:val="none" w:sz="0" w:space="0" w:color="auto"/>
                            <w:bottom w:val="none" w:sz="0" w:space="0" w:color="auto"/>
                            <w:right w:val="none" w:sz="0" w:space="0" w:color="auto"/>
                          </w:divBdr>
                          <w:divsChild>
                            <w:div w:id="29182886">
                              <w:marLeft w:val="0"/>
                              <w:marRight w:val="0"/>
                              <w:marTop w:val="0"/>
                              <w:marBottom w:val="0"/>
                              <w:divBdr>
                                <w:top w:val="none" w:sz="0" w:space="0" w:color="auto"/>
                                <w:left w:val="none" w:sz="0" w:space="0" w:color="auto"/>
                                <w:bottom w:val="none" w:sz="0" w:space="0" w:color="auto"/>
                                <w:right w:val="none" w:sz="0" w:space="0" w:color="auto"/>
                              </w:divBdr>
                              <w:divsChild>
                                <w:div w:id="17515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790229">
          <w:marLeft w:val="0"/>
          <w:marRight w:val="0"/>
          <w:marTop w:val="0"/>
          <w:marBottom w:val="0"/>
          <w:divBdr>
            <w:top w:val="none" w:sz="0" w:space="0" w:color="auto"/>
            <w:left w:val="none" w:sz="0" w:space="0" w:color="auto"/>
            <w:bottom w:val="none" w:sz="0" w:space="0" w:color="auto"/>
            <w:right w:val="none" w:sz="0" w:space="0" w:color="auto"/>
          </w:divBdr>
          <w:divsChild>
            <w:div w:id="1659532389">
              <w:marLeft w:val="0"/>
              <w:marRight w:val="0"/>
              <w:marTop w:val="0"/>
              <w:marBottom w:val="0"/>
              <w:divBdr>
                <w:top w:val="none" w:sz="0" w:space="0" w:color="auto"/>
                <w:left w:val="none" w:sz="0" w:space="0" w:color="auto"/>
                <w:bottom w:val="none" w:sz="0" w:space="0" w:color="auto"/>
                <w:right w:val="none" w:sz="0" w:space="0" w:color="auto"/>
              </w:divBdr>
              <w:divsChild>
                <w:div w:id="1630090473">
                  <w:marLeft w:val="0"/>
                  <w:marRight w:val="0"/>
                  <w:marTop w:val="0"/>
                  <w:marBottom w:val="0"/>
                  <w:divBdr>
                    <w:top w:val="none" w:sz="0" w:space="0" w:color="auto"/>
                    <w:left w:val="none" w:sz="0" w:space="0" w:color="auto"/>
                    <w:bottom w:val="none" w:sz="0" w:space="0" w:color="auto"/>
                    <w:right w:val="none" w:sz="0" w:space="0" w:color="auto"/>
                  </w:divBdr>
                  <w:divsChild>
                    <w:div w:id="914048818">
                      <w:marLeft w:val="0"/>
                      <w:marRight w:val="0"/>
                      <w:marTop w:val="0"/>
                      <w:marBottom w:val="0"/>
                      <w:divBdr>
                        <w:top w:val="none" w:sz="0" w:space="0" w:color="auto"/>
                        <w:left w:val="none" w:sz="0" w:space="0" w:color="auto"/>
                        <w:bottom w:val="none" w:sz="0" w:space="0" w:color="auto"/>
                        <w:right w:val="none" w:sz="0" w:space="0" w:color="auto"/>
                      </w:divBdr>
                      <w:divsChild>
                        <w:div w:id="2085180924">
                          <w:marLeft w:val="0"/>
                          <w:marRight w:val="0"/>
                          <w:marTop w:val="0"/>
                          <w:marBottom w:val="0"/>
                          <w:divBdr>
                            <w:top w:val="none" w:sz="0" w:space="0" w:color="auto"/>
                            <w:left w:val="none" w:sz="0" w:space="0" w:color="auto"/>
                            <w:bottom w:val="none" w:sz="0" w:space="0" w:color="auto"/>
                            <w:right w:val="none" w:sz="0" w:space="0" w:color="auto"/>
                          </w:divBdr>
                          <w:divsChild>
                            <w:div w:id="225530839">
                              <w:marLeft w:val="0"/>
                              <w:marRight w:val="0"/>
                              <w:marTop w:val="0"/>
                              <w:marBottom w:val="0"/>
                              <w:divBdr>
                                <w:top w:val="none" w:sz="0" w:space="0" w:color="auto"/>
                                <w:left w:val="none" w:sz="0" w:space="0" w:color="auto"/>
                                <w:bottom w:val="none" w:sz="0" w:space="0" w:color="auto"/>
                                <w:right w:val="none" w:sz="0" w:space="0" w:color="auto"/>
                              </w:divBdr>
                              <w:divsChild>
                                <w:div w:id="1279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362013">
      <w:bodyDiv w:val="1"/>
      <w:marLeft w:val="0"/>
      <w:marRight w:val="0"/>
      <w:marTop w:val="0"/>
      <w:marBottom w:val="0"/>
      <w:divBdr>
        <w:top w:val="none" w:sz="0" w:space="0" w:color="auto"/>
        <w:left w:val="none" w:sz="0" w:space="0" w:color="auto"/>
        <w:bottom w:val="none" w:sz="0" w:space="0" w:color="auto"/>
        <w:right w:val="none" w:sz="0" w:space="0" w:color="auto"/>
      </w:divBdr>
    </w:div>
    <w:div w:id="1072318282">
      <w:bodyDiv w:val="1"/>
      <w:marLeft w:val="0"/>
      <w:marRight w:val="0"/>
      <w:marTop w:val="0"/>
      <w:marBottom w:val="0"/>
      <w:divBdr>
        <w:top w:val="none" w:sz="0" w:space="0" w:color="auto"/>
        <w:left w:val="none" w:sz="0" w:space="0" w:color="auto"/>
        <w:bottom w:val="none" w:sz="0" w:space="0" w:color="auto"/>
        <w:right w:val="none" w:sz="0" w:space="0" w:color="auto"/>
      </w:divBdr>
    </w:div>
    <w:div w:id="1241214795">
      <w:bodyDiv w:val="1"/>
      <w:marLeft w:val="0"/>
      <w:marRight w:val="0"/>
      <w:marTop w:val="0"/>
      <w:marBottom w:val="0"/>
      <w:divBdr>
        <w:top w:val="none" w:sz="0" w:space="0" w:color="auto"/>
        <w:left w:val="none" w:sz="0" w:space="0" w:color="auto"/>
        <w:bottom w:val="none" w:sz="0" w:space="0" w:color="auto"/>
        <w:right w:val="none" w:sz="0" w:space="0" w:color="auto"/>
      </w:divBdr>
    </w:div>
    <w:div w:id="1241788993">
      <w:bodyDiv w:val="1"/>
      <w:marLeft w:val="0"/>
      <w:marRight w:val="0"/>
      <w:marTop w:val="0"/>
      <w:marBottom w:val="0"/>
      <w:divBdr>
        <w:top w:val="none" w:sz="0" w:space="0" w:color="auto"/>
        <w:left w:val="none" w:sz="0" w:space="0" w:color="auto"/>
        <w:bottom w:val="none" w:sz="0" w:space="0" w:color="auto"/>
        <w:right w:val="none" w:sz="0" w:space="0" w:color="auto"/>
      </w:divBdr>
      <w:divsChild>
        <w:div w:id="997415512">
          <w:marLeft w:val="0"/>
          <w:marRight w:val="0"/>
          <w:marTop w:val="0"/>
          <w:marBottom w:val="0"/>
          <w:divBdr>
            <w:top w:val="none" w:sz="0" w:space="0" w:color="auto"/>
            <w:left w:val="none" w:sz="0" w:space="0" w:color="auto"/>
            <w:bottom w:val="none" w:sz="0" w:space="0" w:color="auto"/>
            <w:right w:val="none" w:sz="0" w:space="0" w:color="auto"/>
          </w:divBdr>
          <w:divsChild>
            <w:div w:id="1626502721">
              <w:marLeft w:val="0"/>
              <w:marRight w:val="0"/>
              <w:marTop w:val="0"/>
              <w:marBottom w:val="0"/>
              <w:divBdr>
                <w:top w:val="none" w:sz="0" w:space="0" w:color="auto"/>
                <w:left w:val="none" w:sz="0" w:space="0" w:color="auto"/>
                <w:bottom w:val="none" w:sz="0" w:space="0" w:color="auto"/>
                <w:right w:val="none" w:sz="0" w:space="0" w:color="auto"/>
              </w:divBdr>
              <w:divsChild>
                <w:div w:id="713895281">
                  <w:marLeft w:val="0"/>
                  <w:marRight w:val="0"/>
                  <w:marTop w:val="0"/>
                  <w:marBottom w:val="0"/>
                  <w:divBdr>
                    <w:top w:val="none" w:sz="0" w:space="0" w:color="auto"/>
                    <w:left w:val="none" w:sz="0" w:space="0" w:color="auto"/>
                    <w:bottom w:val="none" w:sz="0" w:space="0" w:color="auto"/>
                    <w:right w:val="none" w:sz="0" w:space="0" w:color="auto"/>
                  </w:divBdr>
                  <w:divsChild>
                    <w:div w:id="9658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00022">
          <w:marLeft w:val="0"/>
          <w:marRight w:val="0"/>
          <w:marTop w:val="0"/>
          <w:marBottom w:val="0"/>
          <w:divBdr>
            <w:top w:val="none" w:sz="0" w:space="0" w:color="auto"/>
            <w:left w:val="none" w:sz="0" w:space="0" w:color="auto"/>
            <w:bottom w:val="none" w:sz="0" w:space="0" w:color="auto"/>
            <w:right w:val="none" w:sz="0" w:space="0" w:color="auto"/>
          </w:divBdr>
          <w:divsChild>
            <w:div w:id="1154564777">
              <w:marLeft w:val="0"/>
              <w:marRight w:val="0"/>
              <w:marTop w:val="0"/>
              <w:marBottom w:val="0"/>
              <w:divBdr>
                <w:top w:val="none" w:sz="0" w:space="0" w:color="auto"/>
                <w:left w:val="none" w:sz="0" w:space="0" w:color="auto"/>
                <w:bottom w:val="none" w:sz="0" w:space="0" w:color="auto"/>
                <w:right w:val="none" w:sz="0" w:space="0" w:color="auto"/>
              </w:divBdr>
              <w:divsChild>
                <w:div w:id="170066726">
                  <w:marLeft w:val="0"/>
                  <w:marRight w:val="0"/>
                  <w:marTop w:val="0"/>
                  <w:marBottom w:val="0"/>
                  <w:divBdr>
                    <w:top w:val="none" w:sz="0" w:space="0" w:color="auto"/>
                    <w:left w:val="none" w:sz="0" w:space="0" w:color="auto"/>
                    <w:bottom w:val="none" w:sz="0" w:space="0" w:color="auto"/>
                    <w:right w:val="none" w:sz="0" w:space="0" w:color="auto"/>
                  </w:divBdr>
                  <w:divsChild>
                    <w:div w:id="1725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656548">
          <w:marLeft w:val="0"/>
          <w:marRight w:val="0"/>
          <w:marTop w:val="0"/>
          <w:marBottom w:val="0"/>
          <w:divBdr>
            <w:top w:val="none" w:sz="0" w:space="0" w:color="auto"/>
            <w:left w:val="none" w:sz="0" w:space="0" w:color="auto"/>
            <w:bottom w:val="none" w:sz="0" w:space="0" w:color="auto"/>
            <w:right w:val="none" w:sz="0" w:space="0" w:color="auto"/>
          </w:divBdr>
          <w:divsChild>
            <w:div w:id="795832525">
              <w:marLeft w:val="0"/>
              <w:marRight w:val="0"/>
              <w:marTop w:val="0"/>
              <w:marBottom w:val="0"/>
              <w:divBdr>
                <w:top w:val="none" w:sz="0" w:space="0" w:color="auto"/>
                <w:left w:val="none" w:sz="0" w:space="0" w:color="auto"/>
                <w:bottom w:val="none" w:sz="0" w:space="0" w:color="auto"/>
                <w:right w:val="none" w:sz="0" w:space="0" w:color="auto"/>
              </w:divBdr>
              <w:divsChild>
                <w:div w:id="156192054">
                  <w:marLeft w:val="0"/>
                  <w:marRight w:val="0"/>
                  <w:marTop w:val="0"/>
                  <w:marBottom w:val="0"/>
                  <w:divBdr>
                    <w:top w:val="none" w:sz="0" w:space="0" w:color="auto"/>
                    <w:left w:val="none" w:sz="0" w:space="0" w:color="auto"/>
                    <w:bottom w:val="none" w:sz="0" w:space="0" w:color="auto"/>
                    <w:right w:val="none" w:sz="0" w:space="0" w:color="auto"/>
                  </w:divBdr>
                  <w:divsChild>
                    <w:div w:id="5906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44421">
          <w:marLeft w:val="0"/>
          <w:marRight w:val="0"/>
          <w:marTop w:val="0"/>
          <w:marBottom w:val="0"/>
          <w:divBdr>
            <w:top w:val="none" w:sz="0" w:space="0" w:color="auto"/>
            <w:left w:val="none" w:sz="0" w:space="0" w:color="auto"/>
            <w:bottom w:val="none" w:sz="0" w:space="0" w:color="auto"/>
            <w:right w:val="none" w:sz="0" w:space="0" w:color="auto"/>
          </w:divBdr>
          <w:divsChild>
            <w:div w:id="1569222839">
              <w:marLeft w:val="0"/>
              <w:marRight w:val="0"/>
              <w:marTop w:val="0"/>
              <w:marBottom w:val="0"/>
              <w:divBdr>
                <w:top w:val="none" w:sz="0" w:space="0" w:color="auto"/>
                <w:left w:val="none" w:sz="0" w:space="0" w:color="auto"/>
                <w:bottom w:val="none" w:sz="0" w:space="0" w:color="auto"/>
                <w:right w:val="none" w:sz="0" w:space="0" w:color="auto"/>
              </w:divBdr>
              <w:divsChild>
                <w:div w:id="697506907">
                  <w:marLeft w:val="0"/>
                  <w:marRight w:val="0"/>
                  <w:marTop w:val="0"/>
                  <w:marBottom w:val="0"/>
                  <w:divBdr>
                    <w:top w:val="none" w:sz="0" w:space="0" w:color="auto"/>
                    <w:left w:val="none" w:sz="0" w:space="0" w:color="auto"/>
                    <w:bottom w:val="none" w:sz="0" w:space="0" w:color="auto"/>
                    <w:right w:val="none" w:sz="0" w:space="0" w:color="auto"/>
                  </w:divBdr>
                  <w:divsChild>
                    <w:div w:id="17225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20701">
          <w:marLeft w:val="0"/>
          <w:marRight w:val="0"/>
          <w:marTop w:val="0"/>
          <w:marBottom w:val="0"/>
          <w:divBdr>
            <w:top w:val="none" w:sz="0" w:space="0" w:color="auto"/>
            <w:left w:val="none" w:sz="0" w:space="0" w:color="auto"/>
            <w:bottom w:val="none" w:sz="0" w:space="0" w:color="auto"/>
            <w:right w:val="none" w:sz="0" w:space="0" w:color="auto"/>
          </w:divBdr>
          <w:divsChild>
            <w:div w:id="1186485651">
              <w:marLeft w:val="0"/>
              <w:marRight w:val="0"/>
              <w:marTop w:val="0"/>
              <w:marBottom w:val="0"/>
              <w:divBdr>
                <w:top w:val="none" w:sz="0" w:space="0" w:color="auto"/>
                <w:left w:val="none" w:sz="0" w:space="0" w:color="auto"/>
                <w:bottom w:val="none" w:sz="0" w:space="0" w:color="auto"/>
                <w:right w:val="none" w:sz="0" w:space="0" w:color="auto"/>
              </w:divBdr>
              <w:divsChild>
                <w:div w:id="539241347">
                  <w:marLeft w:val="0"/>
                  <w:marRight w:val="0"/>
                  <w:marTop w:val="0"/>
                  <w:marBottom w:val="0"/>
                  <w:divBdr>
                    <w:top w:val="none" w:sz="0" w:space="0" w:color="auto"/>
                    <w:left w:val="none" w:sz="0" w:space="0" w:color="auto"/>
                    <w:bottom w:val="none" w:sz="0" w:space="0" w:color="auto"/>
                    <w:right w:val="none" w:sz="0" w:space="0" w:color="auto"/>
                  </w:divBdr>
                  <w:divsChild>
                    <w:div w:id="17585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12295">
          <w:marLeft w:val="0"/>
          <w:marRight w:val="0"/>
          <w:marTop w:val="0"/>
          <w:marBottom w:val="0"/>
          <w:divBdr>
            <w:top w:val="none" w:sz="0" w:space="0" w:color="auto"/>
            <w:left w:val="none" w:sz="0" w:space="0" w:color="auto"/>
            <w:bottom w:val="none" w:sz="0" w:space="0" w:color="auto"/>
            <w:right w:val="none" w:sz="0" w:space="0" w:color="auto"/>
          </w:divBdr>
          <w:divsChild>
            <w:div w:id="489906208">
              <w:marLeft w:val="0"/>
              <w:marRight w:val="0"/>
              <w:marTop w:val="0"/>
              <w:marBottom w:val="0"/>
              <w:divBdr>
                <w:top w:val="none" w:sz="0" w:space="0" w:color="auto"/>
                <w:left w:val="none" w:sz="0" w:space="0" w:color="auto"/>
                <w:bottom w:val="none" w:sz="0" w:space="0" w:color="auto"/>
                <w:right w:val="none" w:sz="0" w:space="0" w:color="auto"/>
              </w:divBdr>
              <w:divsChild>
                <w:div w:id="387611150">
                  <w:marLeft w:val="0"/>
                  <w:marRight w:val="0"/>
                  <w:marTop w:val="0"/>
                  <w:marBottom w:val="0"/>
                  <w:divBdr>
                    <w:top w:val="none" w:sz="0" w:space="0" w:color="auto"/>
                    <w:left w:val="none" w:sz="0" w:space="0" w:color="auto"/>
                    <w:bottom w:val="none" w:sz="0" w:space="0" w:color="auto"/>
                    <w:right w:val="none" w:sz="0" w:space="0" w:color="auto"/>
                  </w:divBdr>
                  <w:divsChild>
                    <w:div w:id="1267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9885">
          <w:marLeft w:val="0"/>
          <w:marRight w:val="0"/>
          <w:marTop w:val="0"/>
          <w:marBottom w:val="0"/>
          <w:divBdr>
            <w:top w:val="none" w:sz="0" w:space="0" w:color="auto"/>
            <w:left w:val="none" w:sz="0" w:space="0" w:color="auto"/>
            <w:bottom w:val="none" w:sz="0" w:space="0" w:color="auto"/>
            <w:right w:val="none" w:sz="0" w:space="0" w:color="auto"/>
          </w:divBdr>
          <w:divsChild>
            <w:div w:id="1153444783">
              <w:marLeft w:val="0"/>
              <w:marRight w:val="0"/>
              <w:marTop w:val="0"/>
              <w:marBottom w:val="0"/>
              <w:divBdr>
                <w:top w:val="none" w:sz="0" w:space="0" w:color="auto"/>
                <w:left w:val="none" w:sz="0" w:space="0" w:color="auto"/>
                <w:bottom w:val="none" w:sz="0" w:space="0" w:color="auto"/>
                <w:right w:val="none" w:sz="0" w:space="0" w:color="auto"/>
              </w:divBdr>
              <w:divsChild>
                <w:div w:id="1123380280">
                  <w:marLeft w:val="0"/>
                  <w:marRight w:val="0"/>
                  <w:marTop w:val="0"/>
                  <w:marBottom w:val="0"/>
                  <w:divBdr>
                    <w:top w:val="none" w:sz="0" w:space="0" w:color="auto"/>
                    <w:left w:val="none" w:sz="0" w:space="0" w:color="auto"/>
                    <w:bottom w:val="none" w:sz="0" w:space="0" w:color="auto"/>
                    <w:right w:val="none" w:sz="0" w:space="0" w:color="auto"/>
                  </w:divBdr>
                  <w:divsChild>
                    <w:div w:id="3639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007">
          <w:marLeft w:val="0"/>
          <w:marRight w:val="0"/>
          <w:marTop w:val="0"/>
          <w:marBottom w:val="0"/>
          <w:divBdr>
            <w:top w:val="none" w:sz="0" w:space="0" w:color="auto"/>
            <w:left w:val="none" w:sz="0" w:space="0" w:color="auto"/>
            <w:bottom w:val="none" w:sz="0" w:space="0" w:color="auto"/>
            <w:right w:val="none" w:sz="0" w:space="0" w:color="auto"/>
          </w:divBdr>
          <w:divsChild>
            <w:div w:id="876624478">
              <w:marLeft w:val="0"/>
              <w:marRight w:val="0"/>
              <w:marTop w:val="0"/>
              <w:marBottom w:val="0"/>
              <w:divBdr>
                <w:top w:val="none" w:sz="0" w:space="0" w:color="auto"/>
                <w:left w:val="none" w:sz="0" w:space="0" w:color="auto"/>
                <w:bottom w:val="none" w:sz="0" w:space="0" w:color="auto"/>
                <w:right w:val="none" w:sz="0" w:space="0" w:color="auto"/>
              </w:divBdr>
              <w:divsChild>
                <w:div w:id="1644043104">
                  <w:marLeft w:val="0"/>
                  <w:marRight w:val="0"/>
                  <w:marTop w:val="0"/>
                  <w:marBottom w:val="0"/>
                  <w:divBdr>
                    <w:top w:val="none" w:sz="0" w:space="0" w:color="auto"/>
                    <w:left w:val="none" w:sz="0" w:space="0" w:color="auto"/>
                    <w:bottom w:val="none" w:sz="0" w:space="0" w:color="auto"/>
                    <w:right w:val="none" w:sz="0" w:space="0" w:color="auto"/>
                  </w:divBdr>
                  <w:divsChild>
                    <w:div w:id="13494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9155">
          <w:marLeft w:val="0"/>
          <w:marRight w:val="0"/>
          <w:marTop w:val="0"/>
          <w:marBottom w:val="0"/>
          <w:divBdr>
            <w:top w:val="none" w:sz="0" w:space="0" w:color="auto"/>
            <w:left w:val="none" w:sz="0" w:space="0" w:color="auto"/>
            <w:bottom w:val="none" w:sz="0" w:space="0" w:color="auto"/>
            <w:right w:val="none" w:sz="0" w:space="0" w:color="auto"/>
          </w:divBdr>
          <w:divsChild>
            <w:div w:id="1035276699">
              <w:marLeft w:val="0"/>
              <w:marRight w:val="0"/>
              <w:marTop w:val="0"/>
              <w:marBottom w:val="0"/>
              <w:divBdr>
                <w:top w:val="none" w:sz="0" w:space="0" w:color="auto"/>
                <w:left w:val="none" w:sz="0" w:space="0" w:color="auto"/>
                <w:bottom w:val="none" w:sz="0" w:space="0" w:color="auto"/>
                <w:right w:val="none" w:sz="0" w:space="0" w:color="auto"/>
              </w:divBdr>
              <w:divsChild>
                <w:div w:id="1447965891">
                  <w:marLeft w:val="0"/>
                  <w:marRight w:val="0"/>
                  <w:marTop w:val="0"/>
                  <w:marBottom w:val="0"/>
                  <w:divBdr>
                    <w:top w:val="none" w:sz="0" w:space="0" w:color="auto"/>
                    <w:left w:val="none" w:sz="0" w:space="0" w:color="auto"/>
                    <w:bottom w:val="none" w:sz="0" w:space="0" w:color="auto"/>
                    <w:right w:val="none" w:sz="0" w:space="0" w:color="auto"/>
                  </w:divBdr>
                  <w:divsChild>
                    <w:div w:id="337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3278">
          <w:marLeft w:val="0"/>
          <w:marRight w:val="0"/>
          <w:marTop w:val="0"/>
          <w:marBottom w:val="0"/>
          <w:divBdr>
            <w:top w:val="none" w:sz="0" w:space="0" w:color="auto"/>
            <w:left w:val="none" w:sz="0" w:space="0" w:color="auto"/>
            <w:bottom w:val="none" w:sz="0" w:space="0" w:color="auto"/>
            <w:right w:val="none" w:sz="0" w:space="0" w:color="auto"/>
          </w:divBdr>
          <w:divsChild>
            <w:div w:id="386883565">
              <w:marLeft w:val="0"/>
              <w:marRight w:val="0"/>
              <w:marTop w:val="0"/>
              <w:marBottom w:val="0"/>
              <w:divBdr>
                <w:top w:val="none" w:sz="0" w:space="0" w:color="auto"/>
                <w:left w:val="none" w:sz="0" w:space="0" w:color="auto"/>
                <w:bottom w:val="none" w:sz="0" w:space="0" w:color="auto"/>
                <w:right w:val="none" w:sz="0" w:space="0" w:color="auto"/>
              </w:divBdr>
              <w:divsChild>
                <w:div w:id="933125557">
                  <w:marLeft w:val="0"/>
                  <w:marRight w:val="0"/>
                  <w:marTop w:val="0"/>
                  <w:marBottom w:val="0"/>
                  <w:divBdr>
                    <w:top w:val="none" w:sz="0" w:space="0" w:color="auto"/>
                    <w:left w:val="none" w:sz="0" w:space="0" w:color="auto"/>
                    <w:bottom w:val="none" w:sz="0" w:space="0" w:color="auto"/>
                    <w:right w:val="none" w:sz="0" w:space="0" w:color="auto"/>
                  </w:divBdr>
                  <w:divsChild>
                    <w:div w:id="251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67732">
          <w:marLeft w:val="0"/>
          <w:marRight w:val="0"/>
          <w:marTop w:val="0"/>
          <w:marBottom w:val="0"/>
          <w:divBdr>
            <w:top w:val="none" w:sz="0" w:space="0" w:color="auto"/>
            <w:left w:val="none" w:sz="0" w:space="0" w:color="auto"/>
            <w:bottom w:val="none" w:sz="0" w:space="0" w:color="auto"/>
            <w:right w:val="none" w:sz="0" w:space="0" w:color="auto"/>
          </w:divBdr>
          <w:divsChild>
            <w:div w:id="1744374943">
              <w:marLeft w:val="0"/>
              <w:marRight w:val="0"/>
              <w:marTop w:val="0"/>
              <w:marBottom w:val="0"/>
              <w:divBdr>
                <w:top w:val="none" w:sz="0" w:space="0" w:color="auto"/>
                <w:left w:val="none" w:sz="0" w:space="0" w:color="auto"/>
                <w:bottom w:val="none" w:sz="0" w:space="0" w:color="auto"/>
                <w:right w:val="none" w:sz="0" w:space="0" w:color="auto"/>
              </w:divBdr>
              <w:divsChild>
                <w:div w:id="270207166">
                  <w:marLeft w:val="0"/>
                  <w:marRight w:val="0"/>
                  <w:marTop w:val="0"/>
                  <w:marBottom w:val="0"/>
                  <w:divBdr>
                    <w:top w:val="none" w:sz="0" w:space="0" w:color="auto"/>
                    <w:left w:val="none" w:sz="0" w:space="0" w:color="auto"/>
                    <w:bottom w:val="none" w:sz="0" w:space="0" w:color="auto"/>
                    <w:right w:val="none" w:sz="0" w:space="0" w:color="auto"/>
                  </w:divBdr>
                  <w:divsChild>
                    <w:div w:id="12591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89646">
          <w:marLeft w:val="0"/>
          <w:marRight w:val="0"/>
          <w:marTop w:val="0"/>
          <w:marBottom w:val="0"/>
          <w:divBdr>
            <w:top w:val="none" w:sz="0" w:space="0" w:color="auto"/>
            <w:left w:val="none" w:sz="0" w:space="0" w:color="auto"/>
            <w:bottom w:val="none" w:sz="0" w:space="0" w:color="auto"/>
            <w:right w:val="none" w:sz="0" w:space="0" w:color="auto"/>
          </w:divBdr>
          <w:divsChild>
            <w:div w:id="1106654909">
              <w:marLeft w:val="0"/>
              <w:marRight w:val="0"/>
              <w:marTop w:val="0"/>
              <w:marBottom w:val="0"/>
              <w:divBdr>
                <w:top w:val="none" w:sz="0" w:space="0" w:color="auto"/>
                <w:left w:val="none" w:sz="0" w:space="0" w:color="auto"/>
                <w:bottom w:val="none" w:sz="0" w:space="0" w:color="auto"/>
                <w:right w:val="none" w:sz="0" w:space="0" w:color="auto"/>
              </w:divBdr>
              <w:divsChild>
                <w:div w:id="1433746955">
                  <w:marLeft w:val="0"/>
                  <w:marRight w:val="0"/>
                  <w:marTop w:val="0"/>
                  <w:marBottom w:val="0"/>
                  <w:divBdr>
                    <w:top w:val="none" w:sz="0" w:space="0" w:color="auto"/>
                    <w:left w:val="none" w:sz="0" w:space="0" w:color="auto"/>
                    <w:bottom w:val="none" w:sz="0" w:space="0" w:color="auto"/>
                    <w:right w:val="none" w:sz="0" w:space="0" w:color="auto"/>
                  </w:divBdr>
                  <w:divsChild>
                    <w:div w:id="7046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29402">
          <w:marLeft w:val="0"/>
          <w:marRight w:val="0"/>
          <w:marTop w:val="0"/>
          <w:marBottom w:val="0"/>
          <w:divBdr>
            <w:top w:val="none" w:sz="0" w:space="0" w:color="auto"/>
            <w:left w:val="none" w:sz="0" w:space="0" w:color="auto"/>
            <w:bottom w:val="none" w:sz="0" w:space="0" w:color="auto"/>
            <w:right w:val="none" w:sz="0" w:space="0" w:color="auto"/>
          </w:divBdr>
          <w:divsChild>
            <w:div w:id="1451973894">
              <w:marLeft w:val="0"/>
              <w:marRight w:val="0"/>
              <w:marTop w:val="0"/>
              <w:marBottom w:val="0"/>
              <w:divBdr>
                <w:top w:val="none" w:sz="0" w:space="0" w:color="auto"/>
                <w:left w:val="none" w:sz="0" w:space="0" w:color="auto"/>
                <w:bottom w:val="none" w:sz="0" w:space="0" w:color="auto"/>
                <w:right w:val="none" w:sz="0" w:space="0" w:color="auto"/>
              </w:divBdr>
              <w:divsChild>
                <w:div w:id="1937597186">
                  <w:marLeft w:val="0"/>
                  <w:marRight w:val="0"/>
                  <w:marTop w:val="0"/>
                  <w:marBottom w:val="0"/>
                  <w:divBdr>
                    <w:top w:val="none" w:sz="0" w:space="0" w:color="auto"/>
                    <w:left w:val="none" w:sz="0" w:space="0" w:color="auto"/>
                    <w:bottom w:val="none" w:sz="0" w:space="0" w:color="auto"/>
                    <w:right w:val="none" w:sz="0" w:space="0" w:color="auto"/>
                  </w:divBdr>
                  <w:divsChild>
                    <w:div w:id="1532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0688">
          <w:marLeft w:val="0"/>
          <w:marRight w:val="0"/>
          <w:marTop w:val="0"/>
          <w:marBottom w:val="0"/>
          <w:divBdr>
            <w:top w:val="none" w:sz="0" w:space="0" w:color="auto"/>
            <w:left w:val="none" w:sz="0" w:space="0" w:color="auto"/>
            <w:bottom w:val="none" w:sz="0" w:space="0" w:color="auto"/>
            <w:right w:val="none" w:sz="0" w:space="0" w:color="auto"/>
          </w:divBdr>
          <w:divsChild>
            <w:div w:id="645667387">
              <w:marLeft w:val="0"/>
              <w:marRight w:val="0"/>
              <w:marTop w:val="0"/>
              <w:marBottom w:val="0"/>
              <w:divBdr>
                <w:top w:val="none" w:sz="0" w:space="0" w:color="auto"/>
                <w:left w:val="none" w:sz="0" w:space="0" w:color="auto"/>
                <w:bottom w:val="none" w:sz="0" w:space="0" w:color="auto"/>
                <w:right w:val="none" w:sz="0" w:space="0" w:color="auto"/>
              </w:divBdr>
              <w:divsChild>
                <w:div w:id="1651251930">
                  <w:marLeft w:val="0"/>
                  <w:marRight w:val="0"/>
                  <w:marTop w:val="0"/>
                  <w:marBottom w:val="0"/>
                  <w:divBdr>
                    <w:top w:val="none" w:sz="0" w:space="0" w:color="auto"/>
                    <w:left w:val="none" w:sz="0" w:space="0" w:color="auto"/>
                    <w:bottom w:val="none" w:sz="0" w:space="0" w:color="auto"/>
                    <w:right w:val="none" w:sz="0" w:space="0" w:color="auto"/>
                  </w:divBdr>
                  <w:divsChild>
                    <w:div w:id="568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4105">
          <w:marLeft w:val="0"/>
          <w:marRight w:val="0"/>
          <w:marTop w:val="0"/>
          <w:marBottom w:val="0"/>
          <w:divBdr>
            <w:top w:val="none" w:sz="0" w:space="0" w:color="auto"/>
            <w:left w:val="none" w:sz="0" w:space="0" w:color="auto"/>
            <w:bottom w:val="none" w:sz="0" w:space="0" w:color="auto"/>
            <w:right w:val="none" w:sz="0" w:space="0" w:color="auto"/>
          </w:divBdr>
          <w:divsChild>
            <w:div w:id="2126535474">
              <w:marLeft w:val="0"/>
              <w:marRight w:val="0"/>
              <w:marTop w:val="0"/>
              <w:marBottom w:val="0"/>
              <w:divBdr>
                <w:top w:val="none" w:sz="0" w:space="0" w:color="auto"/>
                <w:left w:val="none" w:sz="0" w:space="0" w:color="auto"/>
                <w:bottom w:val="none" w:sz="0" w:space="0" w:color="auto"/>
                <w:right w:val="none" w:sz="0" w:space="0" w:color="auto"/>
              </w:divBdr>
              <w:divsChild>
                <w:div w:id="1526675623">
                  <w:marLeft w:val="0"/>
                  <w:marRight w:val="0"/>
                  <w:marTop w:val="0"/>
                  <w:marBottom w:val="0"/>
                  <w:divBdr>
                    <w:top w:val="none" w:sz="0" w:space="0" w:color="auto"/>
                    <w:left w:val="none" w:sz="0" w:space="0" w:color="auto"/>
                    <w:bottom w:val="none" w:sz="0" w:space="0" w:color="auto"/>
                    <w:right w:val="none" w:sz="0" w:space="0" w:color="auto"/>
                  </w:divBdr>
                  <w:divsChild>
                    <w:div w:id="7308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140682">
          <w:marLeft w:val="0"/>
          <w:marRight w:val="0"/>
          <w:marTop w:val="0"/>
          <w:marBottom w:val="0"/>
          <w:divBdr>
            <w:top w:val="none" w:sz="0" w:space="0" w:color="auto"/>
            <w:left w:val="none" w:sz="0" w:space="0" w:color="auto"/>
            <w:bottom w:val="none" w:sz="0" w:space="0" w:color="auto"/>
            <w:right w:val="none" w:sz="0" w:space="0" w:color="auto"/>
          </w:divBdr>
          <w:divsChild>
            <w:div w:id="1102647907">
              <w:marLeft w:val="0"/>
              <w:marRight w:val="0"/>
              <w:marTop w:val="0"/>
              <w:marBottom w:val="0"/>
              <w:divBdr>
                <w:top w:val="none" w:sz="0" w:space="0" w:color="auto"/>
                <w:left w:val="none" w:sz="0" w:space="0" w:color="auto"/>
                <w:bottom w:val="none" w:sz="0" w:space="0" w:color="auto"/>
                <w:right w:val="none" w:sz="0" w:space="0" w:color="auto"/>
              </w:divBdr>
              <w:divsChild>
                <w:div w:id="62726908">
                  <w:marLeft w:val="0"/>
                  <w:marRight w:val="0"/>
                  <w:marTop w:val="0"/>
                  <w:marBottom w:val="0"/>
                  <w:divBdr>
                    <w:top w:val="none" w:sz="0" w:space="0" w:color="auto"/>
                    <w:left w:val="none" w:sz="0" w:space="0" w:color="auto"/>
                    <w:bottom w:val="none" w:sz="0" w:space="0" w:color="auto"/>
                    <w:right w:val="none" w:sz="0" w:space="0" w:color="auto"/>
                  </w:divBdr>
                  <w:divsChild>
                    <w:div w:id="18681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9424">
          <w:marLeft w:val="0"/>
          <w:marRight w:val="0"/>
          <w:marTop w:val="0"/>
          <w:marBottom w:val="0"/>
          <w:divBdr>
            <w:top w:val="none" w:sz="0" w:space="0" w:color="auto"/>
            <w:left w:val="none" w:sz="0" w:space="0" w:color="auto"/>
            <w:bottom w:val="none" w:sz="0" w:space="0" w:color="auto"/>
            <w:right w:val="none" w:sz="0" w:space="0" w:color="auto"/>
          </w:divBdr>
          <w:divsChild>
            <w:div w:id="1470056786">
              <w:marLeft w:val="0"/>
              <w:marRight w:val="0"/>
              <w:marTop w:val="0"/>
              <w:marBottom w:val="0"/>
              <w:divBdr>
                <w:top w:val="none" w:sz="0" w:space="0" w:color="auto"/>
                <w:left w:val="none" w:sz="0" w:space="0" w:color="auto"/>
                <w:bottom w:val="none" w:sz="0" w:space="0" w:color="auto"/>
                <w:right w:val="none" w:sz="0" w:space="0" w:color="auto"/>
              </w:divBdr>
              <w:divsChild>
                <w:div w:id="429474900">
                  <w:marLeft w:val="0"/>
                  <w:marRight w:val="0"/>
                  <w:marTop w:val="0"/>
                  <w:marBottom w:val="0"/>
                  <w:divBdr>
                    <w:top w:val="none" w:sz="0" w:space="0" w:color="auto"/>
                    <w:left w:val="none" w:sz="0" w:space="0" w:color="auto"/>
                    <w:bottom w:val="none" w:sz="0" w:space="0" w:color="auto"/>
                    <w:right w:val="none" w:sz="0" w:space="0" w:color="auto"/>
                  </w:divBdr>
                  <w:divsChild>
                    <w:div w:id="14355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45765">
          <w:marLeft w:val="0"/>
          <w:marRight w:val="0"/>
          <w:marTop w:val="0"/>
          <w:marBottom w:val="0"/>
          <w:divBdr>
            <w:top w:val="none" w:sz="0" w:space="0" w:color="auto"/>
            <w:left w:val="none" w:sz="0" w:space="0" w:color="auto"/>
            <w:bottom w:val="none" w:sz="0" w:space="0" w:color="auto"/>
            <w:right w:val="none" w:sz="0" w:space="0" w:color="auto"/>
          </w:divBdr>
          <w:divsChild>
            <w:div w:id="1736929666">
              <w:marLeft w:val="0"/>
              <w:marRight w:val="0"/>
              <w:marTop w:val="0"/>
              <w:marBottom w:val="0"/>
              <w:divBdr>
                <w:top w:val="none" w:sz="0" w:space="0" w:color="auto"/>
                <w:left w:val="none" w:sz="0" w:space="0" w:color="auto"/>
                <w:bottom w:val="none" w:sz="0" w:space="0" w:color="auto"/>
                <w:right w:val="none" w:sz="0" w:space="0" w:color="auto"/>
              </w:divBdr>
              <w:divsChild>
                <w:div w:id="474612992">
                  <w:marLeft w:val="0"/>
                  <w:marRight w:val="0"/>
                  <w:marTop w:val="0"/>
                  <w:marBottom w:val="0"/>
                  <w:divBdr>
                    <w:top w:val="none" w:sz="0" w:space="0" w:color="auto"/>
                    <w:left w:val="none" w:sz="0" w:space="0" w:color="auto"/>
                    <w:bottom w:val="none" w:sz="0" w:space="0" w:color="auto"/>
                    <w:right w:val="none" w:sz="0" w:space="0" w:color="auto"/>
                  </w:divBdr>
                  <w:divsChild>
                    <w:div w:id="15118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4684">
          <w:marLeft w:val="0"/>
          <w:marRight w:val="0"/>
          <w:marTop w:val="0"/>
          <w:marBottom w:val="0"/>
          <w:divBdr>
            <w:top w:val="none" w:sz="0" w:space="0" w:color="auto"/>
            <w:left w:val="none" w:sz="0" w:space="0" w:color="auto"/>
            <w:bottom w:val="none" w:sz="0" w:space="0" w:color="auto"/>
            <w:right w:val="none" w:sz="0" w:space="0" w:color="auto"/>
          </w:divBdr>
          <w:divsChild>
            <w:div w:id="441808229">
              <w:marLeft w:val="0"/>
              <w:marRight w:val="0"/>
              <w:marTop w:val="0"/>
              <w:marBottom w:val="0"/>
              <w:divBdr>
                <w:top w:val="none" w:sz="0" w:space="0" w:color="auto"/>
                <w:left w:val="none" w:sz="0" w:space="0" w:color="auto"/>
                <w:bottom w:val="none" w:sz="0" w:space="0" w:color="auto"/>
                <w:right w:val="none" w:sz="0" w:space="0" w:color="auto"/>
              </w:divBdr>
              <w:divsChild>
                <w:div w:id="920943485">
                  <w:marLeft w:val="0"/>
                  <w:marRight w:val="0"/>
                  <w:marTop w:val="0"/>
                  <w:marBottom w:val="0"/>
                  <w:divBdr>
                    <w:top w:val="none" w:sz="0" w:space="0" w:color="auto"/>
                    <w:left w:val="none" w:sz="0" w:space="0" w:color="auto"/>
                    <w:bottom w:val="none" w:sz="0" w:space="0" w:color="auto"/>
                    <w:right w:val="none" w:sz="0" w:space="0" w:color="auto"/>
                  </w:divBdr>
                  <w:divsChild>
                    <w:div w:id="19389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5007">
          <w:marLeft w:val="0"/>
          <w:marRight w:val="0"/>
          <w:marTop w:val="0"/>
          <w:marBottom w:val="0"/>
          <w:divBdr>
            <w:top w:val="none" w:sz="0" w:space="0" w:color="auto"/>
            <w:left w:val="none" w:sz="0" w:space="0" w:color="auto"/>
            <w:bottom w:val="none" w:sz="0" w:space="0" w:color="auto"/>
            <w:right w:val="none" w:sz="0" w:space="0" w:color="auto"/>
          </w:divBdr>
          <w:divsChild>
            <w:div w:id="880216088">
              <w:marLeft w:val="0"/>
              <w:marRight w:val="0"/>
              <w:marTop w:val="0"/>
              <w:marBottom w:val="0"/>
              <w:divBdr>
                <w:top w:val="none" w:sz="0" w:space="0" w:color="auto"/>
                <w:left w:val="none" w:sz="0" w:space="0" w:color="auto"/>
                <w:bottom w:val="none" w:sz="0" w:space="0" w:color="auto"/>
                <w:right w:val="none" w:sz="0" w:space="0" w:color="auto"/>
              </w:divBdr>
              <w:divsChild>
                <w:div w:id="872159372">
                  <w:marLeft w:val="0"/>
                  <w:marRight w:val="0"/>
                  <w:marTop w:val="0"/>
                  <w:marBottom w:val="0"/>
                  <w:divBdr>
                    <w:top w:val="none" w:sz="0" w:space="0" w:color="auto"/>
                    <w:left w:val="none" w:sz="0" w:space="0" w:color="auto"/>
                    <w:bottom w:val="none" w:sz="0" w:space="0" w:color="auto"/>
                    <w:right w:val="none" w:sz="0" w:space="0" w:color="auto"/>
                  </w:divBdr>
                  <w:divsChild>
                    <w:div w:id="13135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4074">
          <w:marLeft w:val="0"/>
          <w:marRight w:val="0"/>
          <w:marTop w:val="0"/>
          <w:marBottom w:val="0"/>
          <w:divBdr>
            <w:top w:val="none" w:sz="0" w:space="0" w:color="auto"/>
            <w:left w:val="none" w:sz="0" w:space="0" w:color="auto"/>
            <w:bottom w:val="none" w:sz="0" w:space="0" w:color="auto"/>
            <w:right w:val="none" w:sz="0" w:space="0" w:color="auto"/>
          </w:divBdr>
          <w:divsChild>
            <w:div w:id="72900687">
              <w:marLeft w:val="0"/>
              <w:marRight w:val="0"/>
              <w:marTop w:val="0"/>
              <w:marBottom w:val="0"/>
              <w:divBdr>
                <w:top w:val="none" w:sz="0" w:space="0" w:color="auto"/>
                <w:left w:val="none" w:sz="0" w:space="0" w:color="auto"/>
                <w:bottom w:val="none" w:sz="0" w:space="0" w:color="auto"/>
                <w:right w:val="none" w:sz="0" w:space="0" w:color="auto"/>
              </w:divBdr>
              <w:divsChild>
                <w:div w:id="125708704">
                  <w:marLeft w:val="0"/>
                  <w:marRight w:val="0"/>
                  <w:marTop w:val="0"/>
                  <w:marBottom w:val="0"/>
                  <w:divBdr>
                    <w:top w:val="none" w:sz="0" w:space="0" w:color="auto"/>
                    <w:left w:val="none" w:sz="0" w:space="0" w:color="auto"/>
                    <w:bottom w:val="none" w:sz="0" w:space="0" w:color="auto"/>
                    <w:right w:val="none" w:sz="0" w:space="0" w:color="auto"/>
                  </w:divBdr>
                  <w:divsChild>
                    <w:div w:id="504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67928">
          <w:marLeft w:val="0"/>
          <w:marRight w:val="0"/>
          <w:marTop w:val="0"/>
          <w:marBottom w:val="0"/>
          <w:divBdr>
            <w:top w:val="none" w:sz="0" w:space="0" w:color="auto"/>
            <w:left w:val="none" w:sz="0" w:space="0" w:color="auto"/>
            <w:bottom w:val="none" w:sz="0" w:space="0" w:color="auto"/>
            <w:right w:val="none" w:sz="0" w:space="0" w:color="auto"/>
          </w:divBdr>
          <w:divsChild>
            <w:div w:id="1104496906">
              <w:marLeft w:val="0"/>
              <w:marRight w:val="0"/>
              <w:marTop w:val="0"/>
              <w:marBottom w:val="0"/>
              <w:divBdr>
                <w:top w:val="none" w:sz="0" w:space="0" w:color="auto"/>
                <w:left w:val="none" w:sz="0" w:space="0" w:color="auto"/>
                <w:bottom w:val="none" w:sz="0" w:space="0" w:color="auto"/>
                <w:right w:val="none" w:sz="0" w:space="0" w:color="auto"/>
              </w:divBdr>
              <w:divsChild>
                <w:div w:id="878666954">
                  <w:marLeft w:val="0"/>
                  <w:marRight w:val="0"/>
                  <w:marTop w:val="0"/>
                  <w:marBottom w:val="0"/>
                  <w:divBdr>
                    <w:top w:val="none" w:sz="0" w:space="0" w:color="auto"/>
                    <w:left w:val="none" w:sz="0" w:space="0" w:color="auto"/>
                    <w:bottom w:val="none" w:sz="0" w:space="0" w:color="auto"/>
                    <w:right w:val="none" w:sz="0" w:space="0" w:color="auto"/>
                  </w:divBdr>
                  <w:divsChild>
                    <w:div w:id="3633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39325">
          <w:marLeft w:val="0"/>
          <w:marRight w:val="0"/>
          <w:marTop w:val="0"/>
          <w:marBottom w:val="0"/>
          <w:divBdr>
            <w:top w:val="none" w:sz="0" w:space="0" w:color="auto"/>
            <w:left w:val="none" w:sz="0" w:space="0" w:color="auto"/>
            <w:bottom w:val="none" w:sz="0" w:space="0" w:color="auto"/>
            <w:right w:val="none" w:sz="0" w:space="0" w:color="auto"/>
          </w:divBdr>
          <w:divsChild>
            <w:div w:id="639112547">
              <w:marLeft w:val="0"/>
              <w:marRight w:val="0"/>
              <w:marTop w:val="0"/>
              <w:marBottom w:val="0"/>
              <w:divBdr>
                <w:top w:val="none" w:sz="0" w:space="0" w:color="auto"/>
                <w:left w:val="none" w:sz="0" w:space="0" w:color="auto"/>
                <w:bottom w:val="none" w:sz="0" w:space="0" w:color="auto"/>
                <w:right w:val="none" w:sz="0" w:space="0" w:color="auto"/>
              </w:divBdr>
              <w:divsChild>
                <w:div w:id="1035085617">
                  <w:marLeft w:val="0"/>
                  <w:marRight w:val="0"/>
                  <w:marTop w:val="0"/>
                  <w:marBottom w:val="0"/>
                  <w:divBdr>
                    <w:top w:val="none" w:sz="0" w:space="0" w:color="auto"/>
                    <w:left w:val="none" w:sz="0" w:space="0" w:color="auto"/>
                    <w:bottom w:val="none" w:sz="0" w:space="0" w:color="auto"/>
                    <w:right w:val="none" w:sz="0" w:space="0" w:color="auto"/>
                  </w:divBdr>
                  <w:divsChild>
                    <w:div w:id="651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51398">
          <w:marLeft w:val="0"/>
          <w:marRight w:val="0"/>
          <w:marTop w:val="0"/>
          <w:marBottom w:val="0"/>
          <w:divBdr>
            <w:top w:val="none" w:sz="0" w:space="0" w:color="auto"/>
            <w:left w:val="none" w:sz="0" w:space="0" w:color="auto"/>
            <w:bottom w:val="none" w:sz="0" w:space="0" w:color="auto"/>
            <w:right w:val="none" w:sz="0" w:space="0" w:color="auto"/>
          </w:divBdr>
          <w:divsChild>
            <w:div w:id="536166277">
              <w:marLeft w:val="0"/>
              <w:marRight w:val="0"/>
              <w:marTop w:val="0"/>
              <w:marBottom w:val="0"/>
              <w:divBdr>
                <w:top w:val="none" w:sz="0" w:space="0" w:color="auto"/>
                <w:left w:val="none" w:sz="0" w:space="0" w:color="auto"/>
                <w:bottom w:val="none" w:sz="0" w:space="0" w:color="auto"/>
                <w:right w:val="none" w:sz="0" w:space="0" w:color="auto"/>
              </w:divBdr>
              <w:divsChild>
                <w:div w:id="1952010653">
                  <w:marLeft w:val="0"/>
                  <w:marRight w:val="0"/>
                  <w:marTop w:val="0"/>
                  <w:marBottom w:val="0"/>
                  <w:divBdr>
                    <w:top w:val="none" w:sz="0" w:space="0" w:color="auto"/>
                    <w:left w:val="none" w:sz="0" w:space="0" w:color="auto"/>
                    <w:bottom w:val="none" w:sz="0" w:space="0" w:color="auto"/>
                    <w:right w:val="none" w:sz="0" w:space="0" w:color="auto"/>
                  </w:divBdr>
                  <w:divsChild>
                    <w:div w:id="6090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6991">
          <w:marLeft w:val="0"/>
          <w:marRight w:val="0"/>
          <w:marTop w:val="0"/>
          <w:marBottom w:val="0"/>
          <w:divBdr>
            <w:top w:val="none" w:sz="0" w:space="0" w:color="auto"/>
            <w:left w:val="none" w:sz="0" w:space="0" w:color="auto"/>
            <w:bottom w:val="none" w:sz="0" w:space="0" w:color="auto"/>
            <w:right w:val="none" w:sz="0" w:space="0" w:color="auto"/>
          </w:divBdr>
          <w:divsChild>
            <w:div w:id="1991590173">
              <w:marLeft w:val="0"/>
              <w:marRight w:val="0"/>
              <w:marTop w:val="0"/>
              <w:marBottom w:val="0"/>
              <w:divBdr>
                <w:top w:val="none" w:sz="0" w:space="0" w:color="auto"/>
                <w:left w:val="none" w:sz="0" w:space="0" w:color="auto"/>
                <w:bottom w:val="none" w:sz="0" w:space="0" w:color="auto"/>
                <w:right w:val="none" w:sz="0" w:space="0" w:color="auto"/>
              </w:divBdr>
              <w:divsChild>
                <w:div w:id="1279870183">
                  <w:marLeft w:val="0"/>
                  <w:marRight w:val="0"/>
                  <w:marTop w:val="0"/>
                  <w:marBottom w:val="0"/>
                  <w:divBdr>
                    <w:top w:val="none" w:sz="0" w:space="0" w:color="auto"/>
                    <w:left w:val="none" w:sz="0" w:space="0" w:color="auto"/>
                    <w:bottom w:val="none" w:sz="0" w:space="0" w:color="auto"/>
                    <w:right w:val="none" w:sz="0" w:space="0" w:color="auto"/>
                  </w:divBdr>
                  <w:divsChild>
                    <w:div w:id="16939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6389">
          <w:marLeft w:val="0"/>
          <w:marRight w:val="0"/>
          <w:marTop w:val="0"/>
          <w:marBottom w:val="0"/>
          <w:divBdr>
            <w:top w:val="none" w:sz="0" w:space="0" w:color="auto"/>
            <w:left w:val="none" w:sz="0" w:space="0" w:color="auto"/>
            <w:bottom w:val="none" w:sz="0" w:space="0" w:color="auto"/>
            <w:right w:val="none" w:sz="0" w:space="0" w:color="auto"/>
          </w:divBdr>
          <w:divsChild>
            <w:div w:id="965626242">
              <w:marLeft w:val="0"/>
              <w:marRight w:val="0"/>
              <w:marTop w:val="0"/>
              <w:marBottom w:val="0"/>
              <w:divBdr>
                <w:top w:val="none" w:sz="0" w:space="0" w:color="auto"/>
                <w:left w:val="none" w:sz="0" w:space="0" w:color="auto"/>
                <w:bottom w:val="none" w:sz="0" w:space="0" w:color="auto"/>
                <w:right w:val="none" w:sz="0" w:space="0" w:color="auto"/>
              </w:divBdr>
              <w:divsChild>
                <w:div w:id="1367218306">
                  <w:marLeft w:val="0"/>
                  <w:marRight w:val="0"/>
                  <w:marTop w:val="0"/>
                  <w:marBottom w:val="0"/>
                  <w:divBdr>
                    <w:top w:val="none" w:sz="0" w:space="0" w:color="auto"/>
                    <w:left w:val="none" w:sz="0" w:space="0" w:color="auto"/>
                    <w:bottom w:val="none" w:sz="0" w:space="0" w:color="auto"/>
                    <w:right w:val="none" w:sz="0" w:space="0" w:color="auto"/>
                  </w:divBdr>
                  <w:divsChild>
                    <w:div w:id="9949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26744">
          <w:marLeft w:val="0"/>
          <w:marRight w:val="0"/>
          <w:marTop w:val="0"/>
          <w:marBottom w:val="0"/>
          <w:divBdr>
            <w:top w:val="none" w:sz="0" w:space="0" w:color="auto"/>
            <w:left w:val="none" w:sz="0" w:space="0" w:color="auto"/>
            <w:bottom w:val="none" w:sz="0" w:space="0" w:color="auto"/>
            <w:right w:val="none" w:sz="0" w:space="0" w:color="auto"/>
          </w:divBdr>
          <w:divsChild>
            <w:div w:id="702512865">
              <w:marLeft w:val="0"/>
              <w:marRight w:val="0"/>
              <w:marTop w:val="0"/>
              <w:marBottom w:val="0"/>
              <w:divBdr>
                <w:top w:val="none" w:sz="0" w:space="0" w:color="auto"/>
                <w:left w:val="none" w:sz="0" w:space="0" w:color="auto"/>
                <w:bottom w:val="none" w:sz="0" w:space="0" w:color="auto"/>
                <w:right w:val="none" w:sz="0" w:space="0" w:color="auto"/>
              </w:divBdr>
              <w:divsChild>
                <w:div w:id="26031709">
                  <w:marLeft w:val="0"/>
                  <w:marRight w:val="0"/>
                  <w:marTop w:val="0"/>
                  <w:marBottom w:val="0"/>
                  <w:divBdr>
                    <w:top w:val="none" w:sz="0" w:space="0" w:color="auto"/>
                    <w:left w:val="none" w:sz="0" w:space="0" w:color="auto"/>
                    <w:bottom w:val="none" w:sz="0" w:space="0" w:color="auto"/>
                    <w:right w:val="none" w:sz="0" w:space="0" w:color="auto"/>
                  </w:divBdr>
                  <w:divsChild>
                    <w:div w:id="227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24905">
      <w:bodyDiv w:val="1"/>
      <w:marLeft w:val="0"/>
      <w:marRight w:val="0"/>
      <w:marTop w:val="0"/>
      <w:marBottom w:val="0"/>
      <w:divBdr>
        <w:top w:val="none" w:sz="0" w:space="0" w:color="auto"/>
        <w:left w:val="none" w:sz="0" w:space="0" w:color="auto"/>
        <w:bottom w:val="none" w:sz="0" w:space="0" w:color="auto"/>
        <w:right w:val="none" w:sz="0" w:space="0" w:color="auto"/>
      </w:divBdr>
    </w:div>
    <w:div w:id="1373458730">
      <w:bodyDiv w:val="1"/>
      <w:marLeft w:val="0"/>
      <w:marRight w:val="0"/>
      <w:marTop w:val="0"/>
      <w:marBottom w:val="0"/>
      <w:divBdr>
        <w:top w:val="none" w:sz="0" w:space="0" w:color="auto"/>
        <w:left w:val="none" w:sz="0" w:space="0" w:color="auto"/>
        <w:bottom w:val="none" w:sz="0" w:space="0" w:color="auto"/>
        <w:right w:val="none" w:sz="0" w:space="0" w:color="auto"/>
      </w:divBdr>
    </w:div>
    <w:div w:id="1462963190">
      <w:bodyDiv w:val="1"/>
      <w:marLeft w:val="0"/>
      <w:marRight w:val="0"/>
      <w:marTop w:val="0"/>
      <w:marBottom w:val="0"/>
      <w:divBdr>
        <w:top w:val="none" w:sz="0" w:space="0" w:color="auto"/>
        <w:left w:val="none" w:sz="0" w:space="0" w:color="auto"/>
        <w:bottom w:val="none" w:sz="0" w:space="0" w:color="auto"/>
        <w:right w:val="none" w:sz="0" w:space="0" w:color="auto"/>
      </w:divBdr>
    </w:div>
    <w:div w:id="1496530646">
      <w:bodyDiv w:val="1"/>
      <w:marLeft w:val="0"/>
      <w:marRight w:val="0"/>
      <w:marTop w:val="0"/>
      <w:marBottom w:val="0"/>
      <w:divBdr>
        <w:top w:val="none" w:sz="0" w:space="0" w:color="auto"/>
        <w:left w:val="none" w:sz="0" w:space="0" w:color="auto"/>
        <w:bottom w:val="none" w:sz="0" w:space="0" w:color="auto"/>
        <w:right w:val="none" w:sz="0" w:space="0" w:color="auto"/>
      </w:divBdr>
    </w:div>
    <w:div w:id="1552112213">
      <w:bodyDiv w:val="1"/>
      <w:marLeft w:val="0"/>
      <w:marRight w:val="0"/>
      <w:marTop w:val="0"/>
      <w:marBottom w:val="0"/>
      <w:divBdr>
        <w:top w:val="none" w:sz="0" w:space="0" w:color="auto"/>
        <w:left w:val="none" w:sz="0" w:space="0" w:color="auto"/>
        <w:bottom w:val="none" w:sz="0" w:space="0" w:color="auto"/>
        <w:right w:val="none" w:sz="0" w:space="0" w:color="auto"/>
      </w:divBdr>
    </w:div>
    <w:div w:id="1594700097">
      <w:bodyDiv w:val="1"/>
      <w:marLeft w:val="0"/>
      <w:marRight w:val="0"/>
      <w:marTop w:val="0"/>
      <w:marBottom w:val="0"/>
      <w:divBdr>
        <w:top w:val="none" w:sz="0" w:space="0" w:color="auto"/>
        <w:left w:val="none" w:sz="0" w:space="0" w:color="auto"/>
        <w:bottom w:val="none" w:sz="0" w:space="0" w:color="auto"/>
        <w:right w:val="none" w:sz="0" w:space="0" w:color="auto"/>
      </w:divBdr>
    </w:div>
    <w:div w:id="1967006080">
      <w:bodyDiv w:val="1"/>
      <w:marLeft w:val="0"/>
      <w:marRight w:val="0"/>
      <w:marTop w:val="0"/>
      <w:marBottom w:val="0"/>
      <w:divBdr>
        <w:top w:val="none" w:sz="0" w:space="0" w:color="auto"/>
        <w:left w:val="none" w:sz="0" w:space="0" w:color="auto"/>
        <w:bottom w:val="none" w:sz="0" w:space="0" w:color="auto"/>
        <w:right w:val="none" w:sz="0" w:space="0" w:color="auto"/>
      </w:divBdr>
    </w:div>
    <w:div w:id="2067293086">
      <w:bodyDiv w:val="1"/>
      <w:marLeft w:val="0"/>
      <w:marRight w:val="0"/>
      <w:marTop w:val="0"/>
      <w:marBottom w:val="0"/>
      <w:divBdr>
        <w:top w:val="none" w:sz="0" w:space="0" w:color="auto"/>
        <w:left w:val="none" w:sz="0" w:space="0" w:color="auto"/>
        <w:bottom w:val="none" w:sz="0" w:space="0" w:color="auto"/>
        <w:right w:val="none" w:sz="0" w:space="0" w:color="auto"/>
      </w:divBdr>
    </w:div>
    <w:div w:id="2076933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13" Type="http://schemas.openxmlformats.org/officeDocument/2006/relationships/image" Target="media/image2.png"/><Relationship Id="rId18" Type="http://schemas.openxmlformats.org/officeDocument/2006/relationships/hyperlink" Target="https://lnb.com.br/"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lnb.com.br" TargetMode="External"/><Relationship Id="rId17" Type="http://schemas.openxmlformats.org/officeDocument/2006/relationships/hyperlink" Target="https://lnb.com.br/"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lnb.com.br/"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lnb.com.br/" TargetMode="External"/><Relationship Id="rId22" Type="http://schemas.openxmlformats.org/officeDocument/2006/relationships/chart" Target="charts/chart1.xml"/><Relationship Id="rId27" Type="http://schemas.openxmlformats.org/officeDocument/2006/relationships/image" Target="media/image11.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46620222892307"/>
          <c:y val="0.17874396135265699"/>
          <c:w val="0.81989394182870001"/>
          <c:h val="0.60674730876031802"/>
        </c:manualLayout>
      </c:layout>
      <c:scatterChart>
        <c:scatterStyle val="lineMarker"/>
        <c:varyColors val="0"/>
        <c:ser>
          <c:idx val="0"/>
          <c:order val="0"/>
          <c:tx>
            <c:strRef>
              <c:f>Planilha1!$E$2</c:f>
              <c:strCache>
                <c:ptCount val="1"/>
                <c:pt idx="0">
                  <c:v>Classificação</c:v>
                </c:pt>
              </c:strCache>
            </c:strRef>
          </c:tx>
          <c:spPr>
            <a:ln w="19050" cap="rnd">
              <a:noFill/>
              <a:round/>
            </a:ln>
            <a:effectLst/>
          </c:spPr>
          <c:marker>
            <c:symbol val="circle"/>
            <c:size val="5"/>
            <c:spPr>
              <a:solidFill>
                <a:schemeClr val="accent1"/>
              </a:solidFill>
              <a:ln w="9525">
                <a:solidFill>
                  <a:schemeClr val="accent1"/>
                </a:solidFill>
              </a:ln>
              <a:effectLst/>
            </c:spPr>
          </c:marker>
          <c:dPt>
            <c:idx val="0"/>
            <c:marker>
              <c:symbol val="circle"/>
              <c:size val="5"/>
              <c:spPr>
                <a:solidFill>
                  <a:srgbClr val="C00000"/>
                </a:solidFill>
                <a:ln w="9525">
                  <a:noFill/>
                </a:ln>
                <a:effectLst/>
              </c:spPr>
            </c:marker>
            <c:bubble3D val="0"/>
            <c:spPr>
              <a:ln w="19050" cap="rnd">
                <a:noFill/>
                <a:round/>
              </a:ln>
              <a:effectLst/>
            </c:spPr>
            <c:extLst>
              <c:ext xmlns:c16="http://schemas.microsoft.com/office/drawing/2014/chart" uri="{C3380CC4-5D6E-409C-BE32-E72D297353CC}">
                <c16:uniqueId val="{00000001-581D-4702-84B9-1C4F81861080}"/>
              </c:ext>
            </c:extLst>
          </c:dPt>
          <c:dPt>
            <c:idx val="3"/>
            <c:marker>
              <c:symbol val="circle"/>
              <c:size val="5"/>
              <c:spPr>
                <a:solidFill>
                  <a:srgbClr val="C00000"/>
                </a:solidFill>
                <a:ln w="9525">
                  <a:noFill/>
                </a:ln>
                <a:effectLst/>
              </c:spPr>
            </c:marker>
            <c:bubble3D val="0"/>
            <c:spPr>
              <a:ln w="19050" cap="rnd">
                <a:noFill/>
                <a:round/>
              </a:ln>
              <a:effectLst/>
            </c:spPr>
            <c:extLst>
              <c:ext xmlns:c16="http://schemas.microsoft.com/office/drawing/2014/chart" uri="{C3380CC4-5D6E-409C-BE32-E72D297353CC}">
                <c16:uniqueId val="{00000003-581D-4702-84B9-1C4F81861080}"/>
              </c:ext>
            </c:extLst>
          </c:dPt>
          <c:dLbls>
            <c:dLbl>
              <c:idx val="0"/>
              <c:tx>
                <c:rich>
                  <a:bodyPr/>
                  <a:lstStyle/>
                  <a:p>
                    <a:r>
                      <a:rPr lang="en-US"/>
                      <a:t>Flamengo</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581D-4702-84B9-1C4F81861080}"/>
                </c:ext>
              </c:extLst>
            </c:dLbl>
            <c:dLbl>
              <c:idx val="3"/>
              <c:tx>
                <c:rich>
                  <a:bodyPr/>
                  <a:lstStyle/>
                  <a:p>
                    <a:r>
                      <a:rPr lang="en-US"/>
                      <a:t>Paulistano</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581D-4702-84B9-1C4F818610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4877514239728612"/>
                  <c:y val="-0.2792078262944404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rendlineLbl>
          </c:trendline>
          <c:xVal>
            <c:numRef>
              <c:f>Planilha1!$D$3:$D$16</c:f>
              <c:numCache>
                <c:formatCode>General</c:formatCode>
                <c:ptCount val="14"/>
                <c:pt idx="0">
                  <c:v>229</c:v>
                </c:pt>
                <c:pt idx="1">
                  <c:v>137</c:v>
                </c:pt>
                <c:pt idx="2">
                  <c:v>88</c:v>
                </c:pt>
                <c:pt idx="3">
                  <c:v>267</c:v>
                </c:pt>
                <c:pt idx="4">
                  <c:v>136</c:v>
                </c:pt>
                <c:pt idx="5">
                  <c:v>204</c:v>
                </c:pt>
                <c:pt idx="6">
                  <c:v>169</c:v>
                </c:pt>
                <c:pt idx="7">
                  <c:v>210</c:v>
                </c:pt>
                <c:pt idx="8">
                  <c:v>222</c:v>
                </c:pt>
                <c:pt idx="9">
                  <c:v>224</c:v>
                </c:pt>
                <c:pt idx="10">
                  <c:v>258</c:v>
                </c:pt>
                <c:pt idx="11">
                  <c:v>252</c:v>
                </c:pt>
                <c:pt idx="12">
                  <c:v>240</c:v>
                </c:pt>
                <c:pt idx="13">
                  <c:v>287</c:v>
                </c:pt>
              </c:numCache>
            </c:numRef>
          </c:xVal>
          <c:yVal>
            <c:numRef>
              <c:f>Planilha1!$E$3:$E$16</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yVal>
          <c:smooth val="0"/>
          <c:extLst>
            <c:ext xmlns:c16="http://schemas.microsoft.com/office/drawing/2014/chart" uri="{C3380CC4-5D6E-409C-BE32-E72D297353CC}">
              <c16:uniqueId val="{00000008-581D-4702-84B9-1C4F81861080}"/>
            </c:ext>
          </c:extLst>
        </c:ser>
        <c:dLbls>
          <c:showLegendKey val="0"/>
          <c:showVal val="0"/>
          <c:showCatName val="0"/>
          <c:showSerName val="0"/>
          <c:showPercent val="0"/>
          <c:showBubbleSize val="0"/>
        </c:dLbls>
        <c:axId val="236494783"/>
        <c:axId val="95732879"/>
      </c:scatterChart>
      <c:valAx>
        <c:axId val="236494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sz="1200"/>
                  <a:t>Número de Quintetos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95732879"/>
        <c:crosses val="autoZero"/>
        <c:crossBetween val="midCat"/>
      </c:valAx>
      <c:valAx>
        <c:axId val="95732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sz="1200"/>
                  <a:t>Posição no Campeonato</a:t>
                </a:r>
              </a:p>
            </c:rich>
          </c:tx>
          <c:layout>
            <c:manualLayout>
              <c:xMode val="edge"/>
              <c:yMode val="edge"/>
              <c:x val="1.5738389844126628E-2"/>
              <c:y val="0.184098292061318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23649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E5A90-77DA-4673-83A9-AD9C1270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52</Pages>
  <Words>13941</Words>
  <Characters>75286</Characters>
  <Application>Microsoft Office Word</Application>
  <DocSecurity>0</DocSecurity>
  <Lines>627</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sueli</dc:creator>
  <cp:keywords/>
  <dc:description/>
  <cp:lastModifiedBy>RAFAEL ANDREOLLI PROCHNOW</cp:lastModifiedBy>
  <cp:revision>12</cp:revision>
  <cp:lastPrinted>2024-08-15T01:39:00Z</cp:lastPrinted>
  <dcterms:created xsi:type="dcterms:W3CDTF">2024-08-14T10:00:00Z</dcterms:created>
  <dcterms:modified xsi:type="dcterms:W3CDTF">2024-08-15T01:43:00Z</dcterms:modified>
</cp:coreProperties>
</file>