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left"/>
        <w:rPr>
          <w:b w:val="1"/>
          <w:i w:val="1"/>
          <w:color w:val="333333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i w:val="1"/>
          <w:color w:val="333333"/>
          <w:sz w:val="27"/>
          <w:szCs w:val="27"/>
          <w:highlight w:val="white"/>
          <w:u w:val="single"/>
          <w:rtl w:val="0"/>
        </w:rPr>
        <w:t xml:space="preserve">Feito uma vez somente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Recebemos a base da CASSI de 1 milhão de itens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Desses 1 milhão, separamos mensalmente lotes de 100 mil itens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Feito isso é realizado o cruzamento dos dados da base CASSI e o da nossa base, para pegar informações pertinentes a tabela de higienização como por exemplo, anvisa, referência, fabricante, origem do material, classificação de risco, etc</w:t>
      </w:r>
    </w:p>
    <w:p w:rsidR="00000000" w:rsidDel="00000000" w:rsidP="00000000" w:rsidRDefault="00000000" w:rsidRPr="00000000" w14:paraId="00000005">
      <w:pPr>
        <w:rPr>
          <w:b w:val="1"/>
          <w:i w:val="1"/>
          <w:color w:val="333333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ab/>
        <w:tab/>
      </w:r>
      <w:r w:rsidDel="00000000" w:rsidR="00000000" w:rsidRPr="00000000">
        <w:rPr>
          <w:b w:val="1"/>
          <w:i w:val="1"/>
          <w:color w:val="333333"/>
          <w:sz w:val="27"/>
          <w:szCs w:val="27"/>
          <w:highlight w:val="white"/>
          <w:u w:val="single"/>
          <w:rtl w:val="0"/>
        </w:rPr>
        <w:t xml:space="preserve">Processo se repete todos os meses</w:t>
      </w:r>
    </w:p>
    <w:p w:rsidR="00000000" w:rsidDel="00000000" w:rsidP="00000000" w:rsidRDefault="00000000" w:rsidRPr="00000000" w14:paraId="00000006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Karol nos passa o lote de 100 mil itens para a higienização mensalmente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Entre nós dividimos esse lote de 100 mil entre a equipe de higienização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Apos terminar a higienização compilamos as divisões em uma tabela de conclusão para retornar para a CASSI.</w:t>
      </w:r>
    </w:p>
    <w:p w:rsidR="00000000" w:rsidDel="00000000" w:rsidP="00000000" w:rsidRDefault="00000000" w:rsidRPr="00000000" w14:paraId="0000000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color w:val="333333"/>
          <w:sz w:val="27"/>
          <w:szCs w:val="27"/>
          <w:highlight w:val="white"/>
          <w:u w:val="single"/>
        </w:rPr>
      </w:pPr>
      <w:r w:rsidDel="00000000" w:rsidR="00000000" w:rsidRPr="00000000">
        <w:rPr>
          <w:b w:val="1"/>
          <w:i w:val="1"/>
          <w:color w:val="333333"/>
          <w:sz w:val="27"/>
          <w:szCs w:val="27"/>
          <w:highlight w:val="white"/>
          <w:u w:val="single"/>
          <w:rtl w:val="0"/>
        </w:rPr>
        <w:t xml:space="preserve">Processo de higienização</w:t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color w:val="33333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Após dividido o lote para cada membro da higienização, iniciamos a verificação</w:t>
      </w:r>
    </w:p>
    <w:p w:rsidR="00000000" w:rsidDel="00000000" w:rsidP="00000000" w:rsidRDefault="00000000" w:rsidRPr="00000000" w14:paraId="0000000E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A verificação ocorre seguindo um padrão qual seja, </w:t>
      </w:r>
    </w:p>
    <w:p w:rsidR="00000000" w:rsidDel="00000000" w:rsidP="00000000" w:rsidRDefault="00000000" w:rsidRPr="00000000" w14:paraId="00000010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Primeiro olhamos o fabricante corrigimos nomenclatura;</w:t>
      </w:r>
    </w:p>
    <w:p w:rsidR="00000000" w:rsidDel="00000000" w:rsidP="00000000" w:rsidRDefault="00000000" w:rsidRPr="00000000" w14:paraId="00000011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Posteriormente incluímos a origem do material ( nacional e/ou importado);</w:t>
      </w:r>
    </w:p>
    <w:p w:rsidR="00000000" w:rsidDel="00000000" w:rsidP="00000000" w:rsidRDefault="00000000" w:rsidRPr="00000000" w14:paraId="00000012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Feito isso vamos para a descrição técnica onde abrimos o ANVISA e buscamos a referência em questão para confirmar a nomenclatura do item e removemos qualquer caracter especial da nomenclatura ( acentos, @, #, $, Ç, entre outros);</w:t>
      </w:r>
    </w:p>
    <w:p w:rsidR="00000000" w:rsidDel="00000000" w:rsidP="00000000" w:rsidRDefault="00000000" w:rsidRPr="00000000" w14:paraId="00000013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Após isso buscamos na base da CASSI o código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simpro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daquele produto ( caso haja colocamos na tabela, caso não fica o campo em branco);</w:t>
      </w:r>
    </w:p>
    <w:p w:rsidR="00000000" w:rsidDel="00000000" w:rsidP="00000000" w:rsidRDefault="00000000" w:rsidRPr="00000000" w14:paraId="00000014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Depois conferimos se existe TUSS para aquele produto se sim colocamos o código TUSS + a Nomenclatura TUSS, se não houver deixamos em branco;</w:t>
      </w:r>
    </w:p>
    <w:p w:rsidR="00000000" w:rsidDel="00000000" w:rsidP="00000000" w:rsidRDefault="00000000" w:rsidRPr="00000000" w14:paraId="00000015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Conferimos se a Classificação do material está correto o que veio com o cruzamento das bases, conferimos também nome técnico (conforme o anvisa), classe de risco e especialidade, para ver se todos vieram corretos, caso não venham corrigimos ou incluímos na tabela.</w:t>
      </w:r>
    </w:p>
    <w:p w:rsidR="00000000" w:rsidDel="00000000" w:rsidP="00000000" w:rsidRDefault="00000000" w:rsidRPr="00000000" w14:paraId="00000016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E ao final colocamos a observação referente a cada situação ( observações estão sempre sujeitas a inclusões caso necessário ). Atualmente as observações incluídas na tabela são:</w:t>
        <w:br w:type="textWrapping"/>
        <w:t xml:space="preserve">CÓDIGO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GENÉRICO TUSS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POSSUI CÓDIGO SIMPRO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POSSUI CÓDIGO TUSS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POSSUI CÓDIGO 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SIMPRO</w:t>
      </w: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 NEM TUSS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REFERÊNCIA NÃO FAZ PARTE DO ANVISA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REGISTRO ANVISA CANCELADO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REGISTRO ANVISA VENCIDO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FOI POSSÍVEL ENCONTRAR A REFERÊNCIA A PARTIR DA NOMENCLATURA ENVIADA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MEDIDA CAUTELAR ATIVA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DUPLICADO NA BASE ENVIADA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CÓDIGO GENÉRICO TUSS COM REGISTRO ANVISA CANCELADO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CÓDIGO GENÉRICO TUSS COM REGISTRO ANVISA VENCIDO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FOI POSSÍVEL IDENTIFICAR O ANVISA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CÓDIGO GENÉRICO TUSS SEM CÓDIGO SIMPRO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CÓDIGO GENÉRICO TUSS DUPLICADO NA BASE SEM CÓDIGO SIMPRO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NÃO CONSTA NA ANVISA E SEM CÓDIGO SIMPRO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DUPLICADO BASE E NÃO CONSTA NA ANVISA</w:t>
      </w:r>
    </w:p>
    <w:p w:rsidR="00000000" w:rsidDel="00000000" w:rsidP="00000000" w:rsidRDefault="00000000" w:rsidRPr="00000000" w14:paraId="00000027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color w:val="333333"/>
          <w:sz w:val="19"/>
          <w:szCs w:val="19"/>
          <w:highlight w:val="white"/>
          <w:rtl w:val="0"/>
        </w:rPr>
        <w:t xml:space="preserve">(Obs: Possuimos uma tabela de controle para que a Karol possa acompanhar o desenvolvimento e a meta de cada um em sua tabela)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i w:val="1"/>
          <w:color w:val="33333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