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Mini Mundo – Banco de Dados do Oscar 2024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Oscar 2024 viu um aumento notável na audiência de 4%,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alcançando a maior marca nos últimos quatro anos, atingindo uma média de 19,5 milhões de espectadores segundo a </w:t>
      </w:r>
      <w:r w:rsidDel="00000000" w:rsidR="00000000" w:rsidRPr="00000000">
        <w:rPr>
          <w:rFonts w:ascii="Arial" w:cs="Arial" w:eastAsia="Arial" w:hAnsi="Arial"/>
          <w:highlight w:val="white"/>
          <w:u w:val="single"/>
          <w:rtl w:val="0"/>
        </w:rPr>
        <w:t xml:space="preserve">Nielsen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 o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Brasil é o 4° país onde mais pesquisou o termo “Oscar 2024”, segundo o Google Trends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. Devido a crescente busca e interesse, nós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  <w:t xml:space="preserve">alunos do curso de ciência de computação da Faculdade Anhanguera de Guarapari, criamos um banco de dados sobre os indicados, ganhadores, e informações relacionadas ao Oscar 2024.</w:t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Nosso objetivo é trazer uma </w:t>
      </w:r>
      <w:r w:rsidDel="00000000" w:rsidR="00000000" w:rsidRPr="00000000">
        <w:rPr>
          <w:b w:val="1"/>
          <w:rtl w:val="0"/>
        </w:rPr>
        <w:t xml:space="preserve">melhor organização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consulta rápida das informações</w:t>
      </w:r>
      <w:r w:rsidDel="00000000" w:rsidR="00000000" w:rsidRPr="00000000">
        <w:rPr>
          <w:rtl w:val="0"/>
        </w:rPr>
        <w:t xml:space="preserve"> dos indicados. Além da possibilidade de </w:t>
      </w:r>
      <w:r w:rsidDel="00000000" w:rsidR="00000000" w:rsidRPr="00000000">
        <w:rPr>
          <w:b w:val="1"/>
          <w:rtl w:val="0"/>
        </w:rPr>
        <w:t xml:space="preserve">criar relatórios personalizados</w:t>
      </w:r>
      <w:r w:rsidDel="00000000" w:rsidR="00000000" w:rsidRPr="00000000">
        <w:rPr>
          <w:rtl w:val="0"/>
        </w:rPr>
        <w:t xml:space="preserve"> para matérias jornalísticas, pesquisas e entusiastas do cinema.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Esperamos que essas informações atendem à procura do público e que esse banco de dados possa crescer e conter informações de todos os Oscars.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DkacRUAivU/HIfqtVEuvgnSW0A==">CgMxLjA4AHIhMTFQSmtPTUI0clh5MHRsVVJKa09ucE1iOEtHRTJpSlRR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