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21DBA0C4" w14:textId="4D51D536" w:rsidR="00D827AB" w:rsidRDefault="009765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0060" w:history="1">
            <w:r w:rsidR="00D827AB" w:rsidRPr="00E74339">
              <w:rPr>
                <w:rStyle w:val="Hyperlink"/>
                <w:noProof/>
              </w:rPr>
              <w:t>ICD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B33169" w14:textId="2061F3E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1" w:history="1">
            <w:r w:rsidR="00D827AB" w:rsidRPr="00E74339">
              <w:rPr>
                <w:rStyle w:val="Hyperlink"/>
                <w:noProof/>
              </w:rPr>
              <w:t>Names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7B4815" w14:textId="177748E1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2" w:history="1">
            <w:r w:rsidR="00D827AB" w:rsidRPr="00E74339">
              <w:rPr>
                <w:rStyle w:val="Hyperlink"/>
                <w:noProof/>
              </w:rPr>
              <w:t>Digital card DIO403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893DA6" w14:textId="62B3B3FC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3" w:history="1">
            <w:r w:rsidR="00D827AB" w:rsidRPr="00E74339">
              <w:rPr>
                <w:rStyle w:val="Hyperlink"/>
                <w:noProof/>
              </w:rPr>
              <w:t>Analog/Out card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0EE8FD" w14:textId="0797D17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4" w:history="1">
            <w:r w:rsidR="00D827AB" w:rsidRPr="00E74339">
              <w:rPr>
                <w:rStyle w:val="Hyperlink"/>
                <w:noProof/>
              </w:rPr>
              <w:t>Block sensor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210D0A07" w14:textId="0092EF72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5" w:history="1">
            <w:r w:rsidR="00D827AB" w:rsidRPr="00E74339">
              <w:rPr>
                <w:rStyle w:val="Hyperlink"/>
                <w:noProof/>
              </w:rPr>
              <w:t>To Do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C467966" w14:textId="49E1E4FD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6" w:history="1">
            <w:r w:rsidR="00D827AB" w:rsidRPr="00E74339">
              <w:rPr>
                <w:rStyle w:val="Hyperlink"/>
                <w:noProof/>
              </w:rPr>
              <w:t>Converters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6AC0324" w14:textId="6E92D86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7" w:history="1">
            <w:r w:rsidR="00D827AB" w:rsidRPr="00E74339">
              <w:rPr>
                <w:rStyle w:val="Hyperlink"/>
                <w:noProof/>
              </w:rPr>
              <w:t>Device table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00141B1" w14:textId="1AA58D9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8" w:history="1">
            <w:r w:rsidR="00D827AB" w:rsidRPr="00E74339">
              <w:rPr>
                <w:rStyle w:val="Hyperlink"/>
                <w:noProof/>
              </w:rPr>
              <w:t>Device list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B41CCF7" w14:textId="55624C26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9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660D2E8" w14:textId="74EC39BA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0" w:history="1">
            <w:r w:rsidR="00D827AB" w:rsidRPr="00E74339">
              <w:rPr>
                <w:rStyle w:val="Hyperlink"/>
                <w:noProof/>
              </w:rPr>
              <w:t>Use case: Config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B87EA72" w14:textId="67E565A1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1" w:history="1">
            <w:r w:rsidR="00D827AB" w:rsidRPr="00E74339">
              <w:rPr>
                <w:rStyle w:val="Hyperlink"/>
                <w:noProof/>
              </w:rPr>
              <w:t>Use case: Startup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7839DAEC" w14:textId="40B241FE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2" w:history="1">
            <w:r w:rsidR="00D827AB" w:rsidRPr="00E74339">
              <w:rPr>
                <w:rStyle w:val="Hyperlink"/>
                <w:noProof/>
              </w:rPr>
              <w:t>Use case: Build per-device-objects for device/slot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9082D3" w14:textId="47113B60" w:rsidR="00D827AB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530073" w:history="1">
            <w:r w:rsidR="00D827AB" w:rsidRPr="00E74339">
              <w:rPr>
                <w:rStyle w:val="Hyperlink"/>
                <w:noProof/>
              </w:rPr>
              <w:t>Uei-Bridge setup editor - “Uei-Bridge-Setup”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8F7B27D" w14:textId="2BCD1455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4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875D73" w14:textId="6C9BF2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5" w:history="1">
            <w:r w:rsidR="00D827AB" w:rsidRPr="00E74339">
              <w:rPr>
                <w:rStyle w:val="Hyperlink"/>
                <w:noProof/>
              </w:rPr>
              <w:t>Use case 1: App startup A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118B7CE" w14:textId="79474693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6" w:history="1">
            <w:r w:rsidR="00D827AB" w:rsidRPr="00E74339">
              <w:rPr>
                <w:rStyle w:val="Hyperlink"/>
                <w:noProof/>
              </w:rPr>
              <w:t>Use case 2: Open existing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C50280F" w14:textId="1EFC2922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7" w:history="1">
            <w:r w:rsidR="00D827AB" w:rsidRPr="00E74339">
              <w:rPr>
                <w:rStyle w:val="Hyperlink"/>
                <w:noProof/>
              </w:rPr>
              <w:t>Use case 3: Create empty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A1DC507" w14:textId="46FBA3BF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8" w:history="1">
            <w:r w:rsidR="00D827AB" w:rsidRPr="00E74339">
              <w:rPr>
                <w:rStyle w:val="Hyperlink"/>
                <w:noProof/>
              </w:rPr>
              <w:t>Use case 3: Create default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31C87DE" w14:textId="7227F566" w:rsidR="00D827A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9" w:history="1">
            <w:r w:rsidR="00D827AB" w:rsidRPr="00E74339">
              <w:rPr>
                <w:rStyle w:val="Hyperlink"/>
                <w:noProof/>
              </w:rPr>
              <w:t>Use case ?: Add configuration entry for specific device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38951FD3" w14:textId="50C2AC70" w:rsidR="00D827A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80" w:history="1">
            <w:r w:rsidR="00D827AB" w:rsidRPr="00E74339">
              <w:rPr>
                <w:rStyle w:val="Hyperlink"/>
                <w:noProof/>
              </w:rPr>
              <w:t>File view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_Toc132530080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5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C7DD189" w14:textId="4BF2A2C4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6F9B93C0" w14:textId="5E9CC3C8" w:rsidR="00D827AB" w:rsidRDefault="00D827AB" w:rsidP="00D827AB">
      <w:pPr>
        <w:pStyle w:val="Heading1"/>
      </w:pPr>
      <w:bookmarkStart w:id="0" w:name="_Toc132530060"/>
      <w:r>
        <w:t>Some project issues.</w:t>
      </w:r>
    </w:p>
    <w:p w14:paraId="7196E156" w14:textId="0282D114" w:rsidR="00F4715F" w:rsidRDefault="00F4715F" w:rsidP="00A35FCE">
      <w:pPr>
        <w:pStyle w:val="Heading2"/>
      </w:pPr>
      <w:r>
        <w:t>ICD</w:t>
      </w:r>
      <w:bookmarkEnd w:id="0"/>
    </w:p>
    <w:p w14:paraId="279B2119" w14:textId="49E68A38" w:rsidR="003B41CC" w:rsidRPr="003B41CC" w:rsidRDefault="003B41CC" w:rsidP="00A35FCE">
      <w:r>
        <w:t>Ethernet =&gt; Device</w:t>
      </w:r>
      <w:r w:rsidR="00755DD1">
        <w:t xml:space="preserve"> (downstream)</w:t>
      </w:r>
      <w:r>
        <w:t>, starts with {aah, 55h).</w:t>
      </w:r>
    </w:p>
    <w:p w14:paraId="05518CA2" w14:textId="4EAC0388" w:rsidR="003B41CC" w:rsidRPr="003B41CC" w:rsidRDefault="003B41CC" w:rsidP="00A35FCE">
      <w:r>
        <w:t>Device =&gt; Ethernet</w:t>
      </w:r>
      <w:r w:rsidR="00755DD1">
        <w:t xml:space="preserve"> (upstream)</w:t>
      </w:r>
      <w:r>
        <w:t>, 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2530061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</w:p>
    <w:p w14:paraId="01BA40B2" w14:textId="59F2D781" w:rsidR="0071229D" w:rsidRPr="0071229D" w:rsidRDefault="00D827AB" w:rsidP="0071229D">
      <w:pPr>
        <w:pStyle w:val="ListParagraph"/>
        <w:numPr>
          <w:ilvl w:val="0"/>
          <w:numId w:val="5"/>
        </w:numPr>
      </w:pPr>
      <w:r>
        <w:lastRenderedPageBreak/>
        <w:t xml:space="preserve">Slot number is given by </w:t>
      </w:r>
      <w:proofErr w:type="spellStart"/>
      <w:r w:rsidRPr="00D827AB">
        <w:t>Device.GetIndex</w:t>
      </w:r>
      <w:proofErr w:type="spellEnd"/>
      <w:r w:rsidRPr="00D827AB">
        <w:t>()</w:t>
      </w:r>
      <w:r>
        <w:t>.</w:t>
      </w:r>
    </w:p>
    <w:p w14:paraId="2A3F716E" w14:textId="6588FFFC" w:rsidR="00E945B2" w:rsidRDefault="005B5F09" w:rsidP="00A35FCE">
      <w:pPr>
        <w:pStyle w:val="Heading2"/>
      </w:pPr>
      <w:bookmarkStart w:id="2" w:name="_Toc132530062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1688328C" w14:textId="77777777" w:rsidR="00755DD1" w:rsidRDefault="008C767A" w:rsidP="00A35FCE">
      <w:r>
        <w:t xml:space="preserve">Currently, lower 24 bits are considered output, and upper 24 bits are considered input. </w:t>
      </w:r>
    </w:p>
    <w:p w14:paraId="01A6B36C" w14:textId="568592FC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>
        <w:t xml:space="preserve">output is </w:t>
      </w:r>
      <w:r w:rsidR="00755DD1">
        <w:t>redirected t</w:t>
      </w:r>
      <w:r w:rsidR="003E4657" w:rsidRPr="009F08BA">
        <w:t xml:space="preserve">o </w:t>
      </w:r>
      <w:r w:rsidR="003E4657" w:rsidRPr="001D0596">
        <w:t>block sensor</w:t>
      </w:r>
      <w:r>
        <w:t>.</w:t>
      </w:r>
    </w:p>
    <w:p w14:paraId="1DABC6CE" w14:textId="344001A0" w:rsidR="00E945B2" w:rsidRDefault="00F4715F" w:rsidP="00A35FCE">
      <w:pPr>
        <w:pStyle w:val="Heading2"/>
      </w:pPr>
      <w:bookmarkStart w:id="3" w:name="_Toc132530064"/>
      <w:r>
        <w:t xml:space="preserve">Block </w:t>
      </w:r>
      <w:r w:rsidRPr="00A35FCE">
        <w:t>sensor</w:t>
      </w:r>
      <w:bookmarkEnd w:id="3"/>
    </w:p>
    <w:p w14:paraId="5B55C8B6" w14:textId="771176C8" w:rsidR="00A35FCE" w:rsidRPr="000817A5" w:rsidRDefault="00A35FCE" w:rsidP="000817A5">
      <w:pPr>
        <w:ind w:left="288" w:firstLine="0"/>
        <w:rPr>
          <w:strike/>
        </w:rPr>
      </w:pPr>
      <w:r w:rsidRPr="000817A5">
        <w:rPr>
          <w:strike/>
        </w:rPr>
        <w:t>Block-sensor depends on A0308Manager</w:t>
      </w:r>
      <w:r w:rsidR="003E4657" w:rsidRPr="000817A5">
        <w:rPr>
          <w:strike/>
        </w:rPr>
        <w:t xml:space="preserve"> for outputting analog value.</w:t>
      </w:r>
    </w:p>
    <w:p w14:paraId="288D1C23" w14:textId="295BA2B4" w:rsidR="000817A5" w:rsidRDefault="003E4657" w:rsidP="000817A5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</w:t>
      </w:r>
      <w:r w:rsidR="000817A5">
        <w:t xml:space="preserve">output </w:t>
      </w:r>
      <w:r>
        <w:t xml:space="preserve">and digital </w:t>
      </w:r>
      <w:r w:rsidR="000817A5">
        <w:t xml:space="preserve">input cards. Thus, </w:t>
      </w:r>
      <w:r w:rsidR="00F05624">
        <w:t>when</w:t>
      </w:r>
      <w:r w:rsidR="000817A5">
        <w:t xml:space="preserve"> creating a default setup file, an entry for block sensor shall be created only if there is a digital input card (403) and analog output card (308). The entry of the block sensor shall refer to the slots of those cards.</w:t>
      </w:r>
    </w:p>
    <w:p w14:paraId="5DF04E76" w14:textId="151F130E" w:rsidR="000817A5" w:rsidRDefault="000817A5" w:rsidP="000817A5">
      <w:r>
        <w:t>The slot number of the block sensor itself shall be 32, and the device id shall be 32.</w:t>
      </w:r>
    </w:p>
    <w:p w14:paraId="7A09A5C1" w14:textId="630B3FD9" w:rsidR="002B7024" w:rsidRDefault="00010807" w:rsidP="002D29F7">
      <w:pPr>
        <w:pStyle w:val="Heading2"/>
        <w:ind w:left="720" w:hanging="720"/>
      </w:pPr>
      <w:bookmarkStart w:id="4" w:name="_Toc132530065"/>
      <w:proofErr w:type="spellStart"/>
      <w:r>
        <w:t>ToDo</w:t>
      </w:r>
      <w:bookmarkEnd w:id="4"/>
      <w:proofErr w:type="spellEnd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60DB944D" w14:textId="5D64A390" w:rsidR="00010807" w:rsidRDefault="00010807" w:rsidP="00A35FCE"/>
    <w:p w14:paraId="4666588F" w14:textId="6A114E83" w:rsidR="00010807" w:rsidRDefault="004B4930" w:rsidP="004B4930">
      <w:pPr>
        <w:pStyle w:val="Heading2"/>
      </w:pPr>
      <w:bookmarkStart w:id="5" w:name="_Toc132530066"/>
      <w:r>
        <w:t>Converte</w:t>
      </w:r>
      <w:r w:rsidR="003E4657">
        <w:t>r</w:t>
      </w:r>
      <w:r>
        <w:t>s</w:t>
      </w:r>
      <w:bookmarkEnd w:id="5"/>
    </w:p>
    <w:p w14:paraId="34FDF64B" w14:textId="210475D1" w:rsidR="003E4657" w:rsidRPr="00DF0A59" w:rsidRDefault="003E4657" w:rsidP="00280DB6">
      <w:pPr>
        <w:rPr>
          <w:strike/>
        </w:rPr>
      </w:pPr>
      <w:r w:rsidRPr="00DF0A59">
        <w:rPr>
          <w:b/>
          <w:bCs/>
          <w:strike/>
        </w:rPr>
        <w:t>To do 1</w:t>
      </w:r>
      <w:r w:rsidRPr="00DF0A59">
        <w:rPr>
          <w:strike/>
        </w:rPr>
        <w:t>: Dedicated converter for each card</w:t>
      </w:r>
      <w:r w:rsidR="00391348" w:rsidRPr="00DF0A59">
        <w:rPr>
          <w:strike/>
        </w:rPr>
        <w:t xml:space="preserve"> looks overwhelming. There should be Analog-Convertor</w:t>
      </w:r>
      <w:r w:rsidR="00280DB6" w:rsidRPr="00DF0A59">
        <w:rPr>
          <w:strike/>
        </w:rPr>
        <w:t xml:space="preserve"> which unites 308 and 201 cards, </w:t>
      </w:r>
      <w:r w:rsidR="00391348" w:rsidRPr="00DF0A59">
        <w:rPr>
          <w:strike/>
        </w:rPr>
        <w:t>and Digital-Convertor</w:t>
      </w:r>
      <w:r w:rsidR="00280DB6" w:rsidRPr="00DF0A59">
        <w:rPr>
          <w:strike/>
        </w:rPr>
        <w:t xml:space="preserve"> with unites 403 and 470 cards. </w:t>
      </w:r>
      <w:r w:rsidR="00391348" w:rsidRPr="00DF0A59">
        <w:rPr>
          <w:strike/>
        </w:rPr>
        <w:t>All others (serial</w:t>
      </w:r>
      <w:r w:rsidR="00280DB6" w:rsidRPr="00DF0A59">
        <w:rPr>
          <w:strike/>
        </w:rPr>
        <w:t>s</w:t>
      </w:r>
      <w:r w:rsidR="00391348" w:rsidRPr="00DF0A59">
        <w:rPr>
          <w:strike/>
        </w:rPr>
        <w:t>) might be handled</w:t>
      </w:r>
      <w:r w:rsidR="00280DB6" w:rsidRPr="00DF0A59">
        <w:rPr>
          <w:strike/>
        </w:rPr>
        <w:t xml:space="preserve"> be the device manager</w:t>
      </w:r>
      <w:r w:rsidR="00391348" w:rsidRPr="00DF0A59">
        <w:rPr>
          <w:strike/>
        </w:rPr>
        <w:t xml:space="preserve"> </w:t>
      </w:r>
      <w:r w:rsidR="00280DB6" w:rsidRPr="00DF0A59">
        <w:rPr>
          <w:strike/>
        </w:rPr>
        <w:t>itself.</w:t>
      </w:r>
      <w:r w:rsidR="00DF0A59" w:rsidRPr="00DF0A59">
        <w:t xml:space="preserve"> Done.</w:t>
      </w:r>
    </w:p>
    <w:p w14:paraId="1EBA3029" w14:textId="67D659E7" w:rsidR="003E4657" w:rsidRDefault="003E4657" w:rsidP="003E4657"/>
    <w:p w14:paraId="23FB0B15" w14:textId="28FEBA5E" w:rsidR="004B4930" w:rsidRPr="00DF0A59" w:rsidRDefault="008C767A" w:rsidP="004B4930">
      <w:pPr>
        <w:rPr>
          <w:strike/>
        </w:rPr>
      </w:pPr>
      <w:r w:rsidRPr="00DF0A59">
        <w:rPr>
          <w:rStyle w:val="Strong"/>
          <w:strike/>
        </w:rPr>
        <w:t>To</w:t>
      </w:r>
      <w:r w:rsidR="003E4657" w:rsidRPr="00DF0A59">
        <w:rPr>
          <w:rStyle w:val="Strong"/>
          <w:strike/>
        </w:rPr>
        <w:t xml:space="preserve"> </w:t>
      </w:r>
      <w:r w:rsidRPr="00DF0A59">
        <w:rPr>
          <w:rStyle w:val="Strong"/>
          <w:strike/>
        </w:rPr>
        <w:t>do</w:t>
      </w:r>
      <w:r w:rsidR="007E642B" w:rsidRPr="00DF0A59">
        <w:rPr>
          <w:rStyle w:val="Strong"/>
          <w:strike/>
        </w:rPr>
        <w:t xml:space="preserve"> 2</w:t>
      </w:r>
      <w:r w:rsidRPr="00DF0A59">
        <w:rPr>
          <w:strike/>
        </w:rPr>
        <w:t xml:space="preserve">: </w:t>
      </w:r>
      <w:r w:rsidR="004B4930" w:rsidRPr="00DF0A59">
        <w:rPr>
          <w:strike/>
        </w:rPr>
        <w:t xml:space="preserve">Use </w:t>
      </w:r>
    </w:p>
    <w:p w14:paraId="72445BF0" w14:textId="6D159778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public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interface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r w:rsidRPr="00DF0A59">
        <w:rPr>
          <w:rFonts w:ascii="Consolas" w:hAnsi="Consolas" w:cs="Consolas"/>
          <w:b/>
          <w:bCs/>
          <w:strike/>
          <w:color w:val="2B91AF"/>
          <w:kern w:val="0"/>
          <w:sz w:val="19"/>
          <w:szCs w:val="19"/>
        </w:rPr>
        <w:t>IConvert2</w:t>
      </w:r>
      <w:r w:rsidR="00DE63C8" w:rsidRPr="00DF0A59">
        <w:rPr>
          <w:rFonts w:ascii="Consolas" w:hAnsi="Consolas" w:cs="Consolas"/>
          <w:b/>
          <w:bCs/>
          <w:strike/>
          <w:color w:val="2B91AF"/>
          <w:kern w:val="0"/>
          <w:sz w:val="19"/>
          <w:szCs w:val="19"/>
        </w:rPr>
        <w:t>&lt;T&gt;</w:t>
      </w:r>
    </w:p>
    <w:p w14:paraId="43880125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r w:rsidR="00DE63C8"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T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DownstreamConvert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(</w:t>
      </w:r>
      <w:proofErr w:type="gramStart"/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byte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[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]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messagePayload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);</w:t>
      </w:r>
    </w:p>
    <w:p w14:paraId="59B750EA" w14:textId="41973AC4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proofErr w:type="gramStart"/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byte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[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]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UpstreamConvert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(</w:t>
      </w:r>
      <w:r w:rsidR="00DE63C8"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T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   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string</w:t>
      </w: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DeviceName</w:t>
      </w:r>
      <w:proofErr w:type="spell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</w:t>
      </w:r>
      <w:proofErr w:type="gramStart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{ </w:t>
      </w:r>
      <w:r w:rsidRPr="00DF0A59">
        <w:rPr>
          <w:rFonts w:ascii="Consolas" w:hAnsi="Consolas" w:cs="Consolas"/>
          <w:strike/>
          <w:color w:val="0000FF"/>
          <w:kern w:val="0"/>
          <w:sz w:val="19"/>
          <w:szCs w:val="19"/>
        </w:rPr>
        <w:t>get</w:t>
      </w:r>
      <w:proofErr w:type="gramEnd"/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>; }</w:t>
      </w:r>
    </w:p>
    <w:p w14:paraId="0EC52EB7" w14:textId="77777777" w:rsidR="004B4930" w:rsidRPr="00DF0A59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trike/>
          <w:color w:val="000000"/>
          <w:kern w:val="0"/>
          <w:sz w:val="19"/>
          <w:szCs w:val="19"/>
        </w:rPr>
      </w:pPr>
      <w:r w:rsidRPr="00DF0A5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    }</w:t>
      </w:r>
    </w:p>
    <w:p w14:paraId="042E09EB" w14:textId="4141E41F" w:rsidR="004B4930" w:rsidRPr="00DF0A59" w:rsidRDefault="004B4930" w:rsidP="004B4930">
      <w:pPr>
        <w:ind w:left="288" w:firstLine="0"/>
        <w:rPr>
          <w:strike/>
        </w:rPr>
      </w:pPr>
      <w:r w:rsidRPr="00DF0A59">
        <w:rPr>
          <w:strike/>
        </w:rPr>
        <w:t xml:space="preserve">Instead of </w:t>
      </w:r>
      <w:proofErr w:type="spellStart"/>
      <w:r w:rsidRPr="00DF0A59">
        <w:rPr>
          <w:strike/>
        </w:rPr>
        <w:t>IConvert</w:t>
      </w:r>
      <w:proofErr w:type="spellEnd"/>
      <w:r w:rsidRPr="00DF0A59">
        <w:rPr>
          <w:strike/>
        </w:rPr>
        <w:t>,</w:t>
      </w:r>
      <w:r w:rsidR="00DF0A59" w:rsidRPr="00DF0A59">
        <w:t xml:space="preserve"> Done.</w:t>
      </w:r>
    </w:p>
    <w:p w14:paraId="22FC6131" w14:textId="77777777" w:rsidR="004B4930" w:rsidRDefault="004B4930" w:rsidP="004B4930">
      <w:pPr>
        <w:ind w:firstLine="0"/>
      </w:pPr>
    </w:p>
    <w:p w14:paraId="4B2CC606" w14:textId="399A0188" w:rsidR="00010807" w:rsidRPr="00DF0A59" w:rsidRDefault="00C15301" w:rsidP="00A35FCE">
      <w:pPr>
        <w:rPr>
          <w:strike/>
        </w:rPr>
      </w:pPr>
      <w:r w:rsidRPr="00DF0A59">
        <w:rPr>
          <w:b/>
          <w:bCs/>
          <w:strike/>
        </w:rPr>
        <w:t xml:space="preserve">To do </w:t>
      </w:r>
      <w:r w:rsidR="0071229D" w:rsidRPr="00DF0A59">
        <w:rPr>
          <w:b/>
          <w:bCs/>
          <w:strike/>
        </w:rPr>
        <w:t>3</w:t>
      </w:r>
      <w:r w:rsidRPr="00DF0A59">
        <w:rPr>
          <w:strike/>
        </w:rPr>
        <w:t xml:space="preserve">: </w:t>
      </w:r>
      <w:r w:rsidR="00C00250" w:rsidRPr="00DF0A59">
        <w:rPr>
          <w:strike/>
        </w:rPr>
        <w:t>It is to</w:t>
      </w:r>
      <w:r w:rsidRPr="00DF0A59">
        <w:rPr>
          <w:strike/>
        </w:rPr>
        <w:t>o</w:t>
      </w:r>
      <w:r w:rsidR="00C00250" w:rsidRPr="00DF0A59">
        <w:rPr>
          <w:strike/>
        </w:rPr>
        <w:t xml:space="preserve"> heavy to enforce </w:t>
      </w:r>
      <w:r w:rsidR="00C45E78" w:rsidRPr="00DF0A59">
        <w:rPr>
          <w:strike/>
        </w:rPr>
        <w:t>a</w:t>
      </w:r>
      <w:r w:rsidR="00C00250" w:rsidRPr="00DF0A59">
        <w:rPr>
          <w:strike/>
        </w:rPr>
        <w:t xml:space="preserve"> convert</w:t>
      </w:r>
      <w:r w:rsidR="00C45E78" w:rsidRPr="00DF0A59">
        <w:rPr>
          <w:strike/>
        </w:rPr>
        <w:t xml:space="preserve"> to know about the setup of the program. Just give the needed parameters! (</w:t>
      </w:r>
      <w:proofErr w:type="gramStart"/>
      <w:r w:rsidR="00C45E78" w:rsidRPr="00DF0A59">
        <w:rPr>
          <w:strike/>
        </w:rPr>
        <w:t>min</w:t>
      </w:r>
      <w:proofErr w:type="gramEnd"/>
      <w:r w:rsidR="00C45E78" w:rsidRPr="00DF0A59">
        <w:rPr>
          <w:strike/>
        </w:rPr>
        <w:t xml:space="preserve"> voltage, max </w:t>
      </w:r>
      <w:r w:rsidR="00DE63C8" w:rsidRPr="00DF0A59">
        <w:rPr>
          <w:strike/>
        </w:rPr>
        <w:t>voltage</w:t>
      </w:r>
      <w:r w:rsidR="00C45E78" w:rsidRPr="00DF0A59">
        <w:rPr>
          <w:strike/>
        </w:rPr>
        <w:t xml:space="preserve">, </w:t>
      </w:r>
      <w:proofErr w:type="spellStart"/>
      <w:r w:rsidR="00C45E78" w:rsidRPr="00DF0A59">
        <w:rPr>
          <w:strike/>
        </w:rPr>
        <w:t>etc</w:t>
      </w:r>
      <w:proofErr w:type="spellEnd"/>
      <w:r w:rsidR="00C45E78" w:rsidRPr="00DF0A59">
        <w:rPr>
          <w:strike/>
        </w:rPr>
        <w:t>…)</w:t>
      </w:r>
      <w:r w:rsidR="00DF0A59" w:rsidRPr="00DF0A59">
        <w:t xml:space="preserve"> </w:t>
      </w:r>
      <w:r w:rsidR="00DF0A59" w:rsidRPr="00DF0A59">
        <w:t>Done</w:t>
      </w:r>
    </w:p>
    <w:p w14:paraId="6ADDEF3D" w14:textId="77777777" w:rsidR="004F7EFE" w:rsidRDefault="004F7EFE" w:rsidP="004F7EFE">
      <w:pPr>
        <w:pStyle w:val="Heading2"/>
      </w:pPr>
      <w:bookmarkStart w:id="6" w:name="_Toc132530067"/>
      <w:r>
        <w:t>Device table</w:t>
      </w:r>
      <w:bookmarkEnd w:id="6"/>
    </w:p>
    <w:p w14:paraId="1A336A2B" w14:textId="7B12DD9F" w:rsidR="00542D99" w:rsidRDefault="00542D99" w:rsidP="00100133">
      <w:pPr>
        <w:pStyle w:val="Heading3"/>
      </w:pPr>
      <w:bookmarkStart w:id="7" w:name="_Toc132530068"/>
      <w:r>
        <w:t>Device list</w:t>
      </w:r>
      <w:bookmarkEnd w:id="7"/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6CB7691C" w:rsidR="004F7EFE" w:rsidRDefault="00D827AB" w:rsidP="00D827AB">
      <w:pPr>
        <w:pStyle w:val="Heading1"/>
      </w:pPr>
      <w:r>
        <w:lastRenderedPageBreak/>
        <w:t>Project modules</w:t>
      </w:r>
    </w:p>
    <w:p w14:paraId="534842B1" w14:textId="57A5E90E" w:rsidR="00D827AB" w:rsidRDefault="00D827AB" w:rsidP="00D827AB">
      <w:pPr>
        <w:pStyle w:val="Heading2"/>
      </w:pPr>
      <w:r>
        <w:t>Config module</w:t>
      </w:r>
    </w:p>
    <w:p w14:paraId="12EA92E8" w14:textId="1F8910C7" w:rsidR="00D827AB" w:rsidRPr="00D827AB" w:rsidRDefault="00D827AB" w:rsidP="00D827AB">
      <w:pPr>
        <w:rPr>
          <w:u w:val="single"/>
        </w:rPr>
      </w:pPr>
      <w:r w:rsidRPr="00D827AB">
        <w:rPr>
          <w:u w:val="single"/>
        </w:rPr>
        <w:t>Roles &amp; responsibilities:</w:t>
      </w:r>
    </w:p>
    <w:p w14:paraId="0B85DF35" w14:textId="6E7A7094" w:rsidR="00D827AB" w:rsidRDefault="00D827AB" w:rsidP="00D827AB">
      <w:r>
        <w:t>Holds the persistent config</w:t>
      </w:r>
      <w:r w:rsidR="00211BEA">
        <w:t>.</w:t>
      </w:r>
    </w:p>
    <w:p w14:paraId="6F93D68E" w14:textId="77777777" w:rsidR="00D827AB" w:rsidRDefault="00D827AB" w:rsidP="00D827AB">
      <w:r>
        <w:t>This is a “half singleton” class (instantiation is done from outside).</w:t>
      </w:r>
    </w:p>
    <w:p w14:paraId="35784126" w14:textId="77777777" w:rsidR="00D827AB" w:rsidRDefault="00D827AB" w:rsidP="00D827AB">
      <w:r>
        <w:t>Can generate default config according to device names.</w:t>
      </w:r>
    </w:p>
    <w:p w14:paraId="44B4BD04" w14:textId="77777777" w:rsidR="00D827AB" w:rsidRDefault="00D827AB" w:rsidP="00D827AB">
      <w:r>
        <w:t>Can read config from file.</w:t>
      </w:r>
    </w:p>
    <w:p w14:paraId="7B875055" w14:textId="11C9A390" w:rsidR="00D827AB" w:rsidRDefault="00D827AB" w:rsidP="00D827AB">
      <w:r>
        <w:t xml:space="preserve">Can write config to file. </w:t>
      </w:r>
    </w:p>
    <w:p w14:paraId="0848257E" w14:textId="78AADF41" w:rsidR="00211BEA" w:rsidRDefault="00211BEA" w:rsidP="00211BEA">
      <w:pPr>
        <w:pStyle w:val="Heading3"/>
      </w:pPr>
      <w:r>
        <w:t>Startup</w:t>
      </w:r>
    </w:p>
    <w:p w14:paraId="64B87A57" w14:textId="65BA207B" w:rsidR="00211BEA" w:rsidRDefault="00211BEA" w:rsidP="00211BEA">
      <w:pPr>
        <w:pStyle w:val="ListParagraph"/>
        <w:numPr>
          <w:ilvl w:val="0"/>
          <w:numId w:val="13"/>
        </w:numPr>
      </w:pPr>
      <w:r>
        <w:t>Upon startup, the main program checks to see if config file exists, if exists, load it.</w:t>
      </w:r>
    </w:p>
    <w:p w14:paraId="1A5A4E7B" w14:textId="1F798E42" w:rsidR="00211BEA" w:rsidRDefault="00211BEA" w:rsidP="00211BEA">
      <w:pPr>
        <w:pStyle w:val="ListParagraph"/>
        <w:numPr>
          <w:ilvl w:val="0"/>
          <w:numId w:val="13"/>
        </w:numPr>
      </w:pPr>
      <w:r>
        <w:t xml:space="preserve">If config files </w:t>
      </w:r>
      <w:proofErr w:type="gramStart"/>
      <w:r>
        <w:t>does</w:t>
      </w:r>
      <w:proofErr w:type="gramEnd"/>
      <w:r>
        <w:t xml:space="preserve"> not exists, the main program asks the Config modules to create default config according to device names, and saves it to file. This config shall be used for current session.</w:t>
      </w:r>
    </w:p>
    <w:p w14:paraId="15534C67" w14:textId="7301024E" w:rsidR="00211BEA" w:rsidRDefault="00211BEA" w:rsidP="00211BEA">
      <w:pPr>
        <w:pStyle w:val="ListParagraph"/>
        <w:numPr>
          <w:ilvl w:val="0"/>
          <w:numId w:val="13"/>
        </w:numPr>
      </w:pPr>
      <w:r>
        <w:t>If the loading of config file fails, the program terminates. (</w:t>
      </w:r>
      <w:proofErr w:type="gramStart"/>
      <w:r>
        <w:t>generation</w:t>
      </w:r>
      <w:proofErr w:type="gramEnd"/>
      <w:r>
        <w:t xml:space="preserve"> of default config is done only if there is no config file).</w:t>
      </w:r>
    </w:p>
    <w:p w14:paraId="3122B61F" w14:textId="367772BD" w:rsidR="00211BEA" w:rsidRDefault="00211BEA" w:rsidP="00211BEA">
      <w:pPr>
        <w:pStyle w:val="ListParagraph"/>
        <w:numPr>
          <w:ilvl w:val="0"/>
          <w:numId w:val="13"/>
        </w:numPr>
      </w:pPr>
      <w:proofErr w:type="spellStart"/>
      <w:r w:rsidRPr="00211BEA">
        <w:rPr>
          <w:b/>
          <w:bCs/>
        </w:rPr>
        <w:t>Todo</w:t>
      </w:r>
      <w:proofErr w:type="spellEnd"/>
      <w:r>
        <w:t>: change Config2 class according to above.</w:t>
      </w:r>
    </w:p>
    <w:p w14:paraId="238138D9" w14:textId="43F9E72F" w:rsidR="00211BEA" w:rsidRDefault="00211BEA" w:rsidP="0097654B">
      <w:pPr>
        <w:pStyle w:val="Heading2"/>
      </w:pPr>
      <w:bookmarkStart w:id="8" w:name="_Toc132530069"/>
      <w:r>
        <w:t>Main program</w:t>
      </w:r>
    </w:p>
    <w:p w14:paraId="467BEF16" w14:textId="5DFFF0AF" w:rsidR="0036797C" w:rsidRDefault="0036797C" w:rsidP="00100133">
      <w:pPr>
        <w:pStyle w:val="Heading3"/>
      </w:pPr>
      <w:bookmarkStart w:id="9" w:name="_Toc132530071"/>
      <w:bookmarkEnd w:id="8"/>
      <w:r>
        <w:t>Startu</w:t>
      </w:r>
      <w:r w:rsidR="001C26A2">
        <w:t>p</w:t>
      </w:r>
      <w:bookmarkEnd w:id="9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72EBDFE8" w:rsidR="0036797C" w:rsidRDefault="001C26A2" w:rsidP="00100133">
      <w:pPr>
        <w:pStyle w:val="Heading3"/>
      </w:pPr>
      <w:bookmarkStart w:id="10" w:name="_Toc132530072"/>
      <w:r>
        <w:t>Build per-device-objects for device/slot</w:t>
      </w:r>
      <w:bookmarkEnd w:id="10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proofErr w:type="gramStart"/>
      <w:r>
        <w:t>BuildDeviceObjects</w:t>
      </w:r>
      <w:proofErr w:type="spellEnd"/>
      <w:r>
        <w:t>( dev</w:t>
      </w:r>
      <w:r w:rsidR="001C26A2">
        <w:t>ice</w:t>
      </w:r>
      <w:proofErr w:type="gramEnd"/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0730A131" w:rsidR="0036797C" w:rsidRDefault="00ED5334" w:rsidP="008C3B65">
      <w:pPr>
        <w:pStyle w:val="Heading2"/>
      </w:pPr>
      <w:bookmarkStart w:id="11" w:name="_Toc132530073"/>
      <w:proofErr w:type="spellStart"/>
      <w:r>
        <w:t>Uei</w:t>
      </w:r>
      <w:proofErr w:type="spellEnd"/>
      <w:r>
        <w:t>-</w:t>
      </w:r>
      <w:r w:rsidR="00823363">
        <w:t>Bridge</w:t>
      </w:r>
      <w:r>
        <w:t>-</w:t>
      </w:r>
      <w:r w:rsidR="00823363">
        <w:t>Setup</w:t>
      </w:r>
      <w:bookmarkEnd w:id="11"/>
      <w:r w:rsidR="008C3B65">
        <w:t>. (</w:t>
      </w:r>
      <w:proofErr w:type="gramStart"/>
      <w:r w:rsidR="008C3B65" w:rsidRPr="008C3B65">
        <w:t>setup</w:t>
      </w:r>
      <w:proofErr w:type="gramEnd"/>
      <w:r w:rsidR="008C3B65" w:rsidRPr="008C3B65">
        <w:t xml:space="preserve"> editor</w:t>
      </w:r>
      <w:r w:rsidR="008C3B65">
        <w:t>)</w:t>
      </w:r>
    </w:p>
    <w:p w14:paraId="4309447A" w14:textId="6C1600FA" w:rsidR="007E6955" w:rsidRDefault="007E6955" w:rsidP="00100133">
      <w:pPr>
        <w:pStyle w:val="Heading3"/>
      </w:pPr>
      <w:bookmarkStart w:id="12" w:name="_Toc132530075"/>
      <w:r>
        <w:t>Use case 1: App startup A</w:t>
      </w:r>
      <w:bookmarkEnd w:id="12"/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lastRenderedPageBreak/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 xml:space="preserve">doesn’t exist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>. left panel remains blank. 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bookmarkStart w:id="13" w:name="_Toc132530076"/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  <w:bookmarkEnd w:id="13"/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>If file is valid, continue with use case 1 - 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bookmarkStart w:id="14" w:name="_Toc132530077"/>
      <w:r>
        <w:t>Use case 3: Create empty setup file.</w:t>
      </w:r>
      <w:bookmarkEnd w:id="14"/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>User select: Menu&gt;File&gt;Create empty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bookmarkStart w:id="15" w:name="_Toc132530078"/>
      <w:r>
        <w:t>Use case 3: Create default setup file.</w:t>
      </w:r>
      <w:bookmarkEnd w:id="15"/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bookmarkStart w:id="16" w:name="_Toc132530079"/>
      <w:r>
        <w:t xml:space="preserve">Use </w:t>
      </w:r>
      <w:proofErr w:type="gramStart"/>
      <w:r>
        <w:t xml:space="preserve">case </w:t>
      </w:r>
      <w:r w:rsidR="00E712F3">
        <w:t>?</w:t>
      </w:r>
      <w:proofErr w:type="gramEnd"/>
      <w:r>
        <w:t>: Add configuration entry for specific device</w:t>
      </w:r>
      <w:bookmarkEnd w:id="16"/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</w:t>
      </w:r>
      <w:proofErr w:type="gramStart"/>
      <w:r w:rsidR="00975B13">
        <w:t>view.</w:t>
      </w:r>
      <w:r>
        <w:t>.</w:t>
      </w:r>
      <w:proofErr w:type="gramEnd"/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no</w:t>
      </w:r>
      <w:proofErr w:type="gramEnd"/>
      <w:r>
        <w:t xml:space="preserve">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 xml:space="preserve">If a </w:t>
      </w:r>
      <w:proofErr w:type="spellStart"/>
      <w:r>
        <w:t>uei</w:t>
      </w:r>
      <w:proofErr w:type="spellEnd"/>
      <w:r>
        <w:t xml:space="preserve">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 xml:space="preserve">3, cube2/slot4 </w:t>
      </w:r>
      <w:proofErr w:type="spellStart"/>
      <w:r>
        <w:t>etc</w:t>
      </w:r>
      <w:proofErr w:type="spellEnd"/>
      <w:r>
        <w:t>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bookmarkStart w:id="17" w:name="_Toc132530080"/>
      <w:r w:rsidRPr="00C26043">
        <w:t>File view</w:t>
      </w:r>
      <w:bookmarkEnd w:id="17"/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>On main panel – show device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2"/>
  </w:num>
  <w:num w:numId="2" w16cid:durableId="1736007464">
    <w:abstractNumId w:val="4"/>
  </w:num>
  <w:num w:numId="3" w16cid:durableId="1306927964">
    <w:abstractNumId w:val="9"/>
  </w:num>
  <w:num w:numId="4" w16cid:durableId="1323773767">
    <w:abstractNumId w:val="11"/>
  </w:num>
  <w:num w:numId="5" w16cid:durableId="646013099">
    <w:abstractNumId w:val="8"/>
  </w:num>
  <w:num w:numId="6" w16cid:durableId="1141458873">
    <w:abstractNumId w:val="3"/>
  </w:num>
  <w:num w:numId="7" w16cid:durableId="994527920">
    <w:abstractNumId w:val="1"/>
  </w:num>
  <w:num w:numId="8" w16cid:durableId="42365980">
    <w:abstractNumId w:val="5"/>
  </w:num>
  <w:num w:numId="9" w16cid:durableId="193856643">
    <w:abstractNumId w:val="6"/>
  </w:num>
  <w:num w:numId="10" w16cid:durableId="1190531291">
    <w:abstractNumId w:val="0"/>
  </w:num>
  <w:num w:numId="11" w16cid:durableId="766578203">
    <w:abstractNumId w:val="10"/>
  </w:num>
  <w:num w:numId="12" w16cid:durableId="1136145204">
    <w:abstractNumId w:val="12"/>
  </w:num>
  <w:num w:numId="13" w16cid:durableId="145983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7327D"/>
    <w:rsid w:val="00080776"/>
    <w:rsid w:val="000817A5"/>
    <w:rsid w:val="00091267"/>
    <w:rsid w:val="00100133"/>
    <w:rsid w:val="00137F49"/>
    <w:rsid w:val="001645AE"/>
    <w:rsid w:val="001B5F69"/>
    <w:rsid w:val="001C26A2"/>
    <w:rsid w:val="001D0596"/>
    <w:rsid w:val="00211BEA"/>
    <w:rsid w:val="00244BB9"/>
    <w:rsid w:val="00247AD6"/>
    <w:rsid w:val="0026040D"/>
    <w:rsid w:val="00280DB6"/>
    <w:rsid w:val="002B7024"/>
    <w:rsid w:val="002D29F7"/>
    <w:rsid w:val="002E1674"/>
    <w:rsid w:val="002F6F60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694BF4"/>
    <w:rsid w:val="006C788B"/>
    <w:rsid w:val="0071229D"/>
    <w:rsid w:val="00755DD1"/>
    <w:rsid w:val="007E150F"/>
    <w:rsid w:val="007E642B"/>
    <w:rsid w:val="007E6955"/>
    <w:rsid w:val="00823363"/>
    <w:rsid w:val="008C3B65"/>
    <w:rsid w:val="008C767A"/>
    <w:rsid w:val="008D3992"/>
    <w:rsid w:val="009542C7"/>
    <w:rsid w:val="00975B13"/>
    <w:rsid w:val="0097654B"/>
    <w:rsid w:val="009B47BC"/>
    <w:rsid w:val="009C1E98"/>
    <w:rsid w:val="009E6F95"/>
    <w:rsid w:val="009F08BA"/>
    <w:rsid w:val="009F1723"/>
    <w:rsid w:val="009F65F7"/>
    <w:rsid w:val="00A10DFB"/>
    <w:rsid w:val="00A35FCE"/>
    <w:rsid w:val="00A87740"/>
    <w:rsid w:val="00A94890"/>
    <w:rsid w:val="00A96EE1"/>
    <w:rsid w:val="00AE0C3A"/>
    <w:rsid w:val="00B256BC"/>
    <w:rsid w:val="00BD3D2F"/>
    <w:rsid w:val="00C00250"/>
    <w:rsid w:val="00C15301"/>
    <w:rsid w:val="00C22809"/>
    <w:rsid w:val="00C26043"/>
    <w:rsid w:val="00C328CF"/>
    <w:rsid w:val="00C45E78"/>
    <w:rsid w:val="00CF3C84"/>
    <w:rsid w:val="00D26E7F"/>
    <w:rsid w:val="00D300DA"/>
    <w:rsid w:val="00D60481"/>
    <w:rsid w:val="00D7650C"/>
    <w:rsid w:val="00D827AB"/>
    <w:rsid w:val="00DE63C8"/>
    <w:rsid w:val="00DF0A59"/>
    <w:rsid w:val="00E712F3"/>
    <w:rsid w:val="00E86BDC"/>
    <w:rsid w:val="00E945B2"/>
    <w:rsid w:val="00EA309A"/>
    <w:rsid w:val="00ED5334"/>
    <w:rsid w:val="00F05624"/>
    <w:rsid w:val="00F377AF"/>
    <w:rsid w:val="00F44B64"/>
    <w:rsid w:val="00F4715F"/>
    <w:rsid w:val="00F877C1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60</cp:revision>
  <dcterms:created xsi:type="dcterms:W3CDTF">2023-02-27T07:42:00Z</dcterms:created>
  <dcterms:modified xsi:type="dcterms:W3CDTF">2023-06-04T11:32:00Z</dcterms:modified>
</cp:coreProperties>
</file>