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a"/>
        <w:numPr>
          <w:ilvl w:val="0"/>
          <w:numId w:val="2"/>
        </w:numPr>
        <w:tabs>
          <w:tab w:val="left" w:pos="0" w:leader="none"/>
        </w:tabs>
        <w:ind w:left="720" w:hanging="360"/>
        <w:rPr/>
      </w:pPr>
      <w:bookmarkStart w:id="0" w:name="_Toc452582445"/>
      <w:bookmarkEnd w:id="0"/>
      <w:r>
        <w:rPr/>
        <w:t>Especificação Suplementar de Requisitos</w:t>
      </w:r>
    </w:p>
    <w:p>
      <w:pPr>
        <w:pStyle w:val="Ttulo11"/>
        <w:jc w:val="right"/>
        <w:rPr/>
      </w:pPr>
      <w:r>
        <w:rPr>
          <w:rFonts w:ascii="Arial" w:hAnsi="Arial"/>
          <w:b/>
          <w:i/>
          <w:sz w:val="40"/>
          <w:lang w:val="pt-BR"/>
        </w:rPr>
        <w:t>CalculadoraSPFC</w:t>
      </w:r>
    </w:p>
    <w:p>
      <w:pPr>
        <w:pStyle w:val="Normal"/>
        <w:suppressAutoHyphens w:val="true"/>
        <w:jc w:val="right"/>
        <w:rPr>
          <w:rFonts w:ascii="Arial" w:hAnsi="Arial"/>
          <w:b/>
          <w:b/>
          <w:i/>
          <w:i/>
          <w:sz w:val="36"/>
          <w:lang w:val="pt-BR"/>
        </w:rPr>
      </w:pPr>
      <w:r>
        <w:rPr>
          <w:rFonts w:ascii="Arial" w:hAnsi="Arial"/>
          <w:b/>
          <w:i/>
          <w:sz w:val="36"/>
          <w:lang w:val="pt-BR"/>
        </w:rPr>
      </w:r>
    </w:p>
    <w:p>
      <w:pPr>
        <w:pStyle w:val="Normal"/>
        <w:suppressAutoHyphens w:val="true"/>
        <w:jc w:val="right"/>
        <w:rPr>
          <w:rFonts w:ascii="Arial" w:hAnsi="Arial"/>
          <w:b/>
          <w:b/>
          <w:i/>
          <w:i/>
          <w:sz w:val="36"/>
          <w:lang w:val="pt-BR"/>
        </w:rPr>
      </w:pPr>
      <w:r>
        <w:rPr>
          <w:rFonts w:ascii="Arial" w:hAnsi="Arial"/>
          <w:b/>
          <w:i/>
          <w:sz w:val="36"/>
          <w:lang w:val="pt-BR"/>
        </w:rPr>
      </w:r>
    </w:p>
    <w:p>
      <w:pPr>
        <w:pStyle w:val="Normal"/>
        <w:suppressAutoHyphens w:val="true"/>
        <w:jc w:val="right"/>
        <w:rPr>
          <w:rFonts w:ascii="Arial" w:hAnsi="Arial"/>
          <w:b/>
          <w:b/>
          <w:i/>
          <w:i/>
          <w:sz w:val="36"/>
          <w:lang w:val="pt-BR"/>
        </w:rPr>
      </w:pPr>
      <w:r>
        <w:rPr>
          <w:rFonts w:ascii="Arial" w:hAnsi="Arial"/>
          <w:b/>
          <w:i/>
          <w:sz w:val="36"/>
          <w:lang w:val="pt-BR"/>
        </w:rPr>
      </w:r>
    </w:p>
    <w:p>
      <w:pPr>
        <w:pStyle w:val="Normal"/>
        <w:suppressAutoHyphens w:val="true"/>
        <w:jc w:val="right"/>
        <w:rPr>
          <w:rFonts w:ascii="Arial" w:hAnsi="Arial"/>
          <w:b/>
          <w:b/>
          <w:i/>
          <w:i/>
          <w:sz w:val="36"/>
          <w:lang w:val="pt-BR"/>
        </w:rPr>
      </w:pPr>
      <w:r>
        <w:rPr>
          <w:rFonts w:ascii="Arial" w:hAnsi="Arial"/>
          <w:b/>
          <w:i/>
          <w:sz w:val="36"/>
          <w:lang w:val="pt-BR"/>
        </w:rPr>
      </w:r>
    </w:p>
    <w:p>
      <w:pPr>
        <w:pStyle w:val="Normal"/>
        <w:suppressAutoHyphens w:val="true"/>
        <w:jc w:val="righ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>
          <w:rFonts w:ascii="Arial" w:hAnsi="Arial"/>
          <w:b w:val="false"/>
          <w:i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center"/>
        <w:rPr/>
      </w:pPr>
      <w:r>
        <w:rPr>
          <w:rFonts w:ascii="Arial" w:hAnsi="Arial"/>
          <w:b/>
          <w:i w:val="false"/>
          <w:sz w:val="36"/>
          <w:lang w:val="pt-BR"/>
        </w:rPr>
        <w:t>Faculdade de Tecnologia da UNICAMP</w:t>
      </w:r>
    </w:p>
    <w:p>
      <w:pPr>
        <w:pStyle w:val="Normal"/>
        <w:suppressAutoHyphens w:val="true"/>
        <w:jc w:val="center"/>
        <w:rPr>
          <w:rFonts w:ascii="Arial" w:hAnsi="Arial"/>
          <w:b/>
          <w:b/>
          <w:i/>
          <w:i/>
          <w:sz w:val="32"/>
          <w:lang w:val="pt-BR"/>
        </w:rPr>
      </w:pPr>
      <w:r>
        <w:rPr/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i w:val="false"/>
          <w:i w:val="false"/>
          <w:sz w:val="24"/>
          <w:lang w:val="pt-BR"/>
        </w:rPr>
      </w:pPr>
      <w:r>
        <w:rPr>
          <w:rFonts w:ascii="Arial" w:hAnsi="Arial"/>
          <w:b w:val="false"/>
          <w:i w:val="false"/>
          <w:sz w:val="24"/>
          <w:lang w:val="pt-BR"/>
        </w:rPr>
      </w:r>
    </w:p>
    <w:p>
      <w:pPr>
        <w:pStyle w:val="Normal"/>
        <w:jc w:val="righ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righ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righ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righ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righ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righ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b/>
          <w:i/>
          <w:sz w:val="36"/>
          <w:lang w:val="pt-BR"/>
        </w:rPr>
        <w:t>Hist</w:t>
      </w:r>
      <w:r>
        <w:rPr>
          <w:rFonts w:ascii="Arial" w:hAnsi="Arial"/>
          <w:b/>
          <w:sz w:val="36"/>
          <w:lang w:val="pt-BR"/>
        </w:rPr>
        <w:t>órico das Revisões</w:t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sz w:val="24"/>
          <w:lang w:val="pt-BR"/>
        </w:rPr>
      </w:pPr>
      <w:r>
        <w:rPr>
          <w:rFonts w:ascii="Arial" w:hAnsi="Arial"/>
          <w:b w:val="false"/>
          <w:sz w:val="24"/>
          <w:lang w:val="pt-BR"/>
        </w:rPr>
      </w:r>
    </w:p>
    <w:p>
      <w:pPr>
        <w:pStyle w:val="Normal"/>
        <w:suppressAutoHyphens w:val="true"/>
        <w:jc w:val="both"/>
        <w:rPr>
          <w:rFonts w:ascii="Arial" w:hAnsi="Arial"/>
          <w:b w:val="false"/>
          <w:b w:val="false"/>
          <w:sz w:val="24"/>
          <w:lang w:val="pt-BR"/>
        </w:rPr>
      </w:pPr>
      <w:r>
        <w:rPr>
          <w:rFonts w:ascii="Arial" w:hAnsi="Arial"/>
          <w:b w:val="false"/>
          <w:sz w:val="24"/>
          <w:lang w:val="pt-BR"/>
        </w:rPr>
      </w:r>
    </w:p>
    <w:tbl>
      <w:tblPr>
        <w:tblW w:w="9520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00"/>
        <w:gridCol w:w="1151"/>
        <w:gridCol w:w="3738"/>
        <w:gridCol w:w="2330"/>
      </w:tblGrid>
      <w:tr>
        <w:trPr>
          <w:trHeight w:val="1" w:hRule="atLeast"/>
        </w:trPr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sz w:val="24"/>
                <w:lang w:val="pt-BR"/>
              </w:rPr>
              <w:t>Data</w:t>
            </w:r>
          </w:p>
        </w:tc>
        <w:tc>
          <w:tcPr>
            <w:tcW w:w="1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sz w:val="24"/>
                <w:lang w:val="pt-BR"/>
              </w:rPr>
              <w:t>Versão</w:t>
            </w:r>
          </w:p>
        </w:tc>
        <w:tc>
          <w:tcPr>
            <w:tcW w:w="3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sz w:val="24"/>
                <w:lang w:val="pt-BR"/>
              </w:rPr>
              <w:t>Descrição</w:t>
            </w:r>
          </w:p>
        </w:tc>
        <w:tc>
          <w:tcPr>
            <w:tcW w:w="2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sz w:val="24"/>
                <w:lang w:val="pt-BR"/>
              </w:rPr>
              <w:t>Autor</w:t>
            </w:r>
          </w:p>
        </w:tc>
      </w:tr>
      <w:tr>
        <w:trPr>
          <w:trHeight w:val="1" w:hRule="atLeast"/>
        </w:trPr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before="0" w:after="120"/>
              <w:jc w:val="both"/>
              <w:rPr/>
            </w:pPr>
            <w:r>
              <w:rPr>
                <w:rFonts w:ascii="Arial" w:hAnsi="Arial"/>
                <w:b w:val="false"/>
                <w:sz w:val="24"/>
                <w:lang w:val="pt-BR"/>
              </w:rPr>
              <w:t>14/04/2016</w:t>
            </w:r>
          </w:p>
        </w:tc>
        <w:tc>
          <w:tcPr>
            <w:tcW w:w="1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before="0" w:after="120"/>
              <w:jc w:val="both"/>
              <w:rPr/>
            </w:pPr>
            <w:r>
              <w:rPr>
                <w:rFonts w:ascii="Arial" w:hAnsi="Arial"/>
                <w:b w:val="false"/>
                <w:sz w:val="24"/>
                <w:lang w:val="pt-BR"/>
              </w:rPr>
              <w:t>1.0</w:t>
            </w:r>
          </w:p>
        </w:tc>
        <w:tc>
          <w:tcPr>
            <w:tcW w:w="3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before="0" w:after="120"/>
              <w:jc w:val="both"/>
              <w:rPr/>
            </w:pPr>
            <w:r>
              <w:rPr>
                <w:rFonts w:ascii="Arial" w:hAnsi="Arial"/>
                <w:b w:val="false"/>
                <w:sz w:val="24"/>
                <w:lang w:val="pt-BR"/>
              </w:rPr>
              <w:t>Criação e Finalização do Documento</w:t>
            </w:r>
          </w:p>
        </w:tc>
        <w:tc>
          <w:tcPr>
            <w:tcW w:w="2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before="0" w:after="120"/>
              <w:jc w:val="both"/>
              <w:rPr/>
            </w:pPr>
            <w:r>
              <w:rPr>
                <w:rFonts w:ascii="Arial" w:hAnsi="Arial"/>
                <w:b w:val="false"/>
                <w:sz w:val="24"/>
                <w:lang w:val="pt-BR"/>
              </w:rPr>
              <w:t>Rafael Araújo</w:t>
            </w:r>
          </w:p>
        </w:tc>
      </w:tr>
    </w:tbl>
    <w:p>
      <w:pPr>
        <w:pStyle w:val="Normal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sz w:val="24"/>
          <w:lang w:val="pt-BR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Sumario"/>
        <w:jc w:val="left"/>
        <w:rPr/>
      </w:pPr>
      <w:r>
        <w:rPr>
          <w:lang w:val="pt-BR"/>
        </w:rPr>
        <w:t>Índice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621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rFonts w:ascii="Arial" w:hAnsi="Arial"/>
        <w:b w:val="false"/>
        <w:i w:val="false"/>
        <w:sz w:val="24"/>
        <w:lang w:val="pt-BR"/>
      </w:rPr>
      <w:t xml:space="preserve">Versão </w:t>
    </w:r>
    <w:r>
      <w:rPr>
        <w:rFonts w:ascii="Arial" w:hAnsi="Arial"/>
        <w:b w:val="false"/>
        <w:i/>
        <w:sz w:val="24"/>
        <w:lang w:val="pt-BR"/>
      </w:rPr>
      <w:t>1.0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8" w:type="dxa"/>
      <w:jc w:val="left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8"/>
      <w:gridCol w:w="3210"/>
    </w:tblGrid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>
              <w:i/>
            </w:rPr>
            <w:t>PixelCalc</w:t>
          </w:r>
        </w:p>
      </w:tc>
      <w:tc>
        <w:tcPr>
          <w:tcW w:w="321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Versão: </w:t>
          </w:r>
          <w:r>
            <w:rPr>
              <w:i/>
            </w:rPr>
            <w:t>1.0d</w:t>
          </w:r>
        </w:p>
      </w:tc>
    </w:tr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>
              <w:i/>
            </w:rPr>
            <w:t>Documento de Especificação Suplementar</w:t>
          </w:r>
        </w:p>
      </w:tc>
      <w:tc>
        <w:tcPr>
          <w:tcW w:w="321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/>
            <w:t>Data: 01/06/2016</w:t>
          </w:r>
        </w:p>
      </w:tc>
    </w:tr>
    <w:tr>
      <w:trPr/>
      <w:tc>
        <w:tcPr>
          <w:tcW w:w="9588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>
              <w:i/>
            </w:rPr>
            <w:t>Doc_especif_suplementar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Normal"/>
    <w:next w:val="Normal"/>
    <w:pPr>
      <w:keepNext/>
      <w:numPr>
        <w:ilvl w:val="0"/>
        <w:numId w:val="1"/>
      </w:numPr>
      <w:pBdr>
        <w:top w:val="single" w:sz="18" w:space="1" w:color="000001"/>
        <w:bottom w:val="single" w:sz="18" w:space="1" w:color="000001"/>
      </w:pBdr>
      <w:outlineLvl w:val="0"/>
      <w:outlineLvl w:val="0"/>
    </w:pPr>
    <w:rPr>
      <w:b/>
      <w:sz w:val="32"/>
      <w:lang w:val="en-U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Rodap">
    <w:name w:val="Rodapé"/>
    <w:basedOn w:val="Normal"/>
    <w:pPr/>
    <w:rPr/>
  </w:style>
  <w:style w:type="paragraph" w:styleId="Cabealho">
    <w:name w:val="Cabeçalho"/>
    <w:basedOn w:val="Normal"/>
    <w:pPr/>
    <w:rPr/>
  </w:style>
  <w:style w:type="paragraph" w:styleId="Ttulo11">
    <w:name w:val="Título1"/>
    <w:basedOn w:val="Normal"/>
    <w:next w:val="Normal"/>
    <w:qFormat/>
    <w:pPr>
      <w:jc w:val="center"/>
    </w:pPr>
    <w:rPr>
      <w:b/>
      <w:sz w:val="36"/>
    </w:rPr>
  </w:style>
  <w:style w:type="paragraph" w:styleId="Capa">
    <w:name w:val="Capa"/>
    <w:basedOn w:val="Ttulo1"/>
    <w:next w:val="Normal"/>
    <w:qFormat/>
    <w:pPr>
      <w:numPr>
        <w:ilvl w:val="0"/>
        <w:numId w:val="0"/>
      </w:numPr>
      <w:pBdr>
        <w:top w:val="single" w:sz="36" w:space="2" w:color="000001"/>
        <w:bottom w:val="single" w:sz="18" w:space="1" w:color="000001"/>
      </w:pBdr>
      <w:jc w:val="right"/>
    </w:pPr>
    <w:rPr>
      <w:smallCaps/>
      <w:sz w:val="40"/>
      <w:lang w:val="pt-BR"/>
    </w:rPr>
  </w:style>
  <w:style w:type="paragraph" w:styleId="Sumario">
    <w:name w:val="Sumario"/>
    <w:basedOn w:val="Cabealho"/>
    <w:qFormat/>
    <w:pPr>
      <w:pBdr>
        <w:top w:val="single" w:sz="18" w:space="1" w:color="000001"/>
        <w:bottom w:val="single" w:sz="18" w:space="1" w:color="000001"/>
      </w:pBdr>
    </w:pPr>
    <w:rPr>
      <w:b/>
      <w:sz w:val="3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LibreOffice/5.0.3.2$Windows_X86_64 LibreOffice_project/e5f16313668ac592c1bfb310f4390624e3dbfb75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2016-06-03T11:42:10Z</dcterms:created>
  <dc:language>pt-BR</dc:language>
  <dcterms:modified xsi:type="dcterms:W3CDTF">2016-06-03T11:48:29Z</dcterms:modified>
  <cp:revision>1</cp:revision>
</cp:coreProperties>
</file>