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B7" w:rsidRDefault="001626B7" w:rsidP="001626B7">
      <w:pPr>
        <w:rPr>
          <w:i/>
        </w:rPr>
      </w:pP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Identificador: CALC_01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Nome: Inserir Valor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Alta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 xml:space="preserve">Responsável: Vitor Artoni de Marcio 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Descrição: O usuário clica nos botões numéricos ou digita os valores desejados.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Trigger: Clique de um botão numérico ou pressionar de uma tecla numérica.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Ator: Usuário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>Resultado: Os valores inseridos são exibidos na caixa de texto e ficam à espera de operações.</w:t>
      </w:r>
    </w:p>
    <w:p w:rsidR="001626B7" w:rsidRDefault="001626B7" w:rsidP="001626B7">
      <w:pPr>
        <w:pStyle w:val="PargrafodaLista"/>
        <w:numPr>
          <w:ilvl w:val="0"/>
          <w:numId w:val="1"/>
        </w:numPr>
        <w:suppressAutoHyphens w:val="0"/>
        <w:spacing w:after="160" w:line="259" w:lineRule="auto"/>
        <w:jc w:val="left"/>
      </w:pPr>
      <w:r>
        <w:t xml:space="preserve">Cenário Principal: Ao abrir a calculadora, o usuário deseja realizar alguma operação e para isso o mesmo clica ou digita os valores desejados para </w:t>
      </w:r>
      <w:proofErr w:type="gramStart"/>
      <w:r>
        <w:t>a(</w:t>
      </w:r>
      <w:proofErr w:type="gramEnd"/>
      <w:r>
        <w:t>s) futura(s) operação(</w:t>
      </w:r>
      <w:proofErr w:type="spellStart"/>
      <w:r>
        <w:t>ões</w:t>
      </w:r>
      <w:proofErr w:type="spellEnd"/>
      <w:r>
        <w:t>).</w:t>
      </w:r>
    </w:p>
    <w:p w:rsidR="001626B7" w:rsidRDefault="001626B7" w:rsidP="001626B7"/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Identificador: CALC_02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Nome: Selecionar Operação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Descrição: O usuário clica nos botões ou digita o símbolo relativo à operação desejada (Soma, Subtração, Multiplicação, Divisão).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Ator: Usuário.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Resultado: O operador matemático se junta aos valores numéricos para formar a expressão a ser resolvida.</w:t>
      </w:r>
    </w:p>
    <w:p w:rsidR="001626B7" w:rsidRDefault="001626B7" w:rsidP="001626B7">
      <w:pPr>
        <w:pStyle w:val="PargrafodaLista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Cenário Principal: O usuário deseja realizar uma operação matemática e necessita escolher o operador para a conta.</w:t>
      </w:r>
    </w:p>
    <w:p w:rsidR="001626B7" w:rsidRDefault="001626B7" w:rsidP="001626B7"/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Identificador: CALC_03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Nome: Calcular Resultado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Alta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Descrição: Os valores de entrada e a operação escolhida é interpretada pelo sistema e calculada de acordo com a expressão obtida.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Ator: Sistema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Pré-Condições: O usuário precisa ter digitado os valores e ter escolhido uma operação.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 xml:space="preserve">Trigger: Clique do botão “=” ou pressionamento </w:t>
      </w:r>
      <w:proofErr w:type="spellStart"/>
      <w:r>
        <w:t>da</w:t>
      </w:r>
      <w:proofErr w:type="spellEnd"/>
      <w:r>
        <w:t xml:space="preserve"> tecla “</w:t>
      </w:r>
      <w:proofErr w:type="spellStart"/>
      <w:r>
        <w:t>Enter</w:t>
      </w:r>
      <w:proofErr w:type="spellEnd"/>
      <w:r>
        <w:t>”.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Resultado: O sistema calcula a expressão e retorna o resultado obtido.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/>
        <w:jc w:val="left"/>
      </w:pPr>
      <w:r>
        <w:lastRenderedPageBreak/>
        <w:t>Pré-Condições: Haverá resultado calculado apenas se houverem valores para serem calculados e também algum operador para ser identificado pelo sistema.</w:t>
      </w:r>
    </w:p>
    <w:p w:rsidR="001626B7" w:rsidRDefault="001626B7" w:rsidP="001626B7">
      <w:pPr>
        <w:pStyle w:val="PargrafodaLista"/>
        <w:numPr>
          <w:ilvl w:val="0"/>
          <w:numId w:val="3"/>
        </w:numPr>
        <w:suppressAutoHyphens w:val="0"/>
        <w:spacing w:after="160" w:line="259" w:lineRule="auto"/>
        <w:jc w:val="left"/>
      </w:pPr>
      <w:r>
        <w:t>Cenário Principal: O usuário já digitou os valores e o operador e agora deseja realizar a operação. Após clicar no botão “=” ou apertar “</w:t>
      </w:r>
      <w:proofErr w:type="spellStart"/>
      <w:r>
        <w:t>Enter</w:t>
      </w:r>
      <w:proofErr w:type="spellEnd"/>
      <w:r>
        <w:t>” o sistema retornará o resultado.</w:t>
      </w: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Identificador: CALC_04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Nome: Exibir Resultado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Alta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 xml:space="preserve">Responsável: Vitor Artoni de Marcio 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 xml:space="preserve">Descrição: Após realizados os cálculos, o programa exibe o resultado </w:t>
      </w:r>
      <w:proofErr w:type="gramStart"/>
      <w:r>
        <w:t>da(</w:t>
      </w:r>
      <w:proofErr w:type="gramEnd"/>
      <w:r>
        <w:t>s) operação(</w:t>
      </w:r>
      <w:proofErr w:type="spellStart"/>
      <w:r>
        <w:t>ões</w:t>
      </w:r>
      <w:proofErr w:type="spellEnd"/>
      <w:r>
        <w:t>).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Ator: Usuário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Resultado: Valor resultante dos cálculos realizados.</w:t>
      </w:r>
    </w:p>
    <w:p w:rsidR="001626B7" w:rsidRDefault="001626B7" w:rsidP="001626B7">
      <w:pPr>
        <w:pStyle w:val="PargrafodaLista"/>
        <w:numPr>
          <w:ilvl w:val="0"/>
          <w:numId w:val="4"/>
        </w:numPr>
        <w:suppressAutoHyphens w:val="0"/>
        <w:spacing w:after="160" w:line="259" w:lineRule="auto"/>
        <w:jc w:val="left"/>
      </w:pPr>
      <w:r>
        <w:t>Cenário Principal: O usuário já forneceu os dados, o sistema já calculou o que foi digitado, e apenas basta exibir o resultado na tela para o usuário.</w:t>
      </w: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Identificador: CALC_05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Nome: Escolher Modo de Exibição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Média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Descrição: O usuário pode escolher em qual base numérica os resultados serão exibidos, sendo elas: Decimal, Hexadecimal, Octal e Binária.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 xml:space="preserve">Trigger: Clique do usuário em uma das opções de base numérica converte o resultado para a opção escolhida. 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Ator: Usuário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Resultado: O resultado das operações é convertido para uma das bases, de acordo com a escolha do usuário.</w:t>
      </w:r>
    </w:p>
    <w:p w:rsidR="001626B7" w:rsidRDefault="001626B7" w:rsidP="001626B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left"/>
      </w:pPr>
      <w:r>
        <w:t>Cenário Principal: Após a exibição do resultado das contas o usuário tem a opção de escolher em qual base, dentre as 4 disponíveis, o resultado aparecerá ao clicar em uma das opções.</w:t>
      </w: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lastRenderedPageBreak/>
        <w:t>Identificador: COR_01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Nome: Inserir Cores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Alta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Descrição: O usuário digitará o código RGB (três valores) de duas cores desejadas nos campos apropriados.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Ator: Usuário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Trigger: Clique no botão, que se encontra na tela principal, para abrir a janela relacionada às operações com cores.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Resultado: Após a digitação, os valores RGB aparecem nas caixas de texto e esperam por alguma operação.</w:t>
      </w:r>
    </w:p>
    <w:p w:rsidR="001626B7" w:rsidRDefault="001626B7" w:rsidP="001626B7">
      <w:pPr>
        <w:pStyle w:val="PargrafodaLista"/>
        <w:numPr>
          <w:ilvl w:val="0"/>
          <w:numId w:val="6"/>
        </w:numPr>
        <w:suppressAutoHyphens w:val="0"/>
        <w:spacing w:after="160" w:line="259" w:lineRule="auto"/>
        <w:jc w:val="left"/>
      </w:pPr>
      <w:r>
        <w:t>Cenário Principal: O usuário deseja realizar operações com cores e clicou no botão para abrir a janela de operações com cores. Após aberta, a janela mostra alguns campos para que o usuário digite os valores RGB que deseja, e então o programa espera a entrada dos dados para realizar futuras operações.</w:t>
      </w:r>
    </w:p>
    <w:p w:rsidR="001626B7" w:rsidRDefault="001626B7" w:rsidP="001626B7">
      <w:pPr>
        <w:pStyle w:val="PargrafodaLista"/>
        <w:ind w:left="360"/>
      </w:pP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Identificador: COR_02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Nome: Selecionar Operação com Cores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Descrição: O usuário escolhe se irá fazer uma adição ou subtração de cores, seja apertando o botão ou pressionando a tecla referente.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Ator: Usuário.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Resultado: A operação é escolhida e o sistema aguarda até que o usuário avance e a operação seja realizada.</w:t>
      </w:r>
    </w:p>
    <w:p w:rsidR="001626B7" w:rsidRDefault="001626B7" w:rsidP="001626B7">
      <w:pPr>
        <w:pStyle w:val="PargrafodaLista"/>
        <w:numPr>
          <w:ilvl w:val="0"/>
          <w:numId w:val="7"/>
        </w:numPr>
        <w:suppressAutoHyphens w:val="0"/>
        <w:spacing w:after="160" w:line="259" w:lineRule="auto"/>
        <w:jc w:val="left"/>
      </w:pPr>
      <w:r>
        <w:t>Cenário Principal: Após o usuário digitar os valores RGB ele deve escolher qual a operação que deseja realizar.</w:t>
      </w: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Identificador: COR_03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Nome: Realizar Operação com Cores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Alta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 xml:space="preserve">Descrição: O sistema realiza a operação (soma ou subtração) de cores. 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Ator: Sistema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Pré-Condições: Haverá cor “calculada” apenas se houverem valores para serem calculados e também algum operador para ser identificado pelo sistema.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Trigger: Clique no botão “Calcular” ou pressionar da tecla “</w:t>
      </w:r>
      <w:proofErr w:type="spellStart"/>
      <w:r>
        <w:t>Enter</w:t>
      </w:r>
      <w:proofErr w:type="spellEnd"/>
      <w:r>
        <w:t>”.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Resultado: O cálculo resultará em outra cor e seu respectivo valor RGB.</w:t>
      </w:r>
    </w:p>
    <w:p w:rsidR="001626B7" w:rsidRDefault="001626B7" w:rsidP="001626B7">
      <w:pPr>
        <w:pStyle w:val="PargrafodaLista"/>
        <w:numPr>
          <w:ilvl w:val="0"/>
          <w:numId w:val="9"/>
        </w:numPr>
        <w:suppressAutoHyphens w:val="0"/>
        <w:spacing w:after="160" w:line="259" w:lineRule="auto"/>
        <w:jc w:val="left"/>
      </w:pPr>
      <w:r>
        <w:t>Cenário Principal: O usuário já forneceu as entradas, o sistema aguardará o momento de disparo do Trigger, e a operação será realizada.</w:t>
      </w:r>
    </w:p>
    <w:p w:rsidR="001626B7" w:rsidRDefault="001626B7" w:rsidP="001626B7">
      <w:pPr>
        <w:pStyle w:val="PargrafodaLista"/>
      </w:pP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Identificador: COR_04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Nome: Exibir Cor Resultante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Autor: Vitor Artoni de Marcio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proofErr w:type="spellStart"/>
      <w:r>
        <w:t>Criticalidade</w:t>
      </w:r>
      <w:proofErr w:type="spellEnd"/>
      <w:r>
        <w:t>: Alta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Fonte: Rafael Augusto Barbaroto de Araújo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Responsável: Vitor Artoni de Marcio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Descrição: O sistema exibe na tela qual foi a cor resultante da operação escolhida e os valores RGB dessa cor.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Ator: Usuário.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Trigger: Logo após o sistema Realizar a Operação com Cores, é exibida a cor resultante.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Resultado: A cor resultante aparece no espaço adequado, bem como o seu valor RGB logo abaixo.</w:t>
      </w:r>
    </w:p>
    <w:p w:rsidR="001626B7" w:rsidRDefault="001626B7" w:rsidP="001626B7">
      <w:pPr>
        <w:pStyle w:val="PargrafodaLista"/>
        <w:numPr>
          <w:ilvl w:val="0"/>
          <w:numId w:val="10"/>
        </w:numPr>
        <w:suppressAutoHyphens w:val="0"/>
        <w:spacing w:after="160" w:line="259" w:lineRule="auto"/>
        <w:jc w:val="left"/>
      </w:pPr>
      <w:r>
        <w:t>Cenário Principal: A operação já foi realizada, e basta exibir o que foi calculado.</w:t>
      </w:r>
    </w:p>
    <w:p w:rsidR="00F02C1B" w:rsidRPr="001626B7" w:rsidRDefault="00F02C1B" w:rsidP="001626B7">
      <w:bookmarkStart w:id="0" w:name="_GoBack"/>
      <w:bookmarkEnd w:id="0"/>
    </w:p>
    <w:sectPr w:rsidR="00F02C1B" w:rsidRPr="00162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70B"/>
    <w:multiLevelType w:val="hybridMultilevel"/>
    <w:tmpl w:val="4AA4C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C65"/>
    <w:multiLevelType w:val="hybridMultilevel"/>
    <w:tmpl w:val="90048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68D6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743F"/>
    <w:multiLevelType w:val="hybridMultilevel"/>
    <w:tmpl w:val="CCF80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B3A4B"/>
    <w:multiLevelType w:val="hybridMultilevel"/>
    <w:tmpl w:val="3036E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605A"/>
    <w:multiLevelType w:val="hybridMultilevel"/>
    <w:tmpl w:val="1652B0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13F8C"/>
    <w:multiLevelType w:val="hybridMultilevel"/>
    <w:tmpl w:val="535C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528B8"/>
    <w:multiLevelType w:val="hybridMultilevel"/>
    <w:tmpl w:val="16AAF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330B1"/>
    <w:multiLevelType w:val="hybridMultilevel"/>
    <w:tmpl w:val="84543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B5F9D"/>
    <w:multiLevelType w:val="hybridMultilevel"/>
    <w:tmpl w:val="41B05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E4"/>
    <w:rsid w:val="0000676F"/>
    <w:rsid w:val="000B5DC4"/>
    <w:rsid w:val="001626B7"/>
    <w:rsid w:val="001A06B5"/>
    <w:rsid w:val="002368AE"/>
    <w:rsid w:val="002A42A3"/>
    <w:rsid w:val="0038200A"/>
    <w:rsid w:val="003C74A0"/>
    <w:rsid w:val="003D4F92"/>
    <w:rsid w:val="00542E30"/>
    <w:rsid w:val="00601C03"/>
    <w:rsid w:val="00624A05"/>
    <w:rsid w:val="006D17C3"/>
    <w:rsid w:val="006D350E"/>
    <w:rsid w:val="006E03C3"/>
    <w:rsid w:val="007D58B8"/>
    <w:rsid w:val="008F7F3D"/>
    <w:rsid w:val="009632E4"/>
    <w:rsid w:val="009C3FD9"/>
    <w:rsid w:val="00B12624"/>
    <w:rsid w:val="00B27C9D"/>
    <w:rsid w:val="00C110A9"/>
    <w:rsid w:val="00C81318"/>
    <w:rsid w:val="00CB5924"/>
    <w:rsid w:val="00DA5E7A"/>
    <w:rsid w:val="00E4274B"/>
    <w:rsid w:val="00E87DBB"/>
    <w:rsid w:val="00EA673F"/>
    <w:rsid w:val="00F02C1B"/>
    <w:rsid w:val="00F1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CCDD"/>
  <w15:chartTrackingRefBased/>
  <w15:docId w15:val="{E708DFD0-4F83-4E65-A643-F51B4D60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26B7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15</cp:revision>
  <dcterms:created xsi:type="dcterms:W3CDTF">2016-05-06T15:31:00Z</dcterms:created>
  <dcterms:modified xsi:type="dcterms:W3CDTF">2016-05-16T12:59:00Z</dcterms:modified>
</cp:coreProperties>
</file>