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8A4" w:rsidRDefault="005C78A4">
      <w:pPr>
        <w:ind w:left="1701"/>
        <w:jc w:val="center"/>
        <w:rPr>
          <w:rFonts w:ascii="Calibri" w:hAnsi="Calibri"/>
          <w:sz w:val="28"/>
          <w:szCs w:val="28"/>
        </w:rPr>
      </w:pPr>
    </w:p>
    <w:p w:rsidR="005C78A4" w:rsidRDefault="005C78A4">
      <w:pPr>
        <w:ind w:left="1701"/>
        <w:jc w:val="center"/>
        <w:rPr>
          <w:rFonts w:ascii="Calibri" w:hAnsi="Calibri"/>
          <w:sz w:val="28"/>
          <w:szCs w:val="28"/>
        </w:rPr>
      </w:pPr>
    </w:p>
    <w:p w:rsidR="005C78A4" w:rsidRDefault="005C78A4">
      <w:pPr>
        <w:ind w:left="1701"/>
        <w:jc w:val="center"/>
        <w:rPr>
          <w:rFonts w:ascii="Calibri" w:hAnsi="Calibri"/>
          <w:sz w:val="28"/>
          <w:szCs w:val="28"/>
        </w:rPr>
      </w:pPr>
    </w:p>
    <w:p w:rsidR="005C78A4" w:rsidRDefault="005C78A4">
      <w:pPr>
        <w:ind w:left="1701"/>
        <w:jc w:val="center"/>
        <w:rPr>
          <w:rFonts w:ascii="Calibri" w:hAnsi="Calibri"/>
          <w:sz w:val="28"/>
          <w:szCs w:val="28"/>
        </w:rPr>
      </w:pPr>
    </w:p>
    <w:p w:rsidR="005C78A4" w:rsidRDefault="005C78A4">
      <w:pPr>
        <w:ind w:left="1701"/>
        <w:jc w:val="center"/>
        <w:rPr>
          <w:rFonts w:ascii="Calibri" w:hAnsi="Calibri"/>
          <w:sz w:val="28"/>
          <w:szCs w:val="28"/>
        </w:rPr>
      </w:pPr>
    </w:p>
    <w:p w:rsidR="005C78A4" w:rsidRDefault="005C78A4">
      <w:pPr>
        <w:jc w:val="center"/>
        <w:rPr>
          <w:rFonts w:ascii="Calibri" w:hAnsi="Calibri"/>
          <w:sz w:val="28"/>
          <w:szCs w:val="28"/>
        </w:rPr>
      </w:pPr>
    </w:p>
    <w:p w:rsidR="005C78A4" w:rsidRDefault="005C78A4">
      <w:pPr>
        <w:jc w:val="center"/>
        <w:rPr>
          <w:rFonts w:ascii="Calibri" w:hAnsi="Calibri"/>
          <w:sz w:val="28"/>
          <w:szCs w:val="28"/>
        </w:rPr>
      </w:pPr>
    </w:p>
    <w:p w:rsidR="005C78A4" w:rsidRDefault="005C78A4">
      <w:pPr>
        <w:jc w:val="center"/>
        <w:rPr>
          <w:rFonts w:ascii="Calibri" w:hAnsi="Calibri"/>
          <w:sz w:val="28"/>
          <w:szCs w:val="28"/>
        </w:rPr>
      </w:pPr>
    </w:p>
    <w:p w:rsidR="005C78A4" w:rsidRDefault="005C78A4">
      <w:pPr>
        <w:rPr>
          <w:rFonts w:ascii="Calibri" w:hAnsi="Calibri"/>
          <w:sz w:val="28"/>
          <w:szCs w:val="28"/>
        </w:rPr>
      </w:pPr>
    </w:p>
    <w:p w:rsidR="005C78A4" w:rsidRDefault="005C78A4">
      <w:pPr>
        <w:rPr>
          <w:rFonts w:ascii="Calibri" w:hAnsi="Calibri"/>
          <w:sz w:val="28"/>
          <w:szCs w:val="28"/>
        </w:rPr>
      </w:pPr>
    </w:p>
    <w:p w:rsidR="005C78A4" w:rsidRDefault="005C78A4">
      <w:pPr>
        <w:rPr>
          <w:rFonts w:ascii="Calibri" w:hAnsi="Calibri"/>
          <w:sz w:val="28"/>
          <w:szCs w:val="28"/>
        </w:rPr>
      </w:pPr>
    </w:p>
    <w:p w:rsidR="005C78A4" w:rsidRDefault="005C78A4">
      <w:pPr>
        <w:rPr>
          <w:rFonts w:ascii="Calibri" w:hAnsi="Calibri"/>
          <w:sz w:val="28"/>
          <w:szCs w:val="28"/>
        </w:rPr>
      </w:pPr>
    </w:p>
    <w:p w:rsidR="005C78A4" w:rsidRDefault="005C78A4">
      <w:pPr>
        <w:rPr>
          <w:rFonts w:ascii="Calibri" w:hAnsi="Calibri"/>
          <w:sz w:val="28"/>
          <w:szCs w:val="28"/>
        </w:rPr>
      </w:pPr>
    </w:p>
    <w:p w:rsidR="005C78A4" w:rsidRDefault="005C78A4">
      <w:pPr>
        <w:rPr>
          <w:rFonts w:ascii="Calibri" w:hAnsi="Calibri"/>
          <w:sz w:val="28"/>
          <w:szCs w:val="28"/>
        </w:rPr>
      </w:pPr>
    </w:p>
    <w:p w:rsidR="005C78A4" w:rsidRDefault="005C78A4">
      <w:pPr>
        <w:rPr>
          <w:rFonts w:ascii="Calibri" w:hAnsi="Calibri"/>
          <w:sz w:val="28"/>
          <w:szCs w:val="28"/>
        </w:rPr>
      </w:pPr>
    </w:p>
    <w:p w:rsidR="005C78A4" w:rsidRDefault="00082886">
      <w:pPr>
        <w:jc w:val="center"/>
        <w:rPr>
          <w:rFonts w:hint="eastAsia"/>
        </w:rPr>
      </w:pPr>
      <w:r>
        <w:rPr>
          <w:rFonts w:ascii="Calibri" w:hAnsi="Calibri" w:cs="Times New Roman"/>
          <w:b/>
          <w:sz w:val="36"/>
          <w:szCs w:val="36"/>
        </w:rPr>
        <w:t>Faculdade de Tecnologia da UNICAMP</w:t>
      </w:r>
    </w:p>
    <w:p w:rsidR="005C78A4" w:rsidRDefault="00082886">
      <w:pPr>
        <w:rPr>
          <w:rFonts w:hint="eastAsia"/>
        </w:rPr>
      </w:pP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  <w:t xml:space="preserve">      </w:t>
      </w:r>
      <w:r>
        <w:rPr>
          <w:rFonts w:ascii="Calibri" w:hAnsi="Calibri"/>
          <w:b/>
          <w:bCs/>
          <w:sz w:val="28"/>
          <w:szCs w:val="28"/>
        </w:rPr>
        <w:t>Plano de Teste</w:t>
      </w: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jc w:val="right"/>
        <w:rPr>
          <w:rFonts w:ascii="Calibri" w:hAnsi="Calibri"/>
          <w:b/>
          <w:bCs/>
          <w:sz w:val="28"/>
          <w:szCs w:val="28"/>
        </w:rPr>
      </w:pPr>
    </w:p>
    <w:p w:rsidR="005C78A4" w:rsidRDefault="005C78A4">
      <w:pPr>
        <w:jc w:val="right"/>
        <w:rPr>
          <w:rFonts w:ascii="Calibri" w:hAnsi="Calibri"/>
          <w:b/>
          <w:bCs/>
          <w:sz w:val="28"/>
          <w:szCs w:val="28"/>
        </w:rPr>
      </w:pPr>
    </w:p>
    <w:p w:rsidR="005C78A4" w:rsidRDefault="00082886">
      <w:pPr>
        <w:jc w:val="right"/>
        <w:rPr>
          <w:rFonts w:hint="eastAsia"/>
        </w:rPr>
      </w:pPr>
      <w:r>
        <w:rPr>
          <w:rFonts w:ascii="Arial" w:hAnsi="Arial"/>
        </w:rPr>
        <w:t xml:space="preserve">Versão </w:t>
      </w:r>
      <w:r w:rsidR="00193ACD">
        <w:rPr>
          <w:rFonts w:ascii="Arial" w:hAnsi="Arial"/>
          <w:i/>
        </w:rPr>
        <w:t>1.1</w:t>
      </w:r>
    </w:p>
    <w:p w:rsidR="005C78A4" w:rsidRDefault="00082886">
      <w:pPr>
        <w:rPr>
          <w:rFonts w:hint="eastAsia"/>
        </w:rPr>
      </w:pPr>
      <w:r>
        <w:rPr>
          <w:rFonts w:ascii="Calibri" w:hAnsi="Calibri"/>
          <w:b/>
          <w:bCs/>
          <w:sz w:val="28"/>
          <w:szCs w:val="28"/>
        </w:rPr>
        <w:lastRenderedPageBreak/>
        <w:tab/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</w:rPr>
        <w:tab/>
        <w:t>Histórico de Revisão</w:t>
      </w:r>
    </w:p>
    <w:p w:rsidR="005C78A4" w:rsidRDefault="005C78A4">
      <w:pPr>
        <w:rPr>
          <w:rFonts w:ascii="Calibri" w:hAnsi="Calibri"/>
          <w:sz w:val="28"/>
          <w:szCs w:val="28"/>
        </w:rPr>
      </w:pPr>
    </w:p>
    <w:p w:rsidR="005C78A4" w:rsidRDefault="005C78A4">
      <w:pPr>
        <w:rPr>
          <w:rFonts w:ascii="Calibri" w:hAnsi="Calibri"/>
        </w:rPr>
      </w:pPr>
    </w:p>
    <w:tbl>
      <w:tblPr>
        <w:tblW w:w="9601" w:type="dxa"/>
        <w:tblInd w:w="5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5"/>
        <w:gridCol w:w="1200"/>
        <w:gridCol w:w="4875"/>
        <w:gridCol w:w="2161"/>
      </w:tblGrid>
      <w:tr w:rsidR="005C78A4" w:rsidTr="00BB503D"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5C78A4" w:rsidRDefault="00082886">
            <w:pPr>
              <w:pStyle w:val="Contedodatabela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5C78A4" w:rsidRDefault="00082886">
            <w:pPr>
              <w:pStyle w:val="Contedodatabela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Versão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5C78A4" w:rsidRDefault="00082886">
            <w:pPr>
              <w:pStyle w:val="Contedodatabela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Descrição</w:t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5C78A4" w:rsidRDefault="00082886">
            <w:pPr>
              <w:pStyle w:val="Contedodatabela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Autor</w:t>
            </w:r>
          </w:p>
        </w:tc>
      </w:tr>
      <w:tr w:rsidR="005C78A4" w:rsidTr="00BB503D">
        <w:trPr>
          <w:trHeight w:val="753"/>
        </w:trPr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5C78A4" w:rsidRDefault="00BB503D">
            <w:pPr>
              <w:pStyle w:val="Contedodatabela"/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08/06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5C78A4" w:rsidRDefault="00082886">
            <w:pPr>
              <w:pStyle w:val="Contedodatabela"/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1.0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BB503D" w:rsidRDefault="00193ACD" w:rsidP="00BB503D">
            <w:pPr>
              <w:pStyle w:val="Contedodatabela"/>
              <w:jc w:val="center"/>
              <w:rPr>
                <w:rFonts w:hint="eastAsia"/>
              </w:rPr>
            </w:pPr>
            <w:r>
              <w:t xml:space="preserve">Criação e </w:t>
            </w:r>
            <w:r w:rsidR="00BB503D">
              <w:t>do documento</w:t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193ACD" w:rsidRPr="00193ACD" w:rsidRDefault="00BB503D" w:rsidP="00193ACD">
            <w:pPr>
              <w:pStyle w:val="Contedodatabela"/>
              <w:jc w:val="center"/>
              <w:rPr>
                <w:rFonts w:ascii="Calibri" w:hAnsi="Calibri" w:hint="eastAsia"/>
              </w:rPr>
            </w:pPr>
            <w:r>
              <w:rPr>
                <w:rFonts w:ascii="Calibri" w:hAnsi="Calibri"/>
              </w:rPr>
              <w:t>Vitor Artoni</w:t>
            </w:r>
          </w:p>
        </w:tc>
      </w:tr>
      <w:tr w:rsidR="00193ACD" w:rsidTr="00BB503D">
        <w:trPr>
          <w:trHeight w:val="753"/>
        </w:trPr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193ACD" w:rsidRDefault="00193ACD">
            <w:pPr>
              <w:pStyle w:val="Contedodatabela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09/06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193ACD" w:rsidRDefault="00193ACD">
            <w:pPr>
              <w:pStyle w:val="Contedodatabela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193ACD" w:rsidRDefault="00193ACD" w:rsidP="00BB503D">
            <w:pPr>
              <w:pStyle w:val="Contedodatabela"/>
              <w:jc w:val="center"/>
            </w:pPr>
            <w:r>
              <w:t>Finalização do Documento</w:t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193ACD" w:rsidRDefault="00193ACD" w:rsidP="00193ACD">
            <w:pPr>
              <w:pStyle w:val="Contedodatabela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Vitor Artoni</w:t>
            </w:r>
          </w:p>
        </w:tc>
      </w:tr>
    </w:tbl>
    <w:p w:rsidR="005C78A4" w:rsidRDefault="005C78A4">
      <w:pPr>
        <w:rPr>
          <w:rFonts w:ascii="Calibri" w:hAnsi="Calibri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32"/>
          <w:szCs w:val="32"/>
        </w:rPr>
      </w:pPr>
    </w:p>
    <w:p w:rsidR="005C78A4" w:rsidRDefault="005C78A4">
      <w:pPr>
        <w:rPr>
          <w:rFonts w:hint="eastAsia"/>
          <w:sz w:val="32"/>
          <w:szCs w:val="32"/>
        </w:rPr>
      </w:pPr>
    </w:p>
    <w:p w:rsidR="005C78A4" w:rsidRDefault="005C78A4">
      <w:pPr>
        <w:rPr>
          <w:rFonts w:hint="eastAsia"/>
          <w:sz w:val="32"/>
          <w:szCs w:val="32"/>
        </w:rPr>
      </w:pPr>
    </w:p>
    <w:p w:rsidR="005C78A4" w:rsidRDefault="005C78A4">
      <w:pPr>
        <w:rPr>
          <w:rFonts w:hint="eastAsia"/>
          <w:sz w:val="32"/>
          <w:szCs w:val="32"/>
        </w:rPr>
      </w:pPr>
    </w:p>
    <w:p w:rsidR="005C78A4" w:rsidRDefault="005C78A4">
      <w:pPr>
        <w:rPr>
          <w:rFonts w:hint="eastAsia"/>
          <w:sz w:val="32"/>
          <w:szCs w:val="32"/>
        </w:rPr>
      </w:pPr>
    </w:p>
    <w:p w:rsidR="005C78A4" w:rsidRDefault="005C78A4">
      <w:pPr>
        <w:rPr>
          <w:rFonts w:hint="eastAsia"/>
          <w:sz w:val="32"/>
          <w:szCs w:val="32"/>
        </w:rPr>
      </w:pPr>
    </w:p>
    <w:p w:rsidR="005C78A4" w:rsidRDefault="005C78A4">
      <w:pPr>
        <w:rPr>
          <w:rFonts w:hint="eastAsia"/>
          <w:sz w:val="32"/>
          <w:szCs w:val="32"/>
        </w:rPr>
      </w:pPr>
    </w:p>
    <w:p w:rsidR="005C78A4" w:rsidRDefault="005C78A4">
      <w:pPr>
        <w:rPr>
          <w:rFonts w:hint="eastAsia"/>
          <w:sz w:val="32"/>
          <w:szCs w:val="32"/>
        </w:rPr>
      </w:pPr>
    </w:p>
    <w:p w:rsidR="00BB503D" w:rsidRPr="00193ACD" w:rsidRDefault="00082886" w:rsidP="00193ACD"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5C78A4" w:rsidRDefault="00082886">
      <w:pPr>
        <w:pStyle w:val="Ttulo"/>
        <w:rPr>
          <w:rFonts w:hint="eastAsia"/>
        </w:rPr>
      </w:pPr>
      <w:r>
        <w:rPr>
          <w:rFonts w:ascii="Calibri" w:hAnsi="Calibri"/>
          <w:b/>
          <w:bCs/>
        </w:rPr>
        <w:lastRenderedPageBreak/>
        <w:t>1. Introdução</w:t>
      </w:r>
    </w:p>
    <w:p w:rsidR="005C78A4" w:rsidRDefault="005C78A4">
      <w:pPr>
        <w:rPr>
          <w:rFonts w:ascii="Calibri" w:hAnsi="Calibri"/>
          <w:sz w:val="28"/>
          <w:szCs w:val="28"/>
        </w:rPr>
      </w:pPr>
    </w:p>
    <w:p w:rsidR="005C78A4" w:rsidRDefault="00BB503D">
      <w:pPr>
        <w:rPr>
          <w:rFonts w:hint="eastAsia"/>
        </w:rPr>
      </w:pPr>
      <w:r>
        <w:rPr>
          <w:rFonts w:ascii="Calibri" w:hAnsi="Calibri"/>
        </w:rPr>
        <w:tab/>
        <w:t>O sistema PixelCalc foi implementado e testes devem ser realizados para verificar a consistência e a validação das funcionalidades da calculadora. Os testes envolverão os cálculos existentes e o funcionamento das diferentes variações da interface.</w:t>
      </w:r>
    </w:p>
    <w:p w:rsidR="005C78A4" w:rsidRDefault="00BB503D">
      <w:pPr>
        <w:rPr>
          <w:rFonts w:ascii="Calibri" w:hAnsi="Calibri"/>
        </w:rPr>
      </w:pPr>
      <w:r>
        <w:rPr>
          <w:rFonts w:ascii="Calibri" w:hAnsi="Calibri"/>
        </w:rPr>
        <w:tab/>
        <w:t>As operações matemáticas são: soma, subtração, divisão, e m</w:t>
      </w:r>
      <w:r w:rsidR="00082886">
        <w:rPr>
          <w:rFonts w:ascii="Calibri" w:hAnsi="Calibri"/>
        </w:rPr>
        <w:t>ultiplicação</w:t>
      </w:r>
      <w:r>
        <w:rPr>
          <w:rFonts w:ascii="Calibri" w:hAnsi="Calibri"/>
        </w:rPr>
        <w:t>, além das conversões entre as bases numéricas. Neste caso,</w:t>
      </w:r>
      <w:r w:rsidR="00082886">
        <w:rPr>
          <w:rFonts w:ascii="Calibri" w:hAnsi="Calibri"/>
        </w:rPr>
        <w:t xml:space="preserve"> o</w:t>
      </w:r>
      <w:r>
        <w:rPr>
          <w:rFonts w:ascii="Calibri" w:hAnsi="Calibri"/>
        </w:rPr>
        <w:t>s</w:t>
      </w:r>
      <w:r w:rsidR="00082886">
        <w:rPr>
          <w:rFonts w:ascii="Calibri" w:hAnsi="Calibri"/>
        </w:rPr>
        <w:t xml:space="preserve"> teste</w:t>
      </w:r>
      <w:r>
        <w:rPr>
          <w:rFonts w:ascii="Calibri" w:hAnsi="Calibri"/>
        </w:rPr>
        <w:t>s irão</w:t>
      </w:r>
      <w:r w:rsidR="00082886">
        <w:rPr>
          <w:rFonts w:ascii="Calibri" w:hAnsi="Calibri"/>
        </w:rPr>
        <w:t xml:space="preserve"> </w:t>
      </w:r>
      <w:r>
        <w:rPr>
          <w:rFonts w:ascii="Calibri" w:hAnsi="Calibri"/>
        </w:rPr>
        <w:t>verificar as inserções</w:t>
      </w:r>
      <w:r w:rsidR="00082886">
        <w:rPr>
          <w:rFonts w:ascii="Calibri" w:hAnsi="Calibri"/>
        </w:rPr>
        <w:t xml:space="preserve"> de valores </w:t>
      </w:r>
      <w:r w:rsidR="00487F3F">
        <w:rPr>
          <w:rFonts w:ascii="Calibri" w:hAnsi="Calibri"/>
        </w:rPr>
        <w:t xml:space="preserve">de entrada, </w:t>
      </w:r>
      <w:r w:rsidR="00082886">
        <w:rPr>
          <w:rFonts w:ascii="Calibri" w:hAnsi="Calibri"/>
        </w:rPr>
        <w:t>ope</w:t>
      </w:r>
      <w:r w:rsidR="00487F3F">
        <w:rPr>
          <w:rFonts w:ascii="Calibri" w:hAnsi="Calibri"/>
        </w:rPr>
        <w:t xml:space="preserve">rações </w:t>
      </w:r>
      <w:r>
        <w:rPr>
          <w:rFonts w:ascii="Calibri" w:hAnsi="Calibri"/>
        </w:rPr>
        <w:t>e os resultados obtidos, e também a forma como o sistema se comporta quando há conversões de bases com certos valores específicos.</w:t>
      </w:r>
      <w:r w:rsidR="00487F3F">
        <w:rPr>
          <w:rFonts w:ascii="Calibri" w:hAnsi="Calibri"/>
        </w:rPr>
        <w:t xml:space="preserve"> Também serão testadas as funcionalidades que envolvem o cálculo e exibição das cores.</w:t>
      </w:r>
    </w:p>
    <w:p w:rsidR="005C78A4" w:rsidRDefault="00487F3F">
      <w:pPr>
        <w:rPr>
          <w:rFonts w:hint="eastAsia"/>
        </w:rPr>
      </w:pPr>
      <w:r>
        <w:rPr>
          <w:rFonts w:ascii="Calibri" w:hAnsi="Calibri"/>
        </w:rPr>
        <w:tab/>
        <w:t>Em relação ao comportamento da interface, também será testada a resposta de cada botão, tanto com o clique, quanto pela digitação (nos botões onde há uma tecla atribuída a ele).</w:t>
      </w:r>
    </w:p>
    <w:p w:rsidR="005C78A4" w:rsidRDefault="00082886">
      <w:pPr>
        <w:pStyle w:val="Ttulo"/>
        <w:rPr>
          <w:rFonts w:hint="eastAsia"/>
        </w:rPr>
      </w:pPr>
      <w:r>
        <w:rPr>
          <w:rFonts w:ascii="Calibri" w:hAnsi="Calibri"/>
          <w:b/>
          <w:bCs/>
        </w:rPr>
        <w:t>2. Roteiro de Teste</w:t>
      </w:r>
    </w:p>
    <w:p w:rsidR="005C78A4" w:rsidRDefault="00082886">
      <w:pPr>
        <w:rPr>
          <w:rFonts w:hint="eastAsia"/>
        </w:rPr>
      </w:pPr>
      <w:r>
        <w:rPr>
          <w:rFonts w:ascii="Calibri" w:hAnsi="Calibri"/>
        </w:rPr>
        <w:t xml:space="preserve"> </w:t>
      </w:r>
    </w:p>
    <w:tbl>
      <w:tblPr>
        <w:tblW w:w="8985" w:type="dxa"/>
        <w:tblInd w:w="31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3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85"/>
        <w:gridCol w:w="7500"/>
      </w:tblGrid>
      <w:tr w:rsidR="005C78A4"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82886">
            <w:pPr>
              <w:pStyle w:val="Contedodatabela"/>
              <w:rPr>
                <w:rFonts w:hint="eastAsia"/>
              </w:rPr>
            </w:pPr>
            <w:r>
              <w:t>ID: 01</w:t>
            </w:r>
          </w:p>
        </w:tc>
        <w:tc>
          <w:tcPr>
            <w:tcW w:w="7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82886">
            <w:pPr>
              <w:pStyle w:val="Contedodatabela"/>
              <w:rPr>
                <w:rFonts w:hint="eastAsia"/>
              </w:rPr>
            </w:pPr>
            <w:r>
              <w:t xml:space="preserve"> Caso de Teste: Cálculos básicos</w:t>
            </w:r>
          </w:p>
        </w:tc>
      </w:tr>
      <w:tr w:rsidR="005C78A4"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44175" w:rsidP="009E4E7E">
            <w:pPr>
              <w:pStyle w:val="Contedodatabela"/>
              <w:rPr>
                <w:rFonts w:hint="eastAsia"/>
              </w:rPr>
            </w:pPr>
            <w:r>
              <w:t>Dados de teste: (8; +; 93</w:t>
            </w:r>
            <w:r w:rsidR="007150D6">
              <w:t>; =)</w:t>
            </w:r>
            <w:r>
              <w:t>; (12; -; 3</w:t>
            </w:r>
            <w:r w:rsidR="007150D6">
              <w:t>; =</w:t>
            </w:r>
            <w:r>
              <w:t>); (3;</w:t>
            </w:r>
            <w:r w:rsidR="009E4E7E">
              <w:t xml:space="preserve"> </w:t>
            </w:r>
            <w:r>
              <w:t>*;5;</w:t>
            </w:r>
            <w:r w:rsidR="009E4E7E">
              <w:t xml:space="preserve"> </w:t>
            </w:r>
            <w:r w:rsidRPr="00044175">
              <w:rPr>
                <w:rFonts w:hint="eastAsia"/>
              </w:rPr>
              <w:t>±</w:t>
            </w:r>
            <w:r w:rsidR="007150D6">
              <w:t>; =</w:t>
            </w:r>
            <w:r>
              <w:t>); (75;/;5</w:t>
            </w:r>
            <w:r w:rsidR="007150D6">
              <w:t>; =</w:t>
            </w:r>
            <w:r w:rsidR="00082886">
              <w:t>);</w:t>
            </w:r>
          </w:p>
        </w:tc>
      </w:tr>
      <w:tr w:rsidR="005C78A4"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B5080" w:rsidRDefault="00044175">
            <w:pPr>
              <w:pStyle w:val="Contedodatabela"/>
              <w:rPr>
                <w:rFonts w:hint="eastAsia"/>
              </w:rPr>
            </w:pPr>
            <w:r>
              <w:t xml:space="preserve">Resultado esperado: 101; </w:t>
            </w:r>
          </w:p>
          <w:p w:rsidR="007B5080" w:rsidRDefault="007B5080">
            <w:pPr>
              <w:pStyle w:val="Contedodatabela"/>
              <w:rPr>
                <w:rFonts w:hint="eastAsia"/>
              </w:rPr>
            </w:pPr>
            <w:r>
              <w:t xml:space="preserve">                                     </w:t>
            </w:r>
            <w:r w:rsidR="00044175">
              <w:t>9;</w:t>
            </w:r>
          </w:p>
          <w:p w:rsidR="007B5080" w:rsidRDefault="007B5080">
            <w:pPr>
              <w:pStyle w:val="Contedodatabela"/>
              <w:rPr>
                <w:rFonts w:hint="eastAsia"/>
              </w:rPr>
            </w:pPr>
            <w:r>
              <w:t xml:space="preserve">                                 </w:t>
            </w:r>
            <w:r w:rsidR="00044175">
              <w:t xml:space="preserve"> -15; </w:t>
            </w:r>
            <w:r>
              <w:t xml:space="preserve"> </w:t>
            </w:r>
          </w:p>
          <w:p w:rsidR="005C78A4" w:rsidRDefault="007B5080">
            <w:pPr>
              <w:pStyle w:val="Contedodatabela"/>
              <w:rPr>
                <w:rFonts w:hint="eastAsia"/>
              </w:rPr>
            </w:pPr>
            <w:r>
              <w:t xml:space="preserve">                                    </w:t>
            </w:r>
            <w:r w:rsidR="00044175">
              <w:t>15</w:t>
            </w:r>
            <w:r w:rsidR="00082886">
              <w:t>;</w:t>
            </w:r>
          </w:p>
        </w:tc>
      </w:tr>
    </w:tbl>
    <w:p w:rsidR="005C78A4" w:rsidRDefault="005C78A4">
      <w:pPr>
        <w:rPr>
          <w:rFonts w:hint="eastAsia"/>
        </w:rPr>
      </w:pPr>
    </w:p>
    <w:tbl>
      <w:tblPr>
        <w:tblW w:w="8985" w:type="dxa"/>
        <w:tblInd w:w="31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3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85"/>
        <w:gridCol w:w="7500"/>
      </w:tblGrid>
      <w:tr w:rsidR="005C78A4"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82886">
            <w:pPr>
              <w:pStyle w:val="Contedodatabela"/>
              <w:rPr>
                <w:rFonts w:hint="eastAsia"/>
              </w:rPr>
            </w:pPr>
            <w:r>
              <w:t>ID: 02</w:t>
            </w:r>
          </w:p>
        </w:tc>
        <w:tc>
          <w:tcPr>
            <w:tcW w:w="7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82886">
            <w:pPr>
              <w:pStyle w:val="Contedodatabela"/>
              <w:rPr>
                <w:rFonts w:hint="eastAsia"/>
              </w:rPr>
            </w:pPr>
            <w:r>
              <w:t xml:space="preserve"> Caso de Teste: Cálculos com valores decimais</w:t>
            </w:r>
          </w:p>
        </w:tc>
      </w:tr>
      <w:tr w:rsidR="005C78A4"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44175">
            <w:pPr>
              <w:pStyle w:val="Contedodatabela"/>
              <w:rPr>
                <w:rFonts w:hint="eastAsia"/>
              </w:rPr>
            </w:pPr>
            <w:r>
              <w:t>Dados de teste: (3.9*0.012</w:t>
            </w:r>
            <w:r w:rsidR="007150D6">
              <w:t>; =</w:t>
            </w:r>
            <w:r>
              <w:t>); (0.8; -; 0.000001</w:t>
            </w:r>
            <w:r w:rsidR="007150D6">
              <w:t>; =)</w:t>
            </w:r>
            <w:r w:rsidR="00082886">
              <w:t>;</w:t>
            </w:r>
            <w:r w:rsidR="007150D6">
              <w:t xml:space="preserve"> (2.3; *; 1.1; =)</w:t>
            </w:r>
          </w:p>
        </w:tc>
      </w:tr>
      <w:tr w:rsidR="005C78A4"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B5080" w:rsidRDefault="00044175">
            <w:pPr>
              <w:pStyle w:val="Contedodatabela"/>
              <w:rPr>
                <w:rFonts w:hint="eastAsia"/>
              </w:rPr>
            </w:pPr>
            <w:r>
              <w:t>Result</w:t>
            </w:r>
            <w:r w:rsidR="009E4E7E">
              <w:t>ado esperado: 0.0468;</w:t>
            </w:r>
          </w:p>
          <w:p w:rsidR="007B5080" w:rsidRDefault="007B5080">
            <w:pPr>
              <w:pStyle w:val="Contedodatabela"/>
              <w:rPr>
                <w:rFonts w:hint="eastAsia"/>
              </w:rPr>
            </w:pPr>
            <w:r>
              <w:t xml:space="preserve">                                </w:t>
            </w:r>
            <w:r w:rsidR="009E4E7E">
              <w:t xml:space="preserve"> 0,0000008</w:t>
            </w:r>
            <w:r w:rsidR="00082886">
              <w:t>;</w:t>
            </w:r>
          </w:p>
          <w:p w:rsidR="005C78A4" w:rsidRDefault="007B5080">
            <w:pPr>
              <w:pStyle w:val="Contedodatabela"/>
              <w:rPr>
                <w:rFonts w:hint="eastAsia"/>
              </w:rPr>
            </w:pPr>
            <w:r>
              <w:t xml:space="preserve">                                </w:t>
            </w:r>
            <w:r w:rsidR="007150D6">
              <w:t xml:space="preserve"> 2.53;</w:t>
            </w:r>
          </w:p>
        </w:tc>
      </w:tr>
    </w:tbl>
    <w:p w:rsidR="007B5080" w:rsidRDefault="007B5080">
      <w:pPr>
        <w:rPr>
          <w:rFonts w:hint="eastAsia"/>
        </w:rPr>
      </w:pPr>
    </w:p>
    <w:tbl>
      <w:tblPr>
        <w:tblW w:w="8985" w:type="dxa"/>
        <w:tblInd w:w="31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3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85"/>
        <w:gridCol w:w="7500"/>
      </w:tblGrid>
      <w:tr w:rsidR="005C78A4">
        <w:trPr>
          <w:trHeight w:val="450"/>
        </w:trPr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82886">
            <w:pPr>
              <w:pStyle w:val="Contedodatabela"/>
              <w:rPr>
                <w:rFonts w:hint="eastAsia"/>
              </w:rPr>
            </w:pPr>
            <w:r>
              <w:t>ID: 03</w:t>
            </w:r>
          </w:p>
        </w:tc>
        <w:tc>
          <w:tcPr>
            <w:tcW w:w="7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82886">
            <w:pPr>
              <w:pStyle w:val="Contedodatabela"/>
              <w:rPr>
                <w:rFonts w:hint="eastAsia"/>
              </w:rPr>
            </w:pPr>
            <w:r>
              <w:t xml:space="preserve"> C</w:t>
            </w:r>
            <w:r w:rsidR="007150D6">
              <w:t>aso de Teste: Conversão Numérica</w:t>
            </w:r>
          </w:p>
        </w:tc>
      </w:tr>
      <w:tr w:rsidR="005C78A4"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9E4E7E" w:rsidRDefault="007150D6">
            <w:pPr>
              <w:pStyle w:val="Contedodatabela"/>
              <w:rPr>
                <w:rFonts w:hint="eastAsia"/>
              </w:rPr>
            </w:pPr>
            <w:r>
              <w:t>Dados de teste: (</w:t>
            </w:r>
            <w:r w:rsidR="009E4E7E">
              <w:t>12; clique em Hexadecimal); (78; clique em Binário); (90; clique em Octal)</w:t>
            </w:r>
          </w:p>
          <w:p w:rsidR="005C78A4" w:rsidRDefault="009E4E7E">
            <w:pPr>
              <w:pStyle w:val="Contedodatabela"/>
              <w:rPr>
                <w:rFonts w:hint="eastAsia"/>
              </w:rPr>
            </w:pPr>
            <w:r>
              <w:t xml:space="preserve">(Clique em Hexadecimal; 123; clique em Decimal); (5; </w:t>
            </w:r>
            <w:r w:rsidRPr="00044175">
              <w:rPr>
                <w:rFonts w:hint="eastAsia"/>
              </w:rPr>
              <w:t>±</w:t>
            </w:r>
            <w:r>
              <w:rPr>
                <w:rFonts w:hint="eastAsia"/>
              </w:rPr>
              <w:t xml:space="preserve">; </w:t>
            </w:r>
            <w:r>
              <w:t xml:space="preserve">clique em Binário); </w:t>
            </w:r>
          </w:p>
        </w:tc>
      </w:tr>
      <w:tr w:rsidR="005C78A4"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B5080" w:rsidRDefault="00082886">
            <w:pPr>
              <w:pStyle w:val="Contedodatabela"/>
              <w:rPr>
                <w:rFonts w:hint="eastAsia"/>
              </w:rPr>
            </w:pPr>
            <w:r>
              <w:t>Resultad</w:t>
            </w:r>
            <w:r w:rsidR="009E4E7E">
              <w:t xml:space="preserve">o esperado: C; </w:t>
            </w:r>
          </w:p>
          <w:p w:rsidR="007B5080" w:rsidRDefault="007B5080">
            <w:pPr>
              <w:pStyle w:val="Contedodatabela"/>
              <w:rPr>
                <w:rFonts w:hint="eastAsia"/>
              </w:rPr>
            </w:pPr>
            <w:r>
              <w:t xml:space="preserve">                                 </w:t>
            </w:r>
            <w:r w:rsidR="009E4E7E">
              <w:t xml:space="preserve">1001110; </w:t>
            </w:r>
          </w:p>
          <w:p w:rsidR="007B5080" w:rsidRDefault="007B5080">
            <w:pPr>
              <w:pStyle w:val="Contedodatabela"/>
              <w:rPr>
                <w:rFonts w:hint="eastAsia"/>
              </w:rPr>
            </w:pPr>
            <w:r>
              <w:t xml:space="preserve">                                 </w:t>
            </w:r>
            <w:r w:rsidR="009E4E7E">
              <w:t>132;</w:t>
            </w:r>
          </w:p>
          <w:p w:rsidR="007B5080" w:rsidRDefault="007B5080">
            <w:pPr>
              <w:pStyle w:val="Contedodatabela"/>
              <w:rPr>
                <w:rFonts w:hint="eastAsia"/>
              </w:rPr>
            </w:pPr>
            <w:r>
              <w:t xml:space="preserve">                                </w:t>
            </w:r>
            <w:r w:rsidR="009E4E7E">
              <w:t xml:space="preserve"> 291; </w:t>
            </w:r>
          </w:p>
          <w:p w:rsidR="005C78A4" w:rsidRDefault="007B5080">
            <w:pPr>
              <w:pStyle w:val="Contedodatabela"/>
              <w:rPr>
                <w:rFonts w:hint="eastAsia"/>
              </w:rPr>
            </w:pPr>
            <w:r>
              <w:t xml:space="preserve">                                 </w:t>
            </w:r>
            <w:r w:rsidR="009E4E7E">
              <w:t>101 (programa não converte números negativos, então apenas a parte positiva é convertida);</w:t>
            </w:r>
          </w:p>
        </w:tc>
      </w:tr>
    </w:tbl>
    <w:p w:rsidR="005C78A4" w:rsidRDefault="00082886">
      <w:pPr>
        <w:rPr>
          <w:rFonts w:hint="eastAsia"/>
        </w:rPr>
      </w:pPr>
      <w:r>
        <w:rPr>
          <w:rFonts w:ascii="Calibri" w:hAnsi="Calibri"/>
        </w:rPr>
        <w:lastRenderedPageBreak/>
        <w:tab/>
      </w:r>
      <w:r>
        <w:rPr>
          <w:rFonts w:ascii="Calibri" w:hAnsi="Calibri"/>
        </w:rPr>
        <w:tab/>
      </w:r>
    </w:p>
    <w:tbl>
      <w:tblPr>
        <w:tblW w:w="8985" w:type="dxa"/>
        <w:tblInd w:w="31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3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85"/>
        <w:gridCol w:w="7500"/>
      </w:tblGrid>
      <w:tr w:rsidR="005C78A4"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82886">
            <w:pPr>
              <w:pStyle w:val="Contedodatabela"/>
              <w:rPr>
                <w:rFonts w:hint="eastAsia"/>
              </w:rPr>
            </w:pPr>
            <w:r>
              <w:t>ID: 04</w:t>
            </w:r>
          </w:p>
        </w:tc>
        <w:tc>
          <w:tcPr>
            <w:tcW w:w="7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82886">
            <w:pPr>
              <w:pStyle w:val="Contedodatabela"/>
              <w:rPr>
                <w:rFonts w:hint="eastAsia"/>
              </w:rPr>
            </w:pPr>
            <w:r>
              <w:t xml:space="preserve"> Caso de Teste: Cálculos fora do alcance do sistema</w:t>
            </w:r>
          </w:p>
        </w:tc>
      </w:tr>
      <w:tr w:rsidR="005C78A4"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82886" w:rsidP="00DC2308">
            <w:pPr>
              <w:pStyle w:val="Contedodatabela"/>
              <w:rPr>
                <w:rFonts w:hint="eastAsia"/>
              </w:rPr>
            </w:pPr>
            <w:r>
              <w:t xml:space="preserve">Dados de teste: Inserção de valor aleatório e </w:t>
            </w:r>
            <w:r w:rsidR="00DC2308">
              <w:t>soma-lo ou multiplica-lo várias vezes até se estourar o limite da variável</w:t>
            </w:r>
          </w:p>
        </w:tc>
      </w:tr>
      <w:tr w:rsidR="005C78A4"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DC2308">
            <w:pPr>
              <w:pStyle w:val="Contedodatabela"/>
              <w:rPr>
                <w:rFonts w:hint="eastAsia"/>
              </w:rPr>
            </w:pPr>
            <w:r>
              <w:t>Resultado esperado: Erro;</w:t>
            </w:r>
          </w:p>
        </w:tc>
      </w:tr>
    </w:tbl>
    <w:p w:rsidR="005C78A4" w:rsidRDefault="00082886">
      <w:pPr>
        <w:rPr>
          <w:rFonts w:hint="eastAsia"/>
        </w:rPr>
      </w:pPr>
      <w:r>
        <w:rPr>
          <w:rFonts w:ascii="Calibri" w:hAnsi="Calibri"/>
        </w:rPr>
        <w:tab/>
      </w:r>
    </w:p>
    <w:tbl>
      <w:tblPr>
        <w:tblW w:w="8985" w:type="dxa"/>
        <w:tblInd w:w="31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3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85"/>
        <w:gridCol w:w="7500"/>
      </w:tblGrid>
      <w:tr w:rsidR="005C78A4"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82886">
            <w:pPr>
              <w:pStyle w:val="Contedodatabela"/>
              <w:rPr>
                <w:rFonts w:hint="eastAsia"/>
              </w:rPr>
            </w:pPr>
            <w:r>
              <w:t>ID: 05</w:t>
            </w:r>
          </w:p>
        </w:tc>
        <w:tc>
          <w:tcPr>
            <w:tcW w:w="7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82886" w:rsidP="00DC2308">
            <w:pPr>
              <w:pStyle w:val="Contedodatabela"/>
              <w:rPr>
                <w:rFonts w:hint="eastAsia"/>
              </w:rPr>
            </w:pPr>
            <w:r>
              <w:t xml:space="preserve"> Caso de Teste: </w:t>
            </w:r>
            <w:r w:rsidR="00DC2308">
              <w:t>Cálculo de Cores RGB</w:t>
            </w:r>
          </w:p>
        </w:tc>
      </w:tr>
      <w:tr w:rsidR="005C78A4"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DC2308" w:rsidP="00DC2308">
            <w:pPr>
              <w:pStyle w:val="Contedodatabela"/>
              <w:rPr>
                <w:rFonts w:hint="eastAsia"/>
              </w:rPr>
            </w:pPr>
            <w:r>
              <w:t>Dados de teste: Clique em “Color”; (12,45,21;</w:t>
            </w:r>
            <w:r w:rsidR="006B39CD">
              <w:t xml:space="preserve"> </w:t>
            </w:r>
            <w:r>
              <w:t>56,43,22);</w:t>
            </w:r>
            <w:r w:rsidR="006B39CD">
              <w:t xml:space="preserve"> (344,2222,12; 22,12,111)</w:t>
            </w:r>
          </w:p>
        </w:tc>
      </w:tr>
      <w:tr w:rsidR="005C78A4"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B5080" w:rsidRDefault="00082886" w:rsidP="00DC2308">
            <w:pPr>
              <w:pStyle w:val="Contedodatabela"/>
              <w:rPr>
                <w:rFonts w:hint="eastAsia"/>
              </w:rPr>
            </w:pPr>
            <w:r>
              <w:t xml:space="preserve">Resultado esperado: </w:t>
            </w:r>
            <w:r w:rsidR="00DC2308">
              <w:t xml:space="preserve">Janela aumenta de tamanho horizontalmente e aparecem novos botões e caixas de texto para operações com cores; </w:t>
            </w:r>
          </w:p>
          <w:p w:rsidR="007B5080" w:rsidRDefault="007B5080" w:rsidP="00DC2308">
            <w:pPr>
              <w:pStyle w:val="Contedodatabela"/>
              <w:rPr>
                <w:rFonts w:hint="eastAsia"/>
              </w:rPr>
            </w:pPr>
            <w:r>
              <w:t xml:space="preserve">                                 </w:t>
            </w:r>
            <w:r w:rsidR="00DC2308">
              <w:t>68,88,</w:t>
            </w:r>
            <w:r w:rsidR="006B39CD">
              <w:t xml:space="preserve">43 (Tom escuro de Verde); </w:t>
            </w:r>
          </w:p>
          <w:p w:rsidR="005C78A4" w:rsidRDefault="007B5080" w:rsidP="00DC2308">
            <w:pPr>
              <w:pStyle w:val="Contedodatabela"/>
              <w:rPr>
                <w:rFonts w:hint="eastAsia"/>
              </w:rPr>
            </w:pPr>
            <w:r>
              <w:t xml:space="preserve">                               </w:t>
            </w:r>
            <w:r w:rsidR="00B9637C">
              <w:t xml:space="preserve">  </w:t>
            </w:r>
            <w:r w:rsidR="006B39CD">
              <w:t>“Digite valor(es) menor(es) que 255;</w:t>
            </w:r>
          </w:p>
        </w:tc>
      </w:tr>
    </w:tbl>
    <w:p w:rsidR="005C78A4" w:rsidRDefault="005C78A4">
      <w:pPr>
        <w:rPr>
          <w:rFonts w:ascii="Calibri" w:hAnsi="Calibri"/>
          <w:sz w:val="28"/>
          <w:szCs w:val="28"/>
        </w:rPr>
      </w:pPr>
    </w:p>
    <w:p w:rsidR="005C78A4" w:rsidRDefault="00082886">
      <w:pPr>
        <w:pStyle w:val="Ttulo"/>
        <w:rPr>
          <w:rFonts w:hint="eastAsia"/>
        </w:rPr>
      </w:pPr>
      <w:r>
        <w:rPr>
          <w:rFonts w:ascii="Calibri" w:hAnsi="Calibri"/>
          <w:b/>
          <w:bCs/>
        </w:rPr>
        <w:t>3. Estratégias</w:t>
      </w:r>
    </w:p>
    <w:p w:rsidR="005C78A4" w:rsidRDefault="005C78A4">
      <w:pPr>
        <w:rPr>
          <w:rFonts w:ascii="Calibri" w:hAnsi="Calibri"/>
        </w:rPr>
      </w:pPr>
    </w:p>
    <w:p w:rsidR="005C78A4" w:rsidRDefault="00082886">
      <w:pPr>
        <w:rPr>
          <w:rFonts w:hint="eastAsia"/>
        </w:rPr>
      </w:pPr>
      <w:r>
        <w:rPr>
          <w:rFonts w:ascii="Calibri" w:hAnsi="Calibri"/>
        </w:rPr>
        <w:tab/>
        <w:t>Todos os testes atingiram os diferentes módulos em conjunto do software (teste de integração) e também no seu funcionamento particular (teste de unidade). A soma destes realizou ao todo um teste de todo o sistema.</w:t>
      </w:r>
    </w:p>
    <w:p w:rsidR="005C78A4" w:rsidRDefault="00082886">
      <w:pPr>
        <w:rPr>
          <w:rFonts w:hint="eastAsia"/>
        </w:rPr>
      </w:pPr>
      <w:r>
        <w:rPr>
          <w:rFonts w:ascii="Calibri" w:hAnsi="Calibri"/>
        </w:rPr>
        <w:tab/>
        <w:t>A forma com que as funções foram testadas singularmente, foi a partir da avaliação do resultado de um cálculo; o te</w:t>
      </w:r>
      <w:bookmarkStart w:id="0" w:name="_GoBack"/>
      <w:bookmarkEnd w:id="0"/>
      <w:r>
        <w:rPr>
          <w:rFonts w:ascii="Calibri" w:hAnsi="Calibri"/>
        </w:rPr>
        <w:t>ste de integração, por consequência, também é realizado ao mesmo tempo, porque espera-se que o resultado apareça na tela, ou que o número desejado seja inserido quando clicado em um botão.</w:t>
      </w:r>
      <w:r>
        <w:rPr>
          <w:rFonts w:ascii="Calibri" w:hAnsi="Calibri"/>
        </w:rPr>
        <w:tab/>
      </w:r>
    </w:p>
    <w:p w:rsidR="005C78A4" w:rsidRDefault="00082886">
      <w:pPr>
        <w:rPr>
          <w:rFonts w:hint="eastAsia"/>
        </w:rPr>
      </w:pPr>
      <w:r>
        <w:rPr>
          <w:rFonts w:ascii="Calibri" w:hAnsi="Calibri"/>
        </w:rPr>
        <w:tab/>
        <w:t>Desta maneira, com alguns poucos testes, é possível rastrear erros em um vasto campo de possibilidades.</w:t>
      </w:r>
    </w:p>
    <w:sectPr w:rsidR="005C78A4">
      <w:headerReference w:type="default" r:id="rId6"/>
      <w:footerReference w:type="default" r:id="rId7"/>
      <w:pgSz w:w="11906" w:h="16838"/>
      <w:pgMar w:top="2621" w:right="1134" w:bottom="1693" w:left="1134" w:header="1134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694" w:rsidRDefault="00A15694">
      <w:pPr>
        <w:rPr>
          <w:rFonts w:hint="eastAsia"/>
        </w:rPr>
      </w:pPr>
      <w:r>
        <w:separator/>
      </w:r>
    </w:p>
  </w:endnote>
  <w:endnote w:type="continuationSeparator" w:id="0">
    <w:p w:rsidR="00A15694" w:rsidRDefault="00A1569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8A4" w:rsidRDefault="00082886">
    <w:pPr>
      <w:pStyle w:val="Rodap"/>
      <w:jc w:val="right"/>
      <w:rPr>
        <w:rFonts w:hint="eastAsia"/>
      </w:rPr>
    </w:pPr>
    <w:r>
      <w:fldChar w:fldCharType="begin"/>
    </w:r>
    <w:r>
      <w:instrText>PAGE</w:instrText>
    </w:r>
    <w:r>
      <w:fldChar w:fldCharType="separate"/>
    </w:r>
    <w:r w:rsidR="00193ACD">
      <w:rPr>
        <w:rFonts w:hint="eastAsia"/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694" w:rsidRDefault="00A15694">
      <w:pPr>
        <w:rPr>
          <w:rFonts w:hint="eastAsia"/>
        </w:rPr>
      </w:pPr>
      <w:r>
        <w:separator/>
      </w:r>
    </w:p>
  </w:footnote>
  <w:footnote w:type="continuationSeparator" w:id="0">
    <w:p w:rsidR="00A15694" w:rsidRDefault="00A1569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88" w:type="dxa"/>
      <w:tblInd w:w="-42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left w:w="68" w:type="dxa"/>
      </w:tblCellMar>
      <w:tblLook w:val="0000" w:firstRow="0" w:lastRow="0" w:firstColumn="0" w:lastColumn="0" w:noHBand="0" w:noVBand="0"/>
    </w:tblPr>
    <w:tblGrid>
      <w:gridCol w:w="6378"/>
      <w:gridCol w:w="3210"/>
    </w:tblGrid>
    <w:tr w:rsidR="005C78A4">
      <w:tc>
        <w:tcPr>
          <w:tcW w:w="6377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68" w:type="dxa"/>
          </w:tcMar>
        </w:tcPr>
        <w:p w:rsidR="005C78A4" w:rsidRDefault="00BB503D">
          <w:pPr>
            <w:rPr>
              <w:rFonts w:hint="eastAsia"/>
            </w:rPr>
          </w:pPr>
          <w:r>
            <w:rPr>
              <w:i/>
            </w:rPr>
            <w:t>PixelCalc</w:t>
          </w:r>
        </w:p>
      </w:tc>
      <w:tc>
        <w:tcPr>
          <w:tcW w:w="3210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68" w:type="dxa"/>
          </w:tcMar>
        </w:tcPr>
        <w:p w:rsidR="00193ACD" w:rsidRPr="00193ACD" w:rsidRDefault="00082886">
          <w:pPr>
            <w:tabs>
              <w:tab w:val="left" w:pos="1135"/>
            </w:tabs>
            <w:spacing w:before="40"/>
            <w:ind w:right="68"/>
            <w:rPr>
              <w:rFonts w:hint="eastAsia"/>
              <w:i/>
            </w:rPr>
          </w:pPr>
          <w:r>
            <w:t xml:space="preserve">Versão: </w:t>
          </w:r>
          <w:r w:rsidR="00193ACD">
            <w:rPr>
              <w:i/>
            </w:rPr>
            <w:t>1.1</w:t>
          </w:r>
        </w:p>
      </w:tc>
    </w:tr>
    <w:tr w:rsidR="005C78A4">
      <w:tc>
        <w:tcPr>
          <w:tcW w:w="6377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68" w:type="dxa"/>
          </w:tcMar>
        </w:tcPr>
        <w:p w:rsidR="005C78A4" w:rsidRDefault="00082886">
          <w:pPr>
            <w:rPr>
              <w:rFonts w:hint="eastAsia"/>
            </w:rPr>
          </w:pPr>
          <w:r>
            <w:rPr>
              <w:i/>
            </w:rPr>
            <w:t>Plano de Teste</w:t>
          </w:r>
        </w:p>
      </w:tc>
      <w:tc>
        <w:tcPr>
          <w:tcW w:w="3210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68" w:type="dxa"/>
          </w:tcMar>
        </w:tcPr>
        <w:p w:rsidR="005C78A4" w:rsidRDefault="00082886">
          <w:pPr>
            <w:rPr>
              <w:rFonts w:hint="eastAsia"/>
            </w:rPr>
          </w:pPr>
          <w:r>
            <w:t>Data: 08/06/2016</w:t>
          </w:r>
        </w:p>
      </w:tc>
    </w:tr>
    <w:tr w:rsidR="005C78A4">
      <w:tc>
        <w:tcPr>
          <w:tcW w:w="9587" w:type="dxa"/>
          <w:gridSpan w:val="2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68" w:type="dxa"/>
          </w:tcMar>
        </w:tcPr>
        <w:p w:rsidR="005C78A4" w:rsidRDefault="00082886" w:rsidP="00BB503D">
          <w:pPr>
            <w:rPr>
              <w:rFonts w:hint="eastAsia"/>
            </w:rPr>
          </w:pPr>
          <w:r>
            <w:rPr>
              <w:i/>
            </w:rPr>
            <w:t xml:space="preserve">Plano de Teste </w:t>
          </w:r>
          <w:r w:rsidR="00BB503D">
            <w:rPr>
              <w:i/>
            </w:rPr>
            <w:t>PixelCalc</w:t>
          </w:r>
          <w:r>
            <w:rPr>
              <w:i/>
            </w:rPr>
            <w:t>.docx</w:t>
          </w:r>
        </w:p>
      </w:tc>
    </w:tr>
  </w:tbl>
  <w:p w:rsidR="005C78A4" w:rsidRDefault="005C78A4">
    <w:pPr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78A4"/>
    <w:rsid w:val="00044175"/>
    <w:rsid w:val="00082886"/>
    <w:rsid w:val="00193ACD"/>
    <w:rsid w:val="0021452F"/>
    <w:rsid w:val="00487F3F"/>
    <w:rsid w:val="005C78A4"/>
    <w:rsid w:val="006B39CD"/>
    <w:rsid w:val="007150D6"/>
    <w:rsid w:val="007B5080"/>
    <w:rsid w:val="009E4E7E"/>
    <w:rsid w:val="00A15694"/>
    <w:rsid w:val="00B9637C"/>
    <w:rsid w:val="00BB503D"/>
    <w:rsid w:val="00DC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C864F"/>
  <w15:docId w15:val="{A068F7C2-F787-462F-B862-BDE5C7AE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Ttulo1">
    <w:name w:val="heading 1"/>
    <w:basedOn w:val="Ttulo"/>
    <w:pPr>
      <w:outlineLv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tulodosumrio">
    <w:name w:val="Título do sumário"/>
    <w:basedOn w:val="Ttulo"/>
  </w:style>
  <w:style w:type="paragraph" w:styleId="Sumrio1">
    <w:name w:val="toc 1"/>
    <w:basedOn w:val="Normal"/>
    <w:next w:val="Normal"/>
    <w:pPr>
      <w:spacing w:before="120" w:after="120"/>
    </w:pPr>
    <w:rPr>
      <w:rFonts w:ascii="Times New Roman" w:hAnsi="Times New Roman" w:cs="Times New Roman"/>
      <w:b/>
      <w:cap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534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Artoni de Marcio</cp:lastModifiedBy>
  <cp:revision>31</cp:revision>
  <cp:lastPrinted>2016-06-08T16:14:00Z</cp:lastPrinted>
  <dcterms:created xsi:type="dcterms:W3CDTF">2016-05-21T20:33:00Z</dcterms:created>
  <dcterms:modified xsi:type="dcterms:W3CDTF">2016-06-09T10:57:00Z</dcterms:modified>
  <dc:language>pt-BR</dc:language>
</cp:coreProperties>
</file>