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FE5" w:rsidRPr="003C1FE5" w:rsidRDefault="003C1FE5" w:rsidP="003C1FE5">
      <w:pPr>
        <w:widowControl w:val="0"/>
        <w:spacing w:after="0" w:line="240" w:lineRule="auto"/>
        <w:jc w:val="center"/>
        <w:rPr>
          <w:rFonts w:ascii="Calibri" w:eastAsia="SimSun" w:hAnsi="Calibri" w:cs="Arial"/>
          <w:color w:val="00000A"/>
          <w:sz w:val="36"/>
          <w:szCs w:val="36"/>
          <w:lang w:eastAsia="zh-CN" w:bidi="hi-IN"/>
        </w:rPr>
      </w:pPr>
    </w:p>
    <w:p w:rsidR="003C1FE5" w:rsidRPr="003C1FE5" w:rsidRDefault="003C1FE5" w:rsidP="003C1FE5">
      <w:pPr>
        <w:widowControl w:val="0"/>
        <w:spacing w:after="0" w:line="240" w:lineRule="auto"/>
        <w:jc w:val="center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  <w:r w:rsidRPr="003C1FE5">
        <w:rPr>
          <w:rFonts w:ascii="Calibri" w:eastAsia="SimSun" w:hAnsi="Calibri" w:cs="Arial"/>
          <w:b/>
          <w:bCs/>
          <w:color w:val="00000A"/>
          <w:sz w:val="36"/>
          <w:szCs w:val="36"/>
          <w:lang w:eastAsia="zh-CN" w:bidi="hi-IN"/>
        </w:rPr>
        <w:t>Termo de Homologação</w:t>
      </w:r>
    </w:p>
    <w:p w:rsidR="003C1FE5" w:rsidRP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P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P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P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Pr="003C1FE5" w:rsidRDefault="003C1FE5" w:rsidP="003C1FE5">
      <w:pPr>
        <w:widowControl w:val="0"/>
        <w:spacing w:after="0" w:line="240" w:lineRule="auto"/>
        <w:rPr>
          <w:rFonts w:ascii="Liberation Serif" w:eastAsia="SimSun" w:hAnsi="Liberation Serif" w:cs="Arial"/>
          <w:color w:val="00000A"/>
          <w:sz w:val="24"/>
          <w:szCs w:val="24"/>
          <w:lang w:eastAsia="zh-CN" w:bidi="hi-IN"/>
        </w:rPr>
      </w:pPr>
      <w:r w:rsidRPr="003C1FE5">
        <w:rPr>
          <w:rFonts w:ascii="Calibri" w:eastAsia="SimSun" w:hAnsi="Calibri" w:cs="Arial"/>
          <w:b/>
          <w:bCs/>
          <w:color w:val="00000A"/>
          <w:sz w:val="24"/>
          <w:szCs w:val="24"/>
          <w:lang w:eastAsia="zh-CN" w:bidi="hi-IN"/>
        </w:rPr>
        <w:t>Nome do Sistema:</w:t>
      </w:r>
      <w:r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  <w:t>PixelCalc</w:t>
      </w:r>
      <w:proofErr w:type="spellEnd"/>
    </w:p>
    <w:p w:rsidR="003C1FE5" w:rsidRP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P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b/>
          <w:bCs/>
          <w:color w:val="00000A"/>
          <w:sz w:val="24"/>
          <w:szCs w:val="24"/>
          <w:lang w:eastAsia="zh-CN" w:bidi="hi-IN"/>
        </w:rPr>
      </w:pPr>
      <w:r w:rsidRPr="003C1FE5">
        <w:rPr>
          <w:rFonts w:ascii="Calibri" w:eastAsia="SimSun" w:hAnsi="Calibri" w:cs="Arial"/>
          <w:b/>
          <w:bCs/>
          <w:color w:val="00000A"/>
          <w:sz w:val="24"/>
          <w:szCs w:val="24"/>
          <w:lang w:eastAsia="zh-CN" w:bidi="hi-IN"/>
        </w:rPr>
        <w:t>Descrição do Sistema:</w:t>
      </w:r>
    </w:p>
    <w:p w:rsidR="003C1FE5" w:rsidRP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P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  <w:r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  <w:t>O sistema é uma calculadora que realiza operações básicas (adição, subtração, multiplicação, divisão), converte valores decimais, hexadecimais, octais e binários entre si e também soma e subtrai dois valores de cores no formato RGB exibindo a cor resultante. O s</w:t>
      </w:r>
      <w:r w:rsidRPr="003C1FE5"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  <w:t>istem</w:t>
      </w:r>
      <w:r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  <w:t xml:space="preserve">a possui uma interface gráfica com a temática “Pixel </w:t>
      </w:r>
      <w:proofErr w:type="spellStart"/>
      <w:r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  <w:t>Art</w:t>
      </w:r>
      <w:proofErr w:type="spellEnd"/>
      <w:r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  <w:t>”. A calculadora possui algumas pequenas variações em sua única tela, sendo que quando deseja-se trabalhar com número hexadecimais aparecem botões de A até F e quando acessa-se as funções de soma e adição de cores pelo botão “Color” a tela também se expande e mostra o local para realizar tais operações.</w:t>
      </w:r>
    </w:p>
    <w:p w:rsidR="003C1FE5" w:rsidRP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P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  <w:r w:rsidRPr="003C1FE5">
        <w:rPr>
          <w:rFonts w:ascii="Calibri" w:eastAsia="SimSun" w:hAnsi="Calibri" w:cs="Arial"/>
          <w:b/>
          <w:bCs/>
          <w:color w:val="00000A"/>
          <w:sz w:val="24"/>
          <w:szCs w:val="24"/>
          <w:lang w:eastAsia="zh-CN" w:bidi="hi-IN"/>
        </w:rPr>
        <w:t xml:space="preserve">Descrição de ajustes ou alterações: </w:t>
      </w:r>
    </w:p>
    <w:p w:rsidR="003C1FE5" w:rsidRP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P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P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P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P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P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P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P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6B7F01" w:rsidRDefault="006B7F01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6B7F01" w:rsidRDefault="006B7F01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6B7F01" w:rsidRDefault="006B7F01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6B7F01" w:rsidRDefault="006B7F01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  <w:bookmarkStart w:id="0" w:name="_GoBack"/>
      <w:bookmarkEnd w:id="0"/>
    </w:p>
    <w:p w:rsid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P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P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  <w:r w:rsidRPr="003C1FE5">
        <w:rPr>
          <w:rFonts w:ascii="Calibri" w:eastAsia="SimSun" w:hAnsi="Calibri" w:cs="Arial"/>
          <w:b/>
          <w:bCs/>
          <w:color w:val="00000A"/>
          <w:sz w:val="24"/>
          <w:szCs w:val="24"/>
          <w:lang w:eastAsia="zh-CN" w:bidi="hi-IN"/>
        </w:rPr>
        <w:t>Atesto que o sistema foi avaliado e aprovado por estar em conformidade com a especificação.</w:t>
      </w:r>
    </w:p>
    <w:p w:rsidR="003C1FE5" w:rsidRP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P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  <w:r w:rsidRPr="003C1FE5"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  <w:tab/>
      </w:r>
      <w:r w:rsidRPr="003C1FE5"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  <w:tab/>
      </w:r>
      <w:r w:rsidRPr="003C1FE5"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  <w:tab/>
      </w:r>
      <w:r w:rsidRPr="003C1FE5"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  <w:tab/>
      </w:r>
      <w:r w:rsidRPr="003C1FE5"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  <w:tab/>
        <w:t xml:space="preserve">         Assinatura</w:t>
      </w:r>
    </w:p>
    <w:p w:rsidR="0046659C" w:rsidRDefault="003C1FE5" w:rsidP="003C1FE5">
      <w:pPr>
        <w:widowControl w:val="0"/>
        <w:spacing w:after="0" w:line="240" w:lineRule="auto"/>
      </w:pPr>
      <w:r w:rsidRPr="003C1FE5"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  <w:tab/>
      </w:r>
      <w:r w:rsidRPr="003C1FE5"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  <w:tab/>
      </w:r>
      <w:r w:rsidRPr="003C1FE5"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  <w:tab/>
      </w:r>
      <w:r w:rsidRPr="003C1FE5"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  <w:tab/>
      </w:r>
      <w:r w:rsidRPr="003C1FE5"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  <w:tab/>
        <w:t xml:space="preserve">         ______________________________________________</w:t>
      </w:r>
    </w:p>
    <w:sectPr w:rsidR="0046659C" w:rsidSect="00E04754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FE5"/>
    <w:rsid w:val="003C1FE5"/>
    <w:rsid w:val="0046659C"/>
    <w:rsid w:val="006B7F01"/>
    <w:rsid w:val="00844649"/>
    <w:rsid w:val="0092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51C31"/>
  <w15:chartTrackingRefBased/>
  <w15:docId w15:val="{C47D63F8-E1B9-4FD3-94BE-2639B62D0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147</Words>
  <Characters>800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Artoni de Marcio</dc:creator>
  <cp:keywords/>
  <dc:description/>
  <cp:lastModifiedBy>Vitor Artoni de Marcio</cp:lastModifiedBy>
  <cp:revision>5</cp:revision>
  <dcterms:created xsi:type="dcterms:W3CDTF">2016-06-08T21:08:00Z</dcterms:created>
  <dcterms:modified xsi:type="dcterms:W3CDTF">2016-06-09T16:18:00Z</dcterms:modified>
</cp:coreProperties>
</file>