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FINCENTRAL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Personas e Histórias de Usuário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PERSONAS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A seguir são apresentadas cinco personas construídas a partir de perfis representativos do público-alvo do FinCentral — jovens adultos de 18 a 30 anos —, considerando diferentes ocupações, situações financeiras e níveis de conhecimento sobre investimentos. As idades das personas (21, 25, 27, 29 e 30 anos) estão todas dentro da faixa delimitada. Essas personas foram utilizadas como base para a elaboração das histórias de usuário apresentadas na seção seguinte.</w:t>
      </w:r>
    </w:p>
    <w:p>
      <w:pPr>
        <w:pStyle w:val="Heading2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 Camila Andrade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00"/>
      </w:tblGrid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Nome</w:t>
            </w:r>
          </w:p>
        </w:tc>
        <w:tc>
          <w:tcPr>
            <w:tcW w:type="dxa" w:w="67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Camila Andrade</w:t>
            </w:r>
          </w:p>
        </w:tc>
      </w:tr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Idade / Ocupação</w:t>
            </w:r>
          </w:p>
        </w:tc>
        <w:tc>
          <w:tcPr>
            <w:tcW w:type="dxa" w:w="67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29 anos, designer freelancer</w:t>
            </w:r>
          </w:p>
        </w:tc>
      </w:tr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Perfil financeiro</w:t>
            </w:r>
          </w:p>
        </w:tc>
        <w:tc>
          <w:tcPr>
            <w:tcW w:type="dxa" w:w="67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Renda variável, contas em 3 bancos diferentes, nenhum controle financeiro estruturado.</w:t>
            </w:r>
          </w:p>
        </w:tc>
      </w:tr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Objetivo</w:t>
            </w:r>
          </w:p>
        </w:tc>
        <w:tc>
          <w:tcPr>
            <w:tcW w:type="dxa" w:w="67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Entender quanto ganha, quanto gasta e quanto sobra no fim do mês, sem precisar somar extratos manualmente.</w:t>
            </w:r>
          </w:p>
        </w:tc>
      </w:tr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Frustrações</w:t>
            </w:r>
          </w:p>
        </w:tc>
        <w:tc>
          <w:tcPr>
            <w:tcW w:type="dxa" w:w="67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Perde tempo conferindo extratos de bancos diferentes; não sabe ao certo seu lucro mensal como autônoma.</w:t>
            </w:r>
          </w:p>
        </w:tc>
      </w:tr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Como o app ajuda</w:t>
            </w:r>
          </w:p>
        </w:tc>
        <w:tc>
          <w:tcPr>
            <w:tcW w:type="dxa" w:w="67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Consolidação automática de contas via Open Finance e categorização de gastos.</w:t>
            </w:r>
          </w:p>
        </w:tc>
      </w:tr>
    </w:tbl>
    <w:p>
      <w:pPr>
        <w:spacing w:after="240"/>
      </w:pPr>
    </w:p>
    <w:p>
      <w:pPr>
        <w:pStyle w:val="Heading2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 Rodrigo Souza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00"/>
      </w:tblGrid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Nome</w:t>
            </w:r>
          </w:p>
        </w:tc>
        <w:tc>
          <w:tcPr>
            <w:tcW w:type="dxa" w:w="67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Rodrigo Souza</w:t>
            </w:r>
          </w:p>
        </w:tc>
      </w:tr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Idade / Ocupação</w:t>
            </w:r>
          </w:p>
        </w:tc>
        <w:tc>
          <w:tcPr>
            <w:tcW w:type="dxa" w:w="67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>25 anos, analista de sistemas júnior (CLT)</w:t>
            </w:r>
          </w:p>
        </w:tc>
      </w:tr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Perfil financeiro</w:t>
            </w:r>
          </w:p>
        </w:tc>
        <w:tc>
          <w:tcPr>
            <w:tcW w:type="dxa" w:w="67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>Salário fixo do primeiro emprego formal, dinheiro parado na poupança, nunca investiu.</w:t>
            </w:r>
          </w:p>
        </w:tc>
      </w:tr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Objetivo</w:t>
            </w:r>
          </w:p>
        </w:tc>
        <w:tc>
          <w:tcPr>
            <w:tcW w:type="dxa" w:w="67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>Começar a investir de forma segura, entendendo o que combina com seu perfil antes de arriscar o dinheiro.</w:t>
            </w:r>
          </w:p>
        </w:tc>
      </w:tr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Frustrações</w:t>
            </w:r>
          </w:p>
        </w:tc>
        <w:tc>
          <w:tcPr>
            <w:tcW w:type="dxa" w:w="67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Não entende os termos do mercado financeiro; tem medo de perder dinheiro investindo errado.</w:t>
            </w:r>
          </w:p>
        </w:tc>
      </w:tr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Como o app ajuda</w:t>
            </w:r>
          </w:p>
        </w:tc>
        <w:tc>
          <w:tcPr>
            <w:tcW w:type="dxa" w:w="67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Questionário de suitability e recomendações educativas de investimento compatíveis com o perfil.</w:t>
            </w:r>
          </w:p>
        </w:tc>
      </w:tr>
    </w:tbl>
    <w:p>
      <w:pPr>
        <w:spacing w:after="240"/>
      </w:pPr>
    </w:p>
    <w:p>
      <w:pPr>
        <w:pStyle w:val="Heading2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 Beatriz Lima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00"/>
      </w:tblGrid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Nome</w:t>
            </w:r>
          </w:p>
        </w:tc>
        <w:tc>
          <w:tcPr>
            <w:tcW w:type="dxa" w:w="67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Beatriz Lima</w:t>
            </w:r>
          </w:p>
        </w:tc>
      </w:tr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Idade / Ocupação</w:t>
            </w:r>
          </w:p>
        </w:tc>
        <w:tc>
          <w:tcPr>
            <w:tcW w:type="dxa" w:w="67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>27 anos, professora</w:t>
            </w:r>
          </w:p>
        </w:tc>
      </w:tr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Perfil financeiro</w:t>
            </w:r>
          </w:p>
        </w:tc>
        <w:tc>
          <w:tcPr>
            <w:tcW w:type="dxa" w:w="67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Perfil conservador, já investe em CDB e Tesouro Direto em instituições diferentes.</w:t>
            </w:r>
          </w:p>
        </w:tc>
      </w:tr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Objetivo</w:t>
            </w:r>
          </w:p>
        </w:tc>
        <w:tc>
          <w:tcPr>
            <w:tcW w:type="dxa" w:w="67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Visualizar todos os investimentos em um só painel e entender melhor os produtos que já possui.</w:t>
            </w:r>
          </w:p>
        </w:tc>
      </w:tr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Frustrações</w:t>
            </w:r>
          </w:p>
        </w:tc>
        <w:tc>
          <w:tcPr>
            <w:tcW w:type="dxa" w:w="67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Usa planilha manual para acompanhar investimentos; não confia em apps genéricos sem explicações claras.</w:t>
            </w:r>
          </w:p>
        </w:tc>
      </w:tr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Como o app ajuda</w:t>
            </w:r>
          </w:p>
        </w:tc>
        <w:tc>
          <w:tcPr>
            <w:tcW w:type="dxa" w:w="67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Painel consolidado de investimentos e conteúdo educacional em linguagem acessível.</w:t>
            </w:r>
          </w:p>
        </w:tc>
      </w:tr>
    </w:tbl>
    <w:p>
      <w:pPr>
        <w:spacing w:after="240"/>
      </w:pPr>
    </w:p>
    <w:p>
      <w:pPr>
        <w:pStyle w:val="Heading2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1.4 João Pedro Martins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00"/>
      </w:tblGrid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Nome</w:t>
            </w:r>
          </w:p>
        </w:tc>
        <w:tc>
          <w:tcPr>
            <w:tcW w:type="dxa" w:w="67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João Pedro Martins</w:t>
            </w:r>
          </w:p>
        </w:tc>
      </w:tr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Idade / Ocupação</w:t>
            </w:r>
          </w:p>
        </w:tc>
        <w:tc>
          <w:tcPr>
            <w:tcW w:type="dxa" w:w="67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 anos, estudante universitário e estagiário</w:t>
            </w:r>
          </w:p>
        </w:tc>
      </w:tr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Perfil financeiro</w:t>
            </w:r>
          </w:p>
        </w:tc>
        <w:tc>
          <w:tcPr>
            <w:tcW w:type="dxa" w:w="67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Renda baixa e variável, uso frequente do cartão de crédito, já atrasou fatura algumas vezes.</w:t>
            </w:r>
          </w:p>
        </w:tc>
      </w:tr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Objetivo</w:t>
            </w:r>
          </w:p>
        </w:tc>
        <w:tc>
          <w:tcPr>
            <w:tcW w:type="dxa" w:w="67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Evitar atrasar pagamentos e ficar no negativo, tendo mais previsibilidade do saldo disponível.</w:t>
            </w:r>
          </w:p>
        </w:tc>
      </w:tr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Frustrações</w:t>
            </w:r>
          </w:p>
        </w:tc>
        <w:tc>
          <w:tcPr>
            <w:tcW w:type="dxa" w:w="67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Não consegue prever quando o saldo vai ficar baixo; esquece datas de vencimento de fatura.</w:t>
            </w:r>
          </w:p>
        </w:tc>
      </w:tr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Como o app ajuda</w:t>
            </w:r>
          </w:p>
        </w:tc>
        <w:tc>
          <w:tcPr>
            <w:tcW w:type="dxa" w:w="67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Alertas de saldo baixo e pagamento de fatura de cartão diretamente pelo app.</w:t>
            </w:r>
          </w:p>
        </w:tc>
      </w:tr>
    </w:tbl>
    <w:p>
      <w:pPr>
        <w:spacing w:after="240"/>
      </w:pPr>
    </w:p>
    <w:p>
      <w:pPr>
        <w:pStyle w:val="Heading2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1.5 Fernanda Costa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00"/>
      </w:tblGrid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Nome</w:t>
            </w:r>
          </w:p>
        </w:tc>
        <w:tc>
          <w:tcPr>
            <w:tcW w:type="dxa" w:w="67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Fernanda Costa</w:t>
            </w:r>
          </w:p>
        </w:tc>
      </w:tr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Idade / Ocupação</w:t>
            </w:r>
          </w:p>
        </w:tc>
        <w:tc>
          <w:tcPr>
            <w:tcW w:type="dxa" w:w="67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>30 anos, engenheira de produção</w:t>
            </w:r>
          </w:p>
        </w:tc>
      </w:tr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Perfil financeiro</w:t>
            </w:r>
          </w:p>
        </w:tc>
        <w:tc>
          <w:tcPr>
            <w:tcW w:type="dxa" w:w="67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>Planeja comprar o primeiro imóvel nos próximos anos; possui investimentos e previdência privada em instituições diferentes.</w:t>
            </w:r>
          </w:p>
        </w:tc>
      </w:tr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Objetivo</w:t>
            </w:r>
          </w:p>
        </w:tc>
        <w:tc>
          <w:tcPr>
            <w:tcW w:type="dxa" w:w="67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>Acompanhar a evolução do patrimônio consolidado para planejar a compra do imóvel e a aposentadoria no longo prazo.</w:t>
            </w:r>
          </w:p>
        </w:tc>
      </w:tr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Frustrações</w:t>
            </w:r>
          </w:p>
        </w:tc>
        <w:tc>
          <w:tcPr>
            <w:tcW w:type="dxa" w:w="67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Informações espalhadas entre banco, corretora e previdência; preocupação com a segurança dos dados financeiros no celular.</w:t>
            </w:r>
          </w:p>
        </w:tc>
      </w:tr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Como o app ajuda</w:t>
            </w:r>
          </w:p>
        </w:tc>
        <w:tc>
          <w:tcPr>
            <w:tcW w:type="dxa" w:w="67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Gráfico de evolução patrimonial consolidado e autenticação biométrica para proteger o acesso.</w:t>
            </w:r>
          </w:p>
        </w:tc>
      </w:tr>
    </w:tbl>
    <w:p>
      <w:pPr>
        <w:spacing w:after="240"/>
      </w:pP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HISTÓRIAS DE USUÁRIO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Cada história de usuário foi elaborada a partir das necessidades identificadas nas personas descritas anteriormente, seguindo o formato “Como [tipo de usuário], eu quero [ação], para que [benefício]”, acompanhada de critérios de aceitação que delimitam quando a história pode ser considerada concluída.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00"/>
      </w:tblGrid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ID / Persona</w:t>
            </w:r>
          </w:p>
        </w:tc>
        <w:tc>
          <w:tcPr>
            <w:tcW w:type="dxa" w:w="67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US01 — Camila Andrade</w:t>
            </w:r>
          </w:p>
        </w:tc>
      </w:tr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História de usuário</w:t>
            </w:r>
          </w:p>
        </w:tc>
        <w:tc>
          <w:tcPr>
            <w:tcW w:type="dxa" w:w="67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Como usuária autônoma com contas em bancos diferentes, quero conectar minhas contas via Open Finance, para que eu visualize meu saldo total consolidado em um só lugar.</w:t>
            </w:r>
          </w:p>
        </w:tc>
      </w:tr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Critérios de aceitação</w:t>
            </w:r>
          </w:p>
        </w:tc>
        <w:tc>
          <w:tcPr>
            <w:tcW w:type="dxa" w:w="6700"/>
          </w:tcPr>
          <w:p>
            <w:pPr>
              <w:spacing w:after="80" w:line="30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• Dado que o usuário possui ao menos uma conta compatível com Open Finance, quando ele autoriza a conexão, o app deve exibir o saldo consolidado de todas as contas conectadas.</w:t>
            </w:r>
          </w:p>
          <w:p>
            <w:pPr>
              <w:spacing w:after="80" w:line="30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• O fluxo de autorização deve seguir o padrão oficial de consentimento do Open Finance (redirecionamento ao app do banco).</w:t>
            </w:r>
          </w:p>
          <w:p>
            <w:pPr>
              <w:spacing w:after="80" w:line="30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• Se a conexão falhar, o app deve exibir uma mensagem de erro clara e permitir nova tentativa.</w:t>
            </w:r>
          </w:p>
        </w:tc>
      </w:tr>
    </w:tbl>
    <w:p>
      <w:pPr>
        <w:spacing w:after="2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00"/>
      </w:tblGrid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ID / Persona</w:t>
            </w:r>
          </w:p>
        </w:tc>
        <w:tc>
          <w:tcPr>
            <w:tcW w:type="dxa" w:w="67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US02 — Camila Andrade</w:t>
            </w:r>
          </w:p>
        </w:tc>
      </w:tr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História de usuário</w:t>
            </w:r>
          </w:p>
        </w:tc>
        <w:tc>
          <w:tcPr>
            <w:tcW w:type="dxa" w:w="67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Como usuária freelancer com renda variável, quero ver meus gastos categorizados automaticamente, para que eu entenda para onde meu dinheiro está indo sem organizar tudo manualmente.</w:t>
            </w:r>
          </w:p>
        </w:tc>
      </w:tr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Critérios de aceitação</w:t>
            </w:r>
          </w:p>
        </w:tc>
        <w:tc>
          <w:tcPr>
            <w:tcW w:type="dxa" w:w="6700"/>
          </w:tcPr>
          <w:p>
            <w:pPr>
              <w:spacing w:after="80" w:line="30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• As transações importadas devem ser classificadas automaticamente em categorias (alimentação, transporte, moradia, etc.) a partir da descrição.</w:t>
            </w:r>
          </w:p>
          <w:p>
            <w:pPr>
              <w:spacing w:after="80" w:line="30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• O usuário deve poder corrigir manualmente a categoria atribuída a uma transação.</w:t>
            </w:r>
          </w:p>
          <w:p>
            <w:pPr>
              <w:spacing w:after="80" w:line="30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• O dashboard deve exibir o total gasto por categoria no mês corrente.</w:t>
            </w:r>
          </w:p>
        </w:tc>
      </w:tr>
    </w:tbl>
    <w:p>
      <w:pPr>
        <w:spacing w:after="2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00"/>
      </w:tblGrid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ID / Persona</w:t>
            </w:r>
          </w:p>
        </w:tc>
        <w:tc>
          <w:tcPr>
            <w:tcW w:type="dxa" w:w="67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US03 — João Pedro Martins</w:t>
            </w:r>
          </w:p>
        </w:tc>
      </w:tr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História de usuário</w:t>
            </w:r>
          </w:p>
        </w:tc>
        <w:tc>
          <w:tcPr>
            <w:tcW w:type="dxa" w:w="67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Como usuário com renda variável e uso frequente do cartão, quero receber alertas quando meu saldo estiver ficando baixo, para que eu evite ficar no negativo ou atrasar pagamentos.</w:t>
            </w:r>
          </w:p>
        </w:tc>
      </w:tr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Critérios de aceitação</w:t>
            </w:r>
          </w:p>
        </w:tc>
        <w:tc>
          <w:tcPr>
            <w:tcW w:type="dxa" w:w="6700"/>
          </w:tcPr>
          <w:p>
            <w:pPr>
              <w:spacing w:after="80" w:line="30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• O app deve enviar notificação push quando o saldo disponível ficar abaixo de um valor mínimo definido pelo usuário.</w:t>
            </w:r>
          </w:p>
          <w:p>
            <w:pPr>
              <w:spacing w:after="80" w:line="30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• O usuário deve poder configurar esse valor mínimo de alerta nas preferências do app.</w:t>
            </w:r>
          </w:p>
          <w:p>
            <w:pPr>
              <w:spacing w:after="80" w:line="30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• Quando houver fatura de cartão a vencer, o alerta deve ser enviado com pelo menos 3 dias de antecedência.</w:t>
            </w:r>
          </w:p>
        </w:tc>
      </w:tr>
    </w:tbl>
    <w:p>
      <w:pPr>
        <w:spacing w:after="2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00"/>
      </w:tblGrid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ID / Persona</w:t>
            </w:r>
          </w:p>
        </w:tc>
        <w:tc>
          <w:tcPr>
            <w:tcW w:type="dxa" w:w="67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US04 — João Pedro Martins</w:t>
            </w:r>
          </w:p>
        </w:tc>
      </w:tr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História de usuário</w:t>
            </w:r>
          </w:p>
        </w:tc>
        <w:tc>
          <w:tcPr>
            <w:tcW w:type="dxa" w:w="67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Como usuário que às vezes atrasa a fatura do cartão, quero pagar minha fatura diretamente pelo app, para que eu não precise abrir o aplicativo do banco separadamente.</w:t>
            </w:r>
          </w:p>
        </w:tc>
      </w:tr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Critérios de aceitação</w:t>
            </w:r>
          </w:p>
        </w:tc>
        <w:tc>
          <w:tcPr>
            <w:tcW w:type="dxa" w:w="6700"/>
          </w:tcPr>
          <w:p>
            <w:pPr>
              <w:spacing w:after="80" w:line="30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• O usuário deve conseguir visualizar o valor total e a data de vencimento da fatura atual.</w:t>
            </w:r>
          </w:p>
          <w:p>
            <w:pPr>
              <w:spacing w:after="80" w:line="30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• O usuário deve poder iniciar o pagamento da fatura via Pix diretamente pelo app.</w:t>
            </w:r>
          </w:p>
          <w:p>
            <w:pPr>
              <w:spacing w:after="80" w:line="30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• O app deve exibir confirmação de pagamento bem-sucedido ou mensagem de erro em caso de falha na transação.</w:t>
            </w:r>
          </w:p>
        </w:tc>
      </w:tr>
    </w:tbl>
    <w:p>
      <w:pPr>
        <w:spacing w:after="2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00"/>
      </w:tblGrid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ID / Persona</w:t>
            </w:r>
          </w:p>
        </w:tc>
        <w:tc>
          <w:tcPr>
            <w:tcW w:type="dxa" w:w="67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US05 — Rodrigo Souza</w:t>
            </w:r>
          </w:p>
        </w:tc>
      </w:tr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História de usuário</w:t>
            </w:r>
          </w:p>
        </w:tc>
        <w:tc>
          <w:tcPr>
            <w:tcW w:type="dxa" w:w="67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Como usuário que nunca investiu, quero responder um questionário de perfil de investidor, para que o app entenda meu perfil de risco antes de sugerir qualquer investimento.</w:t>
            </w:r>
          </w:p>
        </w:tc>
      </w:tr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Critérios de aceitação</w:t>
            </w:r>
          </w:p>
        </w:tc>
        <w:tc>
          <w:tcPr>
            <w:tcW w:type="dxa" w:w="6700"/>
          </w:tcPr>
          <w:p>
            <w:pPr>
              <w:spacing w:after="80" w:line="30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• O questionário deve conter perguntas sobre objetivos financeiros, tolerância a risco e conhecimento de mercado, alinhadas às diretrizes de suitability da CVM.</w:t>
            </w:r>
          </w:p>
          <w:p>
            <w:pPr>
              <w:spacing w:after="80" w:line="30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• Ao final do questionário, o app deve classificar o usuário como conservador, moderado ou arrojado.</w:t>
            </w:r>
          </w:p>
          <w:p>
            <w:pPr>
              <w:spacing w:after="80" w:line="30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• O usuário deve poder refazer o questionário a qualquer momento para atualizar seu perfil.</w:t>
            </w:r>
          </w:p>
        </w:tc>
      </w:tr>
    </w:tbl>
    <w:p>
      <w:pPr>
        <w:spacing w:after="2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00"/>
      </w:tblGrid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ID / Persona</w:t>
            </w:r>
          </w:p>
        </w:tc>
        <w:tc>
          <w:tcPr>
            <w:tcW w:type="dxa" w:w="67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US06 — Rodrigo Souza</w:t>
            </w:r>
          </w:p>
        </w:tc>
      </w:tr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História de usuário</w:t>
            </w:r>
          </w:p>
        </w:tc>
        <w:tc>
          <w:tcPr>
            <w:tcW w:type="dxa" w:w="67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Como usuário com perfil de investidor recém-definido, quero receber sugestões de investimento compatíveis com meu perfil, para que eu possa começar a investir com mais segurança.</w:t>
            </w:r>
          </w:p>
        </w:tc>
      </w:tr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Critérios de aceitação</w:t>
            </w:r>
          </w:p>
        </w:tc>
        <w:tc>
          <w:tcPr>
            <w:tcW w:type="dxa" w:w="6700"/>
          </w:tcPr>
          <w:p>
            <w:pPr>
              <w:spacing w:after="80" w:line="30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• As sugestões exibidas devem ser compatíveis com o perfil de investidor identificado no questionário de suitability.</w:t>
            </w:r>
          </w:p>
          <w:p>
            <w:pPr>
              <w:spacing w:after="80" w:line="30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• Cada sugestão deve exibir um aviso explícito de que não há garantia de rentabilidade.</w:t>
            </w:r>
          </w:p>
          <w:p>
            <w:pPr>
              <w:spacing w:after="80" w:line="30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• O usuário deve poder acessar uma explicação sobre o tipo de investimento sugerido antes de tomar qualquer decisão.</w:t>
            </w:r>
          </w:p>
        </w:tc>
      </w:tr>
    </w:tbl>
    <w:p>
      <w:pPr>
        <w:spacing w:after="2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00"/>
      </w:tblGrid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ID / Persona</w:t>
            </w:r>
          </w:p>
        </w:tc>
        <w:tc>
          <w:tcPr>
            <w:tcW w:type="dxa" w:w="67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US07 — Beatriz Lima</w:t>
            </w:r>
          </w:p>
        </w:tc>
      </w:tr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História de usuário</w:t>
            </w:r>
          </w:p>
        </w:tc>
        <w:tc>
          <w:tcPr>
            <w:tcW w:type="dxa" w:w="67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Como usuária que já investe em CDB e Tesouro Direto, quero visualizar todos os meus investimentos consolidados em um só painel, para que eu não precise checar cada instituição separadamente.</w:t>
            </w:r>
          </w:p>
        </w:tc>
      </w:tr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Critérios de aceitação</w:t>
            </w:r>
          </w:p>
        </w:tc>
        <w:tc>
          <w:tcPr>
            <w:tcW w:type="dxa" w:w="6700"/>
          </w:tcPr>
          <w:p>
            <w:pPr>
              <w:spacing w:after="80" w:line="30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• O app deve exibir a posição consolidada de investimentos de todas as instituições conectadas via Open Finance.</w:t>
            </w:r>
          </w:p>
          <w:p>
            <w:pPr>
              <w:spacing w:after="80" w:line="30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• O painel deve mostrar o valor total investido e a rentabilidade acumulada por ativo.</w:t>
            </w:r>
          </w:p>
          <w:p>
            <w:pPr>
              <w:spacing w:after="80" w:line="30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• Os dados de investimento devem ser atualizados automaticamente ao menos uma vez por dia.</w:t>
            </w:r>
          </w:p>
        </w:tc>
      </w:tr>
    </w:tbl>
    <w:p>
      <w:pPr>
        <w:spacing w:after="2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00"/>
      </w:tblGrid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ID / Persona</w:t>
            </w:r>
          </w:p>
        </w:tc>
        <w:tc>
          <w:tcPr>
            <w:tcW w:type="dxa" w:w="67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US08 — Beatriz Lima</w:t>
            </w:r>
          </w:p>
        </w:tc>
      </w:tr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História de usuário</w:t>
            </w:r>
          </w:p>
        </w:tc>
        <w:tc>
          <w:tcPr>
            <w:tcW w:type="dxa" w:w="67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Como usuária de perfil conservador, quero entender em linguagem simples como funciona cada tipo de investimento sugerido, para que eu me sinta segura antes de tomar qualquer decisão.</w:t>
            </w:r>
          </w:p>
        </w:tc>
      </w:tr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Critérios de aceitação</w:t>
            </w:r>
          </w:p>
        </w:tc>
        <w:tc>
          <w:tcPr>
            <w:tcW w:type="dxa" w:w="6700"/>
          </w:tcPr>
          <w:p>
            <w:pPr>
              <w:spacing w:after="80" w:line="30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• Cada tipo de investimento (CDB, Tesouro Direto, ações, fundos, etc.) deve ter uma explicação em linguagem acessível, sem jargão técnico.</w:t>
            </w:r>
          </w:p>
          <w:p>
            <w:pPr>
              <w:spacing w:after="80" w:line="30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• O conteúdo educacional deve descrever os riscos associados a cada tipo de investimento.</w:t>
            </w:r>
          </w:p>
          <w:p>
            <w:pPr>
              <w:spacing w:after="80" w:line="30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• O usuário deve conseguir acessar esse conteúdo diretamente a partir da tela de recomendação, sem sair do fluxo.</w:t>
            </w:r>
          </w:p>
        </w:tc>
      </w:tr>
    </w:tbl>
    <w:p>
      <w:pPr>
        <w:spacing w:after="2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00"/>
      </w:tblGrid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ID / Persona</w:t>
            </w:r>
          </w:p>
        </w:tc>
        <w:tc>
          <w:tcPr>
            <w:tcW w:type="dxa" w:w="67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US09 — Fernanda Costa</w:t>
            </w:r>
          </w:p>
        </w:tc>
      </w:tr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História de usuário</w:t>
            </w:r>
          </w:p>
        </w:tc>
        <w:tc>
          <w:tcPr>
            <w:tcW w:type="dxa" w:w="67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>Como usuária que está construindo patrimônio para objetivos de longo prazo, com investimentos em instituições diferentes, quero visualizar a evolução do meu patrimônio ao longo do tempo, para que eu possa planejar melhor a compra de um imóvel e a aposentadoria.</w:t>
            </w:r>
          </w:p>
        </w:tc>
      </w:tr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Critérios de aceitação</w:t>
            </w:r>
          </w:p>
        </w:tc>
        <w:tc>
          <w:tcPr>
            <w:tcW w:type="dxa" w:w="6700"/>
          </w:tcPr>
          <w:p>
            <w:pPr>
              <w:spacing w:after="80" w:line="30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• O app deve exibir um gráfico com a evolução do patrimônio total consolidado nos últimos 12 meses.</w:t>
            </w:r>
          </w:p>
          <w:p>
            <w:pPr>
              <w:spacing w:after="80" w:line="30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• O usuário deve poder filtrar a visualização por classe de ativo (renda fixa, renda variável, previdência).</w:t>
            </w:r>
          </w:p>
          <w:p>
            <w:pPr>
              <w:spacing w:after="80" w:line="30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• O gráfico deve ser atualizado automaticamente conforme novos dados são sincronizados via Open Finance.</w:t>
            </w:r>
          </w:p>
        </w:tc>
      </w:tr>
    </w:tbl>
    <w:p>
      <w:pPr>
        <w:spacing w:after="2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00"/>
      </w:tblGrid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ID / Persona</w:t>
            </w:r>
          </w:p>
        </w:tc>
        <w:tc>
          <w:tcPr>
            <w:tcW w:type="dxa" w:w="67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US10 — Fernanda Costa</w:t>
            </w:r>
          </w:p>
        </w:tc>
      </w:tr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História de usuário</w:t>
            </w:r>
          </w:p>
        </w:tc>
        <w:tc>
          <w:tcPr>
            <w:tcW w:type="dxa" w:w="6700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Como usuária que lida com dados financeiros sensíveis, quero acessar o app com autenticação biométrica, para que minhas informações fiquem protegidas mesmo que meu celular seja acessado por terceiros.</w:t>
            </w:r>
          </w:p>
        </w:tc>
      </w:tr>
      <w:tr>
        <w:tc>
          <w:tcPr>
            <w:tcW w:type="dxa" w:w="2300"/>
            <w:shd w:fill="EDEDED" w:val="clear"/>
            <w:vAlign w:val="center"/>
          </w:tcPr>
          <w:p>
            <w:pPr>
              <w:spacing w:after="0" w:line="3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Critérios de aceitação</w:t>
            </w:r>
          </w:p>
        </w:tc>
        <w:tc>
          <w:tcPr>
            <w:tcW w:type="dxa" w:w="6700"/>
          </w:tcPr>
          <w:p>
            <w:pPr>
              <w:spacing w:after="80" w:line="30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• O app deve permitir configurar o login via biometria (digital ou reconhecimento facial) no primeiro acesso.</w:t>
            </w:r>
          </w:p>
          <w:p>
            <w:pPr>
              <w:spacing w:after="80" w:line="30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• Caso a autenticação biométrica falhe três vezes seguidas, o app deve oferecer login por senha como alternativa.</w:t>
            </w:r>
          </w:p>
          <w:p>
            <w:pPr>
              <w:spacing w:after="80" w:line="30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• O app deve exigir nova autenticação após um período de inatividade configurável pelo usuário.</w:t>
            </w:r>
          </w:p>
        </w:tc>
      </w:tr>
    </w:tbl>
    <w:p>
      <w:pPr>
        <w:spacing w:after="240"/>
      </w:pP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60" w:before="30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2026-09-01T12:46:52.023Z</dcterms:created>
  <dcterms:modified xsi:type="dcterms:W3CDTF">2026-09-01T12:46:52.023Z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