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6"/>
        </w:rPr>
        <w:t>STARLIGHT ENGINE</w:t>
      </w:r>
    </w:p>
    <w:p>
      <w:pPr>
        <w:pStyle w:val="Title"/>
        <w:jc w:val="center"/>
      </w:pPr>
      <w:r>
        <w:t>MonoGame Runtime Architecture Study</w:t>
      </w:r>
    </w:p>
    <w:p>
      <w:pPr>
        <w:jc w:val="center"/>
      </w:pPr>
      <w:r>
        <w:rPr>
          <w:i/>
          <w:sz w:val="28"/>
        </w:rPr>
        <w:t>Runtime substrate, platform boundaries, content pipeline, and console-safe architecture</w:t>
      </w:r>
    </w:p>
    <w:p/>
    <w:p>
      <w:pPr>
        <w:pStyle w:val="Callout"/>
        <w:shd w:fill="EEF5FA"/>
      </w:pPr>
      <w:r>
        <w:t>Architectural invariant: Starlight Engine is a layer above MonoGame. It must remain replaceable across MonoGame target runtimes—including private console runtimes—without requiring the editor, game-domain model, Event Sheet system, behaviors, or plugins to depend on DesktopGL, WindowsDX, SDL, OpenGL, DirectX, or other public backend implementation details.</w:t>
      </w:r>
    </w:p>
    <w:p>
      <w:pPr>
        <w:jc w:val="center"/>
      </w:pPr>
      <w:r>
        <w:rPr>
          <w:b/>
        </w:rPr>
        <w:t>Architecture &amp; Engineering Study • 3 October 2026</w:t>
      </w:r>
    </w:p>
    <w:p/>
    <w:p>
      <w:pPr>
        <w:jc w:val="center"/>
      </w:pPr>
      <w:r>
        <w:rPr>
          <w:b/>
        </w:rPr>
        <w:t>Companion study to:</w:t>
        <w:br/>
      </w:r>
      <w:r>
        <w:t>FlatRedBall_Gum_Architecture_Study_for_Starlight_Engine-1.docx</w:t>
        <w:br/>
      </w:r>
      <w:r>
        <w:t>GDevelop / Construct 3 editor, workflow, pipeline, and plugin study</w:t>
      </w:r>
    </w:p>
    <w:p>
      <w:r>
        <w:br w:type="page"/>
      </w:r>
    </w:p>
    <w:p>
      <w:pPr>
        <w:pStyle w:val="Heading1"/>
      </w:pPr>
      <w:r>
        <w:t>Executive Summary</w:t>
      </w:r>
    </w:p>
    <w:p>
      <w:r>
        <w:t>MonoGame should be treated by Starlight Engine as the portable runtime contract and low-level game framework, not as the Starlight architecture itself. The public MonoGame repository shows a common framework surface—Game, GameTime, ContentManager, GraphicsDevice, SpriteBatch, input, audio, media, math and services—combined with platform-specific implementations through partial classes, platform folders, conditional compilation, and target-specific packages. This is exactly the boundary Starlight must preserve.</w:t>
      </w:r>
    </w:p>
    <w:p>
      <w:r>
        <w:t>The private console implementations are not publicly inspectable and are governed by platform-holder approval and NDA. The public documentation states that console support is delivered through private repositories that integrate vendor APIs. Therefore this study does not guess their internal code. Instead, it derives a compatibility strategy from the public common API and from the public platform architecture.</w:t>
      </w:r>
    </w:p>
    <w:p>
      <w:r>
        <w:t>The core recommendation is a strict three-layer runtime boundary: Starlight domain/runtime systems own scenes, entities, behaviors, Event Sheets, plugins, serialization and gameplay semantics; a small Starlight.MonoGame adapter owns the legal dependency on Microsoft.Xna.Framework; and the selected MonoGame target package owns the platform implementation. The editor must not hold live MonoGame runtime objects as its canonical project state.</w:t>
      </w:r>
    </w:p>
    <w:p>
      <w:pPr>
        <w:pStyle w:val="Callout"/>
        <w:shd w:fill="EEF5FA"/>
      </w:pPr>
      <w:r>
        <w:t>Console-safety rule: if a Starlight feature requires a cast to a backend-native type, a platform-specific namespace, a private field, reflection into MonoGame internals, or a DesktopGL/WindowsDX-only API, that feature is not part of the portable Starlight Core.</w:t>
      </w:r>
    </w:p>
    <w:p>
      <w:pPr>
        <w:pStyle w:val="Heading2"/>
      </w:pPr>
      <w:r>
        <w:t>Key conclusions</w:t>
      </w:r>
    </w:p>
    <w:p>
      <w:pPr>
        <w:pStyle w:val="ListBullet"/>
      </w:pPr>
      <w:r>
        <w:t>Use the public Microsoft.Xna.Framework API surface as the portability baseline; never make SDL/OpenGL/SharpDX/WinForms/native handles part of Starlight's project model or plugin contracts.</w:t>
      </w:r>
    </w:p>
    <w:p>
      <w:pPr>
        <w:pStyle w:val="ListBullet"/>
      </w:pPr>
      <w:r>
        <w:t>Keep Project Model → Editor Services/Plugins → Build/Compiler → Starlight Runtime → MonoGame as the primary dependency direction.</w:t>
      </w:r>
    </w:p>
    <w:p>
      <w:pPr>
        <w:pStyle w:val="ListBullet"/>
      </w:pPr>
      <w:r>
        <w:t>Treat graphics, audio, input, storage, lifecycle, content, and platform capabilities as services/capabilities, even when their default implementation is a thin MonoGame wrapper.</w:t>
      </w:r>
    </w:p>
    <w:p>
      <w:pPr>
        <w:pStyle w:val="ListBullet"/>
      </w:pPr>
      <w:r>
        <w:t>Use MonoGame's Content Pipeline as the default final-build asset path, while allowing Starlight to maintain richer editor-time source assets, metadata, GUIDs, previews, import settings, and caches.</w:t>
      </w:r>
    </w:p>
    <w:p>
      <w:pPr>
        <w:pStyle w:val="ListBullet"/>
      </w:pPr>
      <w:r>
        <w:t>Compile Event Sheets to Starlight runtime code/IR that calls Starlight APIs—not platform backends. C# scripting and Event Sheets should converge on the same runtime capability layer.</w:t>
      </w:r>
    </w:p>
    <w:p>
      <w:pPr>
        <w:pStyle w:val="ListBullet"/>
      </w:pPr>
      <w:r>
        <w:t>Design console support as a target-package substitution plus target capability profile, not as a future rewrite of the engine.</w:t>
      </w:r>
    </w:p>
    <w:p>
      <w:pPr>
        <w:pStyle w:val="ListBullet"/>
      </w:pPr>
      <w:r>
        <w:t>Create automated portability gates that reject references to platform-specific assemblies/namespaces from Starlight.Core, Starlight.Runtime, plugin contracts, and generated gameplay code.</w:t>
      </w:r>
    </w:p>
    <w:p>
      <w:pPr>
        <w:pStyle w:val="Heading1"/>
      </w:pPr>
      <w:r>
        <w:t>1. Scope and Evidence Boundary</w:t>
      </w:r>
    </w:p>
    <w:p>
      <w:r>
        <w:t>This document analyzes the public MonoGame repository and public documentation to establish how Starlight can safely sit above MonoGame. It deliberately does not attempt to reconstruct proprietary console integrations. Statements about public platforms are evidence-backed; console-specific internals are marked unknown.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Area</w:t>
            </w:r>
          </w:p>
        </w:tc>
        <w:tc>
          <w:tcPr>
            <w:tcW w:type="dxa" w:w="3331"/>
            <w:vAlign w:val="center"/>
            <w:shd w:fill="D9EAF7"/>
          </w:tcPr>
          <w:p>
            <w:r/>
            <w:r>
              <w:rPr>
                <w:rFonts w:ascii="Aptos" w:hAnsi="Aptos"/>
                <w:b/>
                <w:sz w:val="17"/>
              </w:rPr>
              <w:t>Evidence available</w:t>
            </w:r>
          </w:p>
        </w:tc>
        <w:tc>
          <w:tcPr>
            <w:tcW w:type="dxa" w:w="3331"/>
            <w:vAlign w:val="center"/>
            <w:shd w:fill="D9EAF7"/>
          </w:tcPr>
          <w:p>
            <w:r/>
            <w:r>
              <w:rPr>
                <w:rFonts w:ascii="Aptos" w:hAnsi="Aptos"/>
                <w:b/>
                <w:sz w:val="17"/>
              </w:rPr>
              <w:t>How Starlight should use it</w:t>
            </w:r>
          </w:p>
        </w:tc>
      </w:tr>
      <w:tr>
        <w:tc>
          <w:tcPr>
            <w:tcW w:type="dxa" w:w="3331"/>
            <w:vAlign w:val="center"/>
          </w:tcPr>
          <w:p>
            <w:r/>
            <w:r>
              <w:rPr>
                <w:rFonts w:ascii="Aptos" w:hAnsi="Aptos"/>
                <w:b w:val="0"/>
                <w:sz w:val="16"/>
              </w:rPr>
              <w:t>Common framework</w:t>
            </w:r>
          </w:p>
        </w:tc>
        <w:tc>
          <w:tcPr>
            <w:tcW w:type="dxa" w:w="3331"/>
            <w:vAlign w:val="center"/>
          </w:tcPr>
          <w:p>
            <w:r/>
            <w:r>
              <w:rPr>
                <w:rFonts w:ascii="Aptos" w:hAnsi="Aptos"/>
                <w:b w:val="0"/>
                <w:sz w:val="16"/>
              </w:rPr>
              <w:t>Public source and API docs</w:t>
            </w:r>
          </w:p>
        </w:tc>
        <w:tc>
          <w:tcPr>
            <w:tcW w:type="dxa" w:w="3331"/>
            <w:vAlign w:val="center"/>
          </w:tcPr>
          <w:p>
            <w:r/>
            <w:r>
              <w:rPr>
                <w:rFonts w:ascii="Aptos" w:hAnsi="Aptos"/>
                <w:b w:val="0"/>
                <w:sz w:val="16"/>
              </w:rPr>
              <w:t>Primary compatibility contract</w:t>
            </w:r>
          </w:p>
        </w:tc>
      </w:tr>
      <w:tr>
        <w:tc>
          <w:tcPr>
            <w:tcW w:type="dxa" w:w="3331"/>
            <w:vAlign w:val="center"/>
          </w:tcPr>
          <w:p>
            <w:r/>
            <w:r>
              <w:rPr>
                <w:rFonts w:ascii="Aptos" w:hAnsi="Aptos"/>
                <w:b w:val="0"/>
                <w:sz w:val="16"/>
              </w:rPr>
              <w:t>DesktopGL / WindowsDX / Android / iOS</w:t>
            </w:r>
          </w:p>
        </w:tc>
        <w:tc>
          <w:tcPr>
            <w:tcW w:type="dxa" w:w="3331"/>
            <w:vAlign w:val="center"/>
          </w:tcPr>
          <w:p>
            <w:r/>
            <w:r>
              <w:rPr>
                <w:rFonts w:ascii="Aptos" w:hAnsi="Aptos"/>
                <w:b w:val="0"/>
                <w:sz w:val="16"/>
              </w:rPr>
              <w:t>Public source, packages, docs</w:t>
            </w:r>
          </w:p>
        </w:tc>
        <w:tc>
          <w:tcPr>
            <w:tcW w:type="dxa" w:w="3331"/>
            <w:vAlign w:val="center"/>
          </w:tcPr>
          <w:p>
            <w:r/>
            <w:r>
              <w:rPr>
                <w:rFonts w:ascii="Aptos" w:hAnsi="Aptos"/>
                <w:b w:val="0"/>
                <w:sz w:val="16"/>
              </w:rPr>
              <w:t>Examples of how MonoGame swaps platform implementations</w:t>
            </w:r>
          </w:p>
        </w:tc>
      </w:tr>
      <w:tr>
        <w:tc>
          <w:tcPr>
            <w:tcW w:type="dxa" w:w="3331"/>
            <w:vAlign w:val="center"/>
          </w:tcPr>
          <w:p>
            <w:r/>
            <w:r>
              <w:rPr>
                <w:rFonts w:ascii="Aptos" w:hAnsi="Aptos"/>
                <w:b w:val="0"/>
                <w:sz w:val="16"/>
              </w:rPr>
              <w:t>Content Pipeline</w:t>
            </w:r>
          </w:p>
        </w:tc>
        <w:tc>
          <w:tcPr>
            <w:tcW w:type="dxa" w:w="3331"/>
            <w:vAlign w:val="center"/>
          </w:tcPr>
          <w:p>
            <w:r/>
            <w:r>
              <w:rPr>
                <w:rFonts w:ascii="Aptos" w:hAnsi="Aptos"/>
                <w:b w:val="0"/>
                <w:sz w:val="16"/>
              </w:rPr>
              <w:t>Public source and docs</w:t>
            </w:r>
          </w:p>
        </w:tc>
        <w:tc>
          <w:tcPr>
            <w:tcW w:type="dxa" w:w="3331"/>
            <w:vAlign w:val="center"/>
          </w:tcPr>
          <w:p>
            <w:r/>
            <w:r>
              <w:rPr>
                <w:rFonts w:ascii="Aptos" w:hAnsi="Aptos"/>
                <w:b w:val="0"/>
                <w:sz w:val="16"/>
              </w:rPr>
              <w:t>Build-time asset transformation baseline</w:t>
            </w:r>
          </w:p>
        </w:tc>
      </w:tr>
      <w:tr>
        <w:tc>
          <w:tcPr>
            <w:tcW w:type="dxa" w:w="3331"/>
            <w:vAlign w:val="center"/>
          </w:tcPr>
          <w:p>
            <w:r/>
            <w:r>
              <w:rPr>
                <w:rFonts w:ascii="Aptos" w:hAnsi="Aptos"/>
                <w:b w:val="0"/>
                <w:sz w:val="16"/>
              </w:rPr>
              <w:t>Console runtimes</w:t>
            </w:r>
          </w:p>
        </w:tc>
        <w:tc>
          <w:tcPr>
            <w:tcW w:type="dxa" w:w="3331"/>
            <w:vAlign w:val="center"/>
          </w:tcPr>
          <w:p>
            <w:r/>
            <w:r>
              <w:rPr>
                <w:rFonts w:ascii="Aptos" w:hAnsi="Aptos"/>
                <w:b w:val="0"/>
                <w:sz w:val="16"/>
              </w:rPr>
              <w:t>Existence, access model and high-level integration model documented publicly</w:t>
            </w:r>
          </w:p>
        </w:tc>
        <w:tc>
          <w:tcPr>
            <w:tcW w:type="dxa" w:w="3331"/>
            <w:vAlign w:val="center"/>
          </w:tcPr>
          <w:p>
            <w:r/>
            <w:r>
              <w:rPr>
                <w:rFonts w:ascii="Aptos" w:hAnsi="Aptos"/>
                <w:b w:val="0"/>
                <w:sz w:val="16"/>
              </w:rPr>
              <w:t>Treat as opaque target implementations behind the common contract</w:t>
            </w:r>
          </w:p>
        </w:tc>
      </w:tr>
      <w:tr>
        <w:tc>
          <w:tcPr>
            <w:tcW w:type="dxa" w:w="3331"/>
            <w:vAlign w:val="center"/>
          </w:tcPr>
          <w:p>
            <w:r/>
            <w:r>
              <w:rPr>
                <w:rFonts w:ascii="Aptos" w:hAnsi="Aptos"/>
                <w:b w:val="0"/>
                <w:sz w:val="16"/>
              </w:rPr>
              <w:t>Vendor SDK APIs / private MonoGame code</w:t>
            </w:r>
          </w:p>
        </w:tc>
        <w:tc>
          <w:tcPr>
            <w:tcW w:type="dxa" w:w="3331"/>
            <w:vAlign w:val="center"/>
          </w:tcPr>
          <w:p>
            <w:r/>
            <w:r>
              <w:rPr>
                <w:rFonts w:ascii="Aptos" w:hAnsi="Aptos"/>
                <w:b w:val="0"/>
                <w:sz w:val="16"/>
              </w:rPr>
              <w:t>Not publicly available</w:t>
            </w:r>
          </w:p>
        </w:tc>
        <w:tc>
          <w:tcPr>
            <w:tcW w:type="dxa" w:w="3331"/>
            <w:vAlign w:val="center"/>
          </w:tcPr>
          <w:p>
            <w:r/>
            <w:r>
              <w:rPr>
                <w:rFonts w:ascii="Aptos" w:hAnsi="Aptos"/>
                <w:b w:val="0"/>
                <w:sz w:val="16"/>
              </w:rPr>
              <w:t>Do not infer signatures or architecture; isolate through future console adapters</w:t>
            </w:r>
          </w:p>
        </w:tc>
      </w:tr>
    </w:tbl>
    <w:p/>
    <w:p>
      <w:pPr>
        <w:pStyle w:val="Heading1"/>
      </w:pPr>
      <w:r>
        <w:t>2. MonoGame Repository: High-Level Topology</w:t>
      </w:r>
    </w:p>
    <w:p>
      <w:r>
        <w:t>The repository separates the runtime framework from content/build tooling. The README identifies MonoGame.Framework as the game framework, MonoGame.Framework.Content.Pipeline as the content pipeline, Templates as project templates, and Tools as the home of MGCB, effect compiler and editor tooling.</w:t>
      </w:r>
    </w:p>
    <w:p>
      <w:pPr>
        <w:pStyle w:val="CodeBlock"/>
      </w:pPr>
      <w:r>
        <w:t>MonoGame/</w:t>
        <w:br/>
        <w:t>├─ MonoGame.Framework/                  # Runtime framework</w:t>
        <w:br/>
        <w:t>│  ├─ Audio/</w:t>
        <w:br/>
        <w:t>│  ├─ Content/</w:t>
        <w:br/>
        <w:t>│  ├─ Graphics/</w:t>
        <w:br/>
        <w:t>│  ├─ Input/</w:t>
        <w:br/>
        <w:t>│  ├─ Media/</w:t>
        <w:br/>
        <w:t>│  └─ Platform/                         # Target/backend implementations</w:t>
        <w:br/>
        <w:t>├─ MonoGame.Framework.Content.Pipeline/ # Build-time content system</w:t>
        <w:br/>
        <w:t>├─ Tools/</w:t>
        <w:br/>
        <w:t>│  ├─ MonoGame.Content.Builder</w:t>
        <w:br/>
        <w:t>│  ├─ MonoGame.Content.Builder.Task</w:t>
        <w:br/>
        <w:t>│  ├─ MonoGame.Content.Builder.Editor</w:t>
        <w:br/>
        <w:t>│  └─ MonoGame.Effect.Compiler</w:t>
        <w:br/>
        <w:t>├─ Templates/</w:t>
        <w:br/>
        <w:t>└─ Tests/</w:t>
      </w:r>
    </w:p>
    <w:p>
      <w:r>
        <w:t>This topology is important for Starlight because it demonstrates that MonoGame itself already distinguishes portable framework concepts from platform execution details. Starlight should add another layer above the portable concepts instead of bypassing them.</w:t>
      </w:r>
    </w:p>
    <w:p>
      <w:pPr>
        <w:pStyle w:val="Heading1"/>
      </w:pPr>
      <w:r>
        <w:t>3. Runtime Bootstrap and Game Loop</w:t>
      </w:r>
    </w:p>
    <w:p>
      <w:r>
        <w:t>Game is the principal runtime host. In the public source it constructs a GameServiceContainer, GameComponentCollection and ContentManager, then asks GamePlatform.PlatformCreate(this) for the target platform implementation. GamePlatform is an abstract partial class responsible for run-loop and platform lifecycle concerns such as window, activation, fullscreen transitions, BeforeUpdate and BeforeDraw.</w:t>
      </w:r>
    </w:p>
    <w:p>
      <w:pPr>
        <w:pStyle w:val="CodeBlock"/>
      </w:pPr>
      <w:r>
        <w:t>Target executable</w:t>
        <w:br/>
        <w:t xml:space="preserve">    ↓</w:t>
        <w:br/>
        <w:t>StarlightGame : Microsoft.Xna.Framework.Game</w:t>
        <w:br/>
        <w:t xml:space="preserve">    ↓</w:t>
        <w:br/>
        <w:t>StarlightRuntimeHost</w:t>
        <w:br/>
        <w:t xml:space="preserve">    ├─ SceneRuntime</w:t>
        <w:br/>
        <w:t xml:space="preserve">    ├─ EventRuntime</w:t>
        <w:br/>
        <w:t xml:space="preserve">    ├─ BehaviorRuntime</w:t>
        <w:br/>
        <w:t xml:space="preserve">    ├─ PluginRuntime</w:t>
        <w:br/>
        <w:t xml:space="preserve">    ├─ AssetRuntime</w:t>
        <w:br/>
        <w:t xml:space="preserve">    └─ CapabilityRegistry</w:t>
        <w:br/>
        <w:t xml:space="preserve">    ↓</w:t>
        <w:br/>
        <w:t>MonoGame Game / Services / Graphics / Input / Audio</w:t>
        <w:br/>
        <w:t xml:space="preserve">    ↓</w:t>
        <w:br/>
        <w:t>GamePlatform + platform partial implementations</w:t>
        <w:br/>
        <w:t xml:space="preserve">    ↓</w:t>
        <w:br/>
        <w:t>OS / graphics API / audio API / controller API / console vendor APIs</w:t>
      </w:r>
    </w:p>
    <w:p>
      <w:r>
        <w:t>Starlight should subclass Game only at the application host edge. Gameplay objects should not inherit GameComponent by default. GameComponent can be useful for integration services, but making every Starlight object a MonoGame component would leak lifecycle and framework ownership into the domain model.</w:t>
      </w:r>
    </w:p>
    <w:p>
      <w:pPr>
        <w:pStyle w:val="Heading1"/>
      </w:pPr>
      <w:r>
        <w:t>4. Platform Architecture and the Meaning of 'Runtime Swap'</w:t>
      </w:r>
    </w:p>
    <w:p>
      <w:r>
        <w:t>Public MonoGame targets include WindowsDX, DesktopGL, Android and iOS. DesktopGL uses SDL/OpenGL/OpenAL-Soft; WindowsDX uses Windows-specific windowing and DirectX/XAudio. The same high-level Microsoft.Xna.Framework API is backed by different implementations. Public source also uses partial classes such as GraphicsDevice and GamePad, with platform-specific pieces providing backend behavior.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9EAF7"/>
          </w:tcPr>
          <w:p>
            <w:r/>
            <w:r>
              <w:rPr>
                <w:rFonts w:ascii="Aptos" w:hAnsi="Aptos"/>
                <w:b/>
                <w:sz w:val="17"/>
              </w:rPr>
              <w:t>Layer</w:t>
            </w:r>
          </w:p>
        </w:tc>
        <w:tc>
          <w:tcPr>
            <w:tcW w:type="dxa" w:w="2498"/>
            <w:vAlign w:val="center"/>
            <w:shd w:fill="D9EAF7"/>
          </w:tcPr>
          <w:p>
            <w:r/>
            <w:r>
              <w:rPr>
                <w:rFonts w:ascii="Aptos" w:hAnsi="Aptos"/>
                <w:b/>
                <w:sz w:val="17"/>
              </w:rPr>
              <w:t>Portable?</w:t>
            </w:r>
          </w:p>
        </w:tc>
        <w:tc>
          <w:tcPr>
            <w:tcW w:type="dxa" w:w="2498"/>
            <w:vAlign w:val="center"/>
            <w:shd w:fill="D9EAF7"/>
          </w:tcPr>
          <w:p>
            <w:r/>
            <w:r>
              <w:rPr>
                <w:rFonts w:ascii="Aptos" w:hAnsi="Aptos"/>
                <w:b/>
                <w:sz w:val="17"/>
              </w:rPr>
              <w:t>Examples</w:t>
            </w:r>
          </w:p>
        </w:tc>
        <w:tc>
          <w:tcPr>
            <w:tcW w:type="dxa" w:w="2498"/>
            <w:vAlign w:val="center"/>
            <w:shd w:fill="D9EAF7"/>
          </w:tcPr>
          <w:p>
            <w:r/>
            <w:r>
              <w:rPr>
                <w:rFonts w:ascii="Aptos" w:hAnsi="Aptos"/>
                <w:b/>
                <w:sz w:val="17"/>
              </w:rPr>
              <w:t>Starlight policy</w:t>
            </w:r>
          </w:p>
        </w:tc>
      </w:tr>
      <w:tr>
        <w:tc>
          <w:tcPr>
            <w:tcW w:type="dxa" w:w="2498"/>
            <w:vAlign w:val="center"/>
          </w:tcPr>
          <w:p>
            <w:r/>
            <w:r>
              <w:rPr>
                <w:rFonts w:ascii="Aptos" w:hAnsi="Aptos"/>
                <w:b w:val="0"/>
                <w:sz w:val="16"/>
              </w:rPr>
              <w:t>Microsoft.Xna.Framework common API</w:t>
            </w:r>
          </w:p>
        </w:tc>
        <w:tc>
          <w:tcPr>
            <w:tcW w:type="dxa" w:w="2498"/>
            <w:vAlign w:val="center"/>
          </w:tcPr>
          <w:p>
            <w:r/>
            <w:r>
              <w:rPr>
                <w:rFonts w:ascii="Aptos" w:hAnsi="Aptos"/>
                <w:b w:val="0"/>
                <w:sz w:val="16"/>
              </w:rPr>
              <w:t>Mostly yes</w:t>
            </w:r>
          </w:p>
        </w:tc>
        <w:tc>
          <w:tcPr>
            <w:tcW w:type="dxa" w:w="2498"/>
            <w:vAlign w:val="center"/>
          </w:tcPr>
          <w:p>
            <w:r/>
            <w:r>
              <w:rPr>
                <w:rFonts w:ascii="Aptos" w:hAnsi="Aptos"/>
                <w:b w:val="0"/>
                <w:sz w:val="16"/>
              </w:rPr>
              <w:t>Game, GameTime, Vector2, ContentManager</w:t>
            </w:r>
          </w:p>
        </w:tc>
        <w:tc>
          <w:tcPr>
            <w:tcW w:type="dxa" w:w="2498"/>
            <w:vAlign w:val="center"/>
          </w:tcPr>
          <w:p>
            <w:r/>
            <w:r>
              <w:rPr>
                <w:rFonts w:ascii="Aptos" w:hAnsi="Aptos"/>
                <w:b w:val="0"/>
                <w:sz w:val="16"/>
              </w:rPr>
              <w:t>Allowed in MonoGame adapter; selectively exposed through Starlight abstractions</w:t>
            </w:r>
          </w:p>
        </w:tc>
      </w:tr>
      <w:tr>
        <w:tc>
          <w:tcPr>
            <w:tcW w:type="dxa" w:w="2498"/>
            <w:vAlign w:val="center"/>
          </w:tcPr>
          <w:p>
            <w:r/>
            <w:r>
              <w:rPr>
                <w:rFonts w:ascii="Aptos" w:hAnsi="Aptos"/>
                <w:b w:val="0"/>
                <w:sz w:val="16"/>
              </w:rPr>
              <w:t>Graphics public API</w:t>
            </w:r>
          </w:p>
        </w:tc>
        <w:tc>
          <w:tcPr>
            <w:tcW w:type="dxa" w:w="2498"/>
            <w:vAlign w:val="center"/>
          </w:tcPr>
          <w:p>
            <w:r/>
            <w:r>
              <w:rPr>
                <w:rFonts w:ascii="Aptos" w:hAnsi="Aptos"/>
                <w:b w:val="0"/>
                <w:sz w:val="16"/>
              </w:rPr>
              <w:t>Target-dependent capabilities</w:t>
            </w:r>
          </w:p>
        </w:tc>
        <w:tc>
          <w:tcPr>
            <w:tcW w:type="dxa" w:w="2498"/>
            <w:vAlign w:val="center"/>
          </w:tcPr>
          <w:p>
            <w:r/>
            <w:r>
              <w:rPr>
                <w:rFonts w:ascii="Aptos" w:hAnsi="Aptos"/>
                <w:b w:val="0"/>
                <w:sz w:val="16"/>
              </w:rPr>
              <w:t>GraphicsDevice, Texture2D, RenderTarget2D, Effect</w:t>
            </w:r>
          </w:p>
        </w:tc>
        <w:tc>
          <w:tcPr>
            <w:tcW w:type="dxa" w:w="2498"/>
            <w:vAlign w:val="center"/>
          </w:tcPr>
          <w:p>
            <w:r/>
            <w:r>
              <w:rPr>
                <w:rFonts w:ascii="Aptos" w:hAnsi="Aptos"/>
                <w:b w:val="0"/>
                <w:sz w:val="16"/>
              </w:rPr>
              <w:t>Allowed behind renderer/capability layer</w:t>
            </w:r>
          </w:p>
        </w:tc>
      </w:tr>
      <w:tr>
        <w:tc>
          <w:tcPr>
            <w:tcW w:type="dxa" w:w="2498"/>
            <w:vAlign w:val="center"/>
          </w:tcPr>
          <w:p>
            <w:r/>
            <w:r>
              <w:rPr>
                <w:rFonts w:ascii="Aptos" w:hAnsi="Aptos"/>
                <w:b w:val="0"/>
                <w:sz w:val="16"/>
              </w:rPr>
              <w:t>Platform packages</w:t>
            </w:r>
          </w:p>
        </w:tc>
        <w:tc>
          <w:tcPr>
            <w:tcW w:type="dxa" w:w="2498"/>
            <w:vAlign w:val="center"/>
          </w:tcPr>
          <w:p>
            <w:r/>
            <w:r>
              <w:rPr>
                <w:rFonts w:ascii="Aptos" w:hAnsi="Aptos"/>
                <w:b w:val="0"/>
                <w:sz w:val="16"/>
              </w:rPr>
              <w:t>No</w:t>
            </w:r>
          </w:p>
        </w:tc>
        <w:tc>
          <w:tcPr>
            <w:tcW w:type="dxa" w:w="2498"/>
            <w:vAlign w:val="center"/>
          </w:tcPr>
          <w:p>
            <w:r/>
            <w:r>
              <w:rPr>
                <w:rFonts w:ascii="Aptos" w:hAnsi="Aptos"/>
                <w:b w:val="0"/>
                <w:sz w:val="16"/>
              </w:rPr>
              <w:t>DesktopGL, WindowsDX, Android, iOS</w:t>
            </w:r>
          </w:p>
        </w:tc>
        <w:tc>
          <w:tcPr>
            <w:tcW w:type="dxa" w:w="2498"/>
            <w:vAlign w:val="center"/>
          </w:tcPr>
          <w:p>
            <w:r/>
            <w:r>
              <w:rPr>
                <w:rFonts w:ascii="Aptos" w:hAnsi="Aptos"/>
                <w:b w:val="0"/>
                <w:sz w:val="16"/>
              </w:rPr>
              <w:t>Selected by target project/build profile</w:t>
            </w:r>
          </w:p>
        </w:tc>
      </w:tr>
      <w:tr>
        <w:tc>
          <w:tcPr>
            <w:tcW w:type="dxa" w:w="2498"/>
            <w:vAlign w:val="center"/>
          </w:tcPr>
          <w:p>
            <w:r/>
            <w:r>
              <w:rPr>
                <w:rFonts w:ascii="Aptos" w:hAnsi="Aptos"/>
                <w:b w:val="0"/>
                <w:sz w:val="16"/>
              </w:rPr>
              <w:t>Backend-native APIs</w:t>
            </w:r>
          </w:p>
        </w:tc>
        <w:tc>
          <w:tcPr>
            <w:tcW w:type="dxa" w:w="2498"/>
            <w:vAlign w:val="center"/>
          </w:tcPr>
          <w:p>
            <w:r/>
            <w:r>
              <w:rPr>
                <w:rFonts w:ascii="Aptos" w:hAnsi="Aptos"/>
                <w:b w:val="0"/>
                <w:sz w:val="16"/>
              </w:rPr>
              <w:t>No</w:t>
            </w:r>
          </w:p>
        </w:tc>
        <w:tc>
          <w:tcPr>
            <w:tcW w:type="dxa" w:w="2498"/>
            <w:vAlign w:val="center"/>
          </w:tcPr>
          <w:p>
            <w:r/>
            <w:r>
              <w:rPr>
                <w:rFonts w:ascii="Aptos" w:hAnsi="Aptos"/>
                <w:b w:val="0"/>
                <w:sz w:val="16"/>
              </w:rPr>
              <w:t>SDL, OpenGL, DirectX, WinForms, native handles</w:t>
            </w:r>
          </w:p>
        </w:tc>
        <w:tc>
          <w:tcPr>
            <w:tcW w:type="dxa" w:w="2498"/>
            <w:vAlign w:val="center"/>
          </w:tcPr>
          <w:p>
            <w:r/>
            <w:r>
              <w:rPr>
                <w:rFonts w:ascii="Aptos" w:hAnsi="Aptos"/>
                <w:b w:val="0"/>
                <w:sz w:val="16"/>
              </w:rPr>
              <w:t>Forbidden from portable Core and plugin contracts</w:t>
            </w:r>
          </w:p>
        </w:tc>
      </w:tr>
      <w:tr>
        <w:tc>
          <w:tcPr>
            <w:tcW w:type="dxa" w:w="2498"/>
            <w:vAlign w:val="center"/>
          </w:tcPr>
          <w:p>
            <w:r/>
            <w:r>
              <w:rPr>
                <w:rFonts w:ascii="Aptos" w:hAnsi="Aptos"/>
                <w:b w:val="0"/>
                <w:sz w:val="16"/>
              </w:rPr>
              <w:t>Console private integrations</w:t>
            </w:r>
          </w:p>
        </w:tc>
        <w:tc>
          <w:tcPr>
            <w:tcW w:type="dxa" w:w="2498"/>
            <w:vAlign w:val="center"/>
          </w:tcPr>
          <w:p>
            <w:r/>
            <w:r>
              <w:rPr>
                <w:rFonts w:ascii="Aptos" w:hAnsi="Aptos"/>
                <w:b w:val="0"/>
                <w:sz w:val="16"/>
              </w:rPr>
              <w:t>Opaque</w:t>
            </w:r>
          </w:p>
        </w:tc>
        <w:tc>
          <w:tcPr>
            <w:tcW w:type="dxa" w:w="2498"/>
            <w:vAlign w:val="center"/>
          </w:tcPr>
          <w:p>
            <w:r/>
            <w:r>
              <w:rPr>
                <w:rFonts w:ascii="Aptos" w:hAnsi="Aptos"/>
                <w:b w:val="0"/>
                <w:sz w:val="16"/>
              </w:rPr>
              <w:t>Xbox/PlayStation/Nintendo private repos</w:t>
            </w:r>
          </w:p>
        </w:tc>
        <w:tc>
          <w:tcPr>
            <w:tcW w:type="dxa" w:w="2498"/>
            <w:vAlign w:val="center"/>
          </w:tcPr>
          <w:p>
            <w:r/>
            <w:r>
              <w:rPr>
                <w:rFonts w:ascii="Aptos" w:hAnsi="Aptos"/>
                <w:b w:val="0"/>
                <w:sz w:val="16"/>
              </w:rPr>
              <w:t>Future target implementation; no assumptions beyond public contract</w:t>
            </w:r>
          </w:p>
        </w:tc>
      </w:tr>
    </w:tbl>
    <w:p/>
    <w:p>
      <w:pPr>
        <w:pStyle w:val="Callout"/>
        <w:shd w:fill="EEF5FA"/>
      </w:pPr>
      <w:r>
        <w:t>The future console workflow should look like a package/target substitution, not a fork of Starlight gameplay code: same Starlight project + same generated gameplay/runtime code + console-capable MonoGame target + console-specific packaging/services.</w:t>
      </w:r>
    </w:p>
    <w:p>
      <w:pPr>
        <w:pStyle w:val="Heading1"/>
      </w:pPr>
      <w:r>
        <w:t>5. Graphics Architecture</w:t>
      </w:r>
    </w:p>
    <w:p>
      <w:r>
        <w:t>GraphicsDevice is a partial class and the public repository contains backend-specific implementations. This is a strong signal that GraphicsDevice is the cross-platform facade while actual device creation, resource binding and presentation are platform responsibilities.</w:t>
      </w:r>
    </w:p>
    <w:p>
      <w:r>
        <w:t>Starlight should not replace MonoGame's graphics abstraction with another low-level graphics API. It should add a higher-level renderer: cameras, render layers, materials, sprites, tilemaps, text, effects, post-processing, debug rendering and editor gizmos. That renderer may use GraphicsDevice, SpriteBatch, RenderTarget2D, Effect, buffers and states internally.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Starlight concept</w:t>
            </w:r>
          </w:p>
        </w:tc>
        <w:tc>
          <w:tcPr>
            <w:tcW w:type="dxa" w:w="3331"/>
            <w:vAlign w:val="center"/>
            <w:shd w:fill="D9EAF7"/>
          </w:tcPr>
          <w:p>
            <w:r/>
            <w:r>
              <w:rPr>
                <w:rFonts w:ascii="Aptos" w:hAnsi="Aptos"/>
                <w:b/>
                <w:sz w:val="17"/>
              </w:rPr>
              <w:t>MonoGame substrate</w:t>
            </w:r>
          </w:p>
        </w:tc>
        <w:tc>
          <w:tcPr>
            <w:tcW w:type="dxa" w:w="3331"/>
            <w:vAlign w:val="center"/>
            <w:shd w:fill="D9EAF7"/>
          </w:tcPr>
          <w:p>
            <w:r/>
            <w:r>
              <w:rPr>
                <w:rFonts w:ascii="Aptos" w:hAnsi="Aptos"/>
                <w:b/>
                <w:sz w:val="17"/>
              </w:rPr>
              <w:t>Ownership</w:t>
            </w:r>
          </w:p>
        </w:tc>
      </w:tr>
      <w:tr>
        <w:tc>
          <w:tcPr>
            <w:tcW w:type="dxa" w:w="3331"/>
            <w:vAlign w:val="center"/>
          </w:tcPr>
          <w:p>
            <w:r/>
            <w:r>
              <w:rPr>
                <w:rFonts w:ascii="Aptos" w:hAnsi="Aptos"/>
                <w:b w:val="0"/>
                <w:sz w:val="16"/>
              </w:rPr>
              <w:t>Sprite renderer</w:t>
            </w:r>
          </w:p>
        </w:tc>
        <w:tc>
          <w:tcPr>
            <w:tcW w:type="dxa" w:w="3331"/>
            <w:vAlign w:val="center"/>
          </w:tcPr>
          <w:p>
            <w:r/>
            <w:r>
              <w:rPr>
                <w:rFonts w:ascii="Aptos" w:hAnsi="Aptos"/>
                <w:b w:val="0"/>
                <w:sz w:val="16"/>
              </w:rPr>
              <w:t>SpriteBatch, Texture2D, Effect</w:t>
            </w:r>
          </w:p>
        </w:tc>
        <w:tc>
          <w:tcPr>
            <w:tcW w:type="dxa" w:w="3331"/>
            <w:vAlign w:val="center"/>
          </w:tcPr>
          <w:p>
            <w:r/>
            <w:r>
              <w:rPr>
                <w:rFonts w:ascii="Aptos" w:hAnsi="Aptos"/>
                <w:b w:val="0"/>
                <w:sz w:val="16"/>
              </w:rPr>
              <w:t>Starlight controls batching policy, sorting, layers and component semantics</w:t>
            </w:r>
          </w:p>
        </w:tc>
      </w:tr>
      <w:tr>
        <w:tc>
          <w:tcPr>
            <w:tcW w:type="dxa" w:w="3331"/>
            <w:vAlign w:val="center"/>
          </w:tcPr>
          <w:p>
            <w:r/>
            <w:r>
              <w:rPr>
                <w:rFonts w:ascii="Aptos" w:hAnsi="Aptos"/>
                <w:b w:val="0"/>
                <w:sz w:val="16"/>
              </w:rPr>
              <w:t>Camera</w:t>
            </w:r>
          </w:p>
        </w:tc>
        <w:tc>
          <w:tcPr>
            <w:tcW w:type="dxa" w:w="3331"/>
            <w:vAlign w:val="center"/>
          </w:tcPr>
          <w:p>
            <w:r/>
            <w:r>
              <w:rPr>
                <w:rFonts w:ascii="Aptos" w:hAnsi="Aptos"/>
                <w:b w:val="0"/>
                <w:sz w:val="16"/>
              </w:rPr>
              <w:t>Viewport, matrices, RenderTarget2D</w:t>
            </w:r>
          </w:p>
        </w:tc>
        <w:tc>
          <w:tcPr>
            <w:tcW w:type="dxa" w:w="3331"/>
            <w:vAlign w:val="center"/>
          </w:tcPr>
          <w:p>
            <w:r/>
            <w:r>
              <w:rPr>
                <w:rFonts w:ascii="Aptos" w:hAnsi="Aptos"/>
                <w:b w:val="0"/>
                <w:sz w:val="16"/>
              </w:rPr>
              <w:t>Starlight owns camera model and editor representation</w:t>
            </w:r>
          </w:p>
        </w:tc>
      </w:tr>
      <w:tr>
        <w:tc>
          <w:tcPr>
            <w:tcW w:type="dxa" w:w="3331"/>
            <w:vAlign w:val="center"/>
          </w:tcPr>
          <w:p>
            <w:r/>
            <w:r>
              <w:rPr>
                <w:rFonts w:ascii="Aptos" w:hAnsi="Aptos"/>
                <w:b w:val="0"/>
                <w:sz w:val="16"/>
              </w:rPr>
              <w:t>Material / shader</w:t>
            </w:r>
          </w:p>
        </w:tc>
        <w:tc>
          <w:tcPr>
            <w:tcW w:type="dxa" w:w="3331"/>
            <w:vAlign w:val="center"/>
          </w:tcPr>
          <w:p>
            <w:r/>
            <w:r>
              <w:rPr>
                <w:rFonts w:ascii="Aptos" w:hAnsi="Aptos"/>
                <w:b w:val="0"/>
                <w:sz w:val="16"/>
              </w:rPr>
              <w:t>Effect + render states</w:t>
            </w:r>
          </w:p>
        </w:tc>
        <w:tc>
          <w:tcPr>
            <w:tcW w:type="dxa" w:w="3331"/>
            <w:vAlign w:val="center"/>
          </w:tcPr>
          <w:p>
            <w:r/>
            <w:r>
              <w:rPr>
                <w:rFonts w:ascii="Aptos" w:hAnsi="Aptos"/>
                <w:b w:val="0"/>
                <w:sz w:val="16"/>
              </w:rPr>
              <w:t>Starlight owns material metadata; target build owns compiled effect compatibility</w:t>
            </w:r>
          </w:p>
        </w:tc>
      </w:tr>
      <w:tr>
        <w:tc>
          <w:tcPr>
            <w:tcW w:type="dxa" w:w="3331"/>
            <w:vAlign w:val="center"/>
          </w:tcPr>
          <w:p>
            <w:r/>
            <w:r>
              <w:rPr>
                <w:rFonts w:ascii="Aptos" w:hAnsi="Aptos"/>
                <w:b w:val="0"/>
                <w:sz w:val="16"/>
              </w:rPr>
              <w:t>Render graph / passes</w:t>
            </w:r>
          </w:p>
        </w:tc>
        <w:tc>
          <w:tcPr>
            <w:tcW w:type="dxa" w:w="3331"/>
            <w:vAlign w:val="center"/>
          </w:tcPr>
          <w:p>
            <w:r/>
            <w:r>
              <w:rPr>
                <w:rFonts w:ascii="Aptos" w:hAnsi="Aptos"/>
                <w:b w:val="0"/>
                <w:sz w:val="16"/>
              </w:rPr>
              <w:t>GraphicsDevice + render targets</w:t>
            </w:r>
          </w:p>
        </w:tc>
        <w:tc>
          <w:tcPr>
            <w:tcW w:type="dxa" w:w="3331"/>
            <w:vAlign w:val="center"/>
          </w:tcPr>
          <w:p>
            <w:r/>
            <w:r>
              <w:rPr>
                <w:rFonts w:ascii="Aptos" w:hAnsi="Aptos"/>
                <w:b w:val="0"/>
                <w:sz w:val="16"/>
              </w:rPr>
              <w:t>Starlight owns orchestration</w:t>
            </w:r>
          </w:p>
        </w:tc>
      </w:tr>
      <w:tr>
        <w:tc>
          <w:tcPr>
            <w:tcW w:type="dxa" w:w="3331"/>
            <w:vAlign w:val="center"/>
          </w:tcPr>
          <w:p>
            <w:r/>
            <w:r>
              <w:rPr>
                <w:rFonts w:ascii="Aptos" w:hAnsi="Aptos"/>
                <w:b w:val="0"/>
                <w:sz w:val="16"/>
              </w:rPr>
              <w:t>Tilemap</w:t>
            </w:r>
          </w:p>
        </w:tc>
        <w:tc>
          <w:tcPr>
            <w:tcW w:type="dxa" w:w="3331"/>
            <w:vAlign w:val="center"/>
          </w:tcPr>
          <w:p>
            <w:r/>
            <w:r>
              <w:rPr>
                <w:rFonts w:ascii="Aptos" w:hAnsi="Aptos"/>
                <w:b w:val="0"/>
                <w:sz w:val="16"/>
              </w:rPr>
              <w:t>Textures, buffers/SpriteBatch</w:t>
            </w:r>
          </w:p>
        </w:tc>
        <w:tc>
          <w:tcPr>
            <w:tcW w:type="dxa" w:w="3331"/>
            <w:vAlign w:val="center"/>
          </w:tcPr>
          <w:p>
            <w:r/>
            <w:r>
              <w:rPr>
                <w:rFonts w:ascii="Aptos" w:hAnsi="Aptos"/>
                <w:b w:val="0"/>
                <w:sz w:val="16"/>
              </w:rPr>
              <w:t>Starlight plugin/runtime feature</w:t>
            </w:r>
          </w:p>
        </w:tc>
      </w:tr>
      <w:tr>
        <w:tc>
          <w:tcPr>
            <w:tcW w:type="dxa" w:w="3331"/>
            <w:vAlign w:val="center"/>
          </w:tcPr>
          <w:p>
            <w:r/>
            <w:r>
              <w:rPr>
                <w:rFonts w:ascii="Aptos" w:hAnsi="Aptos"/>
                <w:b w:val="0"/>
                <w:sz w:val="16"/>
              </w:rPr>
              <w:t>Editor viewport</w:t>
            </w:r>
          </w:p>
        </w:tc>
        <w:tc>
          <w:tcPr>
            <w:tcW w:type="dxa" w:w="3331"/>
            <w:vAlign w:val="center"/>
          </w:tcPr>
          <w:p>
            <w:r/>
            <w:r>
              <w:rPr>
                <w:rFonts w:ascii="Aptos" w:hAnsi="Aptos"/>
                <w:b w:val="0"/>
                <w:sz w:val="16"/>
              </w:rPr>
              <w:t>Offscreen render target + Starlight runtime bridge</w:t>
            </w:r>
          </w:p>
        </w:tc>
        <w:tc>
          <w:tcPr>
            <w:tcW w:type="dxa" w:w="3331"/>
            <w:vAlign w:val="center"/>
          </w:tcPr>
          <w:p>
            <w:r/>
            <w:r>
              <w:rPr>
                <w:rFonts w:ascii="Aptos" w:hAnsi="Aptos"/>
                <w:b w:val="0"/>
                <w:sz w:val="16"/>
              </w:rPr>
              <w:t>Editor owns UI; runtime owns rendering</w:t>
            </w:r>
          </w:p>
        </w:tc>
      </w:tr>
    </w:tbl>
    <w:p/>
    <w:p>
      <w:r>
        <w:t>A plugin should request rendering capabilities through Starlight APIs. Advanced plugins may have an explicitly marked low-level MonoGame extension surface, but such plugins must declare portability requirements and cannot be assumed console-safe.</w:t>
      </w:r>
    </w:p>
    <w:p>
      <w:pPr>
        <w:pStyle w:val="Heading1"/>
      </w:pPr>
      <w:r>
        <w:t>6. Input Architecture</w:t>
      </w:r>
    </w:p>
    <w:p>
      <w:r>
        <w:t>MonoGame exposes keyboard, mouse, gamepad, joystick and touch state APIs. GamePad itself is a partial class whose public methods delegate to platform methods. Starlight should normalize these snapshots into an action-oriented Input System so Event Sheets and behaviors do not encode device APIs directly.</w:t>
      </w:r>
    </w:p>
    <w:p>
      <w:pPr>
        <w:pStyle w:val="CodeBlock"/>
      </w:pPr>
      <w:r>
        <w:t>MonoGame device state</w:t>
        <w:br/>
        <w:t xml:space="preserve">    ↓</w:t>
        <w:br/>
        <w:t>Starlight Input Backend</w:t>
        <w:br/>
        <w:t xml:space="preserve">    ↓</w:t>
        <w:br/>
        <w:t>Input Actions / Axes / Contexts</w:t>
        <w:br/>
        <w:t xml:space="preserve">    ├─ Move</w:t>
        <w:br/>
        <w:t xml:space="preserve">    ├─ Jump</w:t>
        <w:br/>
        <w:t xml:space="preserve">    ├─ Confirm</w:t>
        <w:br/>
        <w:t xml:space="preserve">    └─ UI Navigate</w:t>
        <w:br/>
        <w:t xml:space="preserve">    ↓</w:t>
        <w:br/>
        <w:t>C# scripts / Behaviors / Event Sheet conditions</w:t>
      </w:r>
    </w:p>
    <w:p>
      <w:r>
        <w:t>This becomes especially important on consoles, where controller capabilities, user association, system UI, suspend/resume behavior and platform certification requirements may differ. The Starlight gameplay contract should express intent ('Confirm pressed') rather than a platform button identity unless the game explicitly asks for raw device input.</w:t>
      </w:r>
    </w:p>
    <w:p>
      <w:pPr>
        <w:pStyle w:val="Heading1"/>
      </w:pPr>
      <w:r>
        <w:t>7. Audio and Media</w:t>
      </w:r>
    </w:p>
    <w:p>
      <w:r>
        <w:t>MonoGame provides SoundEffect/SoundEffectInstance for loaded sound resources and Media APIs for music/video. Starlight should build buses, categories, volume routing, spatial policy, pooling and asset references above these types. Backend-specific codecs or media support must be treated as capabilities, not assumptions.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Portable Starlight API</w:t>
            </w:r>
          </w:p>
        </w:tc>
        <w:tc>
          <w:tcPr>
            <w:tcW w:type="dxa" w:w="3331"/>
            <w:vAlign w:val="center"/>
            <w:shd w:fill="D9EAF7"/>
          </w:tcPr>
          <w:p>
            <w:r/>
            <w:r>
              <w:rPr>
                <w:rFonts w:ascii="Aptos" w:hAnsi="Aptos"/>
                <w:b/>
                <w:sz w:val="17"/>
              </w:rPr>
              <w:t>Default MonoGame implementation</w:t>
            </w:r>
          </w:p>
        </w:tc>
        <w:tc>
          <w:tcPr>
            <w:tcW w:type="dxa" w:w="3331"/>
            <w:vAlign w:val="center"/>
            <w:shd w:fill="D9EAF7"/>
          </w:tcPr>
          <w:p>
            <w:r/>
            <w:r>
              <w:rPr>
                <w:rFonts w:ascii="Aptos" w:hAnsi="Aptos"/>
                <w:b/>
                <w:sz w:val="17"/>
              </w:rPr>
              <w:t>Risk to isolate</w:t>
            </w:r>
          </w:p>
        </w:tc>
      </w:tr>
      <w:tr>
        <w:tc>
          <w:tcPr>
            <w:tcW w:type="dxa" w:w="3331"/>
            <w:vAlign w:val="center"/>
          </w:tcPr>
          <w:p>
            <w:r/>
            <w:r>
              <w:rPr>
                <w:rFonts w:ascii="Aptos" w:hAnsi="Aptos"/>
                <w:b w:val="0"/>
                <w:sz w:val="16"/>
              </w:rPr>
              <w:t>PlaySound(asset, bus, params)</w:t>
            </w:r>
          </w:p>
        </w:tc>
        <w:tc>
          <w:tcPr>
            <w:tcW w:type="dxa" w:w="3331"/>
            <w:vAlign w:val="center"/>
          </w:tcPr>
          <w:p>
            <w:r/>
            <w:r>
              <w:rPr>
                <w:rFonts w:ascii="Aptos" w:hAnsi="Aptos"/>
                <w:b w:val="0"/>
                <w:sz w:val="16"/>
              </w:rPr>
              <w:t>SoundEffect / SoundEffectInstance</w:t>
            </w:r>
          </w:p>
        </w:tc>
        <w:tc>
          <w:tcPr>
            <w:tcW w:type="dxa" w:w="3331"/>
            <w:vAlign w:val="center"/>
          </w:tcPr>
          <w:p>
            <w:r/>
            <w:r>
              <w:rPr>
                <w:rFonts w:ascii="Aptos" w:hAnsi="Aptos"/>
                <w:b w:val="0"/>
                <w:sz w:val="16"/>
              </w:rPr>
              <w:t>Format/backend limits</w:t>
            </w:r>
          </w:p>
        </w:tc>
      </w:tr>
      <w:tr>
        <w:tc>
          <w:tcPr>
            <w:tcW w:type="dxa" w:w="3331"/>
            <w:vAlign w:val="center"/>
          </w:tcPr>
          <w:p>
            <w:r/>
            <w:r>
              <w:rPr>
                <w:rFonts w:ascii="Aptos" w:hAnsi="Aptos"/>
                <w:b w:val="0"/>
                <w:sz w:val="16"/>
              </w:rPr>
              <w:t>Music playback</w:t>
            </w:r>
          </w:p>
        </w:tc>
        <w:tc>
          <w:tcPr>
            <w:tcW w:type="dxa" w:w="3331"/>
            <w:vAlign w:val="center"/>
          </w:tcPr>
          <w:p>
            <w:r/>
            <w:r>
              <w:rPr>
                <w:rFonts w:ascii="Aptos" w:hAnsi="Aptos"/>
                <w:b w:val="0"/>
                <w:sz w:val="16"/>
              </w:rPr>
              <w:t>MediaPlayer / Song or target-specific service</w:t>
            </w:r>
          </w:p>
        </w:tc>
        <w:tc>
          <w:tcPr>
            <w:tcW w:type="dxa" w:w="3331"/>
            <w:vAlign w:val="center"/>
          </w:tcPr>
          <w:p>
            <w:r/>
            <w:r>
              <w:rPr>
                <w:rFonts w:ascii="Aptos" w:hAnsi="Aptos"/>
                <w:b w:val="0"/>
                <w:sz w:val="16"/>
              </w:rPr>
              <w:t>Platform media behavior</w:t>
            </w:r>
          </w:p>
        </w:tc>
      </w:tr>
      <w:tr>
        <w:tc>
          <w:tcPr>
            <w:tcW w:type="dxa" w:w="3331"/>
            <w:vAlign w:val="center"/>
          </w:tcPr>
          <w:p>
            <w:r/>
            <w:r>
              <w:rPr>
                <w:rFonts w:ascii="Aptos" w:hAnsi="Aptos"/>
                <w:b w:val="0"/>
                <w:sz w:val="16"/>
              </w:rPr>
              <w:t>Spatial sound</w:t>
            </w:r>
          </w:p>
        </w:tc>
        <w:tc>
          <w:tcPr>
            <w:tcW w:type="dxa" w:w="3331"/>
            <w:vAlign w:val="center"/>
          </w:tcPr>
          <w:p>
            <w:r/>
            <w:r>
              <w:rPr>
                <w:rFonts w:ascii="Aptos" w:hAnsi="Aptos"/>
                <w:b w:val="0"/>
                <w:sz w:val="16"/>
              </w:rPr>
              <w:t>SoundEffectInstance 3D features + Starlight policy</w:t>
            </w:r>
          </w:p>
        </w:tc>
        <w:tc>
          <w:tcPr>
            <w:tcW w:type="dxa" w:w="3331"/>
            <w:vAlign w:val="center"/>
          </w:tcPr>
          <w:p>
            <w:r/>
            <w:r>
              <w:rPr>
                <w:rFonts w:ascii="Aptos" w:hAnsi="Aptos"/>
                <w:b w:val="0"/>
                <w:sz w:val="16"/>
              </w:rPr>
              <w:t>Speaker/headset/platform variation</w:t>
            </w:r>
          </w:p>
        </w:tc>
      </w:tr>
      <w:tr>
        <w:tc>
          <w:tcPr>
            <w:tcW w:type="dxa" w:w="3331"/>
            <w:vAlign w:val="center"/>
          </w:tcPr>
          <w:p>
            <w:r/>
            <w:r>
              <w:rPr>
                <w:rFonts w:ascii="Aptos" w:hAnsi="Aptos"/>
                <w:b w:val="0"/>
                <w:sz w:val="16"/>
              </w:rPr>
              <w:t>Video capability</w:t>
            </w:r>
          </w:p>
        </w:tc>
        <w:tc>
          <w:tcPr>
            <w:tcW w:type="dxa" w:w="3331"/>
            <w:vAlign w:val="center"/>
          </w:tcPr>
          <w:p>
            <w:r/>
            <w:r>
              <w:rPr>
                <w:rFonts w:ascii="Aptos" w:hAnsi="Aptos"/>
                <w:b w:val="0"/>
                <w:sz w:val="16"/>
              </w:rPr>
              <w:t>Video/VideoPlayer where available</w:t>
            </w:r>
          </w:p>
        </w:tc>
        <w:tc>
          <w:tcPr>
            <w:tcW w:type="dxa" w:w="3331"/>
            <w:vAlign w:val="center"/>
          </w:tcPr>
          <w:p>
            <w:r/>
            <w:r>
              <w:rPr>
                <w:rFonts w:ascii="Aptos" w:hAnsi="Aptos"/>
                <w:b w:val="0"/>
                <w:sz w:val="16"/>
              </w:rPr>
              <w:t>Not uniform across public targets; DesktopGL docs note missing VideoPlayer implementation</w:t>
            </w:r>
          </w:p>
        </w:tc>
      </w:tr>
    </w:tbl>
    <w:p/>
    <w:p>
      <w:pPr>
        <w:pStyle w:val="Heading1"/>
      </w:pPr>
      <w:r>
        <w:t>8. Content Pipeline: Build-Time vs Runtime</w:t>
      </w:r>
    </w:p>
    <w:p>
      <w:r>
        <w:t>MonoGame's Content Pipeline explicitly separates design/build-time importers and processors from runtime loading. Importers convert source formats into pipeline objects; processors transform them into managed game-ready data; the compiler serializes output to XNB; ContentManager.Load&lt;T&gt; loads the compiled asset at runtime.</w:t>
      </w:r>
    </w:p>
    <w:p>
      <w:pPr>
        <w:pStyle w:val="CodeBlock"/>
      </w:pPr>
      <w:r>
        <w:t>Source Assets</w:t>
        <w:br/>
        <w:t xml:space="preserve"> PNG / WAV / OGG / FBX / TTF / FX / JSON / custom</w:t>
        <w:br/>
        <w:t xml:space="preserve">          ↓</w:t>
        <w:br/>
        <w:t>Starlight Asset Database</w:t>
        <w:br/>
        <w:t xml:space="preserve"> GUID + metadata + import settings + dependencies + thumbnails</w:t>
        <w:br/>
        <w:t xml:space="preserve">          ↓</w:t>
        <w:br/>
        <w:t>Starlight Build Graph (target aware)</w:t>
        <w:br/>
        <w:t xml:space="preserve">          ↓</w:t>
        <w:br/>
        <w:t>MonoGame Importer → Processor → Compiler</w:t>
        <w:br/>
        <w:t xml:space="preserve">          ↓</w:t>
        <w:br/>
        <w:t>Target-specific XNB / compiled effects / copied native content</w:t>
        <w:br/>
        <w:t xml:space="preserve">          ↓</w:t>
        <w:br/>
        <w:t>Starlight AssetManifest (GUID → runtime asset key)</w:t>
        <w:br/>
        <w:t xml:space="preserve">          ↓</w:t>
        <w:br/>
        <w:t>ContentManager / Starlight AssetRuntime</w:t>
      </w:r>
    </w:p>
    <w:p>
      <w:r>
        <w:t>The XNB format is documented as tightly coupled to the MonoGame Framework. This makes it a good final-runtime format for MonoGame-backed targets, but a poor canonical editor/project format. Starlight should preserve raw source assets and its own metadata, then regenerate target output.</w:t>
      </w:r>
    </w:p>
    <w:p>
      <w:pPr>
        <w:pStyle w:val="Callout"/>
        <w:shd w:fill="EEF5FA"/>
      </w:pPr>
      <w:r>
        <w:t>Do not serialize Texture2D, Effect, SoundEffect or other live MonoGame resource objects into the Starlight project. Serialize GUIDs and import settings. Runtime resources are disposable products of the active target/runtime.</w:t>
      </w:r>
    </w:p>
    <w:p>
      <w:pPr>
        <w:pStyle w:val="Heading1"/>
      </w:pPr>
      <w:r>
        <w:t>9. Proposed Starlight Asset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Stage</w:t>
            </w:r>
          </w:p>
        </w:tc>
        <w:tc>
          <w:tcPr>
            <w:tcW w:type="dxa" w:w="3331"/>
            <w:vAlign w:val="center"/>
            <w:shd w:fill="D9EAF7"/>
          </w:tcPr>
          <w:p>
            <w:r/>
            <w:r>
              <w:rPr>
                <w:rFonts w:ascii="Aptos" w:hAnsi="Aptos"/>
                <w:b/>
                <w:sz w:val="17"/>
              </w:rPr>
              <w:t>Responsibility</w:t>
            </w:r>
          </w:p>
        </w:tc>
        <w:tc>
          <w:tcPr>
            <w:tcW w:type="dxa" w:w="3331"/>
            <w:vAlign w:val="center"/>
            <w:shd w:fill="D9EAF7"/>
          </w:tcPr>
          <w:p>
            <w:r/>
            <w:r>
              <w:rPr>
                <w:rFonts w:ascii="Aptos" w:hAnsi="Aptos"/>
                <w:b/>
                <w:sz w:val="17"/>
              </w:rPr>
              <w:t>Persistent?</w:t>
            </w:r>
          </w:p>
        </w:tc>
      </w:tr>
      <w:tr>
        <w:tc>
          <w:tcPr>
            <w:tcW w:type="dxa" w:w="3331"/>
            <w:vAlign w:val="center"/>
          </w:tcPr>
          <w:p>
            <w:r/>
            <w:r>
              <w:rPr>
                <w:rFonts w:ascii="Aptos" w:hAnsi="Aptos"/>
                <w:b w:val="0"/>
                <w:sz w:val="16"/>
              </w:rPr>
              <w:t>Source asset</w:t>
            </w:r>
          </w:p>
        </w:tc>
        <w:tc>
          <w:tcPr>
            <w:tcW w:type="dxa" w:w="3331"/>
            <w:vAlign w:val="center"/>
          </w:tcPr>
          <w:p>
            <w:r/>
            <w:r>
              <w:rPr>
                <w:rFonts w:ascii="Aptos" w:hAnsi="Aptos"/>
                <w:b w:val="0"/>
                <w:sz w:val="16"/>
              </w:rPr>
              <w:t>Original developer file</w:t>
            </w:r>
          </w:p>
        </w:tc>
        <w:tc>
          <w:tcPr>
            <w:tcW w:type="dxa" w:w="3331"/>
            <w:vAlign w:val="center"/>
          </w:tcPr>
          <w:p>
            <w:r/>
            <w:r>
              <w:rPr>
                <w:rFonts w:ascii="Aptos" w:hAnsi="Aptos"/>
                <w:b w:val="0"/>
                <w:sz w:val="16"/>
              </w:rPr>
              <w:t>Yes</w:t>
            </w:r>
          </w:p>
        </w:tc>
      </w:tr>
      <w:tr>
        <w:tc>
          <w:tcPr>
            <w:tcW w:type="dxa" w:w="3331"/>
            <w:vAlign w:val="center"/>
          </w:tcPr>
          <w:p>
            <w:r/>
            <w:r>
              <w:rPr>
                <w:rFonts w:ascii="Aptos" w:hAnsi="Aptos"/>
                <w:b w:val="0"/>
                <w:sz w:val="16"/>
              </w:rPr>
              <w:t>Asset metadata</w:t>
            </w:r>
          </w:p>
        </w:tc>
        <w:tc>
          <w:tcPr>
            <w:tcW w:type="dxa" w:w="3331"/>
            <w:vAlign w:val="center"/>
          </w:tcPr>
          <w:p>
            <w:r/>
            <w:r>
              <w:rPr>
                <w:rFonts w:ascii="Aptos" w:hAnsi="Aptos"/>
                <w:b w:val="0"/>
                <w:sz w:val="16"/>
              </w:rPr>
              <w:t>GUID, importer, settings, tags, dependencies</w:t>
            </w:r>
          </w:p>
        </w:tc>
        <w:tc>
          <w:tcPr>
            <w:tcW w:type="dxa" w:w="3331"/>
            <w:vAlign w:val="center"/>
          </w:tcPr>
          <w:p>
            <w:r/>
            <w:r>
              <w:rPr>
                <w:rFonts w:ascii="Aptos" w:hAnsi="Aptos"/>
                <w:b w:val="0"/>
                <w:sz w:val="16"/>
              </w:rPr>
              <w:t>Yes</w:t>
            </w:r>
          </w:p>
        </w:tc>
      </w:tr>
      <w:tr>
        <w:tc>
          <w:tcPr>
            <w:tcW w:type="dxa" w:w="3331"/>
            <w:vAlign w:val="center"/>
          </w:tcPr>
          <w:p>
            <w:r/>
            <w:r>
              <w:rPr>
                <w:rFonts w:ascii="Aptos" w:hAnsi="Aptos"/>
                <w:b w:val="0"/>
                <w:sz w:val="16"/>
              </w:rPr>
              <w:t>Editor cache</w:t>
            </w:r>
          </w:p>
        </w:tc>
        <w:tc>
          <w:tcPr>
            <w:tcW w:type="dxa" w:w="3331"/>
            <w:vAlign w:val="center"/>
          </w:tcPr>
          <w:p>
            <w:r/>
            <w:r>
              <w:rPr>
                <w:rFonts w:ascii="Aptos" w:hAnsi="Aptos"/>
                <w:b w:val="0"/>
                <w:sz w:val="16"/>
              </w:rPr>
              <w:t>Thumbnail, decoded preview, intermediate data</w:t>
            </w:r>
          </w:p>
        </w:tc>
        <w:tc>
          <w:tcPr>
            <w:tcW w:type="dxa" w:w="3331"/>
            <w:vAlign w:val="center"/>
          </w:tcPr>
          <w:p>
            <w:r/>
            <w:r>
              <w:rPr>
                <w:rFonts w:ascii="Aptos" w:hAnsi="Aptos"/>
                <w:b w:val="0"/>
                <w:sz w:val="16"/>
              </w:rPr>
              <w:t>Regenerable</w:t>
            </w:r>
          </w:p>
        </w:tc>
      </w:tr>
      <w:tr>
        <w:tc>
          <w:tcPr>
            <w:tcW w:type="dxa" w:w="3331"/>
            <w:vAlign w:val="center"/>
          </w:tcPr>
          <w:p>
            <w:r/>
            <w:r>
              <w:rPr>
                <w:rFonts w:ascii="Aptos" w:hAnsi="Aptos"/>
                <w:b w:val="0"/>
                <w:sz w:val="16"/>
              </w:rPr>
              <w:t>Build artifact</w:t>
            </w:r>
          </w:p>
        </w:tc>
        <w:tc>
          <w:tcPr>
            <w:tcW w:type="dxa" w:w="3331"/>
            <w:vAlign w:val="center"/>
          </w:tcPr>
          <w:p>
            <w:r/>
            <w:r>
              <w:rPr>
                <w:rFonts w:ascii="Aptos" w:hAnsi="Aptos"/>
                <w:b w:val="0"/>
                <w:sz w:val="16"/>
              </w:rPr>
              <w:t>Target-optimized XNB/effect/native file</w:t>
            </w:r>
          </w:p>
        </w:tc>
        <w:tc>
          <w:tcPr>
            <w:tcW w:type="dxa" w:w="3331"/>
            <w:vAlign w:val="center"/>
          </w:tcPr>
          <w:p>
            <w:r/>
            <w:r>
              <w:rPr>
                <w:rFonts w:ascii="Aptos" w:hAnsi="Aptos"/>
                <w:b w:val="0"/>
                <w:sz w:val="16"/>
              </w:rPr>
              <w:t>Regenerable per target</w:t>
            </w:r>
          </w:p>
        </w:tc>
      </w:tr>
      <w:tr>
        <w:tc>
          <w:tcPr>
            <w:tcW w:type="dxa" w:w="3331"/>
            <w:vAlign w:val="center"/>
          </w:tcPr>
          <w:p>
            <w:r/>
            <w:r>
              <w:rPr>
                <w:rFonts w:ascii="Aptos" w:hAnsi="Aptos"/>
                <w:b w:val="0"/>
                <w:sz w:val="16"/>
              </w:rPr>
              <w:t>Runtime handle</w:t>
            </w:r>
          </w:p>
        </w:tc>
        <w:tc>
          <w:tcPr>
            <w:tcW w:type="dxa" w:w="3331"/>
            <w:vAlign w:val="center"/>
          </w:tcPr>
          <w:p>
            <w:r/>
            <w:r>
              <w:rPr>
                <w:rFonts w:ascii="Aptos" w:hAnsi="Aptos"/>
                <w:b w:val="0"/>
                <w:sz w:val="16"/>
              </w:rPr>
              <w:t>Loaded Texture2D/Effect/SoundEffect/etc.</w:t>
            </w:r>
          </w:p>
        </w:tc>
        <w:tc>
          <w:tcPr>
            <w:tcW w:type="dxa" w:w="3331"/>
            <w:vAlign w:val="center"/>
          </w:tcPr>
          <w:p>
            <w:r/>
            <w:r>
              <w:rPr>
                <w:rFonts w:ascii="Aptos" w:hAnsi="Aptos"/>
                <w:b w:val="0"/>
                <w:sz w:val="16"/>
              </w:rPr>
              <w:t>No; process lifetime</w:t>
            </w:r>
          </w:p>
        </w:tc>
      </w:tr>
    </w:tbl>
    <w:p/>
    <w:p>
      <w:r>
        <w:t>A Starlight importer can either map to a MonoGame importer/processor or generate an intermediate asset that a custom Content Pipeline extension consumes. Custom content types are supported by MonoGame, but every custom runtime reader becomes part of the runtime compatibility surface and must be tested against all target runtimes.</w:t>
      </w:r>
    </w:p>
    <w:p>
      <w:pPr>
        <w:pStyle w:val="Heading1"/>
      </w:pPr>
      <w:r>
        <w:t>10. Services and Dependency Injection</w:t>
      </w:r>
    </w:p>
    <w:p>
      <w:r>
        <w:t>MonoGame's Game.Services provides a lightweight service container, and framework components can retrieve registered services. Starlight can use it as an integration point but should not make it the canonical dependency container for the editor or serialized game model.</w:t>
      </w:r>
    </w:p>
    <w:p>
      <w:r>
        <w:t>Recommended: Starlight owns CapabilityRegistry / RuntimeServices, with a small bridge registering selected services into Game.Services when interoperability is useful. This keeps editor tests and headless tooling independent of a live Game instance.</w:t>
      </w:r>
    </w:p>
    <w:p>
      <w:pPr>
        <w:pStyle w:val="CodeBlock"/>
      </w:pPr>
      <w:r>
        <w:t>Starlight RuntimeServices</w:t>
        <w:br/>
        <w:t>├─ IRenderService</w:t>
        <w:br/>
        <w:t>├─ IAssetService</w:t>
        <w:br/>
        <w:t>├─ IInputService</w:t>
        <w:br/>
        <w:t>├─ IAudioService</w:t>
        <w:br/>
        <w:t>├─ ISceneService</w:t>
        <w:br/>
        <w:t>├─ IEventRuntime</w:t>
        <w:br/>
        <w:t>├─ IPluginRuntime</w:t>
        <w:br/>
        <w:t>├─ IStorageService</w:t>
        <w:br/>
        <w:t>└─ IPlatformCapabilities</w:t>
        <w:br/>
        <w:t xml:space="preserve">        ↓ adapters</w:t>
        <w:br/>
        <w:t>MonoGame services / public APIs</w:t>
      </w:r>
    </w:p>
    <w:p>
      <w:pPr>
        <w:pStyle w:val="Heading1"/>
      </w:pPr>
      <w:r>
        <w:t>11. Lifecycle, Timing, and Determinism</w:t>
      </w:r>
    </w:p>
    <w:p>
      <w:r>
        <w:t>Game owns the standard Update/Draw loop and fixed timestep behavior. Starlight should map this into explicit phases rather than letting plugins arbitrarily hook MonoGame lifecycle methods.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Starlight phase</w:t>
            </w:r>
          </w:p>
        </w:tc>
        <w:tc>
          <w:tcPr>
            <w:tcW w:type="dxa" w:w="3331"/>
            <w:vAlign w:val="center"/>
            <w:shd w:fill="D9EAF7"/>
          </w:tcPr>
          <w:p>
            <w:r/>
            <w:r>
              <w:rPr>
                <w:rFonts w:ascii="Aptos" w:hAnsi="Aptos"/>
                <w:b/>
                <w:sz w:val="17"/>
              </w:rPr>
              <w:t>Typical work</w:t>
            </w:r>
          </w:p>
        </w:tc>
        <w:tc>
          <w:tcPr>
            <w:tcW w:type="dxa" w:w="3331"/>
            <w:vAlign w:val="center"/>
            <w:shd w:fill="D9EAF7"/>
          </w:tcPr>
          <w:p>
            <w:r/>
            <w:r>
              <w:rPr>
                <w:rFonts w:ascii="Aptos" w:hAnsi="Aptos"/>
                <w:b/>
                <w:sz w:val="17"/>
              </w:rPr>
              <w:t>MonoGame relationship</w:t>
            </w:r>
          </w:p>
        </w:tc>
      </w:tr>
      <w:tr>
        <w:tc>
          <w:tcPr>
            <w:tcW w:type="dxa" w:w="3331"/>
            <w:vAlign w:val="center"/>
          </w:tcPr>
          <w:p>
            <w:r/>
            <w:r>
              <w:rPr>
                <w:rFonts w:ascii="Aptos" w:hAnsi="Aptos"/>
                <w:b w:val="0"/>
                <w:sz w:val="16"/>
              </w:rPr>
              <w:t>Platform events</w:t>
            </w:r>
          </w:p>
        </w:tc>
        <w:tc>
          <w:tcPr>
            <w:tcW w:type="dxa" w:w="3331"/>
            <w:vAlign w:val="center"/>
          </w:tcPr>
          <w:p>
            <w:r/>
            <w:r>
              <w:rPr>
                <w:rFonts w:ascii="Aptos" w:hAnsi="Aptos"/>
                <w:b w:val="0"/>
                <w:sz w:val="16"/>
              </w:rPr>
              <w:t>Activation, suspend/resume, resize</w:t>
            </w:r>
          </w:p>
        </w:tc>
        <w:tc>
          <w:tcPr>
            <w:tcW w:type="dxa" w:w="3331"/>
            <w:vAlign w:val="center"/>
          </w:tcPr>
          <w:p>
            <w:r/>
            <w:r>
              <w:rPr>
                <w:rFonts w:ascii="Aptos" w:hAnsi="Aptos"/>
                <w:b w:val="0"/>
                <w:sz w:val="16"/>
              </w:rPr>
              <w:t>Translated from Game/GameWindow/platform events</w:t>
            </w:r>
          </w:p>
        </w:tc>
      </w:tr>
      <w:tr>
        <w:tc>
          <w:tcPr>
            <w:tcW w:type="dxa" w:w="3331"/>
            <w:vAlign w:val="center"/>
          </w:tcPr>
          <w:p>
            <w:r/>
            <w:r>
              <w:rPr>
                <w:rFonts w:ascii="Aptos" w:hAnsi="Aptos"/>
                <w:b w:val="0"/>
                <w:sz w:val="16"/>
              </w:rPr>
              <w:t>Input sample</w:t>
            </w:r>
          </w:p>
        </w:tc>
        <w:tc>
          <w:tcPr>
            <w:tcW w:type="dxa" w:w="3331"/>
            <w:vAlign w:val="center"/>
          </w:tcPr>
          <w:p>
            <w:r/>
            <w:r>
              <w:rPr>
                <w:rFonts w:ascii="Aptos" w:hAnsi="Aptos"/>
                <w:b w:val="0"/>
                <w:sz w:val="16"/>
              </w:rPr>
              <w:t>Capture device state</w:t>
            </w:r>
          </w:p>
        </w:tc>
        <w:tc>
          <w:tcPr>
            <w:tcW w:type="dxa" w:w="3331"/>
            <w:vAlign w:val="center"/>
          </w:tcPr>
          <w:p>
            <w:r/>
            <w:r>
              <w:rPr>
                <w:rFonts w:ascii="Aptos" w:hAnsi="Aptos"/>
                <w:b w:val="0"/>
                <w:sz w:val="16"/>
              </w:rPr>
              <w:t>MonoGame Input APIs</w:t>
            </w:r>
          </w:p>
        </w:tc>
      </w:tr>
      <w:tr>
        <w:tc>
          <w:tcPr>
            <w:tcW w:type="dxa" w:w="3331"/>
            <w:vAlign w:val="center"/>
          </w:tcPr>
          <w:p>
            <w:r/>
            <w:r>
              <w:rPr>
                <w:rFonts w:ascii="Aptos" w:hAnsi="Aptos"/>
                <w:b w:val="0"/>
                <w:sz w:val="16"/>
              </w:rPr>
              <w:t>Fixed update</w:t>
            </w:r>
          </w:p>
        </w:tc>
        <w:tc>
          <w:tcPr>
            <w:tcW w:type="dxa" w:w="3331"/>
            <w:vAlign w:val="center"/>
          </w:tcPr>
          <w:p>
            <w:r/>
            <w:r>
              <w:rPr>
                <w:rFonts w:ascii="Aptos" w:hAnsi="Aptos"/>
                <w:b w:val="0"/>
                <w:sz w:val="16"/>
              </w:rPr>
              <w:t>Physics and deterministic gameplay</w:t>
            </w:r>
          </w:p>
        </w:tc>
        <w:tc>
          <w:tcPr>
            <w:tcW w:type="dxa" w:w="3331"/>
            <w:vAlign w:val="center"/>
          </w:tcPr>
          <w:p>
            <w:r/>
            <w:r>
              <w:rPr>
                <w:rFonts w:ascii="Aptos" w:hAnsi="Aptos"/>
                <w:b w:val="0"/>
                <w:sz w:val="16"/>
              </w:rPr>
              <w:t>Driven by GameTime/fixed-step policy</w:t>
            </w:r>
          </w:p>
        </w:tc>
      </w:tr>
      <w:tr>
        <w:tc>
          <w:tcPr>
            <w:tcW w:type="dxa" w:w="3331"/>
            <w:vAlign w:val="center"/>
          </w:tcPr>
          <w:p>
            <w:r/>
            <w:r>
              <w:rPr>
                <w:rFonts w:ascii="Aptos" w:hAnsi="Aptos"/>
                <w:b w:val="0"/>
                <w:sz w:val="16"/>
              </w:rPr>
              <w:t>Variable update</w:t>
            </w:r>
          </w:p>
        </w:tc>
        <w:tc>
          <w:tcPr>
            <w:tcW w:type="dxa" w:w="3331"/>
            <w:vAlign w:val="center"/>
          </w:tcPr>
          <w:p>
            <w:r/>
            <w:r>
              <w:rPr>
                <w:rFonts w:ascii="Aptos" w:hAnsi="Aptos"/>
                <w:b w:val="0"/>
                <w:sz w:val="16"/>
              </w:rPr>
              <w:t>Animation/UI/non-deterministic presentation</w:t>
            </w:r>
          </w:p>
        </w:tc>
        <w:tc>
          <w:tcPr>
            <w:tcW w:type="dxa" w:w="3331"/>
            <w:vAlign w:val="center"/>
          </w:tcPr>
          <w:p>
            <w:r/>
            <w:r>
              <w:rPr>
                <w:rFonts w:ascii="Aptos" w:hAnsi="Aptos"/>
                <w:b w:val="0"/>
                <w:sz w:val="16"/>
              </w:rPr>
              <w:t>Runtime policy</w:t>
            </w:r>
          </w:p>
        </w:tc>
      </w:tr>
      <w:tr>
        <w:tc>
          <w:tcPr>
            <w:tcW w:type="dxa" w:w="3331"/>
            <w:vAlign w:val="center"/>
          </w:tcPr>
          <w:p>
            <w:r/>
            <w:r>
              <w:rPr>
                <w:rFonts w:ascii="Aptos" w:hAnsi="Aptos"/>
                <w:b w:val="0"/>
                <w:sz w:val="16"/>
              </w:rPr>
              <w:t>Late update</w:t>
            </w:r>
          </w:p>
        </w:tc>
        <w:tc>
          <w:tcPr>
            <w:tcW w:type="dxa" w:w="3331"/>
            <w:vAlign w:val="center"/>
          </w:tcPr>
          <w:p>
            <w:r/>
            <w:r>
              <w:rPr>
                <w:rFonts w:ascii="Aptos" w:hAnsi="Aptos"/>
                <w:b w:val="0"/>
                <w:sz w:val="16"/>
              </w:rPr>
              <w:t>Transforms, camera follow, cleanup</w:t>
            </w:r>
          </w:p>
        </w:tc>
        <w:tc>
          <w:tcPr>
            <w:tcW w:type="dxa" w:w="3331"/>
            <w:vAlign w:val="center"/>
          </w:tcPr>
          <w:p>
            <w:r/>
            <w:r>
              <w:rPr>
                <w:rFonts w:ascii="Aptos" w:hAnsi="Aptos"/>
                <w:b w:val="0"/>
                <w:sz w:val="16"/>
              </w:rPr>
              <w:t>Starlight-owned</w:t>
            </w:r>
          </w:p>
        </w:tc>
      </w:tr>
      <w:tr>
        <w:tc>
          <w:tcPr>
            <w:tcW w:type="dxa" w:w="3331"/>
            <w:vAlign w:val="center"/>
          </w:tcPr>
          <w:p>
            <w:r/>
            <w:r>
              <w:rPr>
                <w:rFonts w:ascii="Aptos" w:hAnsi="Aptos"/>
                <w:b w:val="0"/>
                <w:sz w:val="16"/>
              </w:rPr>
              <w:t>Render prepare</w:t>
            </w:r>
          </w:p>
        </w:tc>
        <w:tc>
          <w:tcPr>
            <w:tcW w:type="dxa" w:w="3331"/>
            <w:vAlign w:val="center"/>
          </w:tcPr>
          <w:p>
            <w:r/>
            <w:r>
              <w:rPr>
                <w:rFonts w:ascii="Aptos" w:hAnsi="Aptos"/>
                <w:b w:val="0"/>
                <w:sz w:val="16"/>
              </w:rPr>
              <w:t>Visibility, queues, batching</w:t>
            </w:r>
          </w:p>
        </w:tc>
        <w:tc>
          <w:tcPr>
            <w:tcW w:type="dxa" w:w="3331"/>
            <w:vAlign w:val="center"/>
          </w:tcPr>
          <w:p>
            <w:r/>
            <w:r>
              <w:rPr>
                <w:rFonts w:ascii="Aptos" w:hAnsi="Aptos"/>
                <w:b w:val="0"/>
                <w:sz w:val="16"/>
              </w:rPr>
              <w:t>Starlight renderer</w:t>
            </w:r>
          </w:p>
        </w:tc>
      </w:tr>
      <w:tr>
        <w:tc>
          <w:tcPr>
            <w:tcW w:type="dxa" w:w="3331"/>
            <w:vAlign w:val="center"/>
          </w:tcPr>
          <w:p>
            <w:r/>
            <w:r>
              <w:rPr>
                <w:rFonts w:ascii="Aptos" w:hAnsi="Aptos"/>
                <w:b w:val="0"/>
                <w:sz w:val="16"/>
              </w:rPr>
              <w:t>Draw</w:t>
            </w:r>
          </w:p>
        </w:tc>
        <w:tc>
          <w:tcPr>
            <w:tcW w:type="dxa" w:w="3331"/>
            <w:vAlign w:val="center"/>
          </w:tcPr>
          <w:p>
            <w:r/>
            <w:r>
              <w:rPr>
                <w:rFonts w:ascii="Aptos" w:hAnsi="Aptos"/>
                <w:b w:val="0"/>
                <w:sz w:val="16"/>
              </w:rPr>
              <w:t>Submit render passes</w:t>
            </w:r>
          </w:p>
        </w:tc>
        <w:tc>
          <w:tcPr>
            <w:tcW w:type="dxa" w:w="3331"/>
            <w:vAlign w:val="center"/>
          </w:tcPr>
          <w:p>
            <w:r/>
            <w:r>
              <w:rPr>
                <w:rFonts w:ascii="Aptos" w:hAnsi="Aptos"/>
                <w:b w:val="0"/>
                <w:sz w:val="16"/>
              </w:rPr>
              <w:t>GraphicsDevice/SpriteBatch</w:t>
            </w:r>
          </w:p>
        </w:tc>
      </w:tr>
      <w:tr>
        <w:tc>
          <w:tcPr>
            <w:tcW w:type="dxa" w:w="3331"/>
            <w:vAlign w:val="center"/>
          </w:tcPr>
          <w:p>
            <w:r/>
            <w:r>
              <w:rPr>
                <w:rFonts w:ascii="Aptos" w:hAnsi="Aptos"/>
                <w:b w:val="0"/>
                <w:sz w:val="16"/>
              </w:rPr>
              <w:t>Present</w:t>
            </w:r>
          </w:p>
        </w:tc>
        <w:tc>
          <w:tcPr>
            <w:tcW w:type="dxa" w:w="3331"/>
            <w:vAlign w:val="center"/>
          </w:tcPr>
          <w:p>
            <w:r/>
            <w:r>
              <w:rPr>
                <w:rFonts w:ascii="Aptos" w:hAnsi="Aptos"/>
                <w:b w:val="0"/>
                <w:sz w:val="16"/>
              </w:rPr>
              <w:t>Backend/platform</w:t>
            </w:r>
          </w:p>
        </w:tc>
        <w:tc>
          <w:tcPr>
            <w:tcW w:type="dxa" w:w="3331"/>
            <w:vAlign w:val="center"/>
          </w:tcPr>
          <w:p>
            <w:r/>
            <w:r>
              <w:rPr>
                <w:rFonts w:ascii="Aptos" w:hAnsi="Aptos"/>
                <w:b w:val="0"/>
                <w:sz w:val="16"/>
              </w:rPr>
              <w:t>MonoGame platform layer</w:t>
            </w:r>
          </w:p>
        </w:tc>
      </w:tr>
    </w:tbl>
    <w:p/>
    <w:p>
      <w:r>
        <w:t>Event Sheets should execute in defined Starlight phases. This prevents Event Sheet semantics from changing when the underlying platform's run-loop details differ.</w:t>
      </w:r>
    </w:p>
    <w:p>
      <w:pPr>
        <w:pStyle w:val="Heading1"/>
      </w:pPr>
      <w:r>
        <w:t>12. Project Model Must Stay Runtime-Neutral</w:t>
      </w:r>
    </w:p>
    <w:p>
      <w:r>
        <w:t>The editor's canonical data must describe game intent, not MonoGame objects. This continues the architecture established in the earlier Starlight studies: serializable Project Model with stable GUIDs, Editor Services/Plugins, build/compiler boundary, Starlight Runtime, then MonoGame.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7"/>
              </w:rPr>
              <w:t>Canonical project data</w:t>
            </w:r>
          </w:p>
        </w:tc>
        <w:tc>
          <w:tcPr>
            <w:tcW w:type="dxa" w:w="4997"/>
            <w:vAlign w:val="center"/>
            <w:shd w:fill="D9EAF7"/>
          </w:tcPr>
          <w:p>
            <w:r/>
            <w:r>
              <w:rPr>
                <w:rFonts w:ascii="Aptos" w:hAnsi="Aptos"/>
                <w:b/>
                <w:sz w:val="17"/>
              </w:rPr>
              <w:t>Runtime realization</w:t>
            </w:r>
          </w:p>
        </w:tc>
      </w:tr>
      <w:tr>
        <w:tc>
          <w:tcPr>
            <w:tcW w:type="dxa" w:w="4997"/>
            <w:vAlign w:val="center"/>
          </w:tcPr>
          <w:p>
            <w:r/>
            <w:r>
              <w:rPr>
                <w:rFonts w:ascii="Aptos" w:hAnsi="Aptos"/>
                <w:b w:val="0"/>
                <w:sz w:val="16"/>
              </w:rPr>
              <w:t>Scene / Layer / Entity GUIDs</w:t>
            </w:r>
          </w:p>
        </w:tc>
        <w:tc>
          <w:tcPr>
            <w:tcW w:type="dxa" w:w="4997"/>
            <w:vAlign w:val="center"/>
          </w:tcPr>
          <w:p>
            <w:r/>
            <w:r>
              <w:rPr>
                <w:rFonts w:ascii="Aptos" w:hAnsi="Aptos"/>
                <w:b w:val="0"/>
                <w:sz w:val="16"/>
              </w:rPr>
              <w:t>SceneRuntime objects</w:t>
            </w:r>
          </w:p>
        </w:tc>
      </w:tr>
      <w:tr>
        <w:tc>
          <w:tcPr>
            <w:tcW w:type="dxa" w:w="4997"/>
            <w:vAlign w:val="center"/>
          </w:tcPr>
          <w:p>
            <w:r/>
            <w:r>
              <w:rPr>
                <w:rFonts w:ascii="Aptos" w:hAnsi="Aptos"/>
                <w:b w:val="0"/>
                <w:sz w:val="16"/>
              </w:rPr>
              <w:t>Sprite asset GUID</w:t>
            </w:r>
          </w:p>
        </w:tc>
        <w:tc>
          <w:tcPr>
            <w:tcW w:type="dxa" w:w="4997"/>
            <w:vAlign w:val="center"/>
          </w:tcPr>
          <w:p>
            <w:r/>
            <w:r>
              <w:rPr>
                <w:rFonts w:ascii="Aptos" w:hAnsi="Aptos"/>
                <w:b w:val="0"/>
                <w:sz w:val="16"/>
              </w:rPr>
              <w:t>Texture2D loaded through AssetRuntime</w:t>
            </w:r>
          </w:p>
        </w:tc>
      </w:tr>
      <w:tr>
        <w:tc>
          <w:tcPr>
            <w:tcW w:type="dxa" w:w="4997"/>
            <w:vAlign w:val="center"/>
          </w:tcPr>
          <w:p>
            <w:r/>
            <w:r>
              <w:rPr>
                <w:rFonts w:ascii="Aptos" w:hAnsi="Aptos"/>
                <w:b w:val="0"/>
                <w:sz w:val="16"/>
              </w:rPr>
              <w:t>Material definition</w:t>
            </w:r>
          </w:p>
        </w:tc>
        <w:tc>
          <w:tcPr>
            <w:tcW w:type="dxa" w:w="4997"/>
            <w:vAlign w:val="center"/>
          </w:tcPr>
          <w:p>
            <w:r/>
            <w:r>
              <w:rPr>
                <w:rFonts w:ascii="Aptos" w:hAnsi="Aptos"/>
                <w:b w:val="0"/>
                <w:sz w:val="16"/>
              </w:rPr>
              <w:t>Effect + states created by renderer</w:t>
            </w:r>
          </w:p>
        </w:tc>
      </w:tr>
      <w:tr>
        <w:tc>
          <w:tcPr>
            <w:tcW w:type="dxa" w:w="4997"/>
            <w:vAlign w:val="center"/>
          </w:tcPr>
          <w:p>
            <w:r/>
            <w:r>
              <w:rPr>
                <w:rFonts w:ascii="Aptos" w:hAnsi="Aptos"/>
                <w:b w:val="0"/>
                <w:sz w:val="16"/>
              </w:rPr>
              <w:t>Input action</w:t>
            </w:r>
          </w:p>
        </w:tc>
        <w:tc>
          <w:tcPr>
            <w:tcW w:type="dxa" w:w="4997"/>
            <w:vAlign w:val="center"/>
          </w:tcPr>
          <w:p>
            <w:r/>
            <w:r>
              <w:rPr>
                <w:rFonts w:ascii="Aptos" w:hAnsi="Aptos"/>
                <w:b w:val="0"/>
                <w:sz w:val="16"/>
              </w:rPr>
              <w:t>Keyboard/GamePad/Touch mappings for active target</w:t>
            </w:r>
          </w:p>
        </w:tc>
      </w:tr>
      <w:tr>
        <w:tc>
          <w:tcPr>
            <w:tcW w:type="dxa" w:w="4997"/>
            <w:vAlign w:val="center"/>
          </w:tcPr>
          <w:p>
            <w:r/>
            <w:r>
              <w:rPr>
                <w:rFonts w:ascii="Aptos" w:hAnsi="Aptos"/>
                <w:b w:val="0"/>
                <w:sz w:val="16"/>
              </w:rPr>
              <w:t>Behavior config</w:t>
            </w:r>
          </w:p>
        </w:tc>
        <w:tc>
          <w:tcPr>
            <w:tcW w:type="dxa" w:w="4997"/>
            <w:vAlign w:val="center"/>
          </w:tcPr>
          <w:p>
            <w:r/>
            <w:r>
              <w:rPr>
                <w:rFonts w:ascii="Aptos" w:hAnsi="Aptos"/>
                <w:b w:val="0"/>
                <w:sz w:val="16"/>
              </w:rPr>
              <w:t>Behavior runtime instance</w:t>
            </w:r>
          </w:p>
        </w:tc>
      </w:tr>
      <w:tr>
        <w:tc>
          <w:tcPr>
            <w:tcW w:type="dxa" w:w="4997"/>
            <w:vAlign w:val="center"/>
          </w:tcPr>
          <w:p>
            <w:r/>
            <w:r>
              <w:rPr>
                <w:rFonts w:ascii="Aptos" w:hAnsi="Aptos"/>
                <w:b w:val="0"/>
                <w:sz w:val="16"/>
              </w:rPr>
              <w:t>Event Sheet AST/IR</w:t>
            </w:r>
          </w:p>
        </w:tc>
        <w:tc>
          <w:tcPr>
            <w:tcW w:type="dxa" w:w="4997"/>
            <w:vAlign w:val="center"/>
          </w:tcPr>
          <w:p>
            <w:r/>
            <w:r>
              <w:rPr>
                <w:rFonts w:ascii="Aptos" w:hAnsi="Aptos"/>
                <w:b w:val="0"/>
                <w:sz w:val="16"/>
              </w:rPr>
              <w:t>Compiled/generated runtime logic</w:t>
            </w:r>
          </w:p>
        </w:tc>
      </w:tr>
      <w:tr>
        <w:tc>
          <w:tcPr>
            <w:tcW w:type="dxa" w:w="4997"/>
            <w:vAlign w:val="center"/>
          </w:tcPr>
          <w:p>
            <w:r/>
            <w:r>
              <w:rPr>
                <w:rFonts w:ascii="Aptos" w:hAnsi="Aptos"/>
                <w:b w:val="0"/>
                <w:sz w:val="16"/>
              </w:rPr>
              <w:t>Audio asset GUID + bus</w:t>
            </w:r>
          </w:p>
        </w:tc>
        <w:tc>
          <w:tcPr>
            <w:tcW w:type="dxa" w:w="4997"/>
            <w:vAlign w:val="center"/>
          </w:tcPr>
          <w:p>
            <w:r/>
            <w:r>
              <w:rPr>
                <w:rFonts w:ascii="Aptos" w:hAnsi="Aptos"/>
                <w:b w:val="0"/>
                <w:sz w:val="16"/>
              </w:rPr>
              <w:t>Sound resource + Starlight audio routing</w:t>
            </w:r>
          </w:p>
        </w:tc>
      </w:tr>
    </w:tbl>
    <w:p/>
    <w:p>
      <w:pPr>
        <w:pStyle w:val="Callout"/>
        <w:shd w:fill="EEF5FA"/>
      </w:pPr>
      <w:r>
        <w:t>The editor may preview through a running Starlight runtime, but preview objects are projections of the Project Model. They are not the source of truth.</w:t>
      </w:r>
    </w:p>
    <w:p>
      <w:pPr>
        <w:pStyle w:val="Heading1"/>
      </w:pPr>
      <w:r>
        <w:t>13. Event Sheets and C# on MonoGame</w:t>
      </w:r>
    </w:p>
    <w:p>
      <w:r>
        <w:t>Event Sheets should not compile to direct GraphicsDevice, GamePad or platform calls. They should compile to the same Starlight runtime APIs available to C# scripts. The Event Sheet AST/IR remains engine-level; code generation is a build concern.</w:t>
      </w:r>
    </w:p>
    <w:p>
      <w:pPr>
        <w:pStyle w:val="CodeBlock"/>
      </w:pPr>
      <w:r>
        <w:t>Event Sheet AST/IR ─┐</w:t>
        <w:br/>
        <w:t xml:space="preserve">                    ├─→ Starlight gameplay/runtime API ─→ MonoGame adapter</w:t>
        <w:br/>
        <w:t>C# user scripts ────┘</w:t>
        <w:br/>
        <w:br/>
        <w:t>Example generated intent:</w:t>
        <w:br/>
        <w:t xml:space="preserve">    Input.IsActionPressed("Jump")</w:t>
        <w:br/>
        <w:t xml:space="preserve">    Entity.GetBehavior&lt;Platformer&gt;().Jump()</w:t>
        <w:br/>
        <w:t xml:space="preserve">    Audio.Play("sfx.jump")</w:t>
        <w:br/>
        <w:t xml:space="preserve">    Scene.Spawn("Dust", position)</w:t>
        <w:br/>
        <w:br/>
        <w:t>Not:</w:t>
        <w:br/>
        <w:t xml:space="preserve">    GamePad.GetState(...)</w:t>
        <w:br/>
        <w:t xml:space="preserve">    GraphicsDevice....</w:t>
        <w:br/>
        <w:t xml:space="preserve">    SDL_...</w:t>
        <w:br/>
        <w:t xml:space="preserve">    SharpDX....</w:t>
      </w:r>
    </w:p>
    <w:p>
      <w:pPr>
        <w:pStyle w:val="Heading1"/>
      </w:pPr>
      <w:r>
        <w:t>14. Plugin and Behavior Compatibility Tiers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Tier</w:t>
            </w:r>
          </w:p>
        </w:tc>
        <w:tc>
          <w:tcPr>
            <w:tcW w:type="dxa" w:w="3331"/>
            <w:vAlign w:val="center"/>
            <w:shd w:fill="D9EAF7"/>
          </w:tcPr>
          <w:p>
            <w:r/>
            <w:r>
              <w:rPr>
                <w:rFonts w:ascii="Aptos" w:hAnsi="Aptos"/>
                <w:b/>
                <w:sz w:val="17"/>
              </w:rPr>
              <w:t>Allowed dependency</w:t>
            </w:r>
          </w:p>
        </w:tc>
        <w:tc>
          <w:tcPr>
            <w:tcW w:type="dxa" w:w="3331"/>
            <w:vAlign w:val="center"/>
            <w:shd w:fill="D9EAF7"/>
          </w:tcPr>
          <w:p>
            <w:r/>
            <w:r>
              <w:rPr>
                <w:rFonts w:ascii="Aptos" w:hAnsi="Aptos"/>
                <w:b/>
                <w:sz w:val="17"/>
              </w:rPr>
              <w:t>Expected portability</w:t>
            </w:r>
          </w:p>
        </w:tc>
      </w:tr>
      <w:tr>
        <w:tc>
          <w:tcPr>
            <w:tcW w:type="dxa" w:w="3331"/>
            <w:vAlign w:val="center"/>
          </w:tcPr>
          <w:p>
            <w:r/>
            <w:r>
              <w:rPr>
                <w:rFonts w:ascii="Aptos" w:hAnsi="Aptos"/>
                <w:b w:val="0"/>
                <w:sz w:val="16"/>
              </w:rPr>
              <w:t>Tier A: Engine Portable</w:t>
            </w:r>
          </w:p>
        </w:tc>
        <w:tc>
          <w:tcPr>
            <w:tcW w:type="dxa" w:w="3331"/>
            <w:vAlign w:val="center"/>
          </w:tcPr>
          <w:p>
            <w:r/>
            <w:r>
              <w:rPr>
                <w:rFonts w:ascii="Aptos" w:hAnsi="Aptos"/>
                <w:b w:val="0"/>
                <w:sz w:val="16"/>
              </w:rPr>
              <w:t>Starlight contracts only</w:t>
            </w:r>
          </w:p>
        </w:tc>
        <w:tc>
          <w:tcPr>
            <w:tcW w:type="dxa" w:w="3331"/>
            <w:vAlign w:val="center"/>
          </w:tcPr>
          <w:p>
            <w:r/>
            <w:r>
              <w:rPr>
                <w:rFonts w:ascii="Aptos" w:hAnsi="Aptos"/>
                <w:b w:val="0"/>
                <w:sz w:val="16"/>
              </w:rPr>
              <w:t>Highest; intended for desktop/mobile/console</w:t>
            </w:r>
          </w:p>
        </w:tc>
      </w:tr>
      <w:tr>
        <w:tc>
          <w:tcPr>
            <w:tcW w:type="dxa" w:w="3331"/>
            <w:vAlign w:val="center"/>
          </w:tcPr>
          <w:p>
            <w:r/>
            <w:r>
              <w:rPr>
                <w:rFonts w:ascii="Aptos" w:hAnsi="Aptos"/>
                <w:b w:val="0"/>
                <w:sz w:val="16"/>
              </w:rPr>
              <w:t>Tier B: MonoGame Portable</w:t>
            </w:r>
          </w:p>
        </w:tc>
        <w:tc>
          <w:tcPr>
            <w:tcW w:type="dxa" w:w="3331"/>
            <w:vAlign w:val="center"/>
          </w:tcPr>
          <w:p>
            <w:r/>
            <w:r>
              <w:rPr>
                <w:rFonts w:ascii="Aptos" w:hAnsi="Aptos"/>
                <w:b w:val="0"/>
                <w:sz w:val="16"/>
              </w:rPr>
              <w:t>Public common MonoGame API + Starlight</w:t>
            </w:r>
          </w:p>
        </w:tc>
        <w:tc>
          <w:tcPr>
            <w:tcW w:type="dxa" w:w="3331"/>
            <w:vAlign w:val="center"/>
          </w:tcPr>
          <w:p>
            <w:r/>
            <w:r>
              <w:rPr>
                <w:rFonts w:ascii="Aptos" w:hAnsi="Aptos"/>
                <w:b w:val="0"/>
                <w:sz w:val="16"/>
              </w:rPr>
              <w:t>High, but capability testing required</w:t>
            </w:r>
          </w:p>
        </w:tc>
      </w:tr>
      <w:tr>
        <w:tc>
          <w:tcPr>
            <w:tcW w:type="dxa" w:w="3331"/>
            <w:vAlign w:val="center"/>
          </w:tcPr>
          <w:p>
            <w:r/>
            <w:r>
              <w:rPr>
                <w:rFonts w:ascii="Aptos" w:hAnsi="Aptos"/>
                <w:b w:val="0"/>
                <w:sz w:val="16"/>
              </w:rPr>
              <w:t>Tier C: Target-Specific</w:t>
            </w:r>
          </w:p>
        </w:tc>
        <w:tc>
          <w:tcPr>
            <w:tcW w:type="dxa" w:w="3331"/>
            <w:vAlign w:val="center"/>
          </w:tcPr>
          <w:p>
            <w:r/>
            <w:r>
              <w:rPr>
                <w:rFonts w:ascii="Aptos" w:hAnsi="Aptos"/>
                <w:b w:val="0"/>
                <w:sz w:val="16"/>
              </w:rPr>
              <w:t>Declared target package/backend APIs</w:t>
            </w:r>
          </w:p>
        </w:tc>
        <w:tc>
          <w:tcPr>
            <w:tcW w:type="dxa" w:w="3331"/>
            <w:vAlign w:val="center"/>
          </w:tcPr>
          <w:p>
            <w:r/>
            <w:r>
              <w:rPr>
                <w:rFonts w:ascii="Aptos" w:hAnsi="Aptos"/>
                <w:b w:val="0"/>
                <w:sz w:val="16"/>
              </w:rPr>
              <w:t>Only declared targets</w:t>
            </w:r>
          </w:p>
        </w:tc>
      </w:tr>
      <w:tr>
        <w:tc>
          <w:tcPr>
            <w:tcW w:type="dxa" w:w="3331"/>
            <w:vAlign w:val="center"/>
          </w:tcPr>
          <w:p>
            <w:r/>
            <w:r>
              <w:rPr>
                <w:rFonts w:ascii="Aptos" w:hAnsi="Aptos"/>
                <w:b w:val="0"/>
                <w:sz w:val="16"/>
              </w:rPr>
              <w:t>Tier D: Editor-Only</w:t>
            </w:r>
          </w:p>
        </w:tc>
        <w:tc>
          <w:tcPr>
            <w:tcW w:type="dxa" w:w="3331"/>
            <w:vAlign w:val="center"/>
          </w:tcPr>
          <w:p>
            <w:r/>
            <w:r>
              <w:rPr>
                <w:rFonts w:ascii="Aptos" w:hAnsi="Aptos"/>
                <w:b w:val="0"/>
                <w:sz w:val="16"/>
              </w:rPr>
              <w:t>Desktop editor APIs/tools</w:t>
            </w:r>
          </w:p>
        </w:tc>
        <w:tc>
          <w:tcPr>
            <w:tcW w:type="dxa" w:w="3331"/>
            <w:vAlign w:val="center"/>
          </w:tcPr>
          <w:p>
            <w:r/>
            <w:r>
              <w:rPr>
                <w:rFonts w:ascii="Aptos" w:hAnsi="Aptos"/>
                <w:b w:val="0"/>
                <w:sz w:val="16"/>
              </w:rPr>
              <w:t>Never shipped in game runtime</w:t>
            </w:r>
          </w:p>
        </w:tc>
      </w:tr>
    </w:tbl>
    <w:p/>
    <w:p>
      <w:r>
        <w:t>Plugin manifests should declare runtime tier, required capabilities and supported targets. The editor can warn before export when a project contains a plugin incompatible with the selected build target.</w:t>
      </w:r>
    </w:p>
    <w:p>
      <w:pPr>
        <w:pStyle w:val="Heading1"/>
      </w:pPr>
      <w:r>
        <w:t>15. Console Compatibility Contract</w:t>
      </w:r>
    </w:p>
    <w:p>
      <w:r>
        <w:t>Public MonoGame documentation says console code is available only to authorized developers through private repositories and that these repositories add integrations with console vendor APIs. That means Starlight must design against an opaque implementation boundary.</w:t>
      </w:r>
    </w:p>
    <w:p>
      <w:pPr>
        <w:pStyle w:val="Heading2"/>
      </w:pPr>
      <w:r>
        <w:t>15.1 What we can safely assume</w:t>
      </w:r>
    </w:p>
    <w:p>
      <w:pPr>
        <w:pStyle w:val="ListBullet"/>
      </w:pPr>
      <w:r>
        <w:t>A console target exists as a MonoGame-supported platform for authorized developers, but its implementation details are private.</w:t>
      </w:r>
    </w:p>
    <w:p>
      <w:pPr>
        <w:pStyle w:val="ListBullet"/>
      </w:pPr>
      <w:r>
        <w:t>The purpose of the private integration is to allow MonoGame games to run using the console vendor APIs.</w:t>
      </w:r>
    </w:p>
    <w:p>
      <w:pPr>
        <w:pStyle w:val="ListBullet"/>
      </w:pPr>
      <w:r>
        <w:t>Target content and platform packaging may differ and must be selected during build/export.</w:t>
      </w:r>
    </w:p>
    <w:p>
      <w:pPr>
        <w:pStyle w:val="ListBullet"/>
      </w:pPr>
      <w:r>
        <w:t>The public Microsoft.Xna.Framework programming model is the best available compatibility baseline, but individual APIs/capabilities still require target validation.</w:t>
      </w:r>
    </w:p>
    <w:p>
      <w:pPr>
        <w:pStyle w:val="Heading2"/>
      </w:pPr>
      <w:r>
        <w:t>15.2 What we must not assume</w:t>
      </w:r>
    </w:p>
    <w:p>
      <w:pPr>
        <w:pStyle w:val="ListBullet"/>
      </w:pPr>
      <w:r>
        <w:t>That DesktopGL or WindowsDX backend behavior exists on consoles.</w:t>
      </w:r>
    </w:p>
    <w:p>
      <w:pPr>
        <w:pStyle w:val="ListBullet"/>
      </w:pPr>
      <w:r>
        <w:t>That SDL, OpenGL, DirectX 11, SharpDX, WinForms, desktop filesystem semantics or unrestricted dynamic loading are available.</w:t>
      </w:r>
    </w:p>
    <w:p>
      <w:pPr>
        <w:pStyle w:val="ListBullet"/>
      </w:pPr>
      <w:r>
        <w:t>That every media codec, shader profile, render-target format, threading behavior or input feature is identical.</w:t>
      </w:r>
    </w:p>
    <w:p>
      <w:pPr>
        <w:pStyle w:val="ListBullet"/>
      </w:pPr>
      <w:r>
        <w:t>That reflection/private-field hacks against the public implementation will work.</w:t>
      </w:r>
    </w:p>
    <w:p>
      <w:pPr>
        <w:pStyle w:val="ListBullet"/>
      </w:pPr>
      <w:r>
        <w:t>That JIT, runtime code generation, arbitrary Roslyn compilation, native library loading or editor-style hot reload will be permitted in a shipped console build.</w:t>
      </w:r>
    </w:p>
    <w:p>
      <w:pPr>
        <w:pStyle w:val="Heading2"/>
      </w:pPr>
      <w:r>
        <w:t>15.3 The swap model</w:t>
      </w:r>
    </w:p>
    <w:p>
      <w:pPr>
        <w:pStyle w:val="CodeBlock"/>
      </w:pPr>
      <w:r>
        <w:t>DEVELOPMENT</w:t>
        <w:br/>
        <w:t>Starlight Project</w:t>
        <w:br/>
        <w:t xml:space="preserve">  → Starlight Build Graph</w:t>
        <w:br/>
        <w:t xml:space="preserve">  → Starlight.Runtime + Starlight.MonoGame</w:t>
        <w:br/>
        <w:t xml:space="preserve">  → MonoGame.Framework.DesktopGL / WindowsDX</w:t>
        <w:br/>
        <w:t xml:space="preserve">  → Desktop executable</w:t>
        <w:br/>
        <w:br/>
        <w:t>FUTURE CONSOLE EXPORT</w:t>
        <w:br/>
        <w:t>Same Starlight Project</w:t>
        <w:br/>
        <w:t xml:space="preserve">  → Target validation + console build profile</w:t>
        <w:br/>
        <w:t xml:space="preserve">  → Same portable Starlight.Runtime</w:t>
        <w:br/>
        <w:t xml:space="preserve">  → Starlight console service implementations (only where needed)</w:t>
        <w:br/>
        <w:t xml:space="preserve">  → Authorized private MonoGame console runtime/package</w:t>
        <w:br/>
        <w:t xml:space="preserve">  → Vendor SDK packaging / certification pipeline</w:t>
      </w:r>
    </w:p>
    <w:p>
      <w:r>
        <w:t>The desired change is below Starlight's portable runtime, plus target-specific services at clearly defined extension points. The game project should not need a semantic rewrite.</w:t>
      </w:r>
    </w:p>
    <w:p>
      <w:pPr>
        <w:pStyle w:val="Heading1"/>
      </w:pPr>
      <w:r>
        <w:t>16. Capability-Based Platform Model</w:t>
      </w:r>
    </w:p>
    <w:p>
      <w:r>
        <w:t>A binary IsConsole flag is too weak. Starlight should model concrete capabilities because even public MonoGame targets differ. Capability checks also let future console integrations expose only what is actually supported.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7"/>
              </w:rPr>
              <w:t>Capability family</w:t>
            </w:r>
          </w:p>
        </w:tc>
        <w:tc>
          <w:tcPr>
            <w:tcW w:type="dxa" w:w="4997"/>
            <w:vAlign w:val="center"/>
            <w:shd w:fill="D9EAF7"/>
          </w:tcPr>
          <w:p>
            <w:r/>
            <w:r>
              <w:rPr>
                <w:rFonts w:ascii="Aptos" w:hAnsi="Aptos"/>
                <w:b/>
                <w:sz w:val="17"/>
              </w:rPr>
              <w:t>Examples</w:t>
            </w:r>
          </w:p>
        </w:tc>
      </w:tr>
      <w:tr>
        <w:tc>
          <w:tcPr>
            <w:tcW w:type="dxa" w:w="4997"/>
            <w:vAlign w:val="center"/>
          </w:tcPr>
          <w:p>
            <w:r/>
            <w:r>
              <w:rPr>
                <w:rFonts w:ascii="Aptos" w:hAnsi="Aptos"/>
                <w:b w:val="0"/>
                <w:sz w:val="16"/>
              </w:rPr>
              <w:t>Graphics</w:t>
            </w:r>
          </w:p>
        </w:tc>
        <w:tc>
          <w:tcPr>
            <w:tcW w:type="dxa" w:w="4997"/>
            <w:vAlign w:val="center"/>
          </w:tcPr>
          <w:p>
            <w:r/>
            <w:r>
              <w:rPr>
                <w:rFonts w:ascii="Aptos" w:hAnsi="Aptos"/>
                <w:b w:val="0"/>
                <w:sz w:val="16"/>
              </w:rPr>
              <w:t>Render targets, texture arrays, instancing, shader profile, max texture size, HDR</w:t>
            </w:r>
          </w:p>
        </w:tc>
      </w:tr>
      <w:tr>
        <w:tc>
          <w:tcPr>
            <w:tcW w:type="dxa" w:w="4997"/>
            <w:vAlign w:val="center"/>
          </w:tcPr>
          <w:p>
            <w:r/>
            <w:r>
              <w:rPr>
                <w:rFonts w:ascii="Aptos" w:hAnsi="Aptos"/>
                <w:b w:val="0"/>
                <w:sz w:val="16"/>
              </w:rPr>
              <w:t>Input</w:t>
            </w:r>
          </w:p>
        </w:tc>
        <w:tc>
          <w:tcPr>
            <w:tcW w:type="dxa" w:w="4997"/>
            <w:vAlign w:val="center"/>
          </w:tcPr>
          <w:p>
            <w:r/>
            <w:r>
              <w:rPr>
                <w:rFonts w:ascii="Aptos" w:hAnsi="Aptos"/>
                <w:b w:val="0"/>
                <w:sz w:val="16"/>
              </w:rPr>
              <w:t>Gamepad count, vibration, touch, keyboard/mouse, motion sensors</w:t>
            </w:r>
          </w:p>
        </w:tc>
      </w:tr>
      <w:tr>
        <w:tc>
          <w:tcPr>
            <w:tcW w:type="dxa" w:w="4997"/>
            <w:vAlign w:val="center"/>
          </w:tcPr>
          <w:p>
            <w:r/>
            <w:r>
              <w:rPr>
                <w:rFonts w:ascii="Aptos" w:hAnsi="Aptos"/>
                <w:b w:val="0"/>
                <w:sz w:val="16"/>
              </w:rPr>
              <w:t>Audio/Media</w:t>
            </w:r>
          </w:p>
        </w:tc>
        <w:tc>
          <w:tcPr>
            <w:tcW w:type="dxa" w:w="4997"/>
            <w:vAlign w:val="center"/>
          </w:tcPr>
          <w:p>
            <w:r/>
            <w:r>
              <w:rPr>
                <w:rFonts w:ascii="Aptos" w:hAnsi="Aptos"/>
                <w:b w:val="0"/>
                <w:sz w:val="16"/>
              </w:rPr>
              <w:t>Streaming music, video, codecs, spatial features</w:t>
            </w:r>
          </w:p>
        </w:tc>
      </w:tr>
      <w:tr>
        <w:tc>
          <w:tcPr>
            <w:tcW w:type="dxa" w:w="4997"/>
            <w:vAlign w:val="center"/>
          </w:tcPr>
          <w:p>
            <w:r/>
            <w:r>
              <w:rPr>
                <w:rFonts w:ascii="Aptos" w:hAnsi="Aptos"/>
                <w:b w:val="0"/>
                <w:sz w:val="16"/>
              </w:rPr>
              <w:t>Window/Display</w:t>
            </w:r>
          </w:p>
        </w:tc>
        <w:tc>
          <w:tcPr>
            <w:tcW w:type="dxa" w:w="4997"/>
            <w:vAlign w:val="center"/>
          </w:tcPr>
          <w:p>
            <w:r/>
            <w:r>
              <w:rPr>
                <w:rFonts w:ascii="Aptos" w:hAnsi="Aptos"/>
                <w:b w:val="0"/>
                <w:sz w:val="16"/>
              </w:rPr>
              <w:t>Resizable window, fullscreen modes, safe area, orientation</w:t>
            </w:r>
          </w:p>
        </w:tc>
      </w:tr>
      <w:tr>
        <w:tc>
          <w:tcPr>
            <w:tcW w:type="dxa" w:w="4997"/>
            <w:vAlign w:val="center"/>
          </w:tcPr>
          <w:p>
            <w:r/>
            <w:r>
              <w:rPr>
                <w:rFonts w:ascii="Aptos" w:hAnsi="Aptos"/>
                <w:b w:val="0"/>
                <w:sz w:val="16"/>
              </w:rPr>
              <w:t>Storage</w:t>
            </w:r>
          </w:p>
        </w:tc>
        <w:tc>
          <w:tcPr>
            <w:tcW w:type="dxa" w:w="4997"/>
            <w:vAlign w:val="center"/>
          </w:tcPr>
          <w:p>
            <w:r/>
            <w:r>
              <w:rPr>
                <w:rFonts w:ascii="Aptos" w:hAnsi="Aptos"/>
                <w:b w:val="0"/>
                <w:sz w:val="16"/>
              </w:rPr>
              <w:t>Persistent save storage, user-scoped storage, cloud/save integration</w:t>
            </w:r>
          </w:p>
        </w:tc>
      </w:tr>
      <w:tr>
        <w:tc>
          <w:tcPr>
            <w:tcW w:type="dxa" w:w="4997"/>
            <w:vAlign w:val="center"/>
          </w:tcPr>
          <w:p>
            <w:r/>
            <w:r>
              <w:rPr>
                <w:rFonts w:ascii="Aptos" w:hAnsi="Aptos"/>
                <w:b w:val="0"/>
                <w:sz w:val="16"/>
              </w:rPr>
              <w:t>Runtime</w:t>
            </w:r>
          </w:p>
        </w:tc>
        <w:tc>
          <w:tcPr>
            <w:tcW w:type="dxa" w:w="4997"/>
            <w:vAlign w:val="center"/>
          </w:tcPr>
          <w:p>
            <w:r/>
            <w:r>
              <w:rPr>
                <w:rFonts w:ascii="Aptos" w:hAnsi="Aptos"/>
                <w:b w:val="0"/>
                <w:sz w:val="16"/>
              </w:rPr>
              <w:t>Dynamic code support, native plugins, threading constraints</w:t>
            </w:r>
          </w:p>
        </w:tc>
      </w:tr>
      <w:tr>
        <w:tc>
          <w:tcPr>
            <w:tcW w:type="dxa" w:w="4997"/>
            <w:vAlign w:val="center"/>
          </w:tcPr>
          <w:p>
            <w:r/>
            <w:r>
              <w:rPr>
                <w:rFonts w:ascii="Aptos" w:hAnsi="Aptos"/>
                <w:b w:val="0"/>
                <w:sz w:val="16"/>
              </w:rPr>
              <w:t>Platform services</w:t>
            </w:r>
          </w:p>
        </w:tc>
        <w:tc>
          <w:tcPr>
            <w:tcW w:type="dxa" w:w="4997"/>
            <w:vAlign w:val="center"/>
          </w:tcPr>
          <w:p>
            <w:r/>
            <w:r>
              <w:rPr>
                <w:rFonts w:ascii="Aptos" w:hAnsi="Aptos"/>
                <w:b w:val="0"/>
                <w:sz w:val="16"/>
              </w:rPr>
              <w:t>Achievements, users, invites, commerce, presence</w:t>
            </w:r>
          </w:p>
        </w:tc>
      </w:tr>
    </w:tbl>
    <w:p/>
    <w:p>
      <w:r>
        <w:t>Capabilities should be queried by runtime systems and checked by the exporter. They should not be sprinkled as #if directives through gameplay code.</w:t>
      </w:r>
    </w:p>
    <w:p>
      <w:pPr>
        <w:pStyle w:val="Heading1"/>
      </w:pPr>
      <w:r>
        <w:t>17. Build and Export Architecture</w:t>
      </w:r>
    </w:p>
    <w:p>
      <w:pPr>
        <w:pStyle w:val="CodeBlock"/>
      </w:pPr>
      <w:r>
        <w:t>Editor Project Model</w:t>
        <w:br/>
        <w:t xml:space="preserve">      ↓</w:t>
        <w:br/>
        <w:t>Project Validator</w:t>
        <w:br/>
        <w:t xml:space="preserve">      ↓</w:t>
        <w:br/>
        <w:t>Target Profile</w:t>
        <w:br/>
        <w:t>(desktop / mobile / future console)</w:t>
        <w:br/>
        <w:t xml:space="preserve">      ↓</w:t>
        <w:br/>
        <w:t>Capability &amp; Plugin Compatibility Check</w:t>
        <w:br/>
        <w:t xml:space="preserve">      ↓</w:t>
        <w:br/>
        <w:t>Code Generation</w:t>
        <w:br/>
        <w:t>(Event Sheets + generated registries)</w:t>
        <w:br/>
        <w:t xml:space="preserve">      ↓</w:t>
        <w:br/>
        <w:t>C# Build</w:t>
        <w:br/>
        <w:t xml:space="preserve">      ↓</w:t>
        <w:br/>
        <w:t>Asset Build Graph</w:t>
        <w:br/>
        <w:t xml:space="preserve">      ├─ MonoGame Content Pipeline</w:t>
        <w:br/>
        <w:t xml:space="preserve">      ├─ Effects</w:t>
        <w:br/>
        <w:t xml:space="preserve">      └─ Target-specific packaging transforms</w:t>
        <w:br/>
        <w:t xml:space="preserve">      ↓</w:t>
        <w:br/>
        <w:t>Target MonoGame runtime/package</w:t>
        <w:br/>
        <w:t xml:space="preserve">      ↓</w:t>
        <w:br/>
        <w:t>Platform packager / executable</w:t>
      </w:r>
    </w:p>
    <w:p>
      <w:r>
        <w:t>The target profile should control MonoGame package selection, content platform, graphics profile, defines, runtime services and packaging. The Starlight project itself should remain target-neutral unless the developer intentionally enables a target-specific feature.</w:t>
      </w:r>
    </w:p>
    <w:p>
      <w:pPr>
        <w:pStyle w:val="Heading1"/>
      </w:pPr>
      <w:r>
        <w:t>18. Recommended Solution/Assembly Boundaries</w:t>
      </w:r>
    </w:p>
    <w:p>
      <w:pPr>
        <w:pStyle w:val="CodeBlock"/>
      </w:pPr>
      <w:r>
        <w:t>src/</w:t>
        <w:br/>
        <w:t>├─ Starlight.Core/                 # Project/domain model; NO MonoGame reference</w:t>
        <w:br/>
        <w:t>├─ Starlight.Contracts/            # Plugin/behavior/editor/runtime contracts</w:t>
        <w:br/>
        <w:t>├─ Starlight.Eventing/             # Event Sheet AST/IR and validation</w:t>
        <w:br/>
        <w:t>├─ Starlight.Runtime/              # Scenes/entities/behaviors/events; minimal/no backend details</w:t>
        <w:br/>
        <w:t>├─ Starlight.Runtime.MonoGame/     # MonoGame host + adapters</w:t>
        <w:br/>
        <w:t>├─ Starlight.Rendering/            # High-level renderer over MonoGame</w:t>
        <w:br/>
        <w:t>├─ Starlight.Content/              # Asset DB, manifests, import/build graph</w:t>
        <w:br/>
        <w:t>├─ Starlight.Editor/               # Desktop editor</w:t>
        <w:br/>
        <w:t>├─ Starlight.Build/                # Export orchestration</w:t>
        <w:br/>
        <w:t>├─ Starlight.Targets.DesktopGL/    # Target configuration</w:t>
        <w:br/>
        <w:t>├─ Starlight.Targets.WindowsDX/    # Target configuration</w:t>
        <w:br/>
        <w:t>├─ Starlight.Targets.Android/</w:t>
        <w:br/>
        <w:t>├─ Starlight.Targets.iOS/</w:t>
        <w:br/>
        <w:t>└─ Starlight.Targets.Console.*     # Future, private/NDA workspace as required</w:t>
      </w:r>
    </w:p>
    <w:p>
      <w:r>
        <w:t>Whether Starlight.Runtime itself references MonoGame should be kept intentionally narrow. A practical first implementation can allow math/value types where they materially reduce duplication, while keeping resource creation and platform operations in Runtime.MonoGame/Rendering. For maximum isolation, Starlight.Core and Contracts should have zero MonoGame references.</w:t>
      </w:r>
    </w:p>
    <w:p>
      <w:pPr>
        <w:pStyle w:val="Heading1"/>
      </w:pPr>
      <w:r>
        <w:t>19. Dependency Rules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Project</w:t>
            </w:r>
          </w:p>
        </w:tc>
        <w:tc>
          <w:tcPr>
            <w:tcW w:type="dxa" w:w="3331"/>
            <w:vAlign w:val="center"/>
            <w:shd w:fill="D9EAF7"/>
          </w:tcPr>
          <w:p>
            <w:r/>
            <w:r>
              <w:rPr>
                <w:rFonts w:ascii="Aptos" w:hAnsi="Aptos"/>
                <w:b/>
                <w:sz w:val="17"/>
              </w:rPr>
              <w:t>May reference MonoGame?</w:t>
            </w:r>
          </w:p>
        </w:tc>
        <w:tc>
          <w:tcPr>
            <w:tcW w:type="dxa" w:w="3331"/>
            <w:vAlign w:val="center"/>
            <w:shd w:fill="D9EAF7"/>
          </w:tcPr>
          <w:p>
            <w:r/>
            <w:r>
              <w:rPr>
                <w:rFonts w:ascii="Aptos" w:hAnsi="Aptos"/>
                <w:b/>
                <w:sz w:val="17"/>
              </w:rPr>
              <w:t>May reference target backend?</w:t>
            </w:r>
          </w:p>
        </w:tc>
      </w:tr>
      <w:tr>
        <w:tc>
          <w:tcPr>
            <w:tcW w:type="dxa" w:w="3331"/>
            <w:vAlign w:val="center"/>
          </w:tcPr>
          <w:p>
            <w:r/>
            <w:r>
              <w:rPr>
                <w:rFonts w:ascii="Aptos" w:hAnsi="Aptos"/>
                <w:b w:val="0"/>
                <w:sz w:val="16"/>
              </w:rPr>
              <w:t>Starlight.Core</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No</w:t>
            </w:r>
          </w:p>
        </w:tc>
      </w:tr>
      <w:tr>
        <w:tc>
          <w:tcPr>
            <w:tcW w:type="dxa" w:w="3331"/>
            <w:vAlign w:val="center"/>
          </w:tcPr>
          <w:p>
            <w:r/>
            <w:r>
              <w:rPr>
                <w:rFonts w:ascii="Aptos" w:hAnsi="Aptos"/>
                <w:b w:val="0"/>
                <w:sz w:val="16"/>
              </w:rPr>
              <w:t>Starlight.Contracts</w:t>
            </w:r>
          </w:p>
        </w:tc>
        <w:tc>
          <w:tcPr>
            <w:tcW w:type="dxa" w:w="3331"/>
            <w:vAlign w:val="center"/>
          </w:tcPr>
          <w:p>
            <w:r/>
            <w:r>
              <w:rPr>
                <w:rFonts w:ascii="Aptos" w:hAnsi="Aptos"/>
                <w:b w:val="0"/>
                <w:sz w:val="16"/>
              </w:rPr>
              <w:t>Prefer no</w:t>
            </w:r>
          </w:p>
        </w:tc>
        <w:tc>
          <w:tcPr>
            <w:tcW w:type="dxa" w:w="3331"/>
            <w:vAlign w:val="center"/>
          </w:tcPr>
          <w:p>
            <w:r/>
            <w:r>
              <w:rPr>
                <w:rFonts w:ascii="Aptos" w:hAnsi="Aptos"/>
                <w:b w:val="0"/>
                <w:sz w:val="16"/>
              </w:rPr>
              <w:t>No</w:t>
            </w:r>
          </w:p>
        </w:tc>
      </w:tr>
      <w:tr>
        <w:tc>
          <w:tcPr>
            <w:tcW w:type="dxa" w:w="3331"/>
            <w:vAlign w:val="center"/>
          </w:tcPr>
          <w:p>
            <w:r/>
            <w:r>
              <w:rPr>
                <w:rFonts w:ascii="Aptos" w:hAnsi="Aptos"/>
                <w:b w:val="0"/>
                <w:sz w:val="16"/>
              </w:rPr>
              <w:t>Starlight.Eventing</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No</w:t>
            </w:r>
          </w:p>
        </w:tc>
      </w:tr>
      <w:tr>
        <w:tc>
          <w:tcPr>
            <w:tcW w:type="dxa" w:w="3331"/>
            <w:vAlign w:val="center"/>
          </w:tcPr>
          <w:p>
            <w:r/>
            <w:r>
              <w:rPr>
                <w:rFonts w:ascii="Aptos" w:hAnsi="Aptos"/>
                <w:b w:val="0"/>
                <w:sz w:val="16"/>
              </w:rPr>
              <w:t>Starlight.Runtime</w:t>
            </w:r>
          </w:p>
        </w:tc>
        <w:tc>
          <w:tcPr>
            <w:tcW w:type="dxa" w:w="3331"/>
            <w:vAlign w:val="center"/>
          </w:tcPr>
          <w:p>
            <w:r/>
            <w:r>
              <w:rPr>
                <w:rFonts w:ascii="Aptos" w:hAnsi="Aptos"/>
                <w:b w:val="0"/>
                <w:sz w:val="16"/>
              </w:rPr>
              <w:t>Restricted/intentional</w:t>
            </w:r>
          </w:p>
        </w:tc>
        <w:tc>
          <w:tcPr>
            <w:tcW w:type="dxa" w:w="3331"/>
            <w:vAlign w:val="center"/>
          </w:tcPr>
          <w:p>
            <w:r/>
            <w:r>
              <w:rPr>
                <w:rFonts w:ascii="Aptos" w:hAnsi="Aptos"/>
                <w:b w:val="0"/>
                <w:sz w:val="16"/>
              </w:rPr>
              <w:t>No</w:t>
            </w:r>
          </w:p>
        </w:tc>
      </w:tr>
      <w:tr>
        <w:tc>
          <w:tcPr>
            <w:tcW w:type="dxa" w:w="3331"/>
            <w:vAlign w:val="center"/>
          </w:tcPr>
          <w:p>
            <w:r/>
            <w:r>
              <w:rPr>
                <w:rFonts w:ascii="Aptos" w:hAnsi="Aptos"/>
                <w:b w:val="0"/>
                <w:sz w:val="16"/>
              </w:rPr>
              <w:t>Starlight.Runtime.MonoGame</w:t>
            </w:r>
          </w:p>
        </w:tc>
        <w:tc>
          <w:tcPr>
            <w:tcW w:type="dxa" w:w="3331"/>
            <w:vAlign w:val="center"/>
          </w:tcPr>
          <w:p>
            <w:r/>
            <w:r>
              <w:rPr>
                <w:rFonts w:ascii="Aptos" w:hAnsi="Aptos"/>
                <w:b w:val="0"/>
                <w:sz w:val="16"/>
              </w:rPr>
              <w:t>Yes: public framework</w:t>
            </w:r>
          </w:p>
        </w:tc>
        <w:tc>
          <w:tcPr>
            <w:tcW w:type="dxa" w:w="3331"/>
            <w:vAlign w:val="center"/>
          </w:tcPr>
          <w:p>
            <w:r/>
            <w:r>
              <w:rPr>
                <w:rFonts w:ascii="Aptos" w:hAnsi="Aptos"/>
                <w:b w:val="0"/>
                <w:sz w:val="16"/>
              </w:rPr>
              <w:t>No backend-native APIs in portable layer</w:t>
            </w:r>
          </w:p>
        </w:tc>
      </w:tr>
      <w:tr>
        <w:tc>
          <w:tcPr>
            <w:tcW w:type="dxa" w:w="3331"/>
            <w:vAlign w:val="center"/>
          </w:tcPr>
          <w:p>
            <w:r/>
            <w:r>
              <w:rPr>
                <w:rFonts w:ascii="Aptos" w:hAnsi="Aptos"/>
                <w:b w:val="0"/>
                <w:sz w:val="16"/>
              </w:rPr>
              <w:t>Starlight.Rendering</w:t>
            </w:r>
          </w:p>
        </w:tc>
        <w:tc>
          <w:tcPr>
            <w:tcW w:type="dxa" w:w="3331"/>
            <w:vAlign w:val="center"/>
          </w:tcPr>
          <w:p>
            <w:r/>
            <w:r>
              <w:rPr>
                <w:rFonts w:ascii="Aptos" w:hAnsi="Aptos"/>
                <w:b w:val="0"/>
                <w:sz w:val="16"/>
              </w:rPr>
              <w:t>Yes</w:t>
            </w:r>
          </w:p>
        </w:tc>
        <w:tc>
          <w:tcPr>
            <w:tcW w:type="dxa" w:w="3331"/>
            <w:vAlign w:val="center"/>
          </w:tcPr>
          <w:p>
            <w:r/>
            <w:r>
              <w:rPr>
                <w:rFonts w:ascii="Aptos" w:hAnsi="Aptos"/>
                <w:b w:val="0"/>
                <w:sz w:val="16"/>
              </w:rPr>
              <w:t>Only isolated target modules</w:t>
            </w:r>
          </w:p>
        </w:tc>
      </w:tr>
      <w:tr>
        <w:tc>
          <w:tcPr>
            <w:tcW w:type="dxa" w:w="3331"/>
            <w:vAlign w:val="center"/>
          </w:tcPr>
          <w:p>
            <w:r/>
            <w:r>
              <w:rPr>
                <w:rFonts w:ascii="Aptos" w:hAnsi="Aptos"/>
                <w:b w:val="0"/>
                <w:sz w:val="16"/>
              </w:rPr>
              <w:t>Starlight.Editor</w:t>
            </w:r>
          </w:p>
        </w:tc>
        <w:tc>
          <w:tcPr>
            <w:tcW w:type="dxa" w:w="3331"/>
            <w:vAlign w:val="center"/>
          </w:tcPr>
          <w:p>
            <w:r/>
            <w:r>
              <w:rPr>
                <w:rFonts w:ascii="Aptos" w:hAnsi="Aptos"/>
                <w:b w:val="0"/>
                <w:sz w:val="16"/>
              </w:rPr>
              <w:t>Only through preview/runtime bridge where possible</w:t>
            </w:r>
          </w:p>
        </w:tc>
        <w:tc>
          <w:tcPr>
            <w:tcW w:type="dxa" w:w="3331"/>
            <w:vAlign w:val="center"/>
          </w:tcPr>
          <w:p>
            <w:r/>
            <w:r>
              <w:rPr>
                <w:rFonts w:ascii="Aptos" w:hAnsi="Aptos"/>
                <w:b w:val="0"/>
                <w:sz w:val="16"/>
              </w:rPr>
              <w:t>Desktop-only tooling may, but never leaks into game data</w:t>
            </w:r>
          </w:p>
        </w:tc>
      </w:tr>
      <w:tr>
        <w:tc>
          <w:tcPr>
            <w:tcW w:type="dxa" w:w="3331"/>
            <w:vAlign w:val="center"/>
          </w:tcPr>
          <w:p>
            <w:r/>
            <w:r>
              <w:rPr>
                <w:rFonts w:ascii="Aptos" w:hAnsi="Aptos"/>
                <w:b w:val="0"/>
                <w:sz w:val="16"/>
              </w:rPr>
              <w:t>Target projects</w:t>
            </w:r>
          </w:p>
        </w:tc>
        <w:tc>
          <w:tcPr>
            <w:tcW w:type="dxa" w:w="3331"/>
            <w:vAlign w:val="center"/>
          </w:tcPr>
          <w:p>
            <w:r/>
            <w:r>
              <w:rPr>
                <w:rFonts w:ascii="Aptos" w:hAnsi="Aptos"/>
                <w:b w:val="0"/>
                <w:sz w:val="16"/>
              </w:rPr>
              <w:t>Yes</w:t>
            </w:r>
          </w:p>
        </w:tc>
        <w:tc>
          <w:tcPr>
            <w:tcW w:type="dxa" w:w="3331"/>
            <w:vAlign w:val="center"/>
          </w:tcPr>
          <w:p>
            <w:r/>
            <w:r>
              <w:rPr>
                <w:rFonts w:ascii="Aptos" w:hAnsi="Aptos"/>
                <w:b w:val="0"/>
                <w:sz w:val="16"/>
              </w:rPr>
              <w:t>Yes, explicitly and locally</w:t>
            </w:r>
          </w:p>
        </w:tc>
      </w:tr>
    </w:tbl>
    <w:p/>
    <w:p>
      <w:r>
        <w:t>These rules should be enforced with project references, analyzers and CI—not only documentation.</w:t>
      </w:r>
    </w:p>
    <w:p>
      <w:pPr>
        <w:pStyle w:val="Heading1"/>
      </w:pPr>
      <w:r>
        <w:t>20. Portability Gates and Automated Tests</w:t>
      </w:r>
    </w:p>
    <w:p>
      <w:pPr>
        <w:pStyle w:val="ListBullet"/>
      </w:pPr>
      <w:r>
        <w:t>Architecture test: Starlight.Core and Starlight.Contracts must not reference MonoGame target packages or backend-native namespaces.</w:t>
      </w:r>
    </w:p>
    <w:p>
      <w:pPr>
        <w:pStyle w:val="ListBullet"/>
      </w:pPr>
      <w:r>
        <w:t>Generated-code test: Event Sheet output must compile against the portable Starlight runtime API without DesktopGL/WindowsDX symbols.</w:t>
      </w:r>
    </w:p>
    <w:p>
      <w:pPr>
        <w:pStyle w:val="ListBullet"/>
      </w:pPr>
      <w:r>
        <w:t>Multi-target compile test: a representative game project must compile against at least DesktopGL and WindowsDX where applicable.</w:t>
      </w:r>
    </w:p>
    <w:p>
      <w:pPr>
        <w:pStyle w:val="ListBullet"/>
      </w:pPr>
      <w:r>
        <w:t>Content test: build representative assets for every public target profile supported by Starlight.</w:t>
      </w:r>
    </w:p>
    <w:p>
      <w:pPr>
        <w:pStyle w:val="ListBullet"/>
      </w:pPr>
      <w:r>
        <w:t>Capability test: features must fail validation with actionable diagnostics when a target lacks a required capability.</w:t>
      </w:r>
    </w:p>
    <w:p>
      <w:pPr>
        <w:pStyle w:val="ListBullet"/>
      </w:pPr>
      <w:r>
        <w:t>Plugin manifest test: exporter rejects or warns on target-incompatible runtime plugins.</w:t>
      </w:r>
    </w:p>
    <w:p>
      <w:pPr>
        <w:pStyle w:val="ListBullet"/>
      </w:pPr>
      <w:r>
        <w:t>No-reflection rule: CI scans portable runtime for reflection/private-member access into MonoGame implementation internals.</w:t>
      </w:r>
    </w:p>
    <w:p>
      <w:pPr>
        <w:pStyle w:val="ListBullet"/>
      </w:pPr>
      <w:r>
        <w:t>Lifecycle test: suspend/resume, resize/device reset and resource recreation are exercised through Starlight service contracts.</w:t>
      </w:r>
    </w:p>
    <w:p>
      <w:pPr>
        <w:pStyle w:val="Heading1"/>
      </w:pPr>
      <w:r>
        <w:t>21. Resource Lifetime and Device Events</w:t>
      </w:r>
    </w:p>
    <w:p>
      <w:r>
        <w:t>Graphics resources are device-associated and disposable. Render targets in particular may need recreation when device state changes. Starlight should therefore separate asset identity from loaded resource lifetime and centralize resource ownership.</w:t>
      </w:r>
    </w:p>
    <w:p>
      <w:pPr>
        <w:pStyle w:val="CodeBlock"/>
      </w:pPr>
      <w:r>
        <w:t>Asset GUID</w:t>
        <w:br/>
        <w:t xml:space="preserve">   ↓</w:t>
        <w:br/>
        <w:t>AssetRuntime record</w:t>
        <w:br/>
        <w:t xml:space="preserve">   ├─ source/build metadata</w:t>
        <w:br/>
        <w:t xml:space="preserve">   ├─ loaded resource</w:t>
        <w:br/>
        <w:t xml:space="preserve">   ├─ ref/ownership policy</w:t>
        <w:br/>
        <w:t xml:space="preserve">   └─ recreation recipe</w:t>
        <w:br/>
        <w:t xml:space="preserve">        ↓</w:t>
        <w:br/>
        <w:t>Texture2D / Effect / RenderTarget2D / SoundEffect</w:t>
      </w:r>
    </w:p>
    <w:p>
      <w:r>
        <w:t>Editor preview, play-in-editor and target runtime can then create independent resource worlds from the same project data.</w:t>
      </w:r>
    </w:p>
    <w:p>
      <w:pPr>
        <w:pStyle w:val="Heading1"/>
      </w:pPr>
      <w:r>
        <w:t>22. Editor/Runtime Boundary</w:t>
      </w:r>
    </w:p>
    <w:p>
      <w:r>
        <w:t>The editor should communicate with a preview runtime through commands/events or a defined protocol rather than directly mutating arbitrary MonoGame objects. This keeps the editor architecture independent from the selected game runtime and makes future out-of-process preview, crash isolation and remote target preview possible.</w:t>
      </w:r>
    </w:p>
    <w:p>
      <w:pPr>
        <w:pStyle w:val="CodeBlock"/>
      </w:pPr>
      <w:r>
        <w:t>Editor UI</w:t>
        <w:br/>
        <w:t xml:space="preserve">  ↕ commands / snapshots / diagnostics</w:t>
        <w:br/>
        <w:t>Editor Runtime Bridge</w:t>
        <w:br/>
        <w:t xml:space="preserve">  ↕</w:t>
        <w:br/>
        <w:t>Starlight Preview Runtime</w:t>
        <w:br/>
        <w:t xml:space="preserve">  ↓</w:t>
        <w:br/>
        <w:t>Starlight.MonoGame</w:t>
        <w:br/>
        <w:t xml:space="preserve">  ↓</w:t>
        <w:br/>
        <w:t>Desktop MonoGame target</w:t>
      </w:r>
    </w:p>
    <w:p>
      <w:r>
        <w:t>The same Project Model can later be built for console without bringing the desktop editor or its dependencies into the console executable.</w:t>
      </w:r>
    </w:p>
    <w:p>
      <w:pPr>
        <w:pStyle w:val="Heading1"/>
      </w:pPr>
      <w:r>
        <w:t>23. MonoGame Features Starlight Should Reuse vs Own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7"/>
              </w:rPr>
              <w:t>Concern</w:t>
            </w:r>
          </w:p>
        </w:tc>
        <w:tc>
          <w:tcPr>
            <w:tcW w:type="dxa" w:w="3331"/>
            <w:vAlign w:val="center"/>
            <w:shd w:fill="D9EAF7"/>
          </w:tcPr>
          <w:p>
            <w:r/>
            <w:r>
              <w:rPr>
                <w:rFonts w:ascii="Aptos" w:hAnsi="Aptos"/>
                <w:b/>
                <w:sz w:val="17"/>
              </w:rPr>
              <w:t>Reuse MonoGame</w:t>
            </w:r>
          </w:p>
        </w:tc>
        <w:tc>
          <w:tcPr>
            <w:tcW w:type="dxa" w:w="3331"/>
            <w:vAlign w:val="center"/>
            <w:shd w:fill="D9EAF7"/>
          </w:tcPr>
          <w:p>
            <w:r/>
            <w:r>
              <w:rPr>
                <w:rFonts w:ascii="Aptos" w:hAnsi="Aptos"/>
                <w:b/>
                <w:sz w:val="17"/>
              </w:rPr>
              <w:t>Starlight should own</w:t>
            </w:r>
          </w:p>
        </w:tc>
      </w:tr>
      <w:tr>
        <w:tc>
          <w:tcPr>
            <w:tcW w:type="dxa" w:w="3331"/>
            <w:vAlign w:val="center"/>
          </w:tcPr>
          <w:p>
            <w:r/>
            <w:r>
              <w:rPr>
                <w:rFonts w:ascii="Aptos" w:hAnsi="Aptos"/>
                <w:b w:val="0"/>
                <w:sz w:val="16"/>
              </w:rPr>
              <w:t>Game loop</w:t>
            </w:r>
          </w:p>
        </w:tc>
        <w:tc>
          <w:tcPr>
            <w:tcW w:type="dxa" w:w="3331"/>
            <w:vAlign w:val="center"/>
          </w:tcPr>
          <w:p>
            <w:r/>
            <w:r>
              <w:rPr>
                <w:rFonts w:ascii="Aptos" w:hAnsi="Aptos"/>
                <w:b w:val="0"/>
                <w:sz w:val="16"/>
              </w:rPr>
              <w:t>Host/timing primitives</w:t>
            </w:r>
          </w:p>
        </w:tc>
        <w:tc>
          <w:tcPr>
            <w:tcW w:type="dxa" w:w="3331"/>
            <w:vAlign w:val="center"/>
          </w:tcPr>
          <w:p>
            <w:r/>
            <w:r>
              <w:rPr>
                <w:rFonts w:ascii="Aptos" w:hAnsi="Aptos"/>
                <w:b w:val="0"/>
                <w:sz w:val="16"/>
              </w:rPr>
              <w:t>Engine phases and semantics</w:t>
            </w:r>
          </w:p>
        </w:tc>
      </w:tr>
      <w:tr>
        <w:tc>
          <w:tcPr>
            <w:tcW w:type="dxa" w:w="3331"/>
            <w:vAlign w:val="center"/>
          </w:tcPr>
          <w:p>
            <w:r/>
            <w:r>
              <w:rPr>
                <w:rFonts w:ascii="Aptos" w:hAnsi="Aptos"/>
                <w:b w:val="0"/>
                <w:sz w:val="16"/>
              </w:rPr>
              <w:t>Math</w:t>
            </w:r>
          </w:p>
        </w:tc>
        <w:tc>
          <w:tcPr>
            <w:tcW w:type="dxa" w:w="3331"/>
            <w:vAlign w:val="center"/>
          </w:tcPr>
          <w:p>
            <w:r/>
            <w:r>
              <w:rPr>
                <w:rFonts w:ascii="Aptos" w:hAnsi="Aptos"/>
                <w:b w:val="0"/>
                <w:sz w:val="16"/>
              </w:rPr>
              <w:t>Vectors, matrices, colors where appropriate</w:t>
            </w:r>
          </w:p>
        </w:tc>
        <w:tc>
          <w:tcPr>
            <w:tcW w:type="dxa" w:w="3331"/>
            <w:vAlign w:val="center"/>
          </w:tcPr>
          <w:p>
            <w:r/>
            <w:r>
              <w:rPr>
                <w:rFonts w:ascii="Aptos" w:hAnsi="Aptos"/>
                <w:b w:val="0"/>
                <w:sz w:val="16"/>
              </w:rPr>
              <w:t>Domain transforms/components and serialization policy</w:t>
            </w:r>
          </w:p>
        </w:tc>
      </w:tr>
      <w:tr>
        <w:tc>
          <w:tcPr>
            <w:tcW w:type="dxa" w:w="3331"/>
            <w:vAlign w:val="center"/>
          </w:tcPr>
          <w:p>
            <w:r/>
            <w:r>
              <w:rPr>
                <w:rFonts w:ascii="Aptos" w:hAnsi="Aptos"/>
                <w:b w:val="0"/>
                <w:sz w:val="16"/>
              </w:rPr>
              <w:t>Graphics device</w:t>
            </w:r>
          </w:p>
        </w:tc>
        <w:tc>
          <w:tcPr>
            <w:tcW w:type="dxa" w:w="3331"/>
            <w:vAlign w:val="center"/>
          </w:tcPr>
          <w:p>
            <w:r/>
            <w:r>
              <w:rPr>
                <w:rFonts w:ascii="Aptos" w:hAnsi="Aptos"/>
                <w:b w:val="0"/>
                <w:sz w:val="16"/>
              </w:rPr>
              <w:t>Yes</w:t>
            </w:r>
          </w:p>
        </w:tc>
        <w:tc>
          <w:tcPr>
            <w:tcW w:type="dxa" w:w="3331"/>
            <w:vAlign w:val="center"/>
          </w:tcPr>
          <w:p>
            <w:r/>
            <w:r>
              <w:rPr>
                <w:rFonts w:ascii="Aptos" w:hAnsi="Aptos"/>
                <w:b w:val="0"/>
                <w:sz w:val="16"/>
              </w:rPr>
              <w:t>Renderer, cameras, materials, layers, render graph</w:t>
            </w:r>
          </w:p>
        </w:tc>
      </w:tr>
      <w:tr>
        <w:tc>
          <w:tcPr>
            <w:tcW w:type="dxa" w:w="3331"/>
            <w:vAlign w:val="center"/>
          </w:tcPr>
          <w:p>
            <w:r/>
            <w:r>
              <w:rPr>
                <w:rFonts w:ascii="Aptos" w:hAnsi="Aptos"/>
                <w:b w:val="0"/>
                <w:sz w:val="16"/>
              </w:rPr>
              <w:t>2D draw</w:t>
            </w:r>
          </w:p>
        </w:tc>
        <w:tc>
          <w:tcPr>
            <w:tcW w:type="dxa" w:w="3331"/>
            <w:vAlign w:val="center"/>
          </w:tcPr>
          <w:p>
            <w:r/>
            <w:r>
              <w:rPr>
                <w:rFonts w:ascii="Aptos" w:hAnsi="Aptos"/>
                <w:b w:val="0"/>
                <w:sz w:val="16"/>
              </w:rPr>
              <w:t>SpriteBatch</w:t>
            </w:r>
          </w:p>
        </w:tc>
        <w:tc>
          <w:tcPr>
            <w:tcW w:type="dxa" w:w="3331"/>
            <w:vAlign w:val="center"/>
          </w:tcPr>
          <w:p>
            <w:r/>
            <w:r>
              <w:rPr>
                <w:rFonts w:ascii="Aptos" w:hAnsi="Aptos"/>
                <w:b w:val="0"/>
                <w:sz w:val="16"/>
              </w:rPr>
              <w:t>Sprite object model, batching strategy, editor properties</w:t>
            </w:r>
          </w:p>
        </w:tc>
      </w:tr>
      <w:tr>
        <w:tc>
          <w:tcPr>
            <w:tcW w:type="dxa" w:w="3331"/>
            <w:vAlign w:val="center"/>
          </w:tcPr>
          <w:p>
            <w:r/>
            <w:r>
              <w:rPr>
                <w:rFonts w:ascii="Aptos" w:hAnsi="Aptos"/>
                <w:b w:val="0"/>
                <w:sz w:val="16"/>
              </w:rPr>
              <w:t>Input device access</w:t>
            </w:r>
          </w:p>
        </w:tc>
        <w:tc>
          <w:tcPr>
            <w:tcW w:type="dxa" w:w="3331"/>
            <w:vAlign w:val="center"/>
          </w:tcPr>
          <w:p>
            <w:r/>
            <w:r>
              <w:rPr>
                <w:rFonts w:ascii="Aptos" w:hAnsi="Aptos"/>
                <w:b w:val="0"/>
                <w:sz w:val="16"/>
              </w:rPr>
              <w:t>Yes</w:t>
            </w:r>
          </w:p>
        </w:tc>
        <w:tc>
          <w:tcPr>
            <w:tcW w:type="dxa" w:w="3331"/>
            <w:vAlign w:val="center"/>
          </w:tcPr>
          <w:p>
            <w:r/>
            <w:r>
              <w:rPr>
                <w:rFonts w:ascii="Aptos" w:hAnsi="Aptos"/>
                <w:b w:val="0"/>
                <w:sz w:val="16"/>
              </w:rPr>
              <w:t>Actions, mappings, contexts, rebinding</w:t>
            </w:r>
          </w:p>
        </w:tc>
      </w:tr>
      <w:tr>
        <w:tc>
          <w:tcPr>
            <w:tcW w:type="dxa" w:w="3331"/>
            <w:vAlign w:val="center"/>
          </w:tcPr>
          <w:p>
            <w:r/>
            <w:r>
              <w:rPr>
                <w:rFonts w:ascii="Aptos" w:hAnsi="Aptos"/>
                <w:b w:val="0"/>
                <w:sz w:val="16"/>
              </w:rPr>
              <w:t>Audio playback</w:t>
            </w:r>
          </w:p>
        </w:tc>
        <w:tc>
          <w:tcPr>
            <w:tcW w:type="dxa" w:w="3331"/>
            <w:vAlign w:val="center"/>
          </w:tcPr>
          <w:p>
            <w:r/>
            <w:r>
              <w:rPr>
                <w:rFonts w:ascii="Aptos" w:hAnsi="Aptos"/>
                <w:b w:val="0"/>
                <w:sz w:val="16"/>
              </w:rPr>
              <w:t>Yes</w:t>
            </w:r>
          </w:p>
        </w:tc>
        <w:tc>
          <w:tcPr>
            <w:tcW w:type="dxa" w:w="3331"/>
            <w:vAlign w:val="center"/>
          </w:tcPr>
          <w:p>
            <w:r/>
            <w:r>
              <w:rPr>
                <w:rFonts w:ascii="Aptos" w:hAnsi="Aptos"/>
                <w:b w:val="0"/>
                <w:sz w:val="16"/>
              </w:rPr>
              <w:t>Buses, categories, asset semantics, pooling</w:t>
            </w:r>
          </w:p>
        </w:tc>
      </w:tr>
      <w:tr>
        <w:tc>
          <w:tcPr>
            <w:tcW w:type="dxa" w:w="3331"/>
            <w:vAlign w:val="center"/>
          </w:tcPr>
          <w:p>
            <w:r/>
            <w:r>
              <w:rPr>
                <w:rFonts w:ascii="Aptos" w:hAnsi="Aptos"/>
                <w:b w:val="0"/>
                <w:sz w:val="16"/>
              </w:rPr>
              <w:t>Content loading</w:t>
            </w:r>
          </w:p>
        </w:tc>
        <w:tc>
          <w:tcPr>
            <w:tcW w:type="dxa" w:w="3331"/>
            <w:vAlign w:val="center"/>
          </w:tcPr>
          <w:p>
            <w:r/>
            <w:r>
              <w:rPr>
                <w:rFonts w:ascii="Aptos" w:hAnsi="Aptos"/>
                <w:b w:val="0"/>
                <w:sz w:val="16"/>
              </w:rPr>
              <w:t>ContentManager / readers</w:t>
            </w:r>
          </w:p>
        </w:tc>
        <w:tc>
          <w:tcPr>
            <w:tcW w:type="dxa" w:w="3331"/>
            <w:vAlign w:val="center"/>
          </w:tcPr>
          <w:p>
            <w:r/>
            <w:r>
              <w:rPr>
                <w:rFonts w:ascii="Aptos" w:hAnsi="Aptos"/>
                <w:b w:val="0"/>
                <w:sz w:val="16"/>
              </w:rPr>
              <w:t>GUID database, import settings, dependency graph, target build orchestration</w:t>
            </w:r>
          </w:p>
        </w:tc>
      </w:tr>
      <w:tr>
        <w:tc>
          <w:tcPr>
            <w:tcW w:type="dxa" w:w="3331"/>
            <w:vAlign w:val="center"/>
          </w:tcPr>
          <w:p>
            <w:r/>
            <w:r>
              <w:rPr>
                <w:rFonts w:ascii="Aptos" w:hAnsi="Aptos"/>
                <w:b w:val="0"/>
                <w:sz w:val="16"/>
              </w:rPr>
              <w:t>Platform implementation</w:t>
            </w:r>
          </w:p>
        </w:tc>
        <w:tc>
          <w:tcPr>
            <w:tcW w:type="dxa" w:w="3331"/>
            <w:vAlign w:val="center"/>
          </w:tcPr>
          <w:p>
            <w:r/>
            <w:r>
              <w:rPr>
                <w:rFonts w:ascii="Aptos" w:hAnsi="Aptos"/>
                <w:b w:val="0"/>
                <w:sz w:val="16"/>
              </w:rPr>
              <w:t>Entirely MonoGame/vendor target</w:t>
            </w:r>
          </w:p>
        </w:tc>
        <w:tc>
          <w:tcPr>
            <w:tcW w:type="dxa" w:w="3331"/>
            <w:vAlign w:val="center"/>
          </w:tcPr>
          <w:p>
            <w:r/>
            <w:r>
              <w:rPr>
                <w:rFonts w:ascii="Aptos" w:hAnsi="Aptos"/>
                <w:b w:val="0"/>
                <w:sz w:val="16"/>
              </w:rPr>
              <w:t>Capabilities and service abstraction</w:t>
            </w:r>
          </w:p>
        </w:tc>
      </w:tr>
      <w:tr>
        <w:tc>
          <w:tcPr>
            <w:tcW w:type="dxa" w:w="3331"/>
            <w:vAlign w:val="center"/>
          </w:tcPr>
          <w:p>
            <w:r/>
            <w:r>
              <w:rPr>
                <w:rFonts w:ascii="Aptos" w:hAnsi="Aptos"/>
                <w:b w:val="0"/>
                <w:sz w:val="16"/>
              </w:rPr>
              <w:t>Scene/entity model</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Entirely Starlight</w:t>
            </w:r>
          </w:p>
        </w:tc>
      </w:tr>
      <w:tr>
        <w:tc>
          <w:tcPr>
            <w:tcW w:type="dxa" w:w="3331"/>
            <w:vAlign w:val="center"/>
          </w:tcPr>
          <w:p>
            <w:r/>
            <w:r>
              <w:rPr>
                <w:rFonts w:ascii="Aptos" w:hAnsi="Aptos"/>
                <w:b w:val="0"/>
                <w:sz w:val="16"/>
              </w:rPr>
              <w:t>Event Sheets</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Entirely Starlight</w:t>
            </w:r>
          </w:p>
        </w:tc>
      </w:tr>
      <w:tr>
        <w:tc>
          <w:tcPr>
            <w:tcW w:type="dxa" w:w="3331"/>
            <w:vAlign w:val="center"/>
          </w:tcPr>
          <w:p>
            <w:r/>
            <w:r>
              <w:rPr>
                <w:rFonts w:ascii="Aptos" w:hAnsi="Aptos"/>
                <w:b w:val="0"/>
                <w:sz w:val="16"/>
              </w:rPr>
              <w:t>Behaviors/plugins</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Entirely Starlight contracts/runtime</w:t>
            </w:r>
          </w:p>
        </w:tc>
      </w:tr>
      <w:tr>
        <w:tc>
          <w:tcPr>
            <w:tcW w:type="dxa" w:w="3331"/>
            <w:vAlign w:val="center"/>
          </w:tcPr>
          <w:p>
            <w:r/>
            <w:r>
              <w:rPr>
                <w:rFonts w:ascii="Aptos" w:hAnsi="Aptos"/>
                <w:b w:val="0"/>
                <w:sz w:val="16"/>
              </w:rPr>
              <w:t>Editor</w:t>
            </w:r>
          </w:p>
        </w:tc>
        <w:tc>
          <w:tcPr>
            <w:tcW w:type="dxa" w:w="3331"/>
            <w:vAlign w:val="center"/>
          </w:tcPr>
          <w:p>
            <w:r/>
            <w:r>
              <w:rPr>
                <w:rFonts w:ascii="Aptos" w:hAnsi="Aptos"/>
                <w:b w:val="0"/>
                <w:sz w:val="16"/>
              </w:rPr>
              <w:t>No</w:t>
            </w:r>
          </w:p>
        </w:tc>
        <w:tc>
          <w:tcPr>
            <w:tcW w:type="dxa" w:w="3331"/>
            <w:vAlign w:val="center"/>
          </w:tcPr>
          <w:p>
            <w:r/>
            <w:r>
              <w:rPr>
                <w:rFonts w:ascii="Aptos" w:hAnsi="Aptos"/>
                <w:b w:val="0"/>
                <w:sz w:val="16"/>
              </w:rPr>
              <w:t>Entirely Starlight</w:t>
            </w:r>
          </w:p>
        </w:tc>
      </w:tr>
    </w:tbl>
    <w:p/>
    <w:p>
      <w:pPr>
        <w:pStyle w:val="Heading1"/>
      </w:pPr>
      <w:r>
        <w:t>24. Anti-Patterns That Would Jeopardize Console Compatibility</w:t>
      </w:r>
    </w:p>
    <w:p>
      <w:pPr>
        <w:pStyle w:val="ListBullet"/>
      </w:pPr>
      <w:r>
        <w:t>Building Starlight.Core around DesktopGL because it is convenient during editor development.</w:t>
      </w:r>
    </w:p>
    <w:p>
      <w:pPr>
        <w:pStyle w:val="ListBullet"/>
      </w:pPr>
      <w:r>
        <w:t>Exposing SDL window pointers, DirectX devices or OpenGL handles in general plugin APIs.</w:t>
      </w:r>
    </w:p>
    <w:p>
      <w:pPr>
        <w:pStyle w:val="ListBullet"/>
      </w:pPr>
      <w:r>
        <w:t>Letting Event Sheet actions call static MonoGame device APIs directly.</w:t>
      </w:r>
    </w:p>
    <w:p>
      <w:pPr>
        <w:pStyle w:val="ListBullet"/>
      </w:pPr>
      <w:r>
        <w:t>Making the editor's serialized scene contain MonoGame runtime resource objects.</w:t>
      </w:r>
    </w:p>
    <w:p>
      <w:pPr>
        <w:pStyle w:val="ListBullet"/>
      </w:pPr>
      <w:r>
        <w:t>Assuming normal desktop filesystem paths are valid save-data APIs everywhere.</w:t>
      </w:r>
    </w:p>
    <w:p>
      <w:pPr>
        <w:pStyle w:val="ListBullet"/>
      </w:pPr>
      <w:r>
        <w:t>Depending on runtime C# compilation for core shipped gameplay semantics; generated Event Sheet code should be compiled as part of the target build.</w:t>
      </w:r>
    </w:p>
    <w:p>
      <w:pPr>
        <w:pStyle w:val="ListBullet"/>
      </w:pPr>
      <w:r>
        <w:t>Shipping editor assemblies, Roslyn workspace tooling or desktop UI dependencies with the game runtime unnecessarily.</w:t>
      </w:r>
    </w:p>
    <w:p>
      <w:pPr>
        <w:pStyle w:val="ListBullet"/>
      </w:pPr>
      <w:r>
        <w:t>Using reflection against internal/private MonoGame members as a normal engine feature.</w:t>
      </w:r>
    </w:p>
    <w:p>
      <w:pPr>
        <w:pStyle w:val="ListBullet"/>
      </w:pPr>
      <w:r>
        <w:t>Hard-coding shader/content output for a single graphics backend.</w:t>
      </w:r>
    </w:p>
    <w:p>
      <w:pPr>
        <w:pStyle w:val="ListBullet"/>
      </w:pPr>
      <w:r>
        <w:t>Using preprocessor directives throughout gameplay instead of target services/capabilities.</w:t>
      </w:r>
    </w:p>
    <w:p>
      <w:pPr>
        <w:pStyle w:val="Heading1"/>
      </w:pPr>
      <w:r>
        <w:t>25. Architectural Decision Records Recommended Now</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7"/>
              </w:rPr>
              <w:t>ADR</w:t>
            </w:r>
          </w:p>
        </w:tc>
        <w:tc>
          <w:tcPr>
            <w:tcW w:type="dxa" w:w="4997"/>
            <w:vAlign w:val="center"/>
            <w:shd w:fill="D9EAF7"/>
          </w:tcPr>
          <w:p>
            <w:r/>
            <w:r>
              <w:rPr>
                <w:rFonts w:ascii="Aptos" w:hAnsi="Aptos"/>
                <w:b/>
                <w:sz w:val="17"/>
              </w:rPr>
              <w:t>Decision</w:t>
            </w:r>
          </w:p>
        </w:tc>
      </w:tr>
      <w:tr>
        <w:tc>
          <w:tcPr>
            <w:tcW w:type="dxa" w:w="4997"/>
            <w:vAlign w:val="center"/>
          </w:tcPr>
          <w:p>
            <w:r/>
            <w:r>
              <w:rPr>
                <w:rFonts w:ascii="Aptos" w:hAnsi="Aptos"/>
                <w:b w:val="0"/>
                <w:sz w:val="16"/>
              </w:rPr>
              <w:t>ADR-MG-001</w:t>
            </w:r>
          </w:p>
        </w:tc>
        <w:tc>
          <w:tcPr>
            <w:tcW w:type="dxa" w:w="4997"/>
            <w:vAlign w:val="center"/>
          </w:tcPr>
          <w:p>
            <w:r/>
            <w:r>
              <w:rPr>
                <w:rFonts w:ascii="Aptos" w:hAnsi="Aptos"/>
                <w:b w:val="0"/>
                <w:sz w:val="16"/>
              </w:rPr>
              <w:t>MonoGame is the runtime substrate; Starlight never forks MonoGame as its primary architecture.</w:t>
            </w:r>
          </w:p>
        </w:tc>
      </w:tr>
      <w:tr>
        <w:tc>
          <w:tcPr>
            <w:tcW w:type="dxa" w:w="4997"/>
            <w:vAlign w:val="center"/>
          </w:tcPr>
          <w:p>
            <w:r/>
            <w:r>
              <w:rPr>
                <w:rFonts w:ascii="Aptos" w:hAnsi="Aptos"/>
                <w:b w:val="0"/>
                <w:sz w:val="16"/>
              </w:rPr>
              <w:t>ADR-MG-002</w:t>
            </w:r>
          </w:p>
        </w:tc>
        <w:tc>
          <w:tcPr>
            <w:tcW w:type="dxa" w:w="4997"/>
            <w:vAlign w:val="center"/>
          </w:tcPr>
          <w:p>
            <w:r/>
            <w:r>
              <w:rPr>
                <w:rFonts w:ascii="Aptos" w:hAnsi="Aptos"/>
                <w:b w:val="0"/>
                <w:sz w:val="16"/>
              </w:rPr>
              <w:t>Starlight.Core and plugin contracts are target-runtime neutral.</w:t>
            </w:r>
          </w:p>
        </w:tc>
      </w:tr>
      <w:tr>
        <w:tc>
          <w:tcPr>
            <w:tcW w:type="dxa" w:w="4997"/>
            <w:vAlign w:val="center"/>
          </w:tcPr>
          <w:p>
            <w:r/>
            <w:r>
              <w:rPr>
                <w:rFonts w:ascii="Aptos" w:hAnsi="Aptos"/>
                <w:b w:val="0"/>
                <w:sz w:val="16"/>
              </w:rPr>
              <w:t>ADR-MG-003</w:t>
            </w:r>
          </w:p>
        </w:tc>
        <w:tc>
          <w:tcPr>
            <w:tcW w:type="dxa" w:w="4997"/>
            <w:vAlign w:val="center"/>
          </w:tcPr>
          <w:p>
            <w:r/>
            <w:r>
              <w:rPr>
                <w:rFonts w:ascii="Aptos" w:hAnsi="Aptos"/>
                <w:b w:val="0"/>
                <w:sz w:val="16"/>
              </w:rPr>
              <w:t>Target packages are selected at export/build boundaries.</w:t>
            </w:r>
          </w:p>
        </w:tc>
      </w:tr>
      <w:tr>
        <w:tc>
          <w:tcPr>
            <w:tcW w:type="dxa" w:w="4997"/>
            <w:vAlign w:val="center"/>
          </w:tcPr>
          <w:p>
            <w:r/>
            <w:r>
              <w:rPr>
                <w:rFonts w:ascii="Aptos" w:hAnsi="Aptos"/>
                <w:b w:val="0"/>
                <w:sz w:val="16"/>
              </w:rPr>
              <w:t>ADR-MG-004</w:t>
            </w:r>
          </w:p>
        </w:tc>
        <w:tc>
          <w:tcPr>
            <w:tcW w:type="dxa" w:w="4997"/>
            <w:vAlign w:val="center"/>
          </w:tcPr>
          <w:p>
            <w:r/>
            <w:r>
              <w:rPr>
                <w:rFonts w:ascii="Aptos" w:hAnsi="Aptos"/>
                <w:b w:val="0"/>
                <w:sz w:val="16"/>
              </w:rPr>
              <w:t>Asset source/meta is canonical; XNB/build output is regenerable target artifact.</w:t>
            </w:r>
          </w:p>
        </w:tc>
      </w:tr>
      <w:tr>
        <w:tc>
          <w:tcPr>
            <w:tcW w:type="dxa" w:w="4997"/>
            <w:vAlign w:val="center"/>
          </w:tcPr>
          <w:p>
            <w:r/>
            <w:r>
              <w:rPr>
                <w:rFonts w:ascii="Aptos" w:hAnsi="Aptos"/>
                <w:b w:val="0"/>
                <w:sz w:val="16"/>
              </w:rPr>
              <w:t>ADR-MG-005</w:t>
            </w:r>
          </w:p>
        </w:tc>
        <w:tc>
          <w:tcPr>
            <w:tcW w:type="dxa" w:w="4997"/>
            <w:vAlign w:val="center"/>
          </w:tcPr>
          <w:p>
            <w:r/>
            <w:r>
              <w:rPr>
                <w:rFonts w:ascii="Aptos" w:hAnsi="Aptos"/>
                <w:b w:val="0"/>
                <w:sz w:val="16"/>
              </w:rPr>
              <w:t>Event Sheets and C# converge on Starlight runtime APIs.</w:t>
            </w:r>
          </w:p>
        </w:tc>
      </w:tr>
      <w:tr>
        <w:tc>
          <w:tcPr>
            <w:tcW w:type="dxa" w:w="4997"/>
            <w:vAlign w:val="center"/>
          </w:tcPr>
          <w:p>
            <w:r/>
            <w:r>
              <w:rPr>
                <w:rFonts w:ascii="Aptos" w:hAnsi="Aptos"/>
                <w:b w:val="0"/>
                <w:sz w:val="16"/>
              </w:rPr>
              <w:t>ADR-MG-006</w:t>
            </w:r>
          </w:p>
        </w:tc>
        <w:tc>
          <w:tcPr>
            <w:tcW w:type="dxa" w:w="4997"/>
            <w:vAlign w:val="center"/>
          </w:tcPr>
          <w:p>
            <w:r/>
            <w:r>
              <w:rPr>
                <w:rFonts w:ascii="Aptos" w:hAnsi="Aptos"/>
                <w:b w:val="0"/>
                <w:sz w:val="16"/>
              </w:rPr>
              <w:t>Platform differences are modeled through capabilities/services, not scattered #if logic.</w:t>
            </w:r>
          </w:p>
        </w:tc>
      </w:tr>
      <w:tr>
        <w:tc>
          <w:tcPr>
            <w:tcW w:type="dxa" w:w="4997"/>
            <w:vAlign w:val="center"/>
          </w:tcPr>
          <w:p>
            <w:r/>
            <w:r>
              <w:rPr>
                <w:rFonts w:ascii="Aptos" w:hAnsi="Aptos"/>
                <w:b w:val="0"/>
                <w:sz w:val="16"/>
              </w:rPr>
              <w:t>ADR-MG-007</w:t>
            </w:r>
          </w:p>
        </w:tc>
        <w:tc>
          <w:tcPr>
            <w:tcW w:type="dxa" w:w="4997"/>
            <w:vAlign w:val="center"/>
          </w:tcPr>
          <w:p>
            <w:r/>
            <w:r>
              <w:rPr>
                <w:rFonts w:ascii="Aptos" w:hAnsi="Aptos"/>
                <w:b w:val="0"/>
                <w:sz w:val="16"/>
              </w:rPr>
              <w:t>Backend-native access requires explicit target-specific plugin/module classification.</w:t>
            </w:r>
          </w:p>
        </w:tc>
      </w:tr>
      <w:tr>
        <w:tc>
          <w:tcPr>
            <w:tcW w:type="dxa" w:w="4997"/>
            <w:vAlign w:val="center"/>
          </w:tcPr>
          <w:p>
            <w:r/>
            <w:r>
              <w:rPr>
                <w:rFonts w:ascii="Aptos" w:hAnsi="Aptos"/>
                <w:b w:val="0"/>
                <w:sz w:val="16"/>
              </w:rPr>
              <w:t>ADR-MG-008</w:t>
            </w:r>
          </w:p>
        </w:tc>
        <w:tc>
          <w:tcPr>
            <w:tcW w:type="dxa" w:w="4997"/>
            <w:vAlign w:val="center"/>
          </w:tcPr>
          <w:p>
            <w:r/>
            <w:r>
              <w:rPr>
                <w:rFonts w:ascii="Aptos" w:hAnsi="Aptos"/>
                <w:b w:val="0"/>
                <w:sz w:val="16"/>
              </w:rPr>
              <w:t>Console implementations are opaque until authorized access; no private API assumptions enter public Starlight contracts.</w:t>
            </w:r>
          </w:p>
        </w:tc>
      </w:tr>
    </w:tbl>
    <w:p/>
    <w:p>
      <w:pPr>
        <w:pStyle w:val="Heading1"/>
      </w:pPr>
      <w:r>
        <w:t>26. Suggested Implementation Sequence</w:t>
      </w:r>
    </w:p>
    <w:p>
      <w:pPr>
        <w:pStyle w:val="ListNumber"/>
      </w:pPr>
      <w:r>
        <w:t>Create Starlight.Core and Starlight.Contracts with zero MonoGame dependencies.</w:t>
      </w:r>
    </w:p>
    <w:p>
      <w:pPr>
        <w:pStyle w:val="ListNumber"/>
      </w:pPr>
      <w:r>
        <w:t>Create Starlight.Runtime.MonoGame with a minimal StarlightGame host and RuntimeHost.</w:t>
      </w:r>
    </w:p>
    <w:p>
      <w:pPr>
        <w:pStyle w:val="ListNumber"/>
      </w:pPr>
      <w:r>
        <w:t>Implement RuntimeServices/CapabilityRegistry and adapters for input, graphics, audio and content.</w:t>
      </w:r>
    </w:p>
    <w:p>
      <w:pPr>
        <w:pStyle w:val="ListNumber"/>
      </w:pPr>
      <w:r>
        <w:t>Implement Asset Database with GUIDs and a target-aware build manifest.</w:t>
      </w:r>
    </w:p>
    <w:p>
      <w:pPr>
        <w:pStyle w:val="ListNumber"/>
      </w:pPr>
      <w:r>
        <w:t>Integrate the MonoGame Content Pipeline as a build backend rather than exposing MGCB concepts directly as the project model.</w:t>
      </w:r>
    </w:p>
    <w:p>
      <w:pPr>
        <w:pStyle w:val="ListNumber"/>
      </w:pPr>
      <w:r>
        <w:t>Build the high-level 2D renderer and editor viewport over the runtime bridge.</w:t>
      </w:r>
    </w:p>
    <w:p>
      <w:pPr>
        <w:pStyle w:val="ListNumber"/>
      </w:pPr>
      <w:r>
        <w:t>Compile Event Sheet IR to calls against Starlight runtime contracts.</w:t>
      </w:r>
    </w:p>
    <w:p>
      <w:pPr>
        <w:pStyle w:val="ListNumber"/>
      </w:pPr>
      <w:r>
        <w:t>Define plugin portability tiers and manifest capability declarations.</w:t>
      </w:r>
    </w:p>
    <w:p>
      <w:pPr>
        <w:pStyle w:val="ListNumber"/>
      </w:pPr>
      <w:r>
        <w:t>Add DesktopGL + WindowsDX compile/build compatibility gates early to catch backend leakage.</w:t>
      </w:r>
    </w:p>
    <w:p>
      <w:pPr>
        <w:pStyle w:val="ListNumber"/>
      </w:pPr>
      <w:r>
        <w:t>When console access becomes available, create a private target integration workspace and run a compatibility audit before changing any public engine contract.</w:t>
      </w:r>
    </w:p>
    <w:p>
      <w:pPr>
        <w:pStyle w:val="Heading1"/>
      </w:pPr>
      <w:r>
        <w:t>27. Questions to Validate When Console Access Becomes Available</w:t>
      </w:r>
    </w:p>
    <w:p>
      <w:pPr>
        <w:pStyle w:val="ListBullet"/>
      </w:pPr>
      <w:r>
        <w:t>Which exact MonoGame package/project replaces the public target package?</w:t>
      </w:r>
    </w:p>
    <w:p>
      <w:pPr>
        <w:pStyle w:val="ListBullet"/>
      </w:pPr>
      <w:r>
        <w:t>Which public framework APIs are unsupported, restricted or behaviorally different?</w:t>
      </w:r>
    </w:p>
    <w:p>
      <w:pPr>
        <w:pStyle w:val="ListBullet"/>
      </w:pPr>
      <w:r>
        <w:t>What target framework/runtime/AOT restrictions apply?</w:t>
      </w:r>
    </w:p>
    <w:p>
      <w:pPr>
        <w:pStyle w:val="ListBullet"/>
      </w:pPr>
      <w:r>
        <w:t>What restrictions exist on reflection, dynamic assemblies, native plugins and runtime code generation?</w:t>
      </w:r>
    </w:p>
    <w:p>
      <w:pPr>
        <w:pStyle w:val="ListBullet"/>
      </w:pPr>
      <w:r>
        <w:t>How must content be compiled and packaged for the target?</w:t>
      </w:r>
    </w:p>
    <w:p>
      <w:pPr>
        <w:pStyle w:val="ListBullet"/>
      </w:pPr>
      <w:r>
        <w:t>Which shader/effect profiles and texture/audio formats are accepted?</w:t>
      </w:r>
    </w:p>
    <w:p>
      <w:pPr>
        <w:pStyle w:val="ListBullet"/>
      </w:pPr>
      <w:r>
        <w:t>How are save data, users, achievements, system UI and suspend/resume exposed?</w:t>
      </w:r>
    </w:p>
    <w:p>
      <w:pPr>
        <w:pStyle w:val="ListBullet"/>
      </w:pPr>
      <w:r>
        <w:t>What certification requirements affect lifecycle, controllers, safe areas, networking and error handling?</w:t>
      </w:r>
    </w:p>
    <w:p>
      <w:pPr>
        <w:pStyle w:val="ListBullet"/>
      </w:pPr>
      <w:r>
        <w:t>Can Starlight's generated C# be compiled unchanged, or are target-specific source-generation constraints needed?</w:t>
      </w:r>
    </w:p>
    <w:p>
      <w:pPr>
        <w:pStyle w:val="ListBullet"/>
      </w:pPr>
      <w:r>
        <w:t>Which editor-side validation rules can prevent certification/runtime failures before export?</w:t>
      </w:r>
    </w:p>
    <w:p>
      <w:pPr>
        <w:pStyle w:val="Heading1"/>
      </w:pPr>
      <w:r>
        <w:t>28. Relationship to the Other Starlight Studies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7"/>
              </w:rPr>
              <w:t>Study</w:t>
            </w:r>
          </w:p>
        </w:tc>
        <w:tc>
          <w:tcPr>
            <w:tcW w:type="dxa" w:w="4997"/>
            <w:vAlign w:val="center"/>
            <w:shd w:fill="D9EAF7"/>
          </w:tcPr>
          <w:p>
            <w:r/>
            <w:r>
              <w:rPr>
                <w:rFonts w:ascii="Aptos" w:hAnsi="Aptos"/>
                <w:b/>
                <w:sz w:val="17"/>
              </w:rPr>
              <w:t>Primary lesson imported into Starlight</w:t>
            </w:r>
          </w:p>
        </w:tc>
      </w:tr>
      <w:tr>
        <w:tc>
          <w:tcPr>
            <w:tcW w:type="dxa" w:w="4997"/>
            <w:vAlign w:val="center"/>
          </w:tcPr>
          <w:p>
            <w:r/>
            <w:r>
              <w:rPr>
                <w:rFonts w:ascii="Aptos" w:hAnsi="Aptos"/>
                <w:b w:val="0"/>
                <w:sz w:val="16"/>
              </w:rPr>
              <w:t>FlatRedBall / Gum</w:t>
            </w:r>
          </w:p>
        </w:tc>
        <w:tc>
          <w:tcPr>
            <w:tcW w:type="dxa" w:w="4997"/>
            <w:vAlign w:val="center"/>
          </w:tcPr>
          <w:p>
            <w:r/>
            <w:r>
              <w:rPr>
                <w:rFonts w:ascii="Aptos" w:hAnsi="Aptos"/>
                <w:b w:val="0"/>
                <w:sz w:val="16"/>
              </w:rPr>
              <w:t>How a MonoGame-based engine/editor connects authored data, runtime objects and tooling; lessons for separation and integration.</w:t>
            </w:r>
          </w:p>
        </w:tc>
      </w:tr>
      <w:tr>
        <w:tc>
          <w:tcPr>
            <w:tcW w:type="dxa" w:w="4997"/>
            <w:vAlign w:val="center"/>
          </w:tcPr>
          <w:p>
            <w:r/>
            <w:r>
              <w:rPr>
                <w:rFonts w:ascii="Aptos" w:hAnsi="Aptos"/>
                <w:b w:val="0"/>
                <w:sz w:val="16"/>
              </w:rPr>
              <w:t>GDevelop / Construct 3</w:t>
            </w:r>
          </w:p>
        </w:tc>
        <w:tc>
          <w:tcPr>
            <w:tcW w:type="dxa" w:w="4997"/>
            <w:vAlign w:val="center"/>
          </w:tcPr>
          <w:p>
            <w:r/>
            <w:r>
              <w:rPr>
                <w:rFonts w:ascii="Aptos" w:hAnsi="Aptos"/>
                <w:b w:val="0"/>
                <w:sz w:val="16"/>
              </w:rPr>
              <w:t>Editor workflow, Event Sheets, plugin/behavior model, extensibility, capability discovery and developer UX.</w:t>
            </w:r>
          </w:p>
        </w:tc>
      </w:tr>
      <w:tr>
        <w:tc>
          <w:tcPr>
            <w:tcW w:type="dxa" w:w="4997"/>
            <w:vAlign w:val="center"/>
          </w:tcPr>
          <w:p>
            <w:r/>
            <w:r>
              <w:rPr>
                <w:rFonts w:ascii="Aptos" w:hAnsi="Aptos"/>
                <w:b w:val="0"/>
                <w:sz w:val="16"/>
              </w:rPr>
              <w:t>This MonoGame study</w:t>
            </w:r>
          </w:p>
        </w:tc>
        <w:tc>
          <w:tcPr>
            <w:tcW w:type="dxa" w:w="4997"/>
            <w:vAlign w:val="center"/>
          </w:tcPr>
          <w:p>
            <w:r/>
            <w:r>
              <w:rPr>
                <w:rFonts w:ascii="Aptos" w:hAnsi="Aptos"/>
                <w:b w:val="0"/>
                <w:sz w:val="16"/>
              </w:rPr>
              <w:t>The lowest runtime boundary: platform abstraction, game loop, graphics/input/audio/content substrate, target builds and console-safe dependency rules.</w:t>
            </w:r>
          </w:p>
        </w:tc>
      </w:tr>
    </w:tbl>
    <w:p/>
    <w:p>
      <w:r>
        <w:t>Together they form a layered reference model: Construct/GDevelop informs the authoring experience and extension model; FlatRedBall/Gum informs practical engine/editor integration on a C#/MonoGame-style stack; MonoGame defines the runtime substrate and portability boundary.</w:t>
      </w:r>
    </w:p>
    <w:p>
      <w:pPr>
        <w:pStyle w:val="Heading1"/>
      </w:pPr>
      <w:r>
        <w:t>29. Final Reference Architecture</w:t>
      </w:r>
    </w:p>
    <w:p>
      <w:pPr>
        <w:pStyle w:val="CodeBlock"/>
      </w:pPr>
      <w:r>
        <w:t>┌──────────────────────────────────────────────────────────────┐</w:t>
        <w:br/>
        <w:t>│                    STARLIGHT EDITOR                          │</w:t>
        <w:br/>
        <w:t>│ Scene • Event Sheet • C# • Assets • Plugins • Build UI      │</w:t>
        <w:br/>
        <w:t>└──────────────────────────┬───────────────────────────────────┘</w:t>
        <w:br/>
        <w:t xml:space="preserve">                           │</w:t>
        <w:br/>
        <w:t>┌──────────────────────────▼───────────────────────────────────┐</w:t>
        <w:br/>
        <w:t>│                SERIALIZABLE PROJECT MODEL                    │</w:t>
        <w:br/>
        <w:t>│ GUIDs • Scenes • Entities • Components • Events • Metadata  │</w:t>
        <w:br/>
        <w:t>└──────────────────────────┬───────────────────────────────────┘</w:t>
        <w:br/>
        <w:t xml:space="preserve">                           │</w:t>
        <w:br/>
        <w:t xml:space="preserve">        ┌──────────────────▼──────────────────┐</w:t>
        <w:br/>
        <w:t xml:space="preserve">        │ Build / Codegen / Asset Build Graph │</w:t>
        <w:br/>
        <w:t xml:space="preserve">        └──────────────────┬──────────────────┘</w:t>
        <w:br/>
        <w:t xml:space="preserve">                           │</w:t>
        <w:br/>
        <w:t>┌──────────────────────────▼───────────────────────────────────┐</w:t>
        <w:br/>
        <w:t>│                    STARLIGHT RUNTIME                         │</w:t>
        <w:br/>
        <w:t>│ Scene • Entity • Behavior • Event • Plugin • Capabilities   │</w:t>
        <w:br/>
        <w:t>└──────────────────────────┬───────────────────────────────────┘</w:t>
        <w:br/>
        <w:t xml:space="preserve">                           │</w:t>
        <w:br/>
        <w:t>┌──────────────────────────▼───────────────────────────────────┐</w:t>
        <w:br/>
        <w:t>│                STARLIGHT ↔ MONOGAME ADAPTER                  │</w:t>
        <w:br/>
        <w:t>│ Rendering • Input • Audio • Content • Lifecycle • Platform  │</w:t>
        <w:br/>
        <w:t>└──────────────────────────┬───────────────────────────────────┘</w:t>
        <w:br/>
        <w:t xml:space="preserve">                           │</w:t>
        <w:br/>
        <w:t>┌──────────────────────────▼───────────────────────────────────┐</w:t>
        <w:br/>
        <w:t>│                    MONOGAME FRAMEWORK                        │</w:t>
        <w:br/>
        <w:t>│ Game • GraphicsDevice • ContentManager • Input • Audio      │</w:t>
        <w:br/>
        <w:t>└──────────────────────────┬───────────────────────────────────┘</w:t>
        <w:br/>
        <w:t xml:space="preserve">                           │</w:t>
        <w:br/>
        <w:t xml:space="preserve">     ┌─────────────────────┼─────────────────────────────┐</w:t>
        <w:br/>
        <w:t xml:space="preserve">     ▼                     ▼                             ▼</w:t>
        <w:br/>
        <w:t xml:space="preserve"> DesktopGL/WindowsDX   Android/iOS            Private console runtime</w:t>
        <w:br/>
        <w:t xml:space="preserve"> public targets        public targets         authorized/NDA target</w:t>
        <w:br/>
      </w:r>
    </w:p>
    <w:p>
      <w:pPr>
        <w:pStyle w:val="Callout"/>
        <w:shd w:fill="EEF5FA"/>
      </w:pPr>
      <w:r>
        <w:t>Design objective: changing the bottom target must not change the meaning of the layers above it.</w:t>
      </w:r>
    </w:p>
    <w:p>
      <w:pPr>
        <w:pStyle w:val="Heading1"/>
      </w:pPr>
      <w:r>
        <w:t>30. Sources and Evidence</w:t>
      </w:r>
    </w:p>
    <w:p>
      <w:r>
        <w:rPr>
          <w:b/>
        </w:rPr>
        <w:t xml:space="preserve">MonoGame repository: </w:t>
      </w:r>
      <w:r>
        <w:t>https://github.com/MonoGame/MonoGame</w:t>
      </w:r>
    </w:p>
    <w:p>
      <w:r>
        <w:rPr>
          <w:b/>
        </w:rPr>
        <w:t xml:space="preserve">MonoGame repository README: </w:t>
      </w:r>
      <w:r>
        <w:t>https://github.com/MonoGame/MonoGame/blob/develop/README.md</w:t>
      </w:r>
    </w:p>
    <w:p>
      <w:r>
        <w:rPr>
          <w:b/>
        </w:rPr>
        <w:t xml:space="preserve">Console Access: </w:t>
      </w:r>
      <w:r>
        <w:t>https://docs.monogame.net/articles/console_access.html</w:t>
      </w:r>
    </w:p>
    <w:p>
      <w:r>
        <w:rPr>
          <w:b/>
        </w:rPr>
        <w:t xml:space="preserve">Supported Platforms: </w:t>
      </w:r>
      <w:r>
        <w:t>https://docs.monogame.net/articles/getting_started/platforms.html</w:t>
      </w:r>
    </w:p>
    <w:p>
      <w:r>
        <w:rPr>
          <w:b/>
        </w:rPr>
        <w:t xml:space="preserve">MonoGame API Reference: </w:t>
      </w:r>
      <w:r>
        <w:t>https://docs.monogame.net/api/</w:t>
      </w:r>
    </w:p>
    <w:p>
      <w:r>
        <w:rPr>
          <w:b/>
        </w:rPr>
        <w:t xml:space="preserve">Microsoft.Xna.Framework namespace: </w:t>
      </w:r>
      <w:r>
        <w:t>https://docs.monogame.net/api/Microsoft.Xna.Framework.html</w:t>
      </w:r>
    </w:p>
    <w:p>
      <w:r>
        <w:rPr>
          <w:b/>
        </w:rPr>
        <w:t xml:space="preserve">GraphicsDeviceManager API: </w:t>
      </w:r>
      <w:r>
        <w:t>https://docs.monogame.net/api/Microsoft.Xna.Framework.GraphicsDeviceManager.html</w:t>
      </w:r>
    </w:p>
    <w:p>
      <w:r>
        <w:rPr>
          <w:b/>
        </w:rPr>
        <w:t xml:space="preserve">GraphicsDevice API: </w:t>
      </w:r>
      <w:r>
        <w:t>https://docs.monogame.net/api/Microsoft.Xna.Framework.Graphics.GraphicsDevice.html</w:t>
      </w:r>
    </w:p>
    <w:p>
      <w:r>
        <w:rPr>
          <w:b/>
        </w:rPr>
        <w:t xml:space="preserve">SpriteBatch API: </w:t>
      </w:r>
      <w:r>
        <w:t>https://docs.monogame.net/api/Microsoft.Xna.Framework.Graphics.SpriteBatch.html</w:t>
      </w:r>
    </w:p>
    <w:p>
      <w:r>
        <w:rPr>
          <w:b/>
        </w:rPr>
        <w:t xml:space="preserve">Input namespace: </w:t>
      </w:r>
      <w:r>
        <w:t>https://docs.monogame.net/api/Microsoft.Xna.Framework.Input.html</w:t>
      </w:r>
    </w:p>
    <w:p>
      <w:r>
        <w:rPr>
          <w:b/>
        </w:rPr>
        <w:t xml:space="preserve">SoundEffect API: </w:t>
      </w:r>
      <w:r>
        <w:t>https://docs.monogame.net/api/Microsoft.Xna.Framework.Audio.SoundEffect.html</w:t>
      </w:r>
    </w:p>
    <w:p>
      <w:r>
        <w:rPr>
          <w:b/>
        </w:rPr>
        <w:t xml:space="preserve">Content Pipeline Architecture: </w:t>
      </w:r>
      <w:r>
        <w:t>https://docs.monogame.net/articles/getting_to_know/whatis/content_pipeline/CP_Architecture.html</w:t>
      </w:r>
    </w:p>
    <w:p>
      <w:r>
        <w:rPr>
          <w:b/>
        </w:rPr>
        <w:t xml:space="preserve">Content Pipeline Overview: </w:t>
      </w:r>
      <w:r>
        <w:t>https://docs.monogame.net/articles/getting_to_know/whatis/content_pipeline/CP_Overview.html</w:t>
      </w:r>
    </w:p>
    <w:p>
      <w:r>
        <w:rPr>
          <w:b/>
        </w:rPr>
        <w:t xml:space="preserve">Custom Content Types: </w:t>
      </w:r>
      <w:r>
        <w:t>https://docs.monogame.net/articles/getting_to_know/whatis/content_pipeline/CP_Content_Advanced.html</w:t>
      </w:r>
    </w:p>
    <w:p>
      <w:r>
        <w:rPr>
          <w:b/>
        </w:rPr>
        <w:t xml:space="preserve">Loading Additional Content Types: </w:t>
      </w:r>
      <w:r>
        <w:t>https://docs.monogame.net/articles/getting_to_know/whatis/content_pipeline/CP_Customizing.html</w:t>
      </w:r>
    </w:p>
    <w:p>
      <w:r>
        <w:rPr>
          <w:b/>
        </w:rPr>
        <w:t xml:space="preserve">Using MGCB Editor: </w:t>
      </w:r>
      <w:r>
        <w:t>https://docs.monogame.net/articles/getting_started/content_pipeline/using_mgcb_editor.html</w:t>
      </w:r>
    </w:p>
    <w:p>
      <w:r>
        <w:rPr>
          <w:b/>
        </w:rPr>
        <w:t xml:space="preserve">Content Builder Project: </w:t>
      </w:r>
      <w:r>
        <w:t>https://docs.monogame.net/articles/getting_started/content_pipeline/content_builder_project.html</w:t>
      </w:r>
    </w:p>
    <w:p>
      <w:r>
        <w:rPr>
          <w:b/>
        </w:rPr>
        <w:t xml:space="preserve">Game Loop: </w:t>
      </w:r>
      <w:r>
        <w:t>https://docs.monogame.net/articles/getting_to_know/whatis/game_loop/</w:t>
      </w:r>
    </w:p>
    <w:p/>
    <w:p>
      <w:r>
        <w:rPr>
          <w:b/>
        </w:rPr>
        <w:t xml:space="preserve">Evidence note. </w:t>
      </w:r>
      <w:r>
        <w:t>Console-specific implementation details are intentionally absent. The public MonoGame documentation states that closed-platform code and documentation are restricted to authorized developers. Accordingly, console recommendations in this study are architectural compatibility rules derived from the public framework boundary, not claims about private vendor implementations.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Study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Starlight Engine • MonoGame Runtime Architecture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pPr>
    <w:rPr>
      <w:rFonts w:ascii="Consolas" w:hAnsi="Consolas"/>
      <w:sz w:val="16"/>
    </w:rPr>
  </w:style>
  <w:style w:type="paragraph" w:customStyle="1" w:styleId="Callout">
    <w:name w:val="Callout"/>
    <w:pPr>
      <w:spacing w:before="100" w:after="140"/>
      <w:ind w:left="259" w:righ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