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453FE9" w14:textId="77777777" w:rsidR="00DE71E9" w:rsidRDefault="00DE71E9" w:rsidP="00DE71E9">
      <w:pPr>
        <w:rPr>
          <w:rFonts w:ascii="Arial" w:eastAsia="Times New Roman" w:hAnsi="Arial" w:cs="Arial"/>
          <w:b/>
          <w:bCs/>
          <w:color w:val="1C2B33"/>
          <w:kern w:val="0"/>
          <w:sz w:val="18"/>
          <w:szCs w:val="18"/>
          <w14:ligatures w14:val="none"/>
        </w:rPr>
      </w:pPr>
      <w:r>
        <w:rPr>
          <w:rFonts w:ascii="Arial" w:eastAsia="Times New Roman" w:hAnsi="Arial" w:cs="Arial"/>
          <w:b/>
          <w:bCs/>
          <w:color w:val="1C2B33"/>
          <w:kern w:val="0"/>
          <w:sz w:val="18"/>
          <w:szCs w:val="18"/>
          <w14:ligatures w14:val="none"/>
        </w:rPr>
        <w:t>Research details</w:t>
      </w:r>
    </w:p>
    <w:p w14:paraId="3FB17D73" w14:textId="77777777" w:rsidR="00DE71E9" w:rsidRDefault="00DE71E9" w:rsidP="00DE71E9">
      <w:pPr>
        <w:rPr>
          <w:rFonts w:ascii="Arial" w:eastAsia="Times New Roman" w:hAnsi="Arial" w:cs="Arial"/>
          <w:color w:val="1C2B33"/>
          <w:kern w:val="0"/>
          <w:sz w:val="18"/>
          <w:szCs w:val="18"/>
          <w14:ligatures w14:val="none"/>
        </w:rPr>
      </w:pPr>
      <w:r>
        <w:rPr>
          <w:rFonts w:ascii="Arial" w:eastAsia="Times New Roman" w:hAnsi="Arial" w:cs="Arial"/>
          <w:color w:val="1C2B33"/>
          <w:kern w:val="0"/>
          <w:sz w:val="18"/>
          <w:szCs w:val="18"/>
          <w14:ligatures w14:val="none"/>
        </w:rPr>
        <w:t>Tell us about the research you will be doing with access to Meta Content Library.</w:t>
      </w:r>
    </w:p>
    <w:p w14:paraId="17267A46" w14:textId="77777777" w:rsidR="00DE71E9" w:rsidRDefault="00DE71E9" w:rsidP="00DE71E9">
      <w:pPr>
        <w:rPr>
          <w:rFonts w:ascii="Arial" w:eastAsia="Times New Roman" w:hAnsi="Arial" w:cs="Arial"/>
          <w:color w:val="1C2B33"/>
          <w:kern w:val="0"/>
          <w:sz w:val="18"/>
          <w:szCs w:val="18"/>
          <w14:ligatures w14:val="none"/>
        </w:rPr>
      </w:pPr>
    </w:p>
    <w:p w14:paraId="3A2D8C92" w14:textId="77777777" w:rsidR="00DE71E9" w:rsidRDefault="00DE71E9" w:rsidP="00DE71E9">
      <w:pPr>
        <w:rPr>
          <w:rFonts w:ascii="Helvetica" w:eastAsia="Times New Roman" w:hAnsi="Helvetica"/>
          <w:color w:val="1C1E21"/>
          <w:kern w:val="0"/>
          <w:sz w:val="18"/>
          <w:szCs w:val="18"/>
          <w14:ligatures w14:val="none"/>
        </w:rPr>
      </w:pPr>
      <w:r>
        <w:rPr>
          <w:rFonts w:ascii="Arial" w:eastAsia="Times New Roman" w:hAnsi="Arial" w:cs="Arial"/>
          <w:b/>
          <w:bCs/>
          <w:color w:val="1C2B33"/>
          <w:kern w:val="0"/>
          <w:sz w:val="18"/>
          <w:szCs w:val="18"/>
          <w14:ligatures w14:val="none"/>
        </w:rPr>
        <w:t>Research program title</w:t>
      </w:r>
    </w:p>
    <w:p w14:paraId="00769F46" w14:textId="52FEA634" w:rsidR="00DE71E9" w:rsidRDefault="00DE71E9" w:rsidP="00DE71E9">
      <w:pPr>
        <w:shd w:val="clear" w:color="auto" w:fill="FFFFFF"/>
        <w:rPr>
          <w:rFonts w:ascii="Arial" w:eastAsia="Times New Roman" w:hAnsi="Arial" w:cs="Arial"/>
          <w:color w:val="1C2B33"/>
          <w:kern w:val="0"/>
          <w:sz w:val="18"/>
          <w:szCs w:val="18"/>
          <w14:ligatures w14:val="none"/>
        </w:rPr>
      </w:pPr>
      <w:r>
        <w:rPr>
          <w:rFonts w:ascii="Arial" w:eastAsia="Times New Roman" w:hAnsi="Arial" w:cs="Arial"/>
          <w:color w:val="1C2B33"/>
          <w:kern w:val="0"/>
          <w:sz w:val="18"/>
          <w:szCs w:val="18"/>
          <w14:ligatures w14:val="none"/>
        </w:rPr>
        <w:t>​</w:t>
      </w:r>
    </w:p>
    <w:p w14:paraId="067901DE" w14:textId="2867B32D" w:rsidR="008872D8" w:rsidRDefault="008872D8" w:rsidP="00DE71E9">
      <w:pPr>
        <w:shd w:val="clear" w:color="auto" w:fill="FFFFFF"/>
        <w:rPr>
          <w:rFonts w:ascii="Arial" w:eastAsia="Times New Roman" w:hAnsi="Arial" w:cs="Arial"/>
          <w:color w:val="1C2B33"/>
          <w:kern w:val="0"/>
          <w:sz w:val="18"/>
          <w:szCs w:val="18"/>
          <w14:ligatures w14:val="none"/>
        </w:rPr>
      </w:pPr>
      <w:r>
        <w:rPr>
          <w:rFonts w:ascii="Arial" w:eastAsia="Times New Roman" w:hAnsi="Arial" w:cs="Arial"/>
          <w:color w:val="1C2B33"/>
          <w:kern w:val="0"/>
          <w:sz w:val="18"/>
          <w:szCs w:val="18"/>
          <w14:ligatures w14:val="none"/>
        </w:rPr>
        <w:t xml:space="preserve">The war in Ukraine and Democratic Identity in Europe (MAX 60 characters) </w:t>
      </w:r>
    </w:p>
    <w:p w14:paraId="61C8F8ED" w14:textId="77777777" w:rsidR="00DE71E9" w:rsidRDefault="00DE71E9" w:rsidP="00DE71E9">
      <w:pPr>
        <w:shd w:val="clear" w:color="auto" w:fill="FFFFFF"/>
        <w:rPr>
          <w:rFonts w:ascii="Arial" w:eastAsia="Times New Roman" w:hAnsi="Arial" w:cs="Arial"/>
          <w:color w:val="1C2B33"/>
          <w:kern w:val="0"/>
          <w:sz w:val="18"/>
          <w:szCs w:val="18"/>
          <w14:ligatures w14:val="none"/>
        </w:rPr>
      </w:pPr>
    </w:p>
    <w:p w14:paraId="76027449" w14:textId="77777777" w:rsidR="00DE71E9" w:rsidRDefault="00DE71E9" w:rsidP="00DE71E9">
      <w:pPr>
        <w:rPr>
          <w:rFonts w:ascii="Helvetica" w:eastAsia="Times New Roman" w:hAnsi="Helvetica"/>
          <w:color w:val="1C1E21"/>
          <w:kern w:val="0"/>
          <w:sz w:val="18"/>
          <w:szCs w:val="18"/>
          <w14:ligatures w14:val="none"/>
        </w:rPr>
      </w:pPr>
      <w:r>
        <w:rPr>
          <w:rFonts w:ascii="Arial" w:eastAsia="Times New Roman" w:hAnsi="Arial" w:cs="Arial"/>
          <w:b/>
          <w:bCs/>
          <w:color w:val="1C2B33"/>
          <w:kern w:val="0"/>
          <w:sz w:val="18"/>
          <w:szCs w:val="18"/>
          <w14:ligatures w14:val="none"/>
        </w:rPr>
        <w:t>Research program description</w:t>
      </w:r>
    </w:p>
    <w:p w14:paraId="5734182B" w14:textId="77777777" w:rsidR="00DE71E9" w:rsidRDefault="00DE71E9" w:rsidP="00DE71E9">
      <w:pPr>
        <w:rPr>
          <w:rFonts w:ascii="Arial" w:eastAsia="Times New Roman" w:hAnsi="Arial" w:cs="Arial"/>
          <w:color w:val="1C2B33"/>
          <w:kern w:val="0"/>
          <w:sz w:val="18"/>
          <w:szCs w:val="18"/>
          <w14:ligatures w14:val="none"/>
        </w:rPr>
      </w:pPr>
      <w:r>
        <w:rPr>
          <w:rFonts w:ascii="Arial" w:eastAsia="Times New Roman" w:hAnsi="Arial" w:cs="Arial"/>
          <w:color w:val="1C2B33"/>
          <w:kern w:val="0"/>
          <w:sz w:val="18"/>
          <w:szCs w:val="18"/>
          <w14:ligatures w14:val="none"/>
        </w:rPr>
        <w:t>Explain in greater detail how your proposed research program or project furthers social good in the public interest. If your research contributes to the detection, identification, and understanding of systemic risks in the European Union, please explain in greater detail and answer '</w:t>
      </w:r>
      <w:proofErr w:type="spellStart"/>
      <w:r>
        <w:rPr>
          <w:rFonts w:ascii="Arial" w:eastAsia="Times New Roman" w:hAnsi="Arial" w:cs="Arial"/>
          <w:color w:val="1C2B33"/>
          <w:kern w:val="0"/>
          <w:sz w:val="18"/>
          <w:szCs w:val="18"/>
          <w14:ligatures w14:val="none"/>
        </w:rPr>
        <w:t>yes'</w:t>
      </w:r>
      <w:proofErr w:type="spellEnd"/>
      <w:r>
        <w:rPr>
          <w:rFonts w:ascii="Arial" w:eastAsia="Times New Roman" w:hAnsi="Arial" w:cs="Arial"/>
          <w:color w:val="1C2B33"/>
          <w:kern w:val="0"/>
          <w:sz w:val="18"/>
          <w:szCs w:val="18"/>
          <w14:ligatures w14:val="none"/>
        </w:rPr>
        <w:t xml:space="preserve"> to the question below.</w:t>
      </w:r>
    </w:p>
    <w:p w14:paraId="04900902" w14:textId="7EF82458" w:rsidR="00DE71E9" w:rsidRDefault="00DE71E9" w:rsidP="00DE71E9">
      <w:pPr>
        <w:shd w:val="clear" w:color="auto" w:fill="FFFFFF"/>
        <w:rPr>
          <w:rFonts w:ascii="Arial" w:eastAsia="Times New Roman" w:hAnsi="Arial" w:cs="Arial"/>
          <w:color w:val="1C2B33"/>
          <w:kern w:val="0"/>
          <w:sz w:val="18"/>
          <w:szCs w:val="18"/>
          <w14:ligatures w14:val="none"/>
        </w:rPr>
      </w:pPr>
      <w:r>
        <w:rPr>
          <w:rFonts w:ascii="Arial" w:eastAsia="Times New Roman" w:hAnsi="Arial" w:cs="Arial"/>
          <w:color w:val="1C2B33"/>
          <w:kern w:val="0"/>
          <w:sz w:val="18"/>
          <w:szCs w:val="18"/>
          <w14:ligatures w14:val="none"/>
        </w:rPr>
        <w:t>​0/3000</w:t>
      </w:r>
      <w:r w:rsidR="008872D8">
        <w:rPr>
          <w:rFonts w:ascii="Arial" w:eastAsia="Times New Roman" w:hAnsi="Arial" w:cs="Arial"/>
          <w:color w:val="1C2B33"/>
          <w:kern w:val="0"/>
          <w:sz w:val="18"/>
          <w:szCs w:val="18"/>
          <w14:ligatures w14:val="none"/>
        </w:rPr>
        <w:t xml:space="preserve"> – includes spaces</w:t>
      </w:r>
    </w:p>
    <w:p w14:paraId="24B64DF9" w14:textId="77777777" w:rsidR="00DE71E9" w:rsidRDefault="00DE71E9" w:rsidP="00DE71E9">
      <w:pPr>
        <w:shd w:val="clear" w:color="auto" w:fill="FFFFFF"/>
        <w:rPr>
          <w:rFonts w:ascii="Arial" w:eastAsia="Times New Roman" w:hAnsi="Arial" w:cs="Arial"/>
          <w:color w:val="1C2B33"/>
          <w:kern w:val="0"/>
          <w:sz w:val="18"/>
          <w:szCs w:val="18"/>
          <w14:ligatures w14:val="none"/>
        </w:rPr>
      </w:pPr>
    </w:p>
    <w:p w14:paraId="00D9FE6F" w14:textId="77777777" w:rsidR="00DE71E9" w:rsidRDefault="00DE71E9" w:rsidP="00DE71E9">
      <w:pPr>
        <w:rPr>
          <w:rFonts w:ascii="Helvetica" w:eastAsia="Times New Roman" w:hAnsi="Helvetica"/>
          <w:color w:val="1C1E21"/>
          <w:kern w:val="0"/>
          <w:sz w:val="18"/>
          <w:szCs w:val="18"/>
          <w14:ligatures w14:val="none"/>
        </w:rPr>
      </w:pPr>
      <w:r>
        <w:rPr>
          <w:rFonts w:ascii="Arial" w:eastAsia="Times New Roman" w:hAnsi="Arial" w:cs="Arial"/>
          <w:b/>
          <w:bCs/>
          <w:color w:val="1C2B33"/>
          <w:kern w:val="0"/>
          <w:sz w:val="18"/>
          <w:szCs w:val="18"/>
          <w14:ligatures w14:val="none"/>
        </w:rPr>
        <w:t>Relevant data for your research</w:t>
      </w:r>
    </w:p>
    <w:p w14:paraId="4602ABE9" w14:textId="77777777" w:rsidR="00DE71E9" w:rsidRDefault="00DE71E9" w:rsidP="00DE71E9">
      <w:pPr>
        <w:rPr>
          <w:rFonts w:ascii="Arial" w:eastAsia="Times New Roman" w:hAnsi="Arial" w:cs="Arial"/>
          <w:color w:val="1C2B33"/>
          <w:kern w:val="0"/>
          <w:sz w:val="18"/>
          <w:szCs w:val="18"/>
          <w14:ligatures w14:val="none"/>
        </w:rPr>
      </w:pPr>
      <w:r>
        <w:rPr>
          <w:rFonts w:ascii="Arial" w:eastAsia="Times New Roman" w:hAnsi="Arial" w:cs="Arial"/>
          <w:color w:val="1C2B33"/>
          <w:kern w:val="0"/>
          <w:sz w:val="18"/>
          <w:szCs w:val="18"/>
          <w14:ligatures w14:val="none"/>
        </w:rPr>
        <w:t>Explain in greater detail what types of MCL data you plan to access and describe how that data is relevant to your research project or program outlined above. (2,000–3,000 characters)</w:t>
      </w:r>
    </w:p>
    <w:p w14:paraId="6F89DD57" w14:textId="55ACC05C" w:rsidR="00DE71E9" w:rsidRDefault="00DE71E9" w:rsidP="00DE71E9">
      <w:pPr>
        <w:shd w:val="clear" w:color="auto" w:fill="FFFFFF"/>
        <w:rPr>
          <w:rFonts w:ascii="Arial" w:eastAsia="Times New Roman" w:hAnsi="Arial" w:cs="Arial"/>
          <w:color w:val="1C2B33"/>
          <w:kern w:val="0"/>
          <w:sz w:val="18"/>
          <w:szCs w:val="18"/>
          <w14:ligatures w14:val="none"/>
        </w:rPr>
      </w:pPr>
      <w:r>
        <w:rPr>
          <w:rFonts w:ascii="Arial" w:eastAsia="Times New Roman" w:hAnsi="Arial" w:cs="Arial"/>
          <w:color w:val="1C2B33"/>
          <w:kern w:val="0"/>
          <w:sz w:val="18"/>
          <w:szCs w:val="18"/>
          <w14:ligatures w14:val="none"/>
        </w:rPr>
        <w:t>​0/3000</w:t>
      </w:r>
      <w:r w:rsidR="008872D8">
        <w:rPr>
          <w:rFonts w:ascii="Arial" w:eastAsia="Times New Roman" w:hAnsi="Arial" w:cs="Arial"/>
          <w:color w:val="1C2B33"/>
          <w:kern w:val="0"/>
          <w:sz w:val="18"/>
          <w:szCs w:val="18"/>
          <w14:ligatures w14:val="none"/>
        </w:rPr>
        <w:t xml:space="preserve"> </w:t>
      </w:r>
      <w:r w:rsidR="008872D8">
        <w:rPr>
          <w:rFonts w:ascii="Arial" w:eastAsia="Times New Roman" w:hAnsi="Arial" w:cs="Arial"/>
          <w:color w:val="1C2B33"/>
          <w:kern w:val="0"/>
          <w:sz w:val="18"/>
          <w:szCs w:val="18"/>
          <w14:ligatures w14:val="none"/>
        </w:rPr>
        <w:t>– includes spaces</w:t>
      </w:r>
    </w:p>
    <w:p w14:paraId="16FD33CA" w14:textId="77777777" w:rsidR="00DE71E9" w:rsidRDefault="00DE71E9" w:rsidP="00DE71E9">
      <w:pPr>
        <w:shd w:val="clear" w:color="auto" w:fill="FFFFFF"/>
        <w:rPr>
          <w:rFonts w:ascii="Arial" w:eastAsia="Times New Roman" w:hAnsi="Arial" w:cs="Arial"/>
          <w:color w:val="1C2B33"/>
          <w:kern w:val="0"/>
          <w:sz w:val="18"/>
          <w:szCs w:val="18"/>
          <w14:ligatures w14:val="none"/>
        </w:rPr>
      </w:pPr>
    </w:p>
    <w:p w14:paraId="0AB8967E" w14:textId="77777777" w:rsidR="00DE71E9" w:rsidRDefault="00DE71E9" w:rsidP="00DE71E9">
      <w:pPr>
        <w:rPr>
          <w:rFonts w:ascii="Helvetica" w:eastAsia="Times New Roman" w:hAnsi="Helvetica"/>
          <w:color w:val="1C1E21"/>
          <w:kern w:val="0"/>
          <w:sz w:val="18"/>
          <w:szCs w:val="18"/>
          <w14:ligatures w14:val="none"/>
        </w:rPr>
      </w:pPr>
      <w:r>
        <w:rPr>
          <w:rFonts w:ascii="Arial" w:eastAsia="Times New Roman" w:hAnsi="Arial" w:cs="Arial"/>
          <w:b/>
          <w:bCs/>
          <w:color w:val="1C2B33"/>
          <w:kern w:val="0"/>
          <w:sz w:val="18"/>
          <w:szCs w:val="18"/>
          <w14:ligatures w14:val="none"/>
        </w:rPr>
        <w:t>Will your research contribute to the detection, identification and understanding of systemic risks in the European Union?</w:t>
      </w:r>
    </w:p>
    <w:p w14:paraId="66720589" w14:textId="77777777" w:rsidR="00DE71E9" w:rsidRDefault="00DE71E9" w:rsidP="00DE71E9">
      <w:pPr>
        <w:rPr>
          <w:rFonts w:ascii="Arial" w:eastAsia="Times New Roman" w:hAnsi="Arial" w:cs="Arial"/>
          <w:color w:val="1C2B33"/>
          <w:kern w:val="0"/>
          <w:sz w:val="18"/>
          <w:szCs w:val="18"/>
          <w14:ligatures w14:val="none"/>
        </w:rPr>
      </w:pPr>
      <w:r>
        <w:rPr>
          <w:rFonts w:ascii="Arial" w:eastAsia="Times New Roman" w:hAnsi="Arial" w:cs="Arial"/>
          <w:color w:val="1C2B33"/>
          <w:kern w:val="0"/>
          <w:sz w:val="18"/>
          <w:szCs w:val="18"/>
          <w14:ligatures w14:val="none"/>
        </w:rPr>
        <w:t>Select</w:t>
      </w:r>
    </w:p>
    <w:p w14:paraId="3F4B4797" w14:textId="77777777" w:rsidR="00DE71E9" w:rsidRDefault="00DE71E9" w:rsidP="00DE71E9">
      <w:pPr>
        <w:shd w:val="clear" w:color="auto" w:fill="FFFFFF"/>
        <w:rPr>
          <w:rFonts w:ascii="Arial" w:eastAsia="Times New Roman" w:hAnsi="Arial" w:cs="Arial"/>
          <w:color w:val="1C2B33"/>
          <w:kern w:val="0"/>
          <w:sz w:val="18"/>
          <w:szCs w:val="18"/>
          <w14:ligatures w14:val="none"/>
        </w:rPr>
      </w:pPr>
      <w:r>
        <w:rPr>
          <w:rFonts w:ascii="Arial" w:eastAsia="Times New Roman" w:hAnsi="Arial" w:cs="Arial"/>
          <w:color w:val="1C2B33"/>
          <w:kern w:val="0"/>
          <w:sz w:val="18"/>
          <w:szCs w:val="18"/>
          <w14:ligatures w14:val="none"/>
        </w:rPr>
        <w:t>​</w:t>
      </w:r>
    </w:p>
    <w:p w14:paraId="46063822" w14:textId="77777777" w:rsidR="00DE71E9" w:rsidRDefault="00DE71E9" w:rsidP="00DE71E9">
      <w:pPr>
        <w:rPr>
          <w:rFonts w:ascii="Helvetica" w:eastAsia="Times New Roman" w:hAnsi="Helvetica"/>
          <w:color w:val="1C1E21"/>
          <w:kern w:val="0"/>
          <w:sz w:val="18"/>
          <w:szCs w:val="18"/>
          <w14:ligatures w14:val="none"/>
        </w:rPr>
      </w:pPr>
      <w:r>
        <w:rPr>
          <w:rFonts w:ascii="Arial" w:eastAsia="Times New Roman" w:hAnsi="Arial" w:cs="Arial"/>
          <w:b/>
          <w:bCs/>
          <w:color w:val="1C2B33"/>
          <w:kern w:val="0"/>
          <w:sz w:val="18"/>
          <w:szCs w:val="18"/>
          <w14:ligatures w14:val="none"/>
        </w:rPr>
        <w:t>Select research tools</w:t>
      </w:r>
    </w:p>
    <w:p w14:paraId="77A446BE" w14:textId="77777777" w:rsidR="00DE71E9" w:rsidRDefault="00DE71E9" w:rsidP="00DE71E9">
      <w:pPr>
        <w:rPr>
          <w:rFonts w:ascii="Arial" w:eastAsia="Times New Roman" w:hAnsi="Arial" w:cs="Arial"/>
          <w:color w:val="1C2B33"/>
          <w:kern w:val="0"/>
          <w:sz w:val="18"/>
          <w:szCs w:val="18"/>
          <w14:ligatures w14:val="none"/>
        </w:rPr>
      </w:pPr>
      <w:r>
        <w:rPr>
          <w:rFonts w:ascii="Arial" w:eastAsia="Times New Roman" w:hAnsi="Arial" w:cs="Arial"/>
          <w:color w:val="1C2B33"/>
          <w:kern w:val="0"/>
          <w:sz w:val="18"/>
          <w:szCs w:val="18"/>
          <w14:ligatures w14:val="none"/>
        </w:rPr>
        <w:t>Select the research tools you are applying to access.</w:t>
      </w:r>
    </w:p>
    <w:p w14:paraId="743AD16B" w14:textId="77777777" w:rsidR="00DE71E9" w:rsidRPr="008872D8" w:rsidRDefault="00DE71E9" w:rsidP="00DE71E9">
      <w:pPr>
        <w:rPr>
          <w:rFonts w:ascii="Arial" w:eastAsia="Times New Roman" w:hAnsi="Arial" w:cs="Arial"/>
          <w:color w:val="1C1E21"/>
          <w:kern w:val="0"/>
          <w:sz w:val="18"/>
          <w:szCs w:val="18"/>
          <w:highlight w:val="yellow"/>
          <w14:ligatures w14:val="none"/>
        </w:rPr>
      </w:pPr>
      <w:r w:rsidRPr="008872D8">
        <w:rPr>
          <w:rFonts w:ascii="Arial" w:eastAsia="Times New Roman" w:hAnsi="Arial" w:cs="Arial"/>
          <w:color w:val="1C1E21"/>
          <w:kern w:val="0"/>
          <w:sz w:val="18"/>
          <w:szCs w:val="18"/>
          <w:highlight w:val="yellow"/>
          <w14:ligatures w14:val="none"/>
        </w:rPr>
        <w:t>Meta Content Library (web-based tool)</w:t>
      </w:r>
    </w:p>
    <w:p w14:paraId="0F80F361" w14:textId="77777777" w:rsidR="00DE71E9" w:rsidRDefault="00DE71E9" w:rsidP="00DE71E9">
      <w:pPr>
        <w:rPr>
          <w:rFonts w:ascii="Arial" w:eastAsia="Times New Roman" w:hAnsi="Arial" w:cs="Arial"/>
          <w:color w:val="1C2B33"/>
          <w:kern w:val="0"/>
          <w:sz w:val="18"/>
          <w:szCs w:val="18"/>
          <w14:ligatures w14:val="none"/>
        </w:rPr>
      </w:pPr>
      <w:r w:rsidRPr="008872D8">
        <w:rPr>
          <w:rFonts w:ascii="Arial" w:eastAsia="Times New Roman" w:hAnsi="Arial" w:cs="Arial"/>
          <w:color w:val="1C2B33"/>
          <w:kern w:val="0"/>
          <w:sz w:val="18"/>
          <w:szCs w:val="18"/>
          <w:highlight w:val="yellow"/>
          <w14:ligatures w14:val="none"/>
        </w:rPr>
        <w:t>Meta Content Library API (via secure computing platform)</w:t>
      </w:r>
    </w:p>
    <w:p w14:paraId="61058D4E" w14:textId="77777777" w:rsidR="00DE71E9" w:rsidRDefault="00DE71E9" w:rsidP="00DE71E9">
      <w:pPr>
        <w:rPr>
          <w:rFonts w:ascii="Helvetica" w:eastAsia="Times New Roman" w:hAnsi="Helvetica"/>
          <w:color w:val="1C1E21"/>
          <w:kern w:val="0"/>
          <w:sz w:val="18"/>
          <w:szCs w:val="18"/>
          <w14:ligatures w14:val="none"/>
        </w:rPr>
      </w:pPr>
      <w:r>
        <w:rPr>
          <w:rFonts w:ascii="Arial" w:eastAsia="Times New Roman" w:hAnsi="Arial" w:cs="Arial"/>
          <w:b/>
          <w:bCs/>
          <w:color w:val="1C2B33"/>
          <w:kern w:val="0"/>
          <w:sz w:val="18"/>
          <w:szCs w:val="18"/>
          <w14:ligatures w14:val="none"/>
        </w:rPr>
        <w:t>Select a secure computing platform</w:t>
      </w:r>
    </w:p>
    <w:p w14:paraId="2D0AC49A" w14:textId="77777777" w:rsidR="00DE71E9" w:rsidRDefault="00DE71E9" w:rsidP="00DE71E9">
      <w:pPr>
        <w:rPr>
          <w:rFonts w:ascii="Arial" w:eastAsia="Times New Roman" w:hAnsi="Arial" w:cs="Arial"/>
          <w:color w:val="1C2B33"/>
          <w:kern w:val="0"/>
          <w:sz w:val="18"/>
          <w:szCs w:val="18"/>
          <w14:ligatures w14:val="none"/>
        </w:rPr>
      </w:pPr>
      <w:r>
        <w:rPr>
          <w:rFonts w:ascii="Arial" w:eastAsia="Times New Roman" w:hAnsi="Arial" w:cs="Arial"/>
          <w:color w:val="1C2B33"/>
          <w:kern w:val="0"/>
          <w:sz w:val="18"/>
          <w:szCs w:val="18"/>
          <w14:ligatures w14:val="none"/>
        </w:rPr>
        <w:t>You may only access Meta Content Library API on one secure computing platform per research program. Your selection will apply to any collaborators added to the research program. </w:t>
      </w:r>
      <w:hyperlink r:id="rId4" w:tgtFrame="_blank" w:history="1">
        <w:r>
          <w:rPr>
            <w:rStyle w:val="Hyperlink"/>
            <w:rFonts w:ascii="Arial" w:eastAsia="Times New Roman" w:hAnsi="Arial" w:cs="Arial"/>
            <w:color w:val="0A78BE"/>
            <w:kern w:val="0"/>
            <w:sz w:val="18"/>
            <w:szCs w:val="18"/>
            <w:u w:val="none"/>
            <w:bdr w:val="single" w:sz="2" w:space="0" w:color="auto" w:frame="1"/>
            <w14:ligatures w14:val="none"/>
          </w:rPr>
          <w:t>Learn more about each platform</w:t>
        </w:r>
      </w:hyperlink>
    </w:p>
    <w:p w14:paraId="11250491" w14:textId="77777777" w:rsidR="00DE71E9" w:rsidRPr="008872D8" w:rsidRDefault="00DE71E9" w:rsidP="00DE71E9">
      <w:pPr>
        <w:rPr>
          <w:rFonts w:ascii="Arial" w:eastAsia="Times New Roman" w:hAnsi="Arial" w:cs="Arial"/>
          <w:b/>
          <w:bCs/>
          <w:color w:val="1C2B33"/>
          <w:kern w:val="0"/>
          <w:sz w:val="18"/>
          <w:szCs w:val="18"/>
          <w14:ligatures w14:val="none"/>
        </w:rPr>
      </w:pPr>
      <w:r w:rsidRPr="008872D8">
        <w:rPr>
          <w:rFonts w:ascii="Arial" w:eastAsia="Times New Roman" w:hAnsi="Arial" w:cs="Arial"/>
          <w:b/>
          <w:bCs/>
          <w:color w:val="1C2B33"/>
          <w:kern w:val="0"/>
          <w:sz w:val="18"/>
          <w:szCs w:val="18"/>
          <w:highlight w:val="yellow"/>
          <w14:ligatures w14:val="none"/>
        </w:rPr>
        <w:t>Meta Secure Research Environment</w:t>
      </w:r>
    </w:p>
    <w:p w14:paraId="542CE021" w14:textId="77777777" w:rsidR="00DE71E9" w:rsidRDefault="00DE71E9" w:rsidP="00DE71E9">
      <w:pPr>
        <w:rPr>
          <w:rFonts w:ascii="Arial" w:eastAsia="Times New Roman" w:hAnsi="Arial" w:cs="Arial"/>
          <w:color w:val="1C2B33"/>
          <w:kern w:val="0"/>
          <w:sz w:val="18"/>
          <w:szCs w:val="18"/>
          <w14:ligatures w14:val="none"/>
        </w:rPr>
      </w:pPr>
      <w:r>
        <w:rPr>
          <w:rFonts w:ascii="Arial" w:eastAsia="Times New Roman" w:hAnsi="Arial" w:cs="Arial"/>
          <w:color w:val="1C2B33"/>
          <w:kern w:val="0"/>
          <w:sz w:val="18"/>
          <w:szCs w:val="18"/>
          <w14:ligatures w14:val="none"/>
        </w:rPr>
        <w:t>SOMAR Virtual Data Enclave</w:t>
      </w:r>
    </w:p>
    <w:p w14:paraId="589F2755" w14:textId="77777777" w:rsidR="00DE71E9" w:rsidRDefault="00DE71E9" w:rsidP="00DE71E9">
      <w:pPr>
        <w:rPr>
          <w:rFonts w:ascii="Helvetica" w:eastAsia="Times New Roman" w:hAnsi="Helvetica"/>
          <w:color w:val="1C1E21"/>
          <w:kern w:val="0"/>
          <w:sz w:val="18"/>
          <w:szCs w:val="18"/>
          <w14:ligatures w14:val="none"/>
        </w:rPr>
      </w:pPr>
      <w:r>
        <w:rPr>
          <w:rFonts w:ascii="Arial" w:eastAsia="Times New Roman" w:hAnsi="Arial" w:cs="Arial"/>
          <w:b/>
          <w:bCs/>
          <w:color w:val="1C2B33"/>
          <w:kern w:val="0"/>
          <w:sz w:val="18"/>
          <w:szCs w:val="18"/>
          <w14:ligatures w14:val="none"/>
        </w:rPr>
        <w:t>Required confirmations</w:t>
      </w:r>
    </w:p>
    <w:p w14:paraId="6CB4BD72" w14:textId="77777777" w:rsidR="00DE71E9" w:rsidRDefault="00DE71E9" w:rsidP="00DE71E9">
      <w:pPr>
        <w:rPr>
          <w:rFonts w:ascii="Arial" w:eastAsia="Times New Roman" w:hAnsi="Arial" w:cs="Arial"/>
          <w:color w:val="1C2B33"/>
          <w:kern w:val="0"/>
          <w:sz w:val="18"/>
          <w:szCs w:val="18"/>
          <w14:ligatures w14:val="none"/>
        </w:rPr>
      </w:pPr>
      <w:r>
        <w:rPr>
          <w:rFonts w:ascii="Arial" w:eastAsia="Times New Roman" w:hAnsi="Arial" w:cs="Arial"/>
          <w:color w:val="1C2B33"/>
          <w:kern w:val="0"/>
          <w:sz w:val="18"/>
          <w:szCs w:val="18"/>
          <w14:ligatures w14:val="none"/>
        </w:rPr>
        <w:t>I confirm that I have read the </w:t>
      </w:r>
      <w:hyperlink r:id="rId5" w:tgtFrame="_blank" w:history="1">
        <w:r>
          <w:rPr>
            <w:rStyle w:val="Hyperlink"/>
            <w:rFonts w:ascii="Arial" w:eastAsia="Times New Roman" w:hAnsi="Arial" w:cs="Arial"/>
            <w:color w:val="0A78BE"/>
            <w:kern w:val="0"/>
            <w:sz w:val="18"/>
            <w:szCs w:val="18"/>
            <w:u w:val="none"/>
            <w:bdr w:val="single" w:sz="2" w:space="0" w:color="auto" w:frame="1"/>
            <w14:ligatures w14:val="none"/>
          </w:rPr>
          <w:t>product documentation</w:t>
        </w:r>
      </w:hyperlink>
      <w:r>
        <w:rPr>
          <w:rFonts w:ascii="Arial" w:eastAsia="Times New Roman" w:hAnsi="Arial" w:cs="Arial"/>
          <w:color w:val="1C2B33"/>
          <w:kern w:val="0"/>
          <w:sz w:val="18"/>
          <w:szCs w:val="18"/>
          <w14:ligatures w14:val="none"/>
        </w:rPr>
        <w:t> for Meta Content Library and/or that I understand the various fields, data types, and API endpoints (if applicable) surfaced through MCL.</w:t>
      </w:r>
    </w:p>
    <w:p w14:paraId="6CD4A8E2" w14:textId="77777777" w:rsidR="00DE71E9" w:rsidRDefault="00DE71E9" w:rsidP="00DE71E9">
      <w:pPr>
        <w:rPr>
          <w:rFonts w:ascii="Arial" w:eastAsia="Times New Roman" w:hAnsi="Arial" w:cs="Arial"/>
          <w:color w:val="1C2B33"/>
          <w:kern w:val="0"/>
          <w:sz w:val="18"/>
          <w:szCs w:val="18"/>
          <w14:ligatures w14:val="none"/>
        </w:rPr>
      </w:pPr>
      <w:r>
        <w:rPr>
          <w:rFonts w:ascii="Arial" w:eastAsia="Times New Roman" w:hAnsi="Arial" w:cs="Arial"/>
          <w:color w:val="1C2B33"/>
          <w:kern w:val="0"/>
          <w:sz w:val="18"/>
          <w:szCs w:val="18"/>
          <w14:ligatures w14:val="none"/>
        </w:rPr>
        <w:t>I confirm that the research I propose to conduct with Meta Content Library either contributes to advancing knowledge within a scientific discipline or furthers social good in the public interest.</w:t>
      </w:r>
    </w:p>
    <w:p w14:paraId="355FEAA7" w14:textId="77777777" w:rsidR="00DE71E9" w:rsidRDefault="00DE71E9" w:rsidP="00DE71E9"/>
    <w:p w14:paraId="375CA7FC" w14:textId="77777777" w:rsidR="006B5861" w:rsidRDefault="006B5861"/>
    <w:sectPr w:rsidR="006B58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1E9"/>
    <w:rsid w:val="00077098"/>
    <w:rsid w:val="006B5861"/>
    <w:rsid w:val="008872D8"/>
    <w:rsid w:val="009216E3"/>
    <w:rsid w:val="00A74935"/>
    <w:rsid w:val="00CC7294"/>
    <w:rsid w:val="00DE71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76574E9"/>
  <w15:chartTrackingRefBased/>
  <w15:docId w15:val="{37EDE7E4-BE63-D14E-AEAA-993F7A2E9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1E9"/>
  </w:style>
  <w:style w:type="paragraph" w:styleId="Heading1">
    <w:name w:val="heading 1"/>
    <w:basedOn w:val="Normal"/>
    <w:next w:val="Normal"/>
    <w:link w:val="Heading1Char"/>
    <w:uiPriority w:val="9"/>
    <w:qFormat/>
    <w:rsid w:val="00DE7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1E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1E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E71E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E71E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71E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71E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71E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1E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1E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E71E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E71E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E71E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E71E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E71E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E71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1E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1E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E71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71E9"/>
    <w:rPr>
      <w:i/>
      <w:iCs/>
      <w:color w:val="404040" w:themeColor="text1" w:themeTint="BF"/>
    </w:rPr>
  </w:style>
  <w:style w:type="paragraph" w:styleId="ListParagraph">
    <w:name w:val="List Paragraph"/>
    <w:basedOn w:val="Normal"/>
    <w:uiPriority w:val="34"/>
    <w:qFormat/>
    <w:rsid w:val="00DE71E9"/>
    <w:pPr>
      <w:ind w:left="720"/>
      <w:contextualSpacing/>
    </w:pPr>
  </w:style>
  <w:style w:type="character" w:styleId="IntenseEmphasis">
    <w:name w:val="Intense Emphasis"/>
    <w:basedOn w:val="DefaultParagraphFont"/>
    <w:uiPriority w:val="21"/>
    <w:qFormat/>
    <w:rsid w:val="00DE71E9"/>
    <w:rPr>
      <w:i/>
      <w:iCs/>
      <w:color w:val="0F4761" w:themeColor="accent1" w:themeShade="BF"/>
    </w:rPr>
  </w:style>
  <w:style w:type="paragraph" w:styleId="IntenseQuote">
    <w:name w:val="Intense Quote"/>
    <w:basedOn w:val="Normal"/>
    <w:next w:val="Normal"/>
    <w:link w:val="IntenseQuoteChar"/>
    <w:uiPriority w:val="30"/>
    <w:qFormat/>
    <w:rsid w:val="00DE7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1E9"/>
    <w:rPr>
      <w:i/>
      <w:iCs/>
      <w:color w:val="0F4761" w:themeColor="accent1" w:themeShade="BF"/>
    </w:rPr>
  </w:style>
  <w:style w:type="character" w:styleId="IntenseReference">
    <w:name w:val="Intense Reference"/>
    <w:basedOn w:val="DefaultParagraphFont"/>
    <w:uiPriority w:val="32"/>
    <w:qFormat/>
    <w:rsid w:val="00DE71E9"/>
    <w:rPr>
      <w:b/>
      <w:bCs/>
      <w:smallCaps/>
      <w:color w:val="0F4761" w:themeColor="accent1" w:themeShade="BF"/>
      <w:spacing w:val="5"/>
    </w:rPr>
  </w:style>
  <w:style w:type="character" w:styleId="Hyperlink">
    <w:name w:val="Hyperlink"/>
    <w:basedOn w:val="DefaultParagraphFont"/>
    <w:uiPriority w:val="99"/>
    <w:semiHidden/>
    <w:unhideWhenUsed/>
    <w:rsid w:val="00DE71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evelopers.facebook.com/docs/content-library-and-api" TargetMode="External"/><Relationship Id="rId4" Type="http://schemas.openxmlformats.org/officeDocument/2006/relationships/hyperlink" Target="https://developers.facebook.com/docs/content-library-and-api/get-access/computing-platform-compari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305</Words>
  <Characters>1742</Characters>
  <Application>Microsoft Office Word</Application>
  <DocSecurity>0</DocSecurity>
  <Lines>14</Lines>
  <Paragraphs>4</Paragraphs>
  <ScaleCrop>false</ScaleCrop>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Campos-Gottardo</dc:creator>
  <cp:keywords/>
  <dc:description/>
  <cp:lastModifiedBy>Rafael Campos-Gottardo</cp:lastModifiedBy>
  <cp:revision>2</cp:revision>
  <dcterms:created xsi:type="dcterms:W3CDTF">2026-07-10T17:27:00Z</dcterms:created>
  <dcterms:modified xsi:type="dcterms:W3CDTF">2026-07-10T17:30:00Z</dcterms:modified>
</cp:coreProperties>
</file>