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5C070B" w14:textId="5CDFF62A" w:rsidR="002105D4" w:rsidRPr="009B7694" w:rsidRDefault="002105D4">
      <w:pPr>
        <w:rPr>
          <w:b/>
          <w:bCs/>
        </w:rPr>
      </w:pPr>
      <w:r w:rsidRPr="009B7694">
        <w:rPr>
          <w:b/>
          <w:bCs/>
        </w:rPr>
        <w:t>Rafael To-do:</w:t>
      </w:r>
    </w:p>
    <w:p w14:paraId="1649CFA5" w14:textId="77777777" w:rsidR="002105D4" w:rsidRDefault="002105D4"/>
    <w:p w14:paraId="4C915835" w14:textId="5F7019B6" w:rsidR="002105D4" w:rsidRDefault="002105D4" w:rsidP="002105D4">
      <w:pPr>
        <w:pStyle w:val="ListParagraph"/>
        <w:numPr>
          <w:ilvl w:val="0"/>
          <w:numId w:val="1"/>
        </w:numPr>
      </w:pPr>
      <w:r>
        <w:t xml:space="preserve">Only include countries surveyed since 2022 in all the main analyses. </w:t>
      </w:r>
    </w:p>
    <w:p w14:paraId="77C636B7" w14:textId="7EF1D60C" w:rsidR="002105D4" w:rsidRDefault="002105D4" w:rsidP="002105D4">
      <w:pPr>
        <w:pStyle w:val="ListParagraph"/>
        <w:numPr>
          <w:ilvl w:val="0"/>
          <w:numId w:val="1"/>
        </w:numPr>
      </w:pPr>
      <w:r>
        <w:t>Test the robustness of the factor score.</w:t>
      </w:r>
    </w:p>
    <w:p w14:paraId="14F6C35E" w14:textId="2245AA34" w:rsidR="002105D4" w:rsidRPr="002105D4" w:rsidRDefault="002105D4" w:rsidP="002105D4">
      <w:pPr>
        <w:pStyle w:val="ListParagraph"/>
        <w:numPr>
          <w:ilvl w:val="1"/>
          <w:numId w:val="1"/>
        </w:numPr>
      </w:pPr>
      <w:r>
        <w:t xml:space="preserve">Include all Ukraine measures, China measures, anti-NATO, how to deal with violators. </w:t>
      </w:r>
      <w:r w:rsidRPr="002105D4">
        <w:rPr>
          <w:b/>
          <w:bCs/>
        </w:rPr>
        <w:t xml:space="preserve">Let me know if I should test any other </w:t>
      </w:r>
      <w:r>
        <w:rPr>
          <w:b/>
          <w:bCs/>
        </w:rPr>
        <w:t>questions</w:t>
      </w:r>
      <w:r w:rsidRPr="002105D4">
        <w:rPr>
          <w:b/>
          <w:bCs/>
        </w:rPr>
        <w:t xml:space="preserve">. </w:t>
      </w:r>
    </w:p>
    <w:p w14:paraId="59CA19EE" w14:textId="1A561265" w:rsidR="002105D4" w:rsidRDefault="002105D4" w:rsidP="002105D4">
      <w:pPr>
        <w:pStyle w:val="ListParagraph"/>
        <w:numPr>
          <w:ilvl w:val="1"/>
          <w:numId w:val="1"/>
        </w:numPr>
      </w:pPr>
      <w:r>
        <w:t xml:space="preserve">Look into Latent class model. </w:t>
      </w:r>
    </w:p>
    <w:p w14:paraId="2B3593A6" w14:textId="7AF89523" w:rsidR="002105D4" w:rsidRDefault="002105D4" w:rsidP="002105D4">
      <w:pPr>
        <w:pStyle w:val="ListParagraph"/>
        <w:numPr>
          <w:ilvl w:val="1"/>
          <w:numId w:val="1"/>
        </w:numPr>
      </w:pPr>
      <w:r>
        <w:t xml:space="preserve">Add a table of the percentage of respondents that answer defence oriented, normalization, mixed, and don’t know. </w:t>
      </w:r>
    </w:p>
    <w:p w14:paraId="63F90EB4" w14:textId="67F18C2E" w:rsidR="002105D4" w:rsidRDefault="002105D4" w:rsidP="002105D4">
      <w:pPr>
        <w:pStyle w:val="ListParagraph"/>
        <w:numPr>
          <w:ilvl w:val="0"/>
          <w:numId w:val="1"/>
        </w:numPr>
      </w:pPr>
      <w:r>
        <w:t xml:space="preserve">Look into </w:t>
      </w:r>
      <w:proofErr w:type="spellStart"/>
      <w:r>
        <w:t>ResIN</w:t>
      </w:r>
      <w:proofErr w:type="spellEnd"/>
      <w:r>
        <w:t xml:space="preserve"> measures of network connectivity and implement bootstrapping. </w:t>
      </w:r>
    </w:p>
    <w:p w14:paraId="44E9805E" w14:textId="16AB2957" w:rsidR="009B7694" w:rsidRDefault="009B7694" w:rsidP="002105D4">
      <w:pPr>
        <w:pStyle w:val="ListParagraph"/>
        <w:numPr>
          <w:ilvl w:val="0"/>
          <w:numId w:val="1"/>
        </w:numPr>
      </w:pPr>
      <w:r>
        <w:t xml:space="preserve">Remove the psychological factors from the social bases. </w:t>
      </w:r>
    </w:p>
    <w:p w14:paraId="255402E2" w14:textId="6B809145" w:rsidR="002105D4" w:rsidRDefault="002105D4" w:rsidP="00B83DAD">
      <w:pPr>
        <w:pStyle w:val="ListParagraph"/>
        <w:numPr>
          <w:ilvl w:val="0"/>
          <w:numId w:val="1"/>
        </w:numPr>
      </w:pPr>
      <w:r>
        <w:t>Look at the stability of panel respondents from 2024-2025</w:t>
      </w:r>
    </w:p>
    <w:p w14:paraId="6F3550DB" w14:textId="22908211" w:rsidR="002105D4" w:rsidRDefault="002105D4" w:rsidP="002105D4">
      <w:pPr>
        <w:pStyle w:val="ListParagraph"/>
        <w:numPr>
          <w:ilvl w:val="1"/>
          <w:numId w:val="1"/>
        </w:numPr>
      </w:pPr>
      <w:r>
        <w:t xml:space="preserve">Look at stability on the index, and the pro-Russianness of the party they are closet to.  </w:t>
      </w:r>
    </w:p>
    <w:p w14:paraId="2A1C440D" w14:textId="77777777" w:rsidR="00B83DAD" w:rsidRPr="00B83DAD" w:rsidRDefault="00B83DAD" w:rsidP="00B83DAD">
      <w:pPr>
        <w:pStyle w:val="ListParagraph"/>
        <w:numPr>
          <w:ilvl w:val="0"/>
          <w:numId w:val="1"/>
        </w:numPr>
      </w:pPr>
      <w:r>
        <w:t xml:space="preserve">Look at additional correlates including: </w:t>
      </w:r>
      <w:r w:rsidRPr="00B83DAD">
        <w:rPr>
          <w:rFonts w:ascii="Calibri" w:hAnsi="Calibri" w:cs="Calibri"/>
        </w:rPr>
        <w:t xml:space="preserve">nationalism, EU </w:t>
      </w:r>
      <w:r w:rsidRPr="00B83DAD">
        <w:rPr>
          <w:rFonts w:ascii="Calibri" w:hAnsi="Calibri" w:cs="Calibri"/>
        </w:rPr>
        <w:t>solidarity</w:t>
      </w:r>
      <w:r w:rsidRPr="00B83DAD">
        <w:rPr>
          <w:rFonts w:ascii="Calibri" w:hAnsi="Calibri" w:cs="Calibri"/>
        </w:rPr>
        <w:t xml:space="preserve">, for 2026 imperialism, NATO, US trust, we should look at the older 2022/23 </w:t>
      </w:r>
      <w:r w:rsidRPr="00B83DAD">
        <w:rPr>
          <w:rFonts w:ascii="Calibri" w:hAnsi="Calibri" w:cs="Calibri"/>
        </w:rPr>
        <w:t>executive</w:t>
      </w:r>
      <w:r w:rsidRPr="00B83DAD">
        <w:rPr>
          <w:rFonts w:ascii="Calibri" w:hAnsi="Calibri" w:cs="Calibri"/>
        </w:rPr>
        <w:t xml:space="preserve"> </w:t>
      </w:r>
      <w:r w:rsidRPr="00B83DAD">
        <w:rPr>
          <w:rFonts w:ascii="Calibri" w:hAnsi="Calibri" w:cs="Calibri"/>
        </w:rPr>
        <w:t>aggrandizement</w:t>
      </w:r>
      <w:r w:rsidRPr="00B83DAD">
        <w:rPr>
          <w:rFonts w:ascii="Calibri" w:hAnsi="Calibri" w:cs="Calibri"/>
        </w:rPr>
        <w:t xml:space="preserve"> items as they were 5 or 6.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b/>
          <w:bCs/>
        </w:rPr>
        <w:t xml:space="preserve">I was thinking we could just regress each of these on our measure? But would we rather Pearson correlations or add them to the network? </w:t>
      </w:r>
    </w:p>
    <w:p w14:paraId="6DAEEEB7" w14:textId="77777777" w:rsidR="00B83DAD" w:rsidRPr="00B83DAD" w:rsidRDefault="00B83DAD" w:rsidP="00B83DAD">
      <w:pPr>
        <w:pStyle w:val="ListParagraph"/>
        <w:numPr>
          <w:ilvl w:val="0"/>
          <w:numId w:val="1"/>
        </w:numPr>
      </w:pPr>
      <w:r w:rsidRPr="00B83DAD">
        <w:rPr>
          <w:rFonts w:ascii="Calibri" w:hAnsi="Calibri" w:cs="Calibri"/>
        </w:rPr>
        <w:t xml:space="preserve">Create groups of left and right-wing normalization and defence </w:t>
      </w:r>
      <w:proofErr w:type="spellStart"/>
      <w:r w:rsidRPr="00B83DAD">
        <w:rPr>
          <w:rFonts w:ascii="Calibri" w:hAnsi="Calibri" w:cs="Calibri"/>
        </w:rPr>
        <w:t>oretined</w:t>
      </w:r>
      <w:proofErr w:type="spellEnd"/>
      <w:r w:rsidRPr="00B83DAD">
        <w:rPr>
          <w:rFonts w:ascii="Calibri" w:hAnsi="Calibri" w:cs="Calibri"/>
        </w:rPr>
        <w:t xml:space="preserve"> parties and examine how their supporters differ on these items</w:t>
      </w:r>
      <w:r>
        <w:rPr>
          <w:rFonts w:ascii="Calibri" w:hAnsi="Calibri" w:cs="Calibri"/>
        </w:rPr>
        <w:t>:</w:t>
      </w:r>
    </w:p>
    <w:p w14:paraId="1C972358" w14:textId="033A467E" w:rsidR="00B83DAD" w:rsidRPr="00B83DAD" w:rsidRDefault="00B83DAD" w:rsidP="00B83DAD">
      <w:pPr>
        <w:pStyle w:val="ListParagraph"/>
        <w:numPr>
          <w:ilvl w:val="1"/>
          <w:numId w:val="1"/>
        </w:numPr>
      </w:pPr>
      <w:r w:rsidRPr="00B83DAD">
        <w:rPr>
          <w:rFonts w:ascii="Calibri" w:hAnsi="Calibri" w:cs="Calibri"/>
        </w:rPr>
        <w:t>anti-Americanism as in US trust</w:t>
      </w:r>
    </w:p>
    <w:p w14:paraId="6D3396FF" w14:textId="77777777" w:rsidR="00B83DAD" w:rsidRPr="00D3098A" w:rsidRDefault="00B83DAD" w:rsidP="00B83DAD">
      <w:pPr>
        <w:numPr>
          <w:ilvl w:val="0"/>
          <w:numId w:val="2"/>
        </w:numPr>
        <w:rPr>
          <w:rFonts w:ascii="Calibri" w:hAnsi="Calibri" w:cs="Calibri"/>
        </w:rPr>
      </w:pPr>
      <w:r w:rsidRPr="00D3098A">
        <w:rPr>
          <w:rFonts w:ascii="Calibri" w:hAnsi="Calibri" w:cs="Calibri"/>
        </w:rPr>
        <w:t xml:space="preserve">NATO; </w:t>
      </w:r>
    </w:p>
    <w:p w14:paraId="6F349F08" w14:textId="77777777" w:rsidR="00B83DAD" w:rsidRPr="00D3098A" w:rsidRDefault="00B83DAD" w:rsidP="00B83DAD">
      <w:pPr>
        <w:numPr>
          <w:ilvl w:val="0"/>
          <w:numId w:val="2"/>
        </w:numPr>
        <w:rPr>
          <w:rFonts w:ascii="Calibri" w:hAnsi="Calibri" w:cs="Calibri"/>
        </w:rPr>
      </w:pPr>
      <w:r w:rsidRPr="00D3098A">
        <w:rPr>
          <w:rFonts w:ascii="Calibri" w:hAnsi="Calibri" w:cs="Calibri"/>
        </w:rPr>
        <w:t xml:space="preserve">democracy; </w:t>
      </w:r>
    </w:p>
    <w:p w14:paraId="50C5F369" w14:textId="77777777" w:rsidR="00B83DAD" w:rsidRPr="00D3098A" w:rsidRDefault="00B83DAD" w:rsidP="00B83DAD">
      <w:pPr>
        <w:numPr>
          <w:ilvl w:val="0"/>
          <w:numId w:val="2"/>
        </w:numPr>
        <w:rPr>
          <w:rFonts w:ascii="Calibri" w:hAnsi="Calibri" w:cs="Calibri"/>
        </w:rPr>
      </w:pPr>
      <w:r w:rsidRPr="00D3098A">
        <w:rPr>
          <w:rFonts w:ascii="Calibri" w:hAnsi="Calibri" w:cs="Calibri"/>
        </w:rPr>
        <w:t xml:space="preserve">immigration; </w:t>
      </w:r>
    </w:p>
    <w:p w14:paraId="5517E693" w14:textId="77777777" w:rsidR="00B83DAD" w:rsidRPr="00D3098A" w:rsidRDefault="00B83DAD" w:rsidP="00B83DAD">
      <w:pPr>
        <w:numPr>
          <w:ilvl w:val="0"/>
          <w:numId w:val="2"/>
        </w:numPr>
        <w:rPr>
          <w:rFonts w:ascii="Calibri" w:hAnsi="Calibri" w:cs="Calibri"/>
        </w:rPr>
      </w:pPr>
      <w:r w:rsidRPr="00D3098A">
        <w:rPr>
          <w:rFonts w:ascii="Calibri" w:hAnsi="Calibri" w:cs="Calibri"/>
        </w:rPr>
        <w:t xml:space="preserve">nationalism; </w:t>
      </w:r>
    </w:p>
    <w:p w14:paraId="10F570AB" w14:textId="77777777" w:rsidR="00B83DAD" w:rsidRPr="00D3098A" w:rsidRDefault="00B83DAD" w:rsidP="00B83DAD">
      <w:pPr>
        <w:numPr>
          <w:ilvl w:val="0"/>
          <w:numId w:val="2"/>
        </w:numPr>
        <w:rPr>
          <w:rFonts w:ascii="Calibri" w:hAnsi="Calibri" w:cs="Calibri"/>
        </w:rPr>
      </w:pPr>
      <w:r w:rsidRPr="00D3098A">
        <w:rPr>
          <w:rFonts w:ascii="Calibri" w:hAnsi="Calibri" w:cs="Calibri"/>
        </w:rPr>
        <w:t xml:space="preserve">economic costs; </w:t>
      </w:r>
    </w:p>
    <w:p w14:paraId="32F00CBD" w14:textId="77777777" w:rsidR="00B83DAD" w:rsidRPr="00D3098A" w:rsidRDefault="00B83DAD" w:rsidP="00B83DAD">
      <w:pPr>
        <w:numPr>
          <w:ilvl w:val="0"/>
          <w:numId w:val="2"/>
        </w:numPr>
        <w:rPr>
          <w:rFonts w:ascii="Calibri" w:hAnsi="Calibri" w:cs="Calibri"/>
        </w:rPr>
      </w:pPr>
      <w:r w:rsidRPr="00D3098A">
        <w:rPr>
          <w:rFonts w:ascii="Calibri" w:hAnsi="Calibri" w:cs="Calibri"/>
        </w:rPr>
        <w:t xml:space="preserve">pacifism—would be nice, but </w:t>
      </w:r>
      <w:proofErr w:type="spellStart"/>
      <w:proofErr w:type="gramStart"/>
      <w:r w:rsidRPr="00D3098A">
        <w:rPr>
          <w:rFonts w:ascii="Calibri" w:hAnsi="Calibri" w:cs="Calibri"/>
        </w:rPr>
        <w:t>lets</w:t>
      </w:r>
      <w:proofErr w:type="spellEnd"/>
      <w:proofErr w:type="gramEnd"/>
      <w:r w:rsidRPr="00D3098A">
        <w:rPr>
          <w:rFonts w:ascii="Calibri" w:hAnsi="Calibri" w:cs="Calibri"/>
        </w:rPr>
        <w:t xml:space="preserve"> see in 2026 we might have an item. </w:t>
      </w:r>
    </w:p>
    <w:p w14:paraId="660067E2" w14:textId="27856810" w:rsidR="00B83DAD" w:rsidRDefault="009B7694" w:rsidP="00B83DAD">
      <w:pPr>
        <w:pStyle w:val="ListParagraph"/>
        <w:numPr>
          <w:ilvl w:val="0"/>
          <w:numId w:val="1"/>
        </w:numPr>
      </w:pPr>
      <w:r>
        <w:t xml:space="preserve">Test what voters do when there is only one pro-normalization party. </w:t>
      </w:r>
    </w:p>
    <w:p w14:paraId="4C7452AC" w14:textId="7EA30D7D" w:rsidR="009B7694" w:rsidRDefault="009B7694" w:rsidP="009B7694">
      <w:pPr>
        <w:pStyle w:val="ListParagraph"/>
        <w:numPr>
          <w:ilvl w:val="1"/>
          <w:numId w:val="1"/>
        </w:numPr>
      </w:pPr>
      <w:r>
        <w:t xml:space="preserve">Also examine how many parties in each country and their vote share, I already have the polling data. </w:t>
      </w:r>
    </w:p>
    <w:p w14:paraId="2D84375A" w14:textId="19C6CDA2" w:rsidR="009B7694" w:rsidRDefault="009B7694" w:rsidP="009B7694">
      <w:pPr>
        <w:pStyle w:val="ListParagraph"/>
        <w:numPr>
          <w:ilvl w:val="0"/>
          <w:numId w:val="1"/>
        </w:numPr>
      </w:pPr>
      <w:r>
        <w:t>Examine how threat (</w:t>
      </w:r>
      <w:r>
        <w:rPr>
          <w:b/>
          <w:bCs/>
        </w:rPr>
        <w:t>average perceived threat?</w:t>
      </w:r>
      <w:r>
        <w:t>) relates to the cleavage strength in countries.</w:t>
      </w:r>
    </w:p>
    <w:p w14:paraId="69F4909C" w14:textId="65EC309E" w:rsidR="009B7694" w:rsidRDefault="009B7694" w:rsidP="009B7694">
      <w:pPr>
        <w:pStyle w:val="ListParagraph"/>
        <w:numPr>
          <w:ilvl w:val="1"/>
          <w:numId w:val="1"/>
        </w:numPr>
      </w:pPr>
      <w:r>
        <w:t xml:space="preserve">Then interact threat </w:t>
      </w:r>
      <w:r w:rsidRPr="009B7694">
        <w:rPr>
          <w:b/>
          <w:bCs/>
        </w:rPr>
        <w:t>(individual or country average?)</w:t>
      </w:r>
      <w:r>
        <w:t xml:space="preserve"> with democratic orientation. </w:t>
      </w:r>
    </w:p>
    <w:p w14:paraId="1E87FFC6" w14:textId="74DF919E" w:rsidR="009B7694" w:rsidRDefault="009B7694" w:rsidP="009B7694">
      <w:pPr>
        <w:pStyle w:val="ListParagraph"/>
        <w:numPr>
          <w:ilvl w:val="0"/>
          <w:numId w:val="1"/>
        </w:numPr>
      </w:pPr>
      <w:r>
        <w:t>Look at all coefficients for party predictions and interact our dimension with old cleavages.</w:t>
      </w:r>
    </w:p>
    <w:sectPr w:rsidR="009B76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5B7351"/>
    <w:multiLevelType w:val="hybridMultilevel"/>
    <w:tmpl w:val="CBA04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8410E9"/>
    <w:multiLevelType w:val="multilevel"/>
    <w:tmpl w:val="27F0A47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873497742">
    <w:abstractNumId w:val="0"/>
  </w:num>
  <w:num w:numId="2" w16cid:durableId="107828656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5D4"/>
    <w:rsid w:val="002105D4"/>
    <w:rsid w:val="004E2C8D"/>
    <w:rsid w:val="006B5861"/>
    <w:rsid w:val="009216E3"/>
    <w:rsid w:val="009B7694"/>
    <w:rsid w:val="00A74935"/>
    <w:rsid w:val="00B83DAD"/>
    <w:rsid w:val="00CC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7D812D"/>
  <w15:chartTrackingRefBased/>
  <w15:docId w15:val="{431C2E9B-977D-6042-A769-603BB5EDF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5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5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5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5D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5D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5D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5D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5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5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5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5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5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5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5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5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5D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5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5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Campos-Gottardo</dc:creator>
  <cp:keywords/>
  <dc:description/>
  <cp:lastModifiedBy>Rafael Campos-Gottardo</cp:lastModifiedBy>
  <cp:revision>1</cp:revision>
  <dcterms:created xsi:type="dcterms:W3CDTF">2026-08-03T15:18:00Z</dcterms:created>
  <dcterms:modified xsi:type="dcterms:W3CDTF">2026-08-03T15:47:00Z</dcterms:modified>
</cp:coreProperties>
</file>