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ORDER by ano desc, quantidade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