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sz w:val="40"/>
          <w:szCs w:val="40"/>
          <w:rtl w:val="0"/>
        </w:rPr>
        <w:t xml:space="preserve">Rafael William dos Santos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Brasileiro - Paulista, solteiro, 33 anos – 15/05/1987</w:t>
        <w:br w:type="textWrapping"/>
        <w:t xml:space="preserve">Rua José Paulino 159 - Bosque - Campinas SP</w:t>
        <w:br w:type="textWrapping"/>
        <w:t xml:space="preserve">CEP: 13023-515</w:t>
        <w:br w:type="textWrapping"/>
        <w:t xml:space="preserve">Telefone: (11) 4634-0242 / (11) 98176-8511                                                                                          E-mail: rafaelwsantos@gmail.com</w:t>
        <w:br w:type="textWrapping"/>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200" w:line="240" w:lineRule="auto"/>
        <w:rPr>
          <w:rFonts w:ascii="Verdana" w:cs="Verdana" w:eastAsia="Verdana" w:hAnsi="Verdana"/>
          <w:b w:val="0"/>
          <w:smallCaps w:val="1"/>
          <w:color w:val="575f6d"/>
          <w:sz w:val="20"/>
          <w:szCs w:val="20"/>
        </w:rPr>
      </w:pPr>
      <w:r w:rsidDel="00000000" w:rsidR="00000000" w:rsidRPr="00000000">
        <w:rPr>
          <w:rFonts w:ascii="Verdana" w:cs="Verdana" w:eastAsia="Verdana" w:hAnsi="Verdana"/>
          <w:smallCaps w:val="1"/>
          <w:color w:val="575f6d"/>
          <w:rtl w:val="0"/>
        </w:rPr>
        <w:t xml:space="preserve">OBJETIVO</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mallCaps w:val="1"/>
          <w:color w:val="575f6d"/>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70600" cy="12700"/>
                <wp:effectExtent b="0" l="0" r="0" t="0"/>
                <wp:wrapNone/>
                <wp:docPr id="6" name=""/>
                <a:graphic>
                  <a:graphicData uri="http://schemas.microsoft.com/office/word/2010/wordprocessingShape">
                    <wps:wsp>
                      <wps:cNvCnPr/>
                      <wps:spPr>
                        <a:xfrm>
                          <a:off x="2307525" y="3779683"/>
                          <a:ext cx="6076950" cy="635"/>
                        </a:xfrm>
                        <a:prstGeom prst="straightConnector1">
                          <a:avLst/>
                        </a:prstGeom>
                        <a:noFill/>
                        <a:ln cap="flat" cmpd="sng" w="12700">
                          <a:solidFill>
                            <a:srgbClr val="B9BEC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70600" cy="12700"/>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070600" cy="12700"/>
                        </a:xfrm>
                        <a:prstGeom prst="rect"/>
                        <a:ln/>
                      </pic:spPr>
                    </pic:pic>
                  </a:graphicData>
                </a:graphic>
              </wp:anchor>
            </w:drawing>
          </mc:Fallback>
        </mc:AlternateConten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Verdana" w:cs="Verdana" w:eastAsia="Verdana" w:hAnsi="Verdana"/>
          <w:b w:val="0"/>
          <w:smallCaps w:val="1"/>
          <w:color w:val="575f6d"/>
          <w:sz w:val="20"/>
          <w:szCs w:val="20"/>
        </w:rPr>
      </w:pPr>
      <w:r w:rsidDel="00000000" w:rsidR="00000000" w:rsidRPr="00000000">
        <w:rPr>
          <w:rFonts w:ascii="Verdana" w:cs="Verdana" w:eastAsia="Verdana" w:hAnsi="Verdana"/>
          <w:rtl w:val="0"/>
        </w:rPr>
        <w:t xml:space="preserve">Cargo de arquiteto, Líder técnico ou engenheiro de software sênior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mallCaps w:val="1"/>
          <w:color w:val="575f6d"/>
          <w:sz w:val="20"/>
          <w:szCs w:val="20"/>
        </w:rPr>
      </w:pPr>
      <w:r w:rsidDel="00000000" w:rsidR="00000000" w:rsidRPr="00000000">
        <w:rPr>
          <w:rFonts w:ascii="Verdana" w:cs="Verdana" w:eastAsia="Verdana" w:hAnsi="Verdana"/>
          <w:b w:val="0"/>
          <w:smallCaps w:val="1"/>
          <w:color w:val="575f6d"/>
          <w:sz w:val="20"/>
          <w:szCs w:val="20"/>
          <w:rtl w:val="0"/>
        </w:rPr>
        <w:t xml:space="preserve">FORMAÇÃO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mallCaps w:val="1"/>
          <w:color w:val="575f6d"/>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70600" cy="12700"/>
                <wp:effectExtent b="0" l="0" r="0" t="0"/>
                <wp:wrapNone/>
                <wp:docPr id="5" name=""/>
                <a:graphic>
                  <a:graphicData uri="http://schemas.microsoft.com/office/word/2010/wordprocessingShape">
                    <wps:wsp>
                      <wps:cNvCnPr/>
                      <wps:spPr>
                        <a:xfrm>
                          <a:off x="2307525" y="3779683"/>
                          <a:ext cx="6076950" cy="635"/>
                        </a:xfrm>
                        <a:prstGeom prst="straightConnector1">
                          <a:avLst/>
                        </a:prstGeom>
                        <a:noFill/>
                        <a:ln cap="flat" cmpd="sng" w="12700">
                          <a:solidFill>
                            <a:srgbClr val="B9BEC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70600" cy="12700"/>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070600" cy="12700"/>
                        </a:xfrm>
                        <a:prstGeom prst="rect"/>
                        <a:ln/>
                      </pic:spPr>
                    </pic:pic>
                  </a:graphicData>
                </a:graphic>
              </wp:anchor>
            </w:drawing>
          </mc:Fallback>
        </mc:AlternateConten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Técnico em Informática. SESI, conclusão em 2001.</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rtl w:val="0"/>
        </w:rPr>
        <w:t xml:space="preserve">Bacharel em Sistemas</w:t>
      </w:r>
      <w:r w:rsidDel="00000000" w:rsidR="00000000" w:rsidRPr="00000000">
        <w:rPr>
          <w:rFonts w:ascii="Verdana" w:cs="Verdana" w:eastAsia="Verdana" w:hAnsi="Verdana"/>
          <w:b w:val="0"/>
          <w:color w:val="414751"/>
          <w:sz w:val="20"/>
          <w:szCs w:val="20"/>
          <w:rtl w:val="0"/>
        </w:rPr>
        <w:t xml:space="preserve"> de Informação. UMG 2010 (Juiz de fora)</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MCSD - </w:t>
      </w:r>
      <w:hyperlink r:id="rId8">
        <w:r w:rsidDel="00000000" w:rsidR="00000000" w:rsidRPr="00000000">
          <w:rPr>
            <w:rFonts w:ascii="Verdana" w:cs="Verdana" w:eastAsia="Verdana" w:hAnsi="Verdana"/>
            <w:rtl w:val="0"/>
          </w:rPr>
          <w:t xml:space="preserve">Microsoft Certified Solutions Developer</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1"/>
          <w:color w:val="575f6d"/>
        </w:rPr>
      </w:pPr>
      <w:r w:rsidDel="00000000" w:rsidR="00000000" w:rsidRPr="00000000">
        <w:rPr>
          <w:rFonts w:ascii="Verdana" w:cs="Verdana" w:eastAsia="Verdana" w:hAnsi="Verdana"/>
          <w:smallCaps w:val="1"/>
          <w:color w:val="575f6d"/>
          <w:rtl w:val="0"/>
        </w:rPr>
        <w:t xml:space="preserve">CERTIFICAÇÕES MICROSOFT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1"/>
          <w:color w:val="575f6d"/>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70600" cy="12700"/>
                <wp:effectExtent b="0" l="0" r="0" t="0"/>
                <wp:wrapNone/>
                <wp:docPr id="4" name=""/>
                <a:graphic>
                  <a:graphicData uri="http://schemas.microsoft.com/office/word/2010/wordprocessingShape">
                    <wps:wsp>
                      <wps:cNvCnPr/>
                      <wps:spPr>
                        <a:xfrm>
                          <a:off x="2307525" y="3779683"/>
                          <a:ext cx="6076950" cy="635"/>
                        </a:xfrm>
                        <a:prstGeom prst="straightConnector1">
                          <a:avLst/>
                        </a:prstGeom>
                        <a:noFill/>
                        <a:ln cap="flat" cmpd="sng" w="12700">
                          <a:solidFill>
                            <a:srgbClr val="B9BEC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70600" cy="1270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070600" cy="12700"/>
                        </a:xfrm>
                        <a:prstGeom prst="rect"/>
                        <a:ln/>
                      </pic:spPr>
                    </pic:pic>
                  </a:graphicData>
                </a:graphic>
              </wp:anchor>
            </w:drawing>
          </mc:Fallback>
        </mc:AlternateConten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120" w:line="240" w:lineRule="auto"/>
        <w:ind w:left="284"/>
        <w:rPr/>
      </w:pPr>
      <w:r w:rsidDel="00000000" w:rsidR="00000000" w:rsidRPr="00000000">
        <w:rPr>
          <w:rFonts w:ascii="Verdana" w:cs="Verdana" w:eastAsia="Verdana" w:hAnsi="Verdana"/>
          <w:rtl w:val="0"/>
        </w:rPr>
        <w:t xml:space="preserve">Exam 70-483 - C#</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120" w:line="240" w:lineRule="auto"/>
        <w:ind w:left="284"/>
        <w:rPr>
          <w:rFonts w:ascii="Verdana" w:cs="Verdana" w:eastAsia="Verdana" w:hAnsi="Verdana"/>
          <w:u w:val="none"/>
        </w:rPr>
      </w:pPr>
      <w:r w:rsidDel="00000000" w:rsidR="00000000" w:rsidRPr="00000000">
        <w:rPr>
          <w:rFonts w:ascii="Verdana" w:cs="Verdana" w:eastAsia="Verdana" w:hAnsi="Verdana"/>
          <w:rtl w:val="0"/>
        </w:rPr>
        <w:t xml:space="preserve">Exam 70-486 - MVC</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120" w:line="240" w:lineRule="auto"/>
        <w:ind w:left="284"/>
        <w:rPr>
          <w:rFonts w:ascii="Verdana" w:cs="Verdana" w:eastAsia="Verdana" w:hAnsi="Verdana"/>
          <w:u w:val="none"/>
        </w:rPr>
      </w:pPr>
      <w:r w:rsidDel="00000000" w:rsidR="00000000" w:rsidRPr="00000000">
        <w:rPr>
          <w:rFonts w:ascii="Verdana" w:cs="Verdana" w:eastAsia="Verdana" w:hAnsi="Verdana"/>
          <w:rtl w:val="0"/>
        </w:rPr>
        <w:t xml:space="preserve">Exam </w:t>
      </w:r>
      <w:hyperlink r:id="rId10">
        <w:r w:rsidDel="00000000" w:rsidR="00000000" w:rsidRPr="00000000">
          <w:rPr>
            <w:rFonts w:ascii="Verdana" w:cs="Verdana" w:eastAsia="Verdana" w:hAnsi="Verdana"/>
            <w:rtl w:val="0"/>
          </w:rPr>
          <w:t xml:space="preserve">70-487 - Developing Microsoft Azure and Web Services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200" w:line="240" w:lineRule="auto"/>
        <w:rPr>
          <w:rFonts w:ascii="Verdana" w:cs="Verdana" w:eastAsia="Verdana" w:hAnsi="Verdana"/>
          <w:smallCaps w:val="1"/>
          <w:color w:val="575f6d"/>
        </w:rPr>
      </w:pPr>
      <w:r w:rsidDel="00000000" w:rsidR="00000000" w:rsidRPr="00000000">
        <w:rPr>
          <w:rFonts w:ascii="Verdana" w:cs="Verdana" w:eastAsia="Verdana" w:hAnsi="Verdana"/>
          <w:smallCaps w:val="1"/>
          <w:color w:val="575f6d"/>
          <w:rtl w:val="0"/>
        </w:rPr>
        <w:t xml:space="preserve">APRESENTAÇÃO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rPr>
          <w:rFonts w:ascii="Verdana" w:cs="Verdana" w:eastAsia="Verdana" w:hAnsi="Verdan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070600" cy="12700"/>
                <wp:effectExtent b="0" l="0" r="0" t="0"/>
                <wp:wrapNone/>
                <wp:docPr id="3" name=""/>
                <a:graphic>
                  <a:graphicData uri="http://schemas.microsoft.com/office/word/2010/wordprocessingShape">
                    <wps:wsp>
                      <wps:cNvCnPr/>
                      <wps:spPr>
                        <a:xfrm>
                          <a:off x="2307525" y="3779683"/>
                          <a:ext cx="6076950" cy="635"/>
                        </a:xfrm>
                        <a:prstGeom prst="straightConnector1">
                          <a:avLst/>
                        </a:prstGeom>
                        <a:noFill/>
                        <a:ln cap="flat" cmpd="sng" w="12700">
                          <a:solidFill>
                            <a:srgbClr val="B9BEC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070600" cy="12700"/>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070600" cy="12700"/>
                        </a:xfrm>
                        <a:prstGeom prst="rect"/>
                        <a:ln/>
                      </pic:spPr>
                    </pic:pic>
                  </a:graphicData>
                </a:graphic>
              </wp:anchor>
            </w:drawing>
          </mc:Fallback>
        </mc:AlternateConten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rPr>
          <w:rFonts w:ascii="Verdana" w:cs="Verdana" w:eastAsia="Verdana" w:hAnsi="Verdana"/>
        </w:rPr>
      </w:pPr>
      <w:r w:rsidDel="00000000" w:rsidR="00000000" w:rsidRPr="00000000">
        <w:rPr>
          <w:rFonts w:ascii="Verdana" w:cs="Verdana" w:eastAsia="Verdana" w:hAnsi="Verdana"/>
          <w:rtl w:val="0"/>
        </w:rPr>
        <w:t xml:space="preserve">Desde criança sempre me interessei por computadores e internet, comprava diversas revistas voltada ao desenvolvimento web. Fiz faculdade em Juiz de Fora (MG), na qual fiz meu primeiro estágio na MRS Logística (empresa de grande porte no ramo de transporte ferroviário) na qual aprendi um pouco sobre logística e me introduzi no ramo de sistemas. Após isso, voltei para São Paulo e me dediquei à carreira fazendo diversos cursos e obtendo das mais variadas experiências. São mais de 12 anos atuando na profissão em diversas áreas dentro da web; como  CRM's, ERP's, E-commerce, portais, hotsites, treinamentos, consultoria e arquitetura. Com o tempo e aperfeiçoamento, fui me dedicando em bons designs de solução seguindo a área de arquitetura de software e de soluções.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200" w:line="240" w:lineRule="auto"/>
        <w:rPr>
          <w:rFonts w:ascii="Verdana" w:cs="Verdana" w:eastAsia="Verdana" w:hAnsi="Verdana"/>
          <w:b w:val="0"/>
          <w:smallCaps w:val="1"/>
          <w:color w:val="575f6d"/>
          <w:sz w:val="20"/>
          <w:szCs w:val="20"/>
        </w:rPr>
      </w:pPr>
      <w:r w:rsidDel="00000000" w:rsidR="00000000" w:rsidRPr="00000000">
        <w:rPr>
          <w:rFonts w:ascii="Verdana" w:cs="Verdana" w:eastAsia="Verdana" w:hAnsi="Verdana"/>
          <w:b w:val="0"/>
          <w:smallCaps w:val="1"/>
          <w:color w:val="575f6d"/>
          <w:sz w:val="20"/>
          <w:szCs w:val="20"/>
          <w:rtl w:val="0"/>
        </w:rPr>
        <w:t xml:space="preserve">EXPERIÊNCIA PROFISSIONAL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mallCaps w:val="1"/>
          <w:color w:val="575f6d"/>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070600" cy="12700"/>
                <wp:effectExtent b="0" l="0" r="0" t="0"/>
                <wp:wrapNone/>
                <wp:docPr id="8" name=""/>
                <a:graphic>
                  <a:graphicData uri="http://schemas.microsoft.com/office/word/2010/wordprocessingShape">
                    <wps:wsp>
                      <wps:cNvCnPr/>
                      <wps:spPr>
                        <a:xfrm>
                          <a:off x="2307525" y="3779683"/>
                          <a:ext cx="6076950" cy="635"/>
                        </a:xfrm>
                        <a:prstGeom prst="straightConnector1">
                          <a:avLst/>
                        </a:prstGeom>
                        <a:noFill/>
                        <a:ln cap="flat" cmpd="sng" w="12700">
                          <a:solidFill>
                            <a:srgbClr val="B9BEC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070600" cy="12700"/>
                <wp:effectExtent b="0" l="0" r="0" t="0"/>
                <wp:wrapNone/>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070600" cy="12700"/>
                        </a:xfrm>
                        <a:prstGeom prst="rect"/>
                        <a:ln/>
                      </pic:spPr>
                    </pic:pic>
                  </a:graphicData>
                </a:graphic>
              </wp:anchor>
            </w:drawing>
          </mc:Fallback>
        </mc:AlternateConten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120" w:line="240" w:lineRule="auto"/>
        <w:ind w:left="284"/>
        <w:rPr/>
      </w:pPr>
      <w:r w:rsidDel="00000000" w:rsidR="00000000" w:rsidRPr="00000000">
        <w:rPr>
          <w:rFonts w:ascii="Verdana" w:cs="Verdana" w:eastAsia="Verdana" w:hAnsi="Verdana"/>
          <w:b w:val="1"/>
          <w:rtl w:val="0"/>
        </w:rPr>
        <w:t xml:space="preserve">12/2016 - Atualmente  Kognit (.NET)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left="284" w:firstLine="0"/>
        <w:rPr>
          <w:rFonts w:ascii="Verdana" w:cs="Verdana" w:eastAsia="Verdana" w:hAnsi="Verdana"/>
        </w:rPr>
      </w:pPr>
      <w:r w:rsidDel="00000000" w:rsidR="00000000" w:rsidRPr="00000000">
        <w:rPr>
          <w:rFonts w:ascii="Verdana" w:cs="Verdana" w:eastAsia="Verdana" w:hAnsi="Verdana"/>
          <w:rtl w:val="0"/>
        </w:rPr>
        <w:t xml:space="preserve">Principais atividades: Liderança técnica, arquitetura de software, criação de frameworks empresarial, inteligência artificial, treinamento e cursos para desenvolvedores, implantação de novas tecnologias, desenvolvimento de softwares e aplicativos variados.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left="284" w:firstLine="0"/>
        <w:rPr>
          <w:rFonts w:ascii="Verdana" w:cs="Verdana" w:eastAsia="Verdana" w:hAnsi="Verdana"/>
        </w:rPr>
      </w:pPr>
      <w:r w:rsidDel="00000000" w:rsidR="00000000" w:rsidRPr="00000000">
        <w:rPr>
          <w:rtl w:val="0"/>
        </w:rPr>
      </w:r>
    </w:p>
    <w:p w:rsidR="00000000" w:rsidDel="00000000" w:rsidP="00000000" w:rsidRDefault="00000000" w:rsidRPr="00000000" w14:paraId="0000001A">
      <w:pPr>
        <w:numPr>
          <w:ilvl w:val="0"/>
          <w:numId w:val="2"/>
        </w:numPr>
        <w:spacing w:after="120" w:line="240" w:lineRule="auto"/>
        <w:ind w:left="284"/>
        <w:rPr/>
      </w:pPr>
      <w:r w:rsidDel="00000000" w:rsidR="00000000" w:rsidRPr="00000000">
        <w:rPr>
          <w:rFonts w:ascii="Verdana" w:cs="Verdana" w:eastAsia="Verdana" w:hAnsi="Verdana"/>
          <w:b w:val="1"/>
          <w:rtl w:val="0"/>
        </w:rPr>
        <w:t xml:space="preserve">10/2015 - 12/2016 Vitali Tecnologia (.NET)</w:t>
      </w:r>
    </w:p>
    <w:p w:rsidR="00000000" w:rsidDel="00000000" w:rsidP="00000000" w:rsidRDefault="00000000" w:rsidRPr="00000000" w14:paraId="0000001B">
      <w:pPr>
        <w:spacing w:after="120" w:line="240" w:lineRule="auto"/>
        <w:ind w:left="284" w:firstLine="0"/>
        <w:rPr>
          <w:rFonts w:ascii="Verdana" w:cs="Verdana" w:eastAsia="Verdana" w:hAnsi="Verdana"/>
          <w:b w:val="1"/>
        </w:rPr>
      </w:pPr>
      <w:r w:rsidDel="00000000" w:rsidR="00000000" w:rsidRPr="00000000">
        <w:rPr>
          <w:rFonts w:ascii="Verdana" w:cs="Verdana" w:eastAsia="Verdana" w:hAnsi="Verdana"/>
          <w:rtl w:val="0"/>
        </w:rPr>
        <w:t xml:space="preserve">Principais atividades: Arquitetura de software, treinamentos, liderança técnica, CRM, software para consultoria financeira.</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left="284"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1"/>
          <w:rtl w:val="0"/>
        </w:rPr>
        <w:t xml:space="preserve">08/2014 - 09/2015 CI&amp;T (.NET)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left="284" w:firstLine="0"/>
        <w:rPr>
          <w:rFonts w:ascii="Verdana" w:cs="Verdana" w:eastAsia="Verdana" w:hAnsi="Verdana"/>
          <w:b w:val="1"/>
        </w:rPr>
      </w:pPr>
      <w:r w:rsidDel="00000000" w:rsidR="00000000" w:rsidRPr="00000000">
        <w:rPr>
          <w:rFonts w:ascii="Verdana" w:cs="Verdana" w:eastAsia="Verdana" w:hAnsi="Verdana"/>
          <w:rtl w:val="0"/>
        </w:rPr>
        <w:t xml:space="preserve">Principais atividades: Desenvolvimento de software para corretora de seguros.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240" w:lineRule="auto"/>
        <w:ind w:left="284"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1"/>
          <w:color w:val="414751"/>
          <w:sz w:val="20"/>
          <w:szCs w:val="20"/>
          <w:rtl w:val="0"/>
        </w:rPr>
        <w:t xml:space="preserve">05/2013 – 05/2014 – Macwingo (.NET e WPF)</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0" w:line="240" w:lineRule="auto"/>
        <w:ind w:left="284" w:firstLine="0"/>
        <w:rPr>
          <w:rFonts w:ascii="Verdana" w:cs="Verdana" w:eastAsia="Verdana" w:hAnsi="Verdana"/>
          <w:b w:val="1"/>
          <w:color w:val="414751"/>
          <w:sz w:val="20"/>
          <w:szCs w:val="20"/>
        </w:rPr>
      </w:pPr>
      <w:r w:rsidDel="00000000" w:rsidR="00000000" w:rsidRPr="00000000">
        <w:rPr>
          <w:rFonts w:ascii="Verdana" w:cs="Verdana" w:eastAsia="Verdana" w:hAnsi="Verdana"/>
          <w:rtl w:val="0"/>
        </w:rPr>
        <w:t xml:space="preserve">Principais atividades: Desenvolvimento para o projeto “Sem parar nos postos de gasolina”, integração de hardware, desenvolvimento de cotação para produtos químicos.</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1"/>
          <w:color w:val="414751"/>
          <w:sz w:val="20"/>
          <w:szCs w:val="20"/>
          <w:rtl w:val="0"/>
        </w:rPr>
        <w:t xml:space="preserve">08/2012 – 03/2013 – Web Provider (.NET)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0" w:line="240" w:lineRule="auto"/>
        <w:ind w:left="284" w:firstLine="0"/>
        <w:rPr>
          <w:rFonts w:ascii="Verdana" w:cs="Verdana" w:eastAsia="Verdana" w:hAnsi="Verdana"/>
          <w:b w:val="1"/>
          <w:color w:val="414751"/>
          <w:sz w:val="20"/>
          <w:szCs w:val="20"/>
        </w:rPr>
      </w:pPr>
      <w:r w:rsidDel="00000000" w:rsidR="00000000" w:rsidRPr="00000000">
        <w:rPr>
          <w:rFonts w:ascii="Verdana" w:cs="Verdana" w:eastAsia="Verdana" w:hAnsi="Verdana"/>
          <w:rtl w:val="0"/>
        </w:rPr>
        <w:t xml:space="preserve">Principais atividades: Desenvolvimento de portal / intranet / hotsite para Brasil Kirin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1"/>
          <w:color w:val="414751"/>
          <w:sz w:val="20"/>
          <w:szCs w:val="20"/>
          <w:rtl w:val="0"/>
        </w:rPr>
        <w:t xml:space="preserve">11/2011 – 04/2012 – Netpoint (ASP 3 e .NET)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0" w:line="240" w:lineRule="auto"/>
        <w:ind w:left="284" w:firstLine="0"/>
        <w:rPr>
          <w:rFonts w:ascii="Verdana" w:cs="Verdana" w:eastAsia="Verdana" w:hAnsi="Verdana"/>
          <w:b w:val="0"/>
          <w:color w:val="414751"/>
          <w:sz w:val="20"/>
          <w:szCs w:val="20"/>
        </w:rPr>
      </w:pPr>
      <w:r w:rsidDel="00000000" w:rsidR="00000000" w:rsidRPr="00000000">
        <w:rPr>
          <w:rFonts w:ascii="Verdana" w:cs="Verdana" w:eastAsia="Verdana" w:hAnsi="Verdana"/>
          <w:rtl w:val="0"/>
        </w:rPr>
        <w:t xml:space="preserve">Principais atividades: Manutenção em software streaming, desenvolvimento de sites, e-commerce, desenvolvimento de sistema TV (Microsoft)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before="0" w:line="240" w:lineRule="auto"/>
        <w:ind w:left="284" w:firstLine="0"/>
        <w:rPr>
          <w:rFonts w:ascii="Verdana" w:cs="Verdana" w:eastAsia="Verdana" w:hAnsi="Verdana"/>
          <w:b w:val="0"/>
          <w:color w:val="414751"/>
          <w:sz w:val="20"/>
          <w:szCs w:val="20"/>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1"/>
          <w:color w:val="414751"/>
          <w:sz w:val="20"/>
          <w:szCs w:val="20"/>
          <w:rtl w:val="0"/>
        </w:rPr>
        <w:t xml:space="preserve">01/2011 – 08/2011 – Esperienza Sistemas de Informação (ASP 3 e .NET)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0" w:line="240" w:lineRule="auto"/>
        <w:ind w:left="284" w:firstLine="0"/>
        <w:rPr>
          <w:rFonts w:ascii="Verdana" w:cs="Verdana" w:eastAsia="Verdana" w:hAnsi="Verdana"/>
        </w:rPr>
      </w:pPr>
      <w:r w:rsidDel="00000000" w:rsidR="00000000" w:rsidRPr="00000000">
        <w:rPr>
          <w:rFonts w:ascii="Verdana" w:cs="Verdana" w:eastAsia="Verdana" w:hAnsi="Verdana"/>
          <w:rtl w:val="0"/>
        </w:rPr>
        <w:t xml:space="preserve">Agência digital especializada em shoppings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0" w:line="240" w:lineRule="auto"/>
        <w:ind w:left="284" w:firstLine="0"/>
        <w:rPr>
          <w:rFonts w:ascii="Verdana" w:cs="Verdana" w:eastAsia="Verdana" w:hAnsi="Verdana"/>
        </w:rPr>
      </w:pPr>
      <w:r w:rsidDel="00000000" w:rsidR="00000000" w:rsidRPr="00000000">
        <w:rPr>
          <w:rFonts w:ascii="Verdana" w:cs="Verdana" w:eastAsia="Verdana" w:hAnsi="Verdana"/>
          <w:rtl w:val="0"/>
        </w:rPr>
        <w:t xml:space="preserve">Principais atividades: Desenvolvimento de intranet, sites, CMS… (Frontend / backend)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0" w:line="240" w:lineRule="auto"/>
        <w:ind w:left="284" w:firstLine="0"/>
        <w:rPr>
          <w:rFonts w:ascii="Verdana" w:cs="Verdana" w:eastAsia="Verdana" w:hAnsi="Verdana"/>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1"/>
          <w:color w:val="414751"/>
          <w:sz w:val="20"/>
          <w:szCs w:val="20"/>
          <w:rtl w:val="0"/>
        </w:rPr>
        <w:t xml:space="preserve">02/2009 – 12/2009 – Outrora Sites (Python, PHP Cake e Zend)</w:t>
      </w:r>
      <w:r w:rsidDel="00000000" w:rsidR="00000000" w:rsidRPr="00000000">
        <w:rPr>
          <w:rFonts w:ascii="Verdana" w:cs="Verdana" w:eastAsia="Verdana" w:hAnsi="Verdana"/>
          <w:b w:val="0"/>
          <w:color w:val="414751"/>
          <w:sz w:val="20"/>
          <w:szCs w:val="20"/>
          <w:rtl w:val="0"/>
        </w:rPr>
        <w:br w:type="textWrapping"/>
        <w:t xml:space="preserve">Marca própria de criação de sites, desenhos gráficos e aplicativos.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before="0" w:line="240" w:lineRule="auto"/>
        <w:ind w:left="284" w:firstLine="0"/>
        <w:rPr>
          <w:rFonts w:ascii="Verdana" w:cs="Verdana" w:eastAsia="Verdana" w:hAnsi="Verdana"/>
          <w:b w:val="0"/>
          <w:color w:val="414751"/>
          <w:sz w:val="20"/>
          <w:szCs w:val="20"/>
          <w:u w:val="single"/>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1"/>
          <w:color w:val="414751"/>
          <w:sz w:val="20"/>
          <w:szCs w:val="20"/>
          <w:rtl w:val="0"/>
        </w:rPr>
        <w:t xml:space="preserve">04/2008 – 02/2009 – MRS Logística</w:t>
      </w:r>
      <w:r w:rsidDel="00000000" w:rsidR="00000000" w:rsidRPr="00000000">
        <w:rPr>
          <w:rFonts w:ascii="Verdana" w:cs="Verdana" w:eastAsia="Verdana" w:hAnsi="Verdana"/>
          <w:b w:val="0"/>
          <w:color w:val="414751"/>
          <w:sz w:val="20"/>
          <w:szCs w:val="20"/>
          <w:rtl w:val="0"/>
        </w:rPr>
        <w:br w:type="textWrapping"/>
        <w:t xml:space="preserve">Cargo: Operador de Sistema de Logística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before="0" w:line="240" w:lineRule="auto"/>
        <w:ind w:left="284" w:firstLine="0"/>
        <w:rPr>
          <w:rFonts w:ascii="Verdana" w:cs="Verdana" w:eastAsia="Verdana" w:hAnsi="Verdana"/>
          <w:b w:val="0"/>
          <w:color w:val="414751"/>
          <w:sz w:val="20"/>
          <w:szCs w:val="20"/>
        </w:rPr>
      </w:pPr>
      <w:r w:rsidDel="00000000" w:rsidR="00000000" w:rsidRPr="00000000">
        <w:rPr>
          <w:rFonts w:ascii="Verdana" w:cs="Verdana" w:eastAsia="Verdana" w:hAnsi="Verdana"/>
          <w:b w:val="0"/>
          <w:color w:val="414751"/>
          <w:sz w:val="20"/>
          <w:szCs w:val="20"/>
          <w:rtl w:val="0"/>
        </w:rPr>
        <w:t xml:space="preserve">Principais atividades: Gerência e input de dados no sistema. Acesso à todo o esquema de logística da empresa. Correções e edições do banco de dados.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before="0" w:line="240" w:lineRule="auto"/>
        <w:ind w:left="0" w:firstLine="0"/>
        <w:rPr>
          <w:rFonts w:ascii="Verdana" w:cs="Verdana" w:eastAsia="Verdana" w:hAnsi="Verdana"/>
          <w:b w:val="0"/>
          <w:color w:val="414751"/>
          <w:sz w:val="20"/>
          <w:szCs w:val="20"/>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1"/>
          <w:color w:val="414751"/>
          <w:sz w:val="20"/>
          <w:szCs w:val="20"/>
          <w:rtl w:val="0"/>
        </w:rPr>
        <w:t xml:space="preserve">06/2006 - 04/2008 – MRS Logística</w:t>
      </w:r>
      <w:r w:rsidDel="00000000" w:rsidR="00000000" w:rsidRPr="00000000">
        <w:rPr>
          <w:rFonts w:ascii="Verdana" w:cs="Verdana" w:eastAsia="Verdana" w:hAnsi="Verdana"/>
          <w:b w:val="0"/>
          <w:color w:val="414751"/>
          <w:sz w:val="20"/>
          <w:szCs w:val="20"/>
          <w:rtl w:val="0"/>
        </w:rPr>
        <w:br w:type="textWrapping"/>
        <w:t xml:space="preserve">Cargo: Estagiário de Sistemas de Informação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before="0" w:line="240" w:lineRule="auto"/>
        <w:ind w:left="284" w:firstLine="0"/>
        <w:rPr>
          <w:rFonts w:ascii="Verdana" w:cs="Verdana" w:eastAsia="Verdana" w:hAnsi="Verdana"/>
          <w:b w:val="0"/>
          <w:color w:val="414751"/>
          <w:sz w:val="20"/>
          <w:szCs w:val="20"/>
        </w:rPr>
      </w:pPr>
      <w:r w:rsidDel="00000000" w:rsidR="00000000" w:rsidRPr="00000000">
        <w:rPr>
          <w:rFonts w:ascii="Verdana" w:cs="Verdana" w:eastAsia="Verdana" w:hAnsi="Verdana"/>
          <w:b w:val="0"/>
          <w:color w:val="414751"/>
          <w:sz w:val="20"/>
          <w:szCs w:val="20"/>
          <w:rtl w:val="0"/>
        </w:rPr>
        <w:t xml:space="preserve">Principais atividades: Análise técnica e </w:t>
      </w:r>
      <w:r w:rsidDel="00000000" w:rsidR="00000000" w:rsidRPr="00000000">
        <w:rPr>
          <w:rFonts w:ascii="Verdana" w:cs="Verdana" w:eastAsia="Verdana" w:hAnsi="Verdana"/>
          <w:rtl w:val="0"/>
        </w:rPr>
        <w:t xml:space="preserve">proficiência</w:t>
      </w:r>
      <w:r w:rsidDel="00000000" w:rsidR="00000000" w:rsidRPr="00000000">
        <w:rPr>
          <w:rFonts w:ascii="Verdana" w:cs="Verdana" w:eastAsia="Verdana" w:hAnsi="Verdana"/>
          <w:b w:val="0"/>
          <w:color w:val="414751"/>
          <w:sz w:val="20"/>
          <w:szCs w:val="20"/>
          <w:rtl w:val="0"/>
        </w:rPr>
        <w:t xml:space="preserve"> de sistemas, suporte, participação em implantação de sistema INTRANET entre outros, criação de página da Gerência.</w:t>
        <w:br w:type="textWrapping"/>
        <w:t xml:space="preserve">Responsável pelos sistemas da área, desde interface aos bancos de dados e apoio administrativo com pacote OFFICE.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smallCaps w:val="1"/>
          <w:color w:val="575f6d"/>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mallCaps w:val="1"/>
          <w:color w:val="575f6d"/>
          <w:sz w:val="20"/>
          <w:szCs w:val="20"/>
          <w:u w:val="single"/>
        </w:rPr>
      </w:pPr>
      <w:r w:rsidDel="00000000" w:rsidR="00000000" w:rsidRPr="00000000">
        <w:rPr>
          <w:rFonts w:ascii="Verdana" w:cs="Verdana" w:eastAsia="Verdana" w:hAnsi="Verdana"/>
          <w:b w:val="0"/>
          <w:smallCaps w:val="1"/>
          <w:color w:val="575f6d"/>
          <w:sz w:val="20"/>
          <w:szCs w:val="20"/>
          <w:rtl w:val="0"/>
        </w:rPr>
        <w:t xml:space="preserve">QUALIFICAÇÕES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mallCaps w:val="1"/>
          <w:color w:val="575f6d"/>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070600" cy="12700"/>
                <wp:effectExtent b="0" l="0" r="0" t="0"/>
                <wp:wrapNone/>
                <wp:docPr id="7" name=""/>
                <a:graphic>
                  <a:graphicData uri="http://schemas.microsoft.com/office/word/2010/wordprocessingShape">
                    <wps:wsp>
                      <wps:cNvCnPr/>
                      <wps:spPr>
                        <a:xfrm>
                          <a:off x="2307525" y="3779683"/>
                          <a:ext cx="6076950" cy="635"/>
                        </a:xfrm>
                        <a:prstGeom prst="straightConnector1">
                          <a:avLst/>
                        </a:prstGeom>
                        <a:noFill/>
                        <a:ln cap="flat" cmpd="sng" w="12700">
                          <a:solidFill>
                            <a:srgbClr val="B9BEC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070600" cy="12700"/>
                <wp:effectExtent b="0" l="0" r="0" t="0"/>
                <wp:wrapNone/>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070600" cy="12700"/>
                        </a:xfrm>
                        <a:prstGeom prst="rect"/>
                        <a:ln/>
                      </pic:spPr>
                    </pic:pic>
                  </a:graphicData>
                </a:graphic>
              </wp:anchor>
            </w:drawing>
          </mc:Fallback>
        </mc:AlternateConten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rtl w:val="0"/>
        </w:rPr>
        <w:t xml:space="preserve">Inglês Técnico (com formação)</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Curso React JS / Native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Curso Arquitetura de Software 3 (ASP.NET Core + Angular 2) (Eduardo Pires 2017)</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Curso Segurança Digital (Kali Linux - Bruno Fraga 2016)</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Curso MEAN (Mongo, Express, Angular, NodeJS 2016 WEB)</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Curso Python + Django (WEB)</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rtl w:val="0"/>
        </w:rPr>
        <w:t xml:space="preserve">Curso Arquitetura de Software 2 (MB Corp 2016)</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rtl w:val="0"/>
        </w:rPr>
        <w:t xml:space="preserve">Curso GIT / Github (Code Education - 2015)</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rtl w:val="0"/>
        </w:rPr>
        <w:t xml:space="preserve">Curso Arquitetura de Software em C# (MB Corp Fábio Margarito - 2014)</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Curso de Scrum (AI 2013)</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Curso de Orientação a Objetos em C# (IME USP – 2010)</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Curso de Desenvolvimento ASP.NET MVC (IME USP - 2010)</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Mini curso de Programação Orientado a Objetos (Faculdade Granbery - 2008)</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Mini curso de criação de jogos (Faculdade Granbery - 2008)</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Curso de MS Project (Microsoft – Faculdade Granbery – 2008)</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Curso de Excel Avançado (Faculdade Granbery – 2007)</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Inglês Básico  (Reward –2005)</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Curso de Web Designer (Photoshop, Corel Draw, Flash, Dreamweaver, Fireworks –   Mackenzie - Juiz de Fora – 2003)</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Curso de Manutenção e Montagem de Computadores (SESI –2002)</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Curso complementar de Power Point Profissional (SESI –2001)</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Curso Introdução à informática (SESI –2001)</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200" w:line="240" w:lineRule="auto"/>
        <w:rPr>
          <w:rFonts w:ascii="Verdana" w:cs="Verdana" w:eastAsia="Verdana" w:hAnsi="Verdana"/>
          <w:smallCaps w:val="1"/>
          <w:color w:val="575f6d"/>
        </w:rPr>
      </w:pPr>
      <w:r w:rsidDel="00000000" w:rsidR="00000000" w:rsidRPr="00000000">
        <w:rPr>
          <w:rFonts w:ascii="Verdana" w:cs="Verdana" w:eastAsia="Verdana" w:hAnsi="Verdana"/>
          <w:smallCaps w:val="1"/>
          <w:color w:val="575f6d"/>
          <w:rtl w:val="0"/>
        </w:rPr>
        <w:t xml:space="preserve">DIFERENCIAIS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1"/>
          <w:color w:val="575f6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070600" cy="12700"/>
                <wp:effectExtent b="0" l="0" r="0" t="0"/>
                <wp:wrapNone/>
                <wp:docPr id="2" name=""/>
                <a:graphic>
                  <a:graphicData uri="http://schemas.microsoft.com/office/word/2010/wordprocessingShape">
                    <wps:wsp>
                      <wps:cNvCnPr/>
                      <wps:spPr>
                        <a:xfrm>
                          <a:off x="2307525" y="3779683"/>
                          <a:ext cx="6076950" cy="635"/>
                        </a:xfrm>
                        <a:prstGeom prst="straightConnector1">
                          <a:avLst/>
                        </a:prstGeom>
                        <a:noFill/>
                        <a:ln cap="flat" cmpd="sng" w="12700">
                          <a:solidFill>
                            <a:srgbClr val="B9BEC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070600" cy="12700"/>
                <wp:effectExtent b="0" l="0" r="0" t="0"/>
                <wp:wrapNone/>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6070600" cy="12700"/>
                        </a:xfrm>
                        <a:prstGeom prst="rect"/>
                        <a:ln/>
                      </pic:spPr>
                    </pic:pic>
                  </a:graphicData>
                </a:graphic>
              </wp:anchor>
            </w:drawing>
          </mc:Fallback>
        </mc:AlternateConten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Arquitetura de software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Forte conhecimento backend e frontend</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ASP.NET Core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React JS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Aplicativos híbridos (React Native e Flutter)</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Angular 1,2, 4 e acima</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Construção de projetos multicamadas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Preocupação com desacoplamento</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SOLID</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Criação de frameworks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CI (Continuous Integration)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CD (Continuous Delivery)</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Push Notification (Framework)</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Experiência em serviços Restful / SOAP / WCF</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ASP.NET Identity (Controle de Claims / Roles, camada desacoplada)</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ORM’s: Entity Framework / nHibernate / Dapper</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Microsoft Azure</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rPr>
      </w:pPr>
      <w:bookmarkStart w:colFirst="0" w:colLast="0" w:name="_71h0487ycrd0" w:id="0"/>
      <w:bookmarkEnd w:id="0"/>
      <w:r w:rsidDel="00000000" w:rsidR="00000000" w:rsidRPr="00000000">
        <w:rPr>
          <w:rFonts w:ascii="Verdana" w:cs="Verdana" w:eastAsia="Verdana" w:hAnsi="Verdana"/>
          <w:rtl w:val="0"/>
        </w:rPr>
        <w:t xml:space="preserve">Forte conhecimento em frontend (Angular JS, Jquery, CSS, HTML 5)</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bookmarkStart w:colFirst="0" w:colLast="0" w:name="_8xfdftczmnlb" w:id="1"/>
      <w:bookmarkEnd w:id="1"/>
      <w:r w:rsidDel="00000000" w:rsidR="00000000" w:rsidRPr="00000000">
        <w:rPr>
          <w:rFonts w:ascii="Verdana" w:cs="Verdana" w:eastAsia="Verdana" w:hAnsi="Verdana"/>
          <w:rtl w:val="0"/>
        </w:rPr>
        <w:t xml:space="preserve">WPF</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bookmarkStart w:colFirst="0" w:colLast="0" w:name="_nyuawk3swhyt" w:id="2"/>
      <w:bookmarkEnd w:id="2"/>
      <w:r w:rsidDel="00000000" w:rsidR="00000000" w:rsidRPr="00000000">
        <w:rPr>
          <w:rFonts w:ascii="Verdana" w:cs="Verdana" w:eastAsia="Verdana" w:hAnsi="Verdana"/>
          <w:rtl w:val="0"/>
        </w:rPr>
        <w:t xml:space="preserve">SCRUM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200" w:line="240" w:lineRule="auto"/>
        <w:rPr>
          <w:rFonts w:ascii="Verdana" w:cs="Verdana" w:eastAsia="Verdana" w:hAnsi="Verdana"/>
          <w:smallCaps w:val="1"/>
          <w:color w:val="575f6d"/>
        </w:rPr>
      </w:pPr>
      <w:r w:rsidDel="00000000" w:rsidR="00000000" w:rsidRPr="00000000">
        <w:rPr>
          <w:rFonts w:ascii="Verdana" w:cs="Verdana" w:eastAsia="Verdana" w:hAnsi="Verdana"/>
          <w:smallCaps w:val="1"/>
          <w:color w:val="575f6d"/>
          <w:rtl w:val="0"/>
        </w:rPr>
        <w:t xml:space="preserve"> PATTERNS / DRIVEN DEVELOPMENT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-8496299</wp:posOffset>
                </wp:positionV>
                <wp:extent cx="6070600" cy="12700"/>
                <wp:effectExtent b="0" l="0" r="0" t="0"/>
                <wp:wrapNone/>
                <wp:docPr id="1" name=""/>
                <a:graphic>
                  <a:graphicData uri="http://schemas.microsoft.com/office/word/2010/wordprocessingShape">
                    <wps:wsp>
                      <wps:cNvCnPr/>
                      <wps:spPr>
                        <a:xfrm>
                          <a:off x="2307525" y="3779683"/>
                          <a:ext cx="6076950" cy="635"/>
                        </a:xfrm>
                        <a:prstGeom prst="straightConnector1">
                          <a:avLst/>
                        </a:prstGeom>
                        <a:noFill/>
                        <a:ln cap="flat" cmpd="sng" w="12700">
                          <a:solidFill>
                            <a:srgbClr val="B9BEC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-8496299</wp:posOffset>
                </wp:positionV>
                <wp:extent cx="6070600" cy="12700"/>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6070600" cy="12700"/>
                        </a:xfrm>
                        <a:prstGeom prst="rect"/>
                        <a:ln/>
                      </pic:spPr>
                    </pic:pic>
                  </a:graphicData>
                </a:graphic>
              </wp:anchor>
            </w:drawing>
          </mc:Fallback>
        </mc:AlternateConten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1"/>
          <w:color w:val="575f6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070600" cy="12700"/>
                <wp:effectExtent b="0" l="0" r="0" t="0"/>
                <wp:wrapNone/>
                <wp:docPr id="10" name=""/>
                <a:graphic>
                  <a:graphicData uri="http://schemas.microsoft.com/office/word/2010/wordprocessingShape">
                    <wps:wsp>
                      <wps:cNvCnPr/>
                      <wps:spPr>
                        <a:xfrm>
                          <a:off x="2307525" y="3779683"/>
                          <a:ext cx="6076950" cy="635"/>
                        </a:xfrm>
                        <a:prstGeom prst="straightConnector1">
                          <a:avLst/>
                        </a:prstGeom>
                        <a:noFill/>
                        <a:ln cap="flat" cmpd="sng" w="12700">
                          <a:solidFill>
                            <a:srgbClr val="B9BEC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070600" cy="12700"/>
                <wp:effectExtent b="0" l="0" r="0" t="0"/>
                <wp:wrapNone/>
                <wp:docPr id="1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6070600" cy="12700"/>
                        </a:xfrm>
                        <a:prstGeom prst="rect"/>
                        <a:ln/>
                      </pic:spPr>
                    </pic:pic>
                  </a:graphicData>
                </a:graphic>
              </wp:anchor>
            </w:drawing>
          </mc:Fallback>
        </mc:AlternateConten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S.O.L.I.D</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DDD (Domain-Driven Design)</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TDD (Test-Driven Design)</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BDD (Business-Driven Design)</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IOC (Inversion of control)</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DI (Dependency Injection)</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Generic Repository</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Unity of Work (UoW)</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Design patterns em geral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mallCaps w:val="1"/>
          <w:color w:val="575f6d"/>
          <w:sz w:val="20"/>
          <w:szCs w:val="20"/>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1"/>
          <w:color w:val="575f6d"/>
          <w:rtl w:val="0"/>
        </w:rPr>
        <w:t xml:space="preserve">CONHECIMENTOS </w:t>
      </w:r>
      <w:r w:rsidDel="00000000" w:rsidR="00000000" w:rsidRPr="00000000">
        <w:rPr>
          <w:rFonts w:ascii="Verdana" w:cs="Verdana" w:eastAsia="Verdana" w:hAnsi="Verdana"/>
          <w:b w:val="0"/>
          <w:smallCaps w:val="1"/>
          <w:color w:val="575f6d"/>
          <w:sz w:val="20"/>
          <w:szCs w:val="20"/>
          <w:rtl w:val="0"/>
        </w:rPr>
        <w:t xml:space="preserve">ADICIONAIS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mallCaps w:val="1"/>
          <w:color w:val="575f6d"/>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070600" cy="12700"/>
                <wp:effectExtent b="0" l="0" r="0" t="0"/>
                <wp:wrapNone/>
                <wp:docPr id="9" name=""/>
                <a:graphic>
                  <a:graphicData uri="http://schemas.microsoft.com/office/word/2010/wordprocessingShape">
                    <wps:wsp>
                      <wps:cNvCnPr/>
                      <wps:spPr>
                        <a:xfrm>
                          <a:off x="2307525" y="3779683"/>
                          <a:ext cx="6076950" cy="635"/>
                        </a:xfrm>
                        <a:prstGeom prst="straightConnector1">
                          <a:avLst/>
                        </a:prstGeom>
                        <a:noFill/>
                        <a:ln cap="flat" cmpd="sng" w="12700">
                          <a:solidFill>
                            <a:srgbClr val="B9BEC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070600" cy="12700"/>
                <wp:effectExtent b="0" l="0" r="0" t="0"/>
                <wp:wrapNone/>
                <wp:docPr id="9"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6070600" cy="12700"/>
                        </a:xfrm>
                        <a:prstGeom prst="rect"/>
                        <a:ln/>
                      </pic:spPr>
                    </pic:pic>
                  </a:graphicData>
                </a:graphic>
              </wp:anchor>
            </w:drawing>
          </mc:Fallback>
        </mc:AlternateConten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Frameworks: ASP, ASP.NET MVC </w:t>
      </w:r>
      <w:r w:rsidDel="00000000" w:rsidR="00000000" w:rsidRPr="00000000">
        <w:rPr>
          <w:rFonts w:ascii="Verdana" w:cs="Verdana" w:eastAsia="Verdana" w:hAnsi="Verdana"/>
          <w:rtl w:val="0"/>
        </w:rPr>
        <w:t xml:space="preserve">/ Web forms </w:t>
      </w:r>
      <w:r w:rsidDel="00000000" w:rsidR="00000000" w:rsidRPr="00000000">
        <w:rPr>
          <w:rFonts w:ascii="Verdana" w:cs="Verdana" w:eastAsia="Verdana" w:hAnsi="Verdana"/>
          <w:b w:val="0"/>
          <w:color w:val="414751"/>
          <w:sz w:val="20"/>
          <w:szCs w:val="20"/>
          <w:rtl w:val="0"/>
        </w:rPr>
        <w:t xml:space="preserve">3 – 4.5 (C#), ASP.NE</w:t>
      </w:r>
      <w:r w:rsidDel="00000000" w:rsidR="00000000" w:rsidRPr="00000000">
        <w:rPr>
          <w:rFonts w:ascii="Verdana" w:cs="Verdana" w:eastAsia="Verdana" w:hAnsi="Verdana"/>
          <w:rtl w:val="0"/>
        </w:rPr>
        <w:t xml:space="preserve">T Core,</w:t>
      </w:r>
      <w:r w:rsidDel="00000000" w:rsidR="00000000" w:rsidRPr="00000000">
        <w:rPr>
          <w:rFonts w:ascii="Verdana" w:cs="Verdana" w:eastAsia="Verdana" w:hAnsi="Verdana"/>
          <w:b w:val="0"/>
          <w:color w:val="414751"/>
          <w:sz w:val="20"/>
          <w:szCs w:val="20"/>
          <w:rtl w:val="0"/>
        </w:rPr>
        <w:t xml:space="preserve"> Django (Python), Express (NodeJS), Flutter e React</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Linguagens C#, Python, J</w:t>
      </w:r>
      <w:r w:rsidDel="00000000" w:rsidR="00000000" w:rsidRPr="00000000">
        <w:rPr>
          <w:rFonts w:ascii="Verdana" w:cs="Verdana" w:eastAsia="Verdana" w:hAnsi="Verdana"/>
          <w:rtl w:val="0"/>
        </w:rPr>
        <w:t xml:space="preserve">avascript</w:t>
      </w:r>
      <w:r w:rsidDel="00000000" w:rsidR="00000000" w:rsidRPr="00000000">
        <w:rPr>
          <w:rFonts w:ascii="Verdana" w:cs="Verdana" w:eastAsia="Verdana" w:hAnsi="Verdana"/>
          <w:b w:val="0"/>
          <w:color w:val="414751"/>
          <w:sz w:val="20"/>
          <w:szCs w:val="20"/>
          <w:rtl w:val="0"/>
        </w:rPr>
        <w:t xml:space="preserve"> (</w:t>
      </w:r>
      <w:r w:rsidDel="00000000" w:rsidR="00000000" w:rsidRPr="00000000">
        <w:rPr>
          <w:rFonts w:ascii="Verdana" w:cs="Verdana" w:eastAsia="Verdana" w:hAnsi="Verdana"/>
          <w:rtl w:val="0"/>
        </w:rPr>
        <w:t xml:space="preserve">NodeJS), Dart</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Banco de dados: SQL Server, Oracle e Mysql</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Banco de dados NoSQL: MongoDB</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rtl w:val="0"/>
        </w:rPr>
        <w:t xml:space="preserve">Versionadores: GIT / </w:t>
      </w:r>
      <w:r w:rsidDel="00000000" w:rsidR="00000000" w:rsidRPr="00000000">
        <w:rPr>
          <w:rFonts w:ascii="Verdana" w:cs="Verdana" w:eastAsia="Verdana" w:hAnsi="Verdana"/>
          <w:b w:val="0"/>
          <w:color w:val="414751"/>
          <w:sz w:val="20"/>
          <w:szCs w:val="20"/>
          <w:rtl w:val="0"/>
        </w:rPr>
        <w:t xml:space="preserve">Team Foundation Server</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CI: Jenkins</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CRON</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Stored Procedures</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MVC Razor</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RestFul</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SOAP UI</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Postman</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rFonts w:ascii="Verdana" w:cs="Verdana" w:eastAsia="Verdana" w:hAnsi="Verdana"/>
          <w:u w:val="none"/>
        </w:rPr>
      </w:pPr>
      <w:r w:rsidDel="00000000" w:rsidR="00000000" w:rsidRPr="00000000">
        <w:rPr>
          <w:rFonts w:ascii="Verdana" w:cs="Verdana" w:eastAsia="Verdana" w:hAnsi="Verdana"/>
          <w:rtl w:val="0"/>
        </w:rPr>
        <w:t xml:space="preserve">Fiddler</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JavaScript</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CSS</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XHTML</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AJAX</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JQuery</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XML</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Json</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SEO</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hanging="284"/>
        <w:rPr>
          <w:b w:val="0"/>
          <w:color w:val="414751"/>
          <w:sz w:val="20"/>
          <w:szCs w:val="20"/>
        </w:rPr>
      </w:pPr>
      <w:r w:rsidDel="00000000" w:rsidR="00000000" w:rsidRPr="00000000">
        <w:rPr>
          <w:rFonts w:ascii="Verdana" w:cs="Verdana" w:eastAsia="Verdana" w:hAnsi="Verdana"/>
          <w:b w:val="0"/>
          <w:color w:val="414751"/>
          <w:sz w:val="20"/>
          <w:szCs w:val="20"/>
          <w:rtl w:val="0"/>
        </w:rPr>
        <w:t xml:space="preserve">2º Lugar em Campeonato de Programação Municipal – Juiz de Fora MG</w:t>
      </w:r>
    </w:p>
    <w:sectPr>
      <w:headerReference r:id="rId18" w:type="default"/>
      <w:footerReference r:id="rId19" w:type="default"/>
      <w:pgSz w:h="16839" w:w="11907"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center" w:pos="4680"/>
        <w:tab w:val="right" w:pos="9360"/>
      </w:tabs>
      <w:spacing w:after="1134"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center" w:pos="4680"/>
        <w:tab w:val="right" w:pos="9360"/>
      </w:tabs>
      <w:spacing w:after="200" w:before="709"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Baskerville" w:cs="Libre Baskerville" w:eastAsia="Libre Baskerville" w:hAnsi="Libre Baskerville"/>
        <w:color w:val="414751"/>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76" w:lineRule="auto"/>
    </w:pPr>
    <w:rPr>
      <w:rFonts w:ascii="Libre Baskerville" w:cs="Libre Baskerville" w:eastAsia="Libre Baskerville" w:hAnsi="Libre Baskerville"/>
      <w:b w:val="0"/>
      <w:smallCaps w:val="1"/>
      <w:color w:val="414751"/>
      <w:sz w:val="32"/>
      <w:szCs w:val="32"/>
    </w:rPr>
  </w:style>
  <w:style w:type="paragraph" w:styleId="Heading2">
    <w:name w:val="heading 2"/>
    <w:basedOn w:val="Normal"/>
    <w:next w:val="Normal"/>
    <w:pPr>
      <w:keepNext w:val="1"/>
      <w:keepLines w:val="1"/>
      <w:spacing w:after="0" w:before="0" w:line="276" w:lineRule="auto"/>
    </w:pPr>
    <w:rPr>
      <w:rFonts w:ascii="Libre Baskerville" w:cs="Libre Baskerville" w:eastAsia="Libre Baskerville" w:hAnsi="Libre Baskerville"/>
      <w:b w:val="0"/>
      <w:color w:val="414751"/>
      <w:sz w:val="28"/>
      <w:szCs w:val="28"/>
    </w:rPr>
  </w:style>
  <w:style w:type="paragraph" w:styleId="Heading3">
    <w:name w:val="heading 3"/>
    <w:basedOn w:val="Normal"/>
    <w:next w:val="Normal"/>
    <w:pPr>
      <w:keepNext w:val="1"/>
      <w:keepLines w:val="1"/>
      <w:spacing w:after="0" w:before="0" w:line="276" w:lineRule="auto"/>
    </w:pPr>
    <w:rPr>
      <w:rFonts w:ascii="Libre Baskerville" w:cs="Libre Baskerville" w:eastAsia="Libre Baskerville" w:hAnsi="Libre Baskerville"/>
      <w:b w:val="0"/>
      <w:color w:val="414751"/>
      <w:sz w:val="24"/>
      <w:szCs w:val="24"/>
    </w:rPr>
  </w:style>
  <w:style w:type="paragraph" w:styleId="Heading4">
    <w:name w:val="heading 4"/>
    <w:basedOn w:val="Normal"/>
    <w:next w:val="Normal"/>
    <w:pPr>
      <w:keepNext w:val="1"/>
      <w:keepLines w:val="1"/>
      <w:spacing w:after="0" w:before="0" w:line="276" w:lineRule="auto"/>
    </w:pPr>
    <w:rPr>
      <w:rFonts w:ascii="Libre Baskerville" w:cs="Libre Baskerville" w:eastAsia="Libre Baskerville" w:hAnsi="Libre Baskerville"/>
      <w:b w:val="0"/>
      <w:color w:val="e65b01"/>
      <w:sz w:val="22"/>
      <w:szCs w:val="22"/>
    </w:rPr>
  </w:style>
  <w:style w:type="paragraph" w:styleId="Heading5">
    <w:name w:val="heading 5"/>
    <w:basedOn w:val="Normal"/>
    <w:next w:val="Normal"/>
    <w:pPr>
      <w:keepNext w:val="1"/>
      <w:keepLines w:val="1"/>
      <w:spacing w:after="0" w:before="0" w:line="276" w:lineRule="auto"/>
    </w:pPr>
    <w:rPr>
      <w:rFonts w:ascii="Libre Baskerville" w:cs="Libre Baskerville" w:eastAsia="Libre Baskerville" w:hAnsi="Libre Baskerville"/>
      <w:b w:val="0"/>
      <w:i w:val="1"/>
      <w:color w:val="e65b01"/>
      <w:sz w:val="22"/>
      <w:szCs w:val="22"/>
    </w:rPr>
  </w:style>
  <w:style w:type="paragraph" w:styleId="Heading6">
    <w:name w:val="heading 6"/>
    <w:basedOn w:val="Normal"/>
    <w:next w:val="Normal"/>
    <w:pPr>
      <w:keepNext w:val="1"/>
      <w:keepLines w:val="1"/>
      <w:spacing w:after="0" w:before="0" w:line="276" w:lineRule="auto"/>
    </w:pPr>
    <w:rPr>
      <w:rFonts w:ascii="Libre Baskerville" w:cs="Libre Baskerville" w:eastAsia="Libre Baskerville" w:hAnsi="Libre Baskerville"/>
      <w:b w:val="1"/>
      <w:color w:val="e65b01"/>
      <w:sz w:val="20"/>
      <w:szCs w:val="20"/>
    </w:rPr>
  </w:style>
  <w:style w:type="paragraph" w:styleId="Title">
    <w:name w:val="Title"/>
    <w:basedOn w:val="Normal"/>
    <w:next w:val="Normal"/>
    <w:pPr>
      <w:keepNext w:val="1"/>
      <w:keepLines w:val="1"/>
      <w:spacing w:after="200" w:before="0" w:line="276" w:lineRule="auto"/>
    </w:pPr>
    <w:rPr>
      <w:rFonts w:ascii="Libre Baskerville" w:cs="Libre Baskerville" w:eastAsia="Libre Baskerville" w:hAnsi="Libre Baskerville"/>
      <w:b w:val="0"/>
      <w:smallCaps w:val="1"/>
      <w:color w:val="fe8637"/>
      <w:sz w:val="48"/>
      <w:szCs w:val="48"/>
    </w:rPr>
  </w:style>
  <w:style w:type="paragraph" w:styleId="Subtitle">
    <w:name w:val="Subtitle"/>
    <w:basedOn w:val="Normal"/>
    <w:next w:val="Normal"/>
    <w:pPr>
      <w:keepNext w:val="1"/>
      <w:keepLines w:val="1"/>
      <w:spacing w:after="200" w:before="0" w:line="276" w:lineRule="auto"/>
    </w:pPr>
    <w:rPr>
      <w:rFonts w:ascii="Libre Baskerville" w:cs="Libre Baskerville" w:eastAsia="Libre Baskerville" w:hAnsi="Libre Baskerville"/>
      <w:b w:val="0"/>
      <w:i w:val="1"/>
      <w:color w:val="575f6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microsoft.com/pt-br/learning/exam-70-487.aspx" TargetMode="Externa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hyperlink" Target="https://www.microsoft.com/pt-br/learning/mcsd-certification.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