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1A1A2E"/>
          </w:tcPr>
          <w:p>
            <w:pPr>
              <w:spacing w:before="320"/>
              <w:jc w:val="center"/>
            </w:pPr>
            <w:r>
              <w:rPr>
                <w:rFonts w:ascii="Calibri" w:hAnsi="Calibri"/>
                <w:b/>
                <w:color w:val="FFFFFF"/>
                <w:sz w:val="52"/>
              </w:rPr>
              <w:t>Manual Pratico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85C1E9"/>
                <w:sz w:val="40"/>
              </w:rPr>
              <w:t>Spec-Driven Development</w:t>
            </w:r>
          </w:p>
          <w:p>
            <w:pPr>
              <w:spacing w:after="320"/>
              <w:jc w:val="center"/>
            </w:pPr>
            <w:r>
              <w:rPr>
                <w:rFonts w:ascii="Calibri" w:hAnsi="Calibri"/>
                <w:i/>
                <w:color w:val="BDC3C7"/>
                <w:sz w:val="24"/>
              </w:rPr>
              <w:t>Guia passo a passo para aplicar SDD no seu projeto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color w:val="717D7E"/>
          <w:sz w:val="20"/>
        </w:rPr>
        <w:t>Versao 1.0  |  06/03/2026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O Que e Spec-Driven Development (SDD)</w:t>
      </w:r>
    </w:p>
    <w:p>
      <w:pPr>
        <w:pStyle w:val="Heading2"/>
      </w:pPr>
      <w:r>
        <w:rPr>
          <w:color w:val="16213E"/>
        </w:rPr>
        <w:t>1.1 O Conceito</w:t>
      </w:r>
    </w:p>
    <w:p>
      <w:r>
        <w:t>O Spec-Driven Development (SDD) e uma abordagem de desenvolvimento de software em que a documentacao e criada antes do codigo. Cada funcionalidade ou alteracao comeca com a definicao escrita do que deve ser construido -- o "porque", o "o que" e o "como" -- antes que qualquer linha de codigo seja escrita.</w:t>
      </w:r>
    </w:p>
    <w:p>
      <w:r>
        <w:t>Em vez de comecar codando e depois documentar (se sobrar tempo), o SDD inverte a ordem: primeiro voce escreve o que vai construir, depois constroi exatamente o que foi escrito.</w:t>
      </w:r>
    </w:p>
    <w:p>
      <w:pPr>
        <w:spacing w:before="0" w:after="0"/>
      </w:pPr>
    </w:p>
    <w:p>
      <w:pPr>
        <w:pStyle w:val="Heading2"/>
      </w:pPr>
      <w:r>
        <w:rPr>
          <w:color w:val="16213E"/>
        </w:rPr>
        <w:t>1.2 Por Que Usar SDD</w:t>
      </w:r>
    </w:p>
    <w:p>
      <w:pPr>
        <w:pStyle w:val="ListBullet"/>
      </w:pPr>
      <w:r>
        <w:rPr>
          <w:b/>
          <w:sz w:val="22"/>
        </w:rPr>
        <w:t xml:space="preserve">Rastreabilidade total: </w:t>
      </w:r>
      <w:r>
        <w:rPr>
          <w:sz w:val="22"/>
        </w:rPr>
        <w:t>Toda decisao tem origem documentada. Voce sempre sabe por que algo foi feito assim.</w:t>
      </w:r>
    </w:p>
    <w:p>
      <w:pPr>
        <w:pStyle w:val="ListBullet"/>
      </w:pPr>
      <w:r>
        <w:rPr>
          <w:b/>
          <w:sz w:val="22"/>
        </w:rPr>
        <w:t xml:space="preserve">Menos retrabalho: </w:t>
      </w:r>
      <w:r>
        <w:rPr>
          <w:sz w:val="22"/>
        </w:rPr>
        <w:t>Mal-entendidos sao resolvidos no papel, nao no codigo. Refatorar um documento e infinitamente mais barato do que refatorar codigo em producao.</w:t>
      </w:r>
    </w:p>
    <w:p>
      <w:pPr>
        <w:pStyle w:val="ListBullet"/>
      </w:pPr>
      <w:r>
        <w:rPr>
          <w:b/>
          <w:sz w:val="22"/>
        </w:rPr>
        <w:t xml:space="preserve">Onboarding acelerado: </w:t>
      </w:r>
      <w:r>
        <w:rPr>
          <w:sz w:val="22"/>
        </w:rPr>
        <w:t>Novos membros da equipe (incluindo agentes de IA) entendem o projeto lendo os documentos, nao vasculhando o codigo-fonte.</w:t>
      </w:r>
    </w:p>
    <w:p>
      <w:pPr>
        <w:pStyle w:val="ListBullet"/>
      </w:pPr>
      <w:r>
        <w:rPr>
          <w:b/>
          <w:sz w:val="22"/>
        </w:rPr>
        <w:t xml:space="preserve">Escopo controlado: </w:t>
      </w:r>
      <w:r>
        <w:rPr>
          <w:sz w:val="22"/>
        </w:rPr>
        <w:t>A spec e o contrato. Se nao esta na spec, nao esta no escopo. Isso evita o "scope creep" e feature requests nao documentados.</w:t>
      </w:r>
    </w:p>
    <w:p>
      <w:pPr>
        <w:pStyle w:val="ListBullet"/>
      </w:pPr>
      <w:r>
        <w:rPr>
          <w:b/>
          <w:sz w:val="22"/>
        </w:rPr>
        <w:t xml:space="preserve">Decisoes preservadas: </w:t>
      </w:r>
      <w:r>
        <w:rPr>
          <w:sz w:val="22"/>
        </w:rPr>
        <w:t>Architecture Decision Records (ADRs) registram decisoes tecnicas e suas alternativas descartadas, evitando que a equipe repita discussoes ja resolvidas.</w:t>
      </w:r>
    </w:p>
    <w:p>
      <w:pPr>
        <w:spacing w:before="0" w:after="0"/>
      </w:pPr>
    </w:p>
    <w:p>
      <w:pPr>
        <w:pStyle w:val="Heading2"/>
      </w:pPr>
      <w:r>
        <w:rPr>
          <w:color w:val="16213E"/>
        </w:rPr>
        <w:t>1.3 A Regra de Ouro</w:t>
      </w: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F4F8"/>
          </w:tcPr>
          <w:p>
            <w:pPr>
              <w:spacing w:before="120" w:after="120"/>
            </w:pPr>
            <w:r>
              <w:rPr>
                <w:b/>
                <w:sz w:val="20"/>
              </w:rPr>
              <w:t>Regra de Ouro: Documentacao PRIMEIRO -&gt; Codigo DEPOIS.</w:t>
              <w:br/>
              <w:t>Se voce nao consegue escrever o que vai construir, ainda nao entende o problema bem o suficiente.</w:t>
            </w:r>
          </w:p>
        </w:tc>
      </w:tr>
    </w:tbl>
    <w:p>
      <w:pPr>
        <w:spacing w:before="0" w:after="0"/>
      </w:pPr>
    </w:p>
    <w:p>
      <w:r>
        <w:t>Na pratica, isso significa:</w:t>
      </w:r>
    </w:p>
    <w:p>
      <w:pPr>
        <w:pStyle w:val="ListBullet"/>
      </w:pPr>
      <w:r>
        <w:rPr>
          <w:sz w:val="22"/>
        </w:rPr>
        <w:t>Novas features: PRD -&gt; Arquitetura -&gt; Spec -&gt; Plano -&gt; Implementacao</w:t>
      </w:r>
    </w:p>
    <w:p>
      <w:pPr>
        <w:pStyle w:val="ListBullet"/>
      </w:pPr>
      <w:r>
        <w:rPr>
          <w:sz w:val="22"/>
        </w:rPr>
        <w:t>Alteracoes/Correcoes: CR -&gt; Avaliar impacto -&gt; Atualizar docs afetados -&gt; Implementar</w:t>
      </w:r>
    </w:p>
    <w:p>
      <w:pPr>
        <w:pStyle w:val="ListBullet"/>
      </w:pPr>
      <w:r>
        <w:rPr>
          <w:sz w:val="22"/>
        </w:rPr>
        <w:t>Bug fix simples: CR -&gt; Implementar -&gt; Atualizar testes</w:t>
      </w:r>
    </w:p>
    <w:p>
      <w:pPr>
        <w:spacing w:before="0" w:after="0"/>
      </w:pPr>
    </w:p>
    <w:p>
      <w:pPr>
        <w:pStyle w:val="Heading2"/>
      </w:pPr>
      <w:r>
        <w:rPr>
          <w:color w:val="16213E"/>
        </w:rPr>
        <w:t>1.4 Visao Geral do Fluxo</w:t>
      </w:r>
    </w:p>
    <w:p>
      <w:r>
        <w:t>O fluxo SDD e composto por 8 fases numeradas de 0 a 7. Cada fase tem um documento correspondente e um proposito especifico.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224"/>
            <w:shd w:val="clear" w:color="auto" w:fill="1B4F72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Fase 0</w:t>
              <w:br/>
              <w:t>CR</w:t>
            </w:r>
          </w:p>
        </w:tc>
        <w:tc>
          <w:tcPr>
            <w:tcW w:type="dxa" w:w="1224"/>
            <w:shd w:val="clear" w:color="auto" w:fill="2471A3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Fase 1</w:t>
              <w:br/>
              <w:t>PRD</w:t>
            </w:r>
          </w:p>
        </w:tc>
        <w:tc>
          <w:tcPr>
            <w:tcW w:type="dxa" w:w="1224"/>
            <w:shd w:val="clear" w:color="auto" w:fill="145A32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Fase 2</w:t>
              <w:br/>
              <w:t>Arquit.</w:t>
            </w:r>
          </w:p>
        </w:tc>
        <w:tc>
          <w:tcPr>
            <w:tcW w:type="dxa" w:w="1224"/>
            <w:shd w:val="clear" w:color="auto" w:fill="1E8449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Fase 3</w:t>
              <w:br/>
              <w:t>Spec</w:t>
            </w:r>
          </w:p>
        </w:tc>
        <w:tc>
          <w:tcPr>
            <w:tcW w:type="dxa" w:w="1224"/>
            <w:shd w:val="clear" w:color="auto" w:fill="B7950B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Fase 4</w:t>
              <w:br/>
              <w:t>Plano</w:t>
            </w:r>
          </w:p>
        </w:tc>
        <w:tc>
          <w:tcPr>
            <w:tcW w:type="dxa" w:w="1224"/>
            <w:shd w:val="clear" w:color="auto" w:fill="566573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Fase 5</w:t>
              <w:br/>
              <w:t>Codigo</w:t>
            </w:r>
          </w:p>
        </w:tc>
        <w:tc>
          <w:tcPr>
            <w:tcW w:type="dxa" w:w="1224"/>
            <w:shd w:val="clear" w:color="auto" w:fill="922B21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Fase 6</w:t>
              <w:br/>
              <w:t>Valid.</w:t>
            </w:r>
          </w:p>
        </w:tc>
        <w:tc>
          <w:tcPr>
            <w:tcW w:type="dxa" w:w="1224"/>
            <w:shd w:val="clear" w:color="auto" w:fill="1A5276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Fase 7</w:t>
              <w:br/>
              <w:t>Deploy</w:t>
            </w:r>
          </w:p>
        </w:tc>
      </w:tr>
      <w:tr>
        <w:tc>
          <w:tcPr>
            <w:tcW w:type="dxa" w:w="1140"/>
            <w:shd w:val="clear" w:color="auto" w:fill="FAFAFA"/>
          </w:tcPr>
          <w:p>
            <w:pPr>
              <w:jc w:val="center"/>
            </w:pPr>
            <w:r>
              <w:rPr>
                <w:color w:val="808B96"/>
                <w:sz w:val="28"/>
              </w:rPr>
              <w:t>-&gt;</w:t>
            </w:r>
          </w:p>
        </w:tc>
        <w:tc>
          <w:tcPr>
            <w:tcW w:type="dxa" w:w="1140"/>
            <w:shd w:val="clear" w:color="auto" w:fill="FAFAFA"/>
          </w:tcPr>
          <w:p>
            <w:pPr>
              <w:jc w:val="center"/>
            </w:pPr>
            <w:r>
              <w:rPr>
                <w:color w:val="808B96"/>
                <w:sz w:val="28"/>
              </w:rPr>
              <w:t>-&gt;</w:t>
            </w:r>
          </w:p>
        </w:tc>
        <w:tc>
          <w:tcPr>
            <w:tcW w:type="dxa" w:w="1140"/>
            <w:shd w:val="clear" w:color="auto" w:fill="FAFAFA"/>
          </w:tcPr>
          <w:p>
            <w:pPr>
              <w:jc w:val="center"/>
            </w:pPr>
            <w:r>
              <w:rPr>
                <w:color w:val="808B96"/>
                <w:sz w:val="28"/>
              </w:rPr>
              <w:t>-&gt;</w:t>
            </w:r>
          </w:p>
        </w:tc>
        <w:tc>
          <w:tcPr>
            <w:tcW w:type="dxa" w:w="1140"/>
            <w:shd w:val="clear" w:color="auto" w:fill="FAFAFA"/>
          </w:tcPr>
          <w:p>
            <w:pPr>
              <w:jc w:val="center"/>
            </w:pPr>
            <w:r>
              <w:rPr>
                <w:color w:val="808B96"/>
                <w:sz w:val="28"/>
              </w:rPr>
              <w:t>-&gt;</w:t>
            </w:r>
          </w:p>
        </w:tc>
        <w:tc>
          <w:tcPr>
            <w:tcW w:type="dxa" w:w="1140"/>
            <w:shd w:val="clear" w:color="auto" w:fill="FAFAFA"/>
          </w:tcPr>
          <w:p>
            <w:pPr>
              <w:jc w:val="center"/>
            </w:pPr>
            <w:r>
              <w:rPr>
                <w:color w:val="808B96"/>
                <w:sz w:val="28"/>
              </w:rPr>
              <w:t>-&gt;</w:t>
            </w:r>
          </w:p>
        </w:tc>
        <w:tc>
          <w:tcPr>
            <w:tcW w:type="dxa" w:w="1140"/>
            <w:shd w:val="clear" w:color="auto" w:fill="FAFAFA"/>
          </w:tcPr>
          <w:p>
            <w:pPr>
              <w:jc w:val="center"/>
            </w:pPr>
            <w:r>
              <w:rPr>
                <w:color w:val="808B96"/>
                <w:sz w:val="28"/>
              </w:rPr>
              <w:t>-&gt;</w:t>
            </w:r>
          </w:p>
        </w:tc>
        <w:tc>
          <w:tcPr>
            <w:tcW w:type="dxa" w:w="1140"/>
            <w:shd w:val="clear" w:color="auto" w:fill="FAFAFA"/>
          </w:tcPr>
          <w:p>
            <w:pPr>
              <w:jc w:val="center"/>
            </w:pPr>
            <w:r>
              <w:rPr>
                <w:color w:val="808B96"/>
                <w:sz w:val="28"/>
              </w:rPr>
              <w:t>-&gt;</w:t>
            </w:r>
          </w:p>
        </w:tc>
        <w:tc>
          <w:tcPr>
            <w:tcW w:type="dxa" w:w="1140"/>
            <w:shd w:val="clear" w:color="auto" w:fill="FAFAFA"/>
          </w:tcPr>
          <w:p>
            <w:pPr>
              <w:jc w:val="center"/>
            </w:pPr>
            <w:r>
              <w:rPr>
                <w:color w:val="808B96"/>
                <w:sz w:val="28"/>
              </w:rPr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Caminho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2280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0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Change Request (CR)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/docs/changes/CR-XXX.md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Alteracoes e correcoes em funcionalidades existentes</w:t>
            </w:r>
          </w:p>
        </w:tc>
      </w:tr>
      <w:tr>
        <w:tc>
          <w:tcPr>
            <w:tcW w:type="dxa" w:w="2280"/>
            <w:shd w:val="clear" w:color="auto" w:fill="2471A3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PRD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/docs/01-PRD.md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Definicao inicial ou adicao de modulos grandes</w:t>
            </w:r>
          </w:p>
        </w:tc>
      </w:tr>
      <w:tr>
        <w:tc>
          <w:tcPr>
            <w:tcW w:type="dxa" w:w="2280"/>
            <w:shd w:val="clear" w:color="auto" w:fill="145A3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Arquitetura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/docs/02-ARCHITECTURE.md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Decisoes de stack, estrutura e padroes</w:t>
            </w:r>
          </w:p>
        </w:tc>
      </w:tr>
      <w:tr>
        <w:tc>
          <w:tcPr>
            <w:tcW w:type="dxa" w:w="2280"/>
            <w:shd w:val="clear" w:color="auto" w:fill="1E844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Spec Tecnica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/docs/03-SPEC.md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Detalhamento tecnico de cada feature</w:t>
            </w:r>
          </w:p>
        </w:tc>
      </w:tr>
      <w:tr>
        <w:tc>
          <w:tcPr>
            <w:tcW w:type="dxa" w:w="2280"/>
            <w:shd w:val="clear" w:color="auto" w:fill="B7950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Plano de Implementacao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/docs/04-IMPLEMENTATION-PLAN.md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Ordem e dependencias das tarefas</w:t>
            </w:r>
          </w:p>
        </w:tc>
      </w:tr>
      <w:tr>
        <w:tc>
          <w:tcPr>
            <w:tcW w:type="dxa" w:w="2280"/>
            <w:shd w:val="clear" w:color="auto" w:fill="44546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Implementacao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Codigo-fonte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Construcao efetiva</w:t>
            </w:r>
          </w:p>
        </w:tc>
      </w:tr>
      <w:tr>
        <w:tc>
          <w:tcPr>
            <w:tcW w:type="dxa" w:w="2280"/>
            <w:shd w:val="clear" w:color="auto" w:fill="922B21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Validacao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Checklist "Done When"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Verificar criterios de aceite antes do deploy</w:t>
            </w:r>
          </w:p>
        </w:tc>
      </w:tr>
      <w:tr>
        <w:tc>
          <w:tcPr>
            <w:tcW w:type="dxa" w:w="22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Deploy e Release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/docs/05-DEPLOY-GUIDE.md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Procedimentos de deploy, rollback e verificacao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6213E"/>
        </w:rPr>
        <w:t>1.5 Os Tres Tipos de Trabalho</w:t>
      </w:r>
    </w:p>
    <w:p>
      <w:r>
        <w:t>Todo trabalho no fluxo SDD se enquadra em uma de tres categorias. Identificar o tipo correto e o primeiro passo antes de qualquer acao.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471A3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NOVA FEATURE</w:t>
            </w:r>
          </w:p>
        </w:tc>
        <w:tc>
          <w:tcPr>
            <w:tcW w:type="dxa" w:w="3041"/>
            <w:shd w:val="clear" w:color="auto" w:fill="1B4F72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ALTERACAO / CORRECAO</w:t>
            </w:r>
          </w:p>
        </w:tc>
        <w:tc>
          <w:tcPr>
            <w:tcW w:type="dxa" w:w="3041"/>
            <w:shd w:val="clear" w:color="auto" w:fill="922B21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BUG SIMPLES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PRD</w:t>
            </w:r>
          </w:p>
        </w:tc>
        <w:tc>
          <w:tcPr>
            <w:tcW w:type="dxa" w:w="3041"/>
            <w:shd w:val="clear" w:color="auto" w:fill="EBF5F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Change Request (CR)</w:t>
            </w:r>
          </w:p>
        </w:tc>
        <w:tc>
          <w:tcPr>
            <w:tcW w:type="dxa" w:w="3041"/>
            <w:shd w:val="clear" w:color="auto" w:fill="EBF5F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Change Request (CR)</w:t>
            </w:r>
          </w:p>
        </w:tc>
      </w:tr>
      <w:tr>
        <w:tc>
          <w:tcPr>
            <w:tcW w:type="dxa" w:w="3041"/>
            <w:shd w:val="clear" w:color="auto" w:fill="D6EAF8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Arquitetura</w:t>
            </w:r>
          </w:p>
        </w:tc>
        <w:tc>
          <w:tcPr>
            <w:tcW w:type="dxa" w:w="3041"/>
            <w:shd w:val="clear" w:color="auto" w:fill="D6EAF8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Avaliar impacto nos docs</w:t>
            </w:r>
          </w:p>
        </w:tc>
        <w:tc>
          <w:tcPr>
            <w:tcW w:type="dxa" w:w="3041"/>
            <w:shd w:val="clear" w:color="auto" w:fill="D6EAF8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Implementar</w:t>
            </w:r>
          </w:p>
        </w:tc>
      </w:tr>
      <w:tr>
        <w:tc>
          <w:tcPr>
            <w:tcW w:type="dxa" w:w="3041"/>
            <w:shd w:val="clear" w:color="auto" w:fill="AED6F1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Spec Tecnica</w:t>
            </w:r>
          </w:p>
        </w:tc>
        <w:tc>
          <w:tcPr>
            <w:tcW w:type="dxa" w:w="3041"/>
            <w:shd w:val="clear" w:color="auto" w:fill="AED6F1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Atualizar docs afetados</w:t>
            </w:r>
          </w:p>
        </w:tc>
        <w:tc>
          <w:tcPr>
            <w:tcW w:type="dxa" w:w="3041"/>
            <w:shd w:val="clear" w:color="auto" w:fill="AED6F1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Atualizar testes</w:t>
            </w:r>
          </w:p>
        </w:tc>
      </w:tr>
      <w:tr>
        <w:tc>
          <w:tcPr>
            <w:tcW w:type="dxa" w:w="3041"/>
            <w:shd w:val="clear" w:color="auto" w:fill="85C1E9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Plano -&gt; Codigo</w:t>
            </w:r>
          </w:p>
        </w:tc>
        <w:tc>
          <w:tcPr>
            <w:tcW w:type="dxa" w:w="3041"/>
            <w:shd w:val="clear" w:color="auto" w:fill="85C1E9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Implementar -&gt; Testar</w:t>
            </w:r>
          </w:p>
        </w:tc>
        <w:tc>
          <w:tcPr>
            <w:tcW w:type="dxa" w:w="3041"/>
            <w:shd w:val="clear" w:color="auto" w:fill="85C1E9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--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FBEEE6"/>
          </w:tcPr>
          <w:p>
            <w:pPr>
              <w:spacing w:before="120" w:after="120"/>
            </w:pPr>
            <w:r>
              <w:rPr>
                <w:b/>
                <w:sz w:val="20"/>
              </w:rPr>
              <w:t>IMPORTANTE: O Change Request (CR) e OBRIGATORIO.</w:t>
              <w:br/>
              <w:t>Nunca implemente uma feature ou alteracao significativa sem criar o CR primeiro.</w:t>
              <w:br/>
              <w:t>Mesmo para mudancas urgentes ou aparentemente simples.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</w:pPr>
      <w:r>
        <w:rPr>
          <w:color w:val="1A1A2E"/>
        </w:rPr>
        <w:t>2. Preparando o Ambiente</w:t>
      </w:r>
    </w:p>
    <w:p>
      <w:pPr>
        <w:pStyle w:val="Heading2"/>
      </w:pPr>
      <w:r>
        <w:rPr>
          <w:color w:val="16213E"/>
        </w:rPr>
        <w:t>2.1 Pre-requisitos</w:t>
      </w:r>
    </w:p>
    <w:p>
      <w:r>
        <w:t>Antes de comecar, certifique-se de ter as seguintes ferramentas instaladas: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Claude Code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Agente de IA que executa o fluxo SDD automaticamente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Git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Controle de versao para gerenciar branches e commits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Editor de codigo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VS Code recomendado, com terminal integrado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Python 3.8+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Necessario apenas se quiser gerar os manuais em .docx</w:t>
            </w:r>
          </w:p>
        </w:tc>
      </w:tr>
    </w:tbl>
    <w:p>
      <w:pPr>
        <w:spacing w:before="0" w:after="0"/>
      </w:pPr>
    </w:p>
    <w:p>
      <w:r>
        <w:t>Verifique as instalacoes:</w:t>
      </w: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claude --version</w:t>
              <w:br/>
              <w:t>git --version</w:t>
              <w:br/>
              <w:t>python --version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6213E"/>
        </w:rPr>
        <w:t>2.2 Criando a Estrutura de Pastas</w:t>
      </w: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1A1A2E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Crie a pasta do projeto e inicialize o Git</w:t>
            </w:r>
            <w:r>
              <w:rPr>
                <w:sz w:val="20"/>
              </w:rPr>
              <w:br/>
              <w:t>Escolha um nome descritivo para o seu projeto.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mkdir meu-projeto</w:t>
              <w:br/>
              <w:t>cd meu-projeto</w:t>
              <w:br/>
              <w:t>git init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1A1A2E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Crie as pastas de documentacao</w:t>
            </w:r>
            <w:r>
              <w:rPr>
                <w:sz w:val="20"/>
              </w:rPr>
              <w:br/>
              <w:t>O fluxo SDD utiliza tres pastas dentro de docs/.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mkdir -p docs/templates docs/changes</w:t>
            </w:r>
          </w:p>
        </w:tc>
      </w:tr>
    </w:tbl>
    <w:p>
      <w:pPr>
        <w:spacing w:before="0" w:after="0"/>
      </w:pPr>
    </w:p>
    <w:p>
      <w:r>
        <w:t>Estrutura resultante:</w:t>
      </w: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meu-projeto/</w:t>
              <w:br/>
              <w:t xml:space="preserve">  docs/</w:t>
              <w:br/>
              <w:t xml:space="preserve">    templates/     # Templates dos documentos SDD</w:t>
              <w:br/>
              <w:t xml:space="preserve">    changes/       # Change Requests (CR-001, CR-002...)</w:t>
              <w:br/>
              <w:t xml:space="preserve">  CLAUDE.md        # (sera criado no Cap. 3)</w:t>
              <w:br/>
              <w:t xml:space="preserve">  .gitignore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6213E"/>
        </w:rPr>
        <w:t>2.3 Copiando os Templates</w:t>
      </w:r>
    </w:p>
    <w:p>
      <w:r>
        <w:t>Copie os 6 templates abaixo para a pasta docs/templates/ do seu projeto. Voce pode obte-los do repositorio de referencia ou de qualquer projeto que ja usa SDD.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Proposito</w:t>
            </w:r>
          </w:p>
        </w:tc>
      </w:tr>
      <w:tr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00-template-change-request.md</w:t>
            </w:r>
          </w:p>
        </w:tc>
        <w:tc>
          <w:tcPr>
            <w:tcW w:type="dxa" w:w="3041"/>
            <w:shd w:val="clear" w:color="auto" w:fill="1B4F72"/>
          </w:tcPr>
          <w:p>
            <w:r>
              <w:rPr>
                <w:b/>
                <w:color w:val="FFFFFF"/>
                <w:sz w:val="20"/>
              </w:rPr>
              <w:t>Change Request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Alteracoes em funcionalidades existentes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01-template-prd.md</w:t>
            </w:r>
          </w:p>
        </w:tc>
        <w:tc>
          <w:tcPr>
            <w:tcW w:type="dxa" w:w="3041"/>
            <w:shd w:val="clear" w:color="auto" w:fill="2471A3"/>
          </w:tcPr>
          <w:p>
            <w:r>
              <w:rPr>
                <w:b/>
                <w:color w:val="FFFFFF"/>
                <w:sz w:val="20"/>
              </w:rPr>
              <w:t>PRD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Requisitos do produto (novo projeto)</w:t>
            </w:r>
          </w:p>
        </w:tc>
      </w:tr>
      <w:tr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02-template-architecture.md</w:t>
            </w:r>
          </w:p>
        </w:tc>
        <w:tc>
          <w:tcPr>
            <w:tcW w:type="dxa" w:w="3041"/>
            <w:shd w:val="clear" w:color="auto" w:fill="145A32"/>
          </w:tcPr>
          <w:p>
            <w:r>
              <w:rPr>
                <w:b/>
                <w:color w:val="FFFFFF"/>
                <w:sz w:val="20"/>
              </w:rPr>
              <w:t>Arquitetura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Stack, estrutura, padroes e ADRs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03-template-spec.md</w:t>
            </w:r>
          </w:p>
        </w:tc>
        <w:tc>
          <w:tcPr>
            <w:tcW w:type="dxa" w:w="3041"/>
            <w:shd w:val="clear" w:color="auto" w:fill="1E8449"/>
          </w:tcPr>
          <w:p>
            <w:r>
              <w:rPr>
                <w:b/>
                <w:color w:val="FFFFFF"/>
                <w:sz w:val="20"/>
              </w:rPr>
              <w:t>Spec Tecnica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Detalhamento tecnico de cada feature</w:t>
            </w:r>
          </w:p>
        </w:tc>
      </w:tr>
      <w:tr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04-template-implementation-plan.md</w:t>
            </w:r>
          </w:p>
        </w:tc>
        <w:tc>
          <w:tcPr>
            <w:tcW w:type="dxa" w:w="3041"/>
            <w:shd w:val="clear" w:color="auto" w:fill="B7950B"/>
          </w:tcPr>
          <w:p>
            <w:r>
              <w:rPr>
                <w:b/>
                <w:color w:val="FFFFFF"/>
                <w:sz w:val="20"/>
              </w:rPr>
              <w:t>Plano de Implementacao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Tarefas sequenciadas com dependencias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CLAUDE-template.md</w:t>
            </w:r>
          </w:p>
        </w:tc>
        <w:tc>
          <w:tcPr>
            <w:tcW w:type="dxa" w:w="3041"/>
            <w:shd w:val="clear" w:color="auto" w:fill="5D3FD3"/>
          </w:tcPr>
          <w:p>
            <w:r>
              <w:rPr>
                <w:b/>
                <w:color w:val="FFFFFF"/>
                <w:sz w:val="20"/>
              </w:rPr>
              <w:t>CLAUDE.md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Instrucoes persistentes para o agente de IA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6213E"/>
        </w:rPr>
        <w:t>2.4 Instalando a Skill /sdd-pipeline (Opcional)</w:t>
      </w:r>
    </w:p>
    <w:p>
      <w:r>
        <w:t>A skill /sdd-pipeline automatiza todo o fluxo SDD. Para instala-la: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5D3FD3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Crie a pasta da skill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mkdir -p .claude/skills/sdd-pipeline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5D3FD3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Copie o arquivo SKILL.md para a pasta criada</w:t>
            </w:r>
            <w:r>
              <w:rPr>
                <w:sz w:val="20"/>
              </w:rPr>
              <w:br/>
              <w:t>O conteudo da skill e detalhado no Capitulo 4 deste manual.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F4F8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A skill e opcional. Voce pode seguir o fluxo manualmente (Capitulos 3 e 5). A skill apenas automatiza o processo, garantindo que nenhuma etapa seja pulada.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</w:pPr>
      <w:r>
        <w:rPr>
          <w:color w:val="1A1A2E"/>
        </w:rPr>
        <w:t>3. Iniciando um Novo Projeto (Passo a Passo)</w:t>
      </w:r>
    </w:p>
    <w:p>
      <w:r>
        <w:t>Este capitulo guia voce pela criacao de todos os documentos SDD para um projeto novo. Siga os passos na ordem indicada.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1A1A2E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Criar a pasta do projeto e inicializar o Git</w:t>
            </w:r>
            <w:r>
              <w:rPr>
                <w:sz w:val="20"/>
              </w:rPr>
              <w:br/>
              <w:t>Se voce ja fez isso no Capitulo 2, pule para o Passo 2.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mkdir meu-projeto &amp;&amp; cd meu-projeto &amp;&amp; git init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1A1A2E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Criar a estrutura de documentacao</w:t>
            </w:r>
            <w:r>
              <w:rPr>
                <w:sz w:val="20"/>
              </w:rPr>
              <w:br/>
              <w:t>Pastas para templates, changes e o .gitignore inicial.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mkdir -p docs/templates docs/changes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5D3FD3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Criar o CLAUDE.md</w:t>
            </w:r>
            <w:r>
              <w:rPr>
                <w:sz w:val="20"/>
              </w:rPr>
              <w:br/>
              <w:t>Abra o template CLAUDE-template.md e crie o arquivo CLAUDE.md na raiz do projeto. Substitua todos os [placeholders] pelas informacoes do seu projeto.</w:t>
            </w:r>
          </w:p>
        </w:tc>
      </w:tr>
    </w:tbl>
    <w:p>
      <w:pPr>
        <w:spacing w:before="0" w:after="0"/>
      </w:pPr>
    </w:p>
    <w:p>
      <w:r>
        <w:t>Placeholders principais a preencher: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Nome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[Nome do Produto]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O nome do seu sistema ou aplicacao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[Descricao resumida...]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O que o sistema faz e para quem</w:t>
            </w:r>
          </w:p>
        </w:tc>
      </w:tr>
      <w:tr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Stack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[Frontend], [Backend], [BD]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Tecnologias escolhidas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b/>
                <w:sz w:val="20"/>
              </w:rPr>
              <w:t>Repositorio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[URL do repositorio Git]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Link do GitHub/GitLab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F4F8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O CLAUDE.md e o cerebro do projeto para o agente de IA. Quanto mais completo, melhores serao as respostas. Mantenha-o sempre atualizado.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2471A3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Criar o PRD (01-PRD.md)</w:t>
            </w:r>
            <w:r>
              <w:rPr>
                <w:sz w:val="20"/>
              </w:rPr>
              <w:br/>
              <w:t>Use o template docs/templates/01-template-prd.md como base. O PRD define O QUE construir.</w:t>
            </w:r>
          </w:p>
        </w:tc>
      </w:tr>
    </w:tbl>
    <w:p>
      <w:pPr>
        <w:spacing w:before="0" w:after="0"/>
      </w:pPr>
    </w:p>
    <w:p>
      <w:r>
        <w:t>Secoes essenciais a preencher:</w:t>
      </w:r>
    </w:p>
    <w:p>
      <w:pPr>
        <w:pStyle w:val="ListBullet"/>
      </w:pPr>
      <w:r>
        <w:rPr>
          <w:sz w:val="20"/>
        </w:rPr>
        <w:t>Visao Geral do Produto -- problema que resolve e publico-alvo</w:t>
      </w:r>
    </w:p>
    <w:p>
      <w:pPr>
        <w:pStyle w:val="ListBullet"/>
      </w:pPr>
      <w:r>
        <w:rPr>
          <w:sz w:val="20"/>
        </w:rPr>
        <w:t>Objetivos e Metricas de Sucesso -- KPIs mensuraveis</w:t>
      </w:r>
    </w:p>
    <w:p>
      <w:pPr>
        <w:pStyle w:val="ListBullet"/>
      </w:pPr>
      <w:r>
        <w:rPr>
          <w:sz w:val="20"/>
        </w:rPr>
        <w:t>Personas -- perfis dos usuarios com necessidades e frustracoes</w:t>
      </w:r>
    </w:p>
    <w:p>
      <w:pPr>
        <w:pStyle w:val="ListBullet"/>
      </w:pPr>
      <w:r>
        <w:rPr>
          <w:sz w:val="20"/>
        </w:rPr>
        <w:t>Requisitos Funcionais (RF-001, RF-002...) -- cada feature com prioridade</w:t>
      </w:r>
    </w:p>
    <w:p>
      <w:pPr>
        <w:pStyle w:val="ListBullet"/>
      </w:pPr>
      <w:r>
        <w:rPr>
          <w:sz w:val="20"/>
        </w:rPr>
        <w:t>Requisitos Nao-Funcionais (RNF-001...) -- performance, seguranca</w:t>
      </w:r>
    </w:p>
    <w:p>
      <w:pPr>
        <w:pStyle w:val="ListBullet"/>
      </w:pPr>
      <w:r>
        <w:rPr>
          <w:sz w:val="20"/>
        </w:rPr>
        <w:t>User Stories (US-001...) -- Como [persona], quero [acao], para que [beneficio]</w:t>
      </w:r>
    </w:p>
    <w:p>
      <w:pPr>
        <w:pStyle w:val="ListBullet"/>
      </w:pPr>
      <w:r>
        <w:rPr>
          <w:sz w:val="20"/>
        </w:rPr>
        <w:t>Regras de Negocio (RN-001...) -- restricoes que o sistema deve respeitar</w:t>
      </w:r>
    </w:p>
    <w:p>
      <w:pPr>
        <w:pStyle w:val="ListBullet"/>
      </w:pPr>
      <w:r>
        <w:rPr>
          <w:sz w:val="20"/>
        </w:rPr>
        <w:t>Fora de Escopo -- o que NAO sera construido nesta fase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F4F8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Dica: Dedique tempo aos requisitos funcionais (RF-XXX). Cada RF vira uma feature na Spec e tarefas no Plano. IDs mal definidos aqui propagam confusao em todos os documentos.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Salvar como: docs/01-PRD.md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145A32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5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Criar a Arquitetura (02-ARCHITECTURE.md)</w:t>
            </w:r>
            <w:r>
              <w:rPr>
                <w:sz w:val="20"/>
              </w:rPr>
              <w:br/>
              <w:t>Use o template docs/templates/02-template-architecture.md. A Arquitetura define COMO o sistema e construido.</w:t>
            </w:r>
          </w:p>
        </w:tc>
      </w:tr>
    </w:tbl>
    <w:p>
      <w:pPr>
        <w:spacing w:before="0" w:after="0"/>
      </w:pPr>
    </w:p>
    <w:p>
      <w:r>
        <w:t>Secoes essenciais:</w:t>
      </w:r>
    </w:p>
    <w:p>
      <w:pPr>
        <w:pStyle w:val="ListBullet"/>
      </w:pPr>
      <w:r>
        <w:rPr>
          <w:sz w:val="20"/>
        </w:rPr>
        <w:t>Stack Tecnologica -- tabela com camada / tecnologia / versao / justificativa</w:t>
      </w:r>
    </w:p>
    <w:p>
      <w:pPr>
        <w:pStyle w:val="ListBullet"/>
      </w:pPr>
      <w:r>
        <w:rPr>
          <w:sz w:val="20"/>
        </w:rPr>
        <w:t>Arquitetura Geral -- diagrama Mermaid do fluxo entre componentes</w:t>
      </w:r>
    </w:p>
    <w:p>
      <w:pPr>
        <w:pStyle w:val="ListBullet"/>
      </w:pPr>
      <w:r>
        <w:rPr>
          <w:sz w:val="20"/>
        </w:rPr>
        <w:t>Estrutura de Pastas -- arvore completa de diretorios</w:t>
      </w:r>
    </w:p>
    <w:p>
      <w:pPr>
        <w:pStyle w:val="ListBullet"/>
      </w:pPr>
      <w:r>
        <w:rPr>
          <w:sz w:val="20"/>
        </w:rPr>
        <w:t>Modelagem de Dados -- diagrama ER + detalhamento de entidades</w:t>
      </w:r>
    </w:p>
    <w:p>
      <w:pPr>
        <w:pStyle w:val="ListBullet"/>
      </w:pPr>
      <w:r>
        <w:rPr>
          <w:sz w:val="20"/>
        </w:rPr>
        <w:t>Padroes e Convencoes -- nomenclatura, Git, API, estilo de codigo</w:t>
      </w:r>
    </w:p>
    <w:p>
      <w:pPr>
        <w:pStyle w:val="ListBullet"/>
      </w:pPr>
      <w:r>
        <w:rPr>
          <w:sz w:val="20"/>
        </w:rPr>
        <w:t>ADRs -- decisoes tecnicas com contexto e alternativas descartadas</w:t>
      </w:r>
    </w:p>
    <w:p>
      <w:pPr>
        <w:pStyle w:val="ListBullet"/>
      </w:pPr>
      <w:r>
        <w:rPr>
          <w:sz w:val="20"/>
        </w:rPr>
        <w:t>Deploy e Infraestrutura -- pipeline CI/CD, health check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Salvar como: docs/02-ARCHITECTURE.md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1E8449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6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Criar a Spec Tecnica (03-SPEC.md)</w:t>
            </w:r>
            <w:r>
              <w:rPr>
                <w:sz w:val="20"/>
              </w:rPr>
              <w:br/>
              <w:t>Use o template docs/templates/03-template-spec.md. A Spec detalha EXATAMENTE o que implementar.</w:t>
            </w:r>
          </w:p>
        </w:tc>
      </w:tr>
    </w:tbl>
    <w:p>
      <w:pPr>
        <w:spacing w:before="0" w:after="0"/>
      </w:pPr>
    </w:p>
    <w:p>
      <w:r>
        <w:t>Secoes essenciais:</w:t>
      </w:r>
    </w:p>
    <w:p>
      <w:pPr>
        <w:pStyle w:val="ListBullet"/>
      </w:pPr>
      <w:r>
        <w:rPr>
          <w:sz w:val="20"/>
        </w:rPr>
        <w:t>Contratos da API -- tabela de todos os endpoints (metodo, path, auth, body, resposta)</w:t>
      </w:r>
    </w:p>
    <w:p>
      <w:pPr>
        <w:pStyle w:val="ListBullet"/>
      </w:pPr>
      <w:r>
        <w:rPr>
          <w:sz w:val="20"/>
        </w:rPr>
        <w:t>Detalhamento por Feature (RF-XXX) -- arquivos, interfaces, logica, endpoints, banco, validacoes</w:t>
      </w:r>
    </w:p>
    <w:p>
      <w:pPr>
        <w:pStyle w:val="ListBullet"/>
      </w:pPr>
      <w:r>
        <w:rPr>
          <w:sz w:val="20"/>
        </w:rPr>
        <w:t>Componentes de UI -- props, estados (loading, empty, error), comportamentos</w:t>
      </w:r>
    </w:p>
    <w:p>
      <w:pPr>
        <w:pStyle w:val="ListBullet"/>
      </w:pPr>
      <w:r>
        <w:rPr>
          <w:sz w:val="20"/>
        </w:rPr>
        <w:t>Fluxos Criticos -- diagramas sequenciais Mermaid</w:t>
      </w:r>
    </w:p>
    <w:p>
      <w:pPr>
        <w:pStyle w:val="ListBullet"/>
      </w:pPr>
      <w:r>
        <w:rPr>
          <w:sz w:val="20"/>
        </w:rPr>
        <w:t>Casos de Borda -- cenarios nao obvios e comportamento esperado</w:t>
      </w:r>
    </w:p>
    <w:p>
      <w:pPr>
        <w:pStyle w:val="ListBullet"/>
      </w:pPr>
      <w:r>
        <w:rPr>
          <w:sz w:val="20"/>
        </w:rPr>
        <w:t>Plano de Testes -- IDs de teste (BT-XXX, FT-XXX) com cenarios e resultados esperados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F4F8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Dica: Inclua uma tabela-resumo de todos os endpoints ANTES de detalhar cada feature. Isso da uma visao macro para o desenvolvedor antes de mergulhar nos detalhes.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Salvar como: docs/03-SPEC.md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B7950B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7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Criar o Plano de Implementacao (04-IMPLEMENTATION-PLAN.md)</w:t>
            </w:r>
            <w:r>
              <w:rPr>
                <w:sz w:val="20"/>
              </w:rPr>
              <w:br/>
              <w:t>Use o template docs/templates/04-template-implementation-plan.md. O Plano traduz a Spec em tarefas concretas e sequenciadas.</w:t>
            </w:r>
          </w:p>
        </w:tc>
      </w:tr>
    </w:tbl>
    <w:p>
      <w:pPr>
        <w:spacing w:before="0" w:after="0"/>
      </w:pPr>
    </w:p>
    <w:p>
      <w:r>
        <w:t>Organize as tarefas em 6 grupos: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B7950B"/>
          </w:tcPr>
          <w:p>
            <w:r>
              <w:rPr>
                <w:b/>
                <w:color w:val="FFFFFF"/>
                <w:sz w:val="20"/>
              </w:rPr>
              <w:t>Grupo 1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Setup e Infraestrutura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Configuracao inicial, banco, ORM, env</w:t>
            </w:r>
          </w:p>
        </w:tc>
      </w:tr>
      <w:tr>
        <w:tc>
          <w:tcPr>
            <w:tcW w:type="dxa" w:w="3041"/>
            <w:shd w:val="clear" w:color="auto" w:fill="B7950B"/>
          </w:tcPr>
          <w:p>
            <w:r>
              <w:rPr>
                <w:b/>
                <w:color w:val="FFFFFF"/>
                <w:sz w:val="20"/>
              </w:rPr>
              <w:t>Grupo 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b/>
                <w:sz w:val="20"/>
              </w:rPr>
              <w:t>Modelos e Entidades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Migrations, models, types/interfaces</w:t>
            </w:r>
          </w:p>
        </w:tc>
      </w:tr>
      <w:tr>
        <w:tc>
          <w:tcPr>
            <w:tcW w:type="dxa" w:w="3041"/>
            <w:shd w:val="clear" w:color="auto" w:fill="B7950B"/>
          </w:tcPr>
          <w:p>
            <w:r>
              <w:rPr>
                <w:b/>
                <w:color w:val="FFFFFF"/>
                <w:sz w:val="20"/>
              </w:rPr>
              <w:t>Grupo 3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Logica de Negocio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Services, validacoes, regras</w:t>
            </w:r>
          </w:p>
        </w:tc>
      </w:tr>
      <w:tr>
        <w:tc>
          <w:tcPr>
            <w:tcW w:type="dxa" w:w="3041"/>
            <w:shd w:val="clear" w:color="auto" w:fill="B7950B"/>
          </w:tcPr>
          <w:p>
            <w:r>
              <w:rPr>
                <w:b/>
                <w:color w:val="FFFFFF"/>
                <w:sz w:val="20"/>
              </w:rPr>
              <w:t>Grupo 4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b/>
                <w:sz w:val="20"/>
              </w:rPr>
              <w:t>API / Controllers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Endpoints, middlewares, rotas</w:t>
            </w:r>
          </w:p>
        </w:tc>
      </w:tr>
      <w:tr>
        <w:tc>
          <w:tcPr>
            <w:tcW w:type="dxa" w:w="3041"/>
            <w:shd w:val="clear" w:color="auto" w:fill="B7950B"/>
          </w:tcPr>
          <w:p>
            <w:r>
              <w:rPr>
                <w:b/>
                <w:color w:val="FFFFFF"/>
                <w:sz w:val="20"/>
              </w:rPr>
              <w:t>Grupo 5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UI / Frontend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Componentes, paginas, formularios</w:t>
            </w:r>
          </w:p>
        </w:tc>
      </w:tr>
      <w:tr>
        <w:tc>
          <w:tcPr>
            <w:tcW w:type="dxa" w:w="3041"/>
            <w:shd w:val="clear" w:color="auto" w:fill="B7950B"/>
          </w:tcPr>
          <w:p>
            <w:r>
              <w:rPr>
                <w:b/>
                <w:color w:val="FFFFFF"/>
                <w:sz w:val="20"/>
              </w:rPr>
              <w:t>Grupo 6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b/>
                <w:sz w:val="20"/>
              </w:rPr>
              <w:t>Testes e Refinamento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Testes de integracao, E2E, code review</w:t>
            </w:r>
          </w:p>
        </w:tc>
      </w:tr>
    </w:tbl>
    <w:p>
      <w:pPr>
        <w:spacing w:before="0" w:after="0"/>
      </w:pPr>
    </w:p>
    <w:p>
      <w:r>
        <w:t>Cada tarefa deve ter: ID (T-XXX), descricao, arquivos afetados, referencia ao RF-XXX, dependencias e criterio Done When.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Salvar como: docs/04-IMPLEMENTATION-PLAN.md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566573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8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Criar a branch e comecar a codar</w:t>
            </w:r>
            <w:r>
              <w:rPr>
                <w:sz w:val="20"/>
              </w:rPr>
              <w:br/>
              <w:t>Com todos os documentos prontos, crie a branch de trabalho.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git checkout -b feat/mvp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D5F5E3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Pronto! Agora voce tem todos os documentos SDD criados. Implemente tarefa por tarefa conforme o Plano (04-IMPLEMENTATION-PLAN.md), verificando o Done When de cada uma antes de avancar.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>
          <w:color w:val="16213E"/>
        </w:rPr>
        <w:t>Resumo: Documentos Criados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Documento Criado</w:t>
            </w:r>
          </w:p>
        </w:tc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Template Usado</w:t>
            </w:r>
          </w:p>
        </w:tc>
      </w:tr>
      <w:tr>
        <w:tc>
          <w:tcPr>
            <w:tcW w:type="dxa" w:w="3041"/>
            <w:shd w:val="clear" w:color="auto" w:fill="5D3FD3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CLAUDE.md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CLAUDE-template.md</w:t>
            </w:r>
          </w:p>
        </w:tc>
      </w:tr>
      <w:tr>
        <w:tc>
          <w:tcPr>
            <w:tcW w:type="dxa" w:w="3041"/>
            <w:shd w:val="clear" w:color="auto" w:fill="2471A3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docs/01-PRD.md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01-template-prd.md</w:t>
            </w:r>
          </w:p>
        </w:tc>
      </w:tr>
      <w:tr>
        <w:tc>
          <w:tcPr>
            <w:tcW w:type="dxa" w:w="3041"/>
            <w:shd w:val="clear" w:color="auto" w:fill="145A3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docs/02-ARCHITECTURE.md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02-template-architecture.md</w:t>
            </w:r>
          </w:p>
        </w:tc>
      </w:tr>
      <w:tr>
        <w:tc>
          <w:tcPr>
            <w:tcW w:type="dxa" w:w="3041"/>
            <w:shd w:val="clear" w:color="auto" w:fill="1E844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docs/03-SPEC.md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03-template-spec.md</w:t>
            </w:r>
          </w:p>
        </w:tc>
      </w:tr>
      <w:tr>
        <w:tc>
          <w:tcPr>
            <w:tcW w:type="dxa" w:w="3041"/>
            <w:shd w:val="clear" w:color="auto" w:fill="B7950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docs/04-IMPLEMENTATION-PLAN.md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04-template-implementation-plan.md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</w:pPr>
      <w:r>
        <w:rPr>
          <w:color w:val="1A1A2E"/>
        </w:rPr>
        <w:t>4. Usando a Skill /sdd-pipeline</w:t>
      </w:r>
    </w:p>
    <w:p>
      <w:pPr>
        <w:pStyle w:val="Heading2"/>
      </w:pPr>
      <w:r>
        <w:rPr>
          <w:color w:val="16213E"/>
        </w:rPr>
        <w:t>4.1 O Que e a Skill</w:t>
      </w:r>
    </w:p>
    <w:p>
      <w:r>
        <w:t>A skill /sdd-pipeline e um pipeline automatizado que executa todas as etapas do fluxo SDD sem pular nenhuma. Ela le o CLAUDE.md do projeto, determina o modo de trabalho (Novo Projeto ou Change Request) e guia o agente por cada passo: documentacao, implementacao, revisao de seguranca, build, validacao, atualizacao de docs e commit.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F4F8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A skill e opcional. Voce pode seguir o fluxo manualmente (como descrito nos Capitulos 3 e 5). A skill apenas automatiza o processo, garantindo que nenhuma etapa seja pulada.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6213E"/>
        </w:rPr>
        <w:t>4.2 Como Instalar e Configurar</w:t>
      </w: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5D3FD3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Criar a pasta da skill no projeto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mkdir -p .claude/skills/sdd-pipeline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5D3FD3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Criar o arquivo SKILL.md</w:t>
            </w:r>
            <w:r>
              <w:rPr>
                <w:sz w:val="20"/>
              </w:rPr>
              <w:br/>
              <w:t>O arquivo deve conter o frontmatter YAML (name + description) e as instrucoes completas do pipeline. Copie de um projeto existente ou do repositorio de referencia.</w:t>
            </w:r>
          </w:p>
        </w:tc>
      </w:tr>
    </w:tbl>
    <w:p>
      <w:pPr>
        <w:spacing w:before="0" w:after="0"/>
      </w:pPr>
    </w:p>
    <w:p>
      <w:r>
        <w:t>Estrutura do SKILL.md:</w:t>
      </w: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---</w:t>
              <w:br/>
              <w:t>name: sdd-pipeline</w:t>
              <w:br/>
              <w:t>description: "Pipeline completo para implementar features..."</w:t>
              <w:br/>
              <w:t>---</w:t>
              <w:br/>
              <w:br/>
              <w:t># /sdd-pipeline -- Pipeline Completo de Feature (SDD)</w:t>
              <w:br/>
              <w:br/>
              <w:t>## Instrucoes</w:t>
              <w:br/>
              <w:t>Execute todas as etapas na ordem indicada...</w:t>
              <w:br/>
              <w:br/>
              <w:t>### Passo 0. Ler o CLAUDE.md do projeto</w:t>
              <w:br/>
              <w:t>### Passo 1. Determinar o Modo de Trabalho</w:t>
              <w:br/>
              <w:t>## Fluxo A -- Novo Projeto</w:t>
              <w:br/>
              <w:t>## Fluxo B -- Change Request</w:t>
              <w:br/>
              <w:t>## Passos Comuns (3 a 8)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5D3FD3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Invocar a skill no Claude Code</w:t>
            </w:r>
            <w:r>
              <w:rPr>
                <w:sz w:val="20"/>
              </w:rPr>
              <w:br/>
              <w:t>Basta digitar /sdd-pipeline no inicio de qualquer conversa.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/sdd-pipeline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6213E"/>
        </w:rPr>
        <w:t>4.3 Fluxo A -- Novo Projeto</w:t>
      </w:r>
    </w:p>
    <w:p>
      <w:r>
        <w:t>Use este fluxo quando nao ha base de codigo ou documentacao estabelecida, ou quando a adicao e grande o suficiente para justificar documentacao de produto.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471A3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A1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Criar o PRD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Le o template de PRD e cria o documento com todas as secoes. Valida com o usuario antes de avancar.</w:t>
            </w:r>
          </w:p>
        </w:tc>
      </w:tr>
      <w:tr>
        <w:tc>
          <w:tcPr>
            <w:tcW w:type="dxa" w:w="3041"/>
            <w:shd w:val="clear" w:color="auto" w:fill="145A3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b/>
                <w:sz w:val="20"/>
              </w:rPr>
              <w:t>Criar a Arquitetura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Define stack, estrutura de pastas, modelagem de dados, padroes e ADRs.</w:t>
            </w:r>
          </w:p>
        </w:tc>
      </w:tr>
      <w:tr>
        <w:tc>
          <w:tcPr>
            <w:tcW w:type="dxa" w:w="3041"/>
            <w:shd w:val="clear" w:color="auto" w:fill="1E844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A3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Criar a Spec Tecnica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Detalha endpoints, tipos, logica de negocio, validacoes e plano de testes.</w:t>
            </w:r>
          </w:p>
        </w:tc>
      </w:tr>
      <w:tr>
        <w:tc>
          <w:tcPr>
            <w:tcW w:type="dxa" w:w="3041"/>
            <w:shd w:val="clear" w:color="auto" w:fill="B7950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A4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b/>
                <w:sz w:val="20"/>
              </w:rPr>
              <w:t>Criar o Plano de Implementacao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Organiza tarefas em grupos com dependencias e criterios Done When.</w:t>
            </w:r>
          </w:p>
        </w:tc>
      </w:tr>
      <w:tr>
        <w:tc>
          <w:tcPr>
            <w:tcW w:type="dxa" w:w="3041"/>
            <w:shd w:val="clear" w:color="auto" w:fill="566573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A5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Criar a Branch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Cria a branch de trabalho (ex: feat/mvp).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6213E"/>
        </w:rPr>
        <w:t>4.4 Fluxo B -- Change Request</w:t>
      </w:r>
    </w:p>
    <w:p>
      <w:r>
        <w:t>Use este fluxo quando o projeto ja tem base de codigo e documentacao estabelecidos.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B1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Criar o CR e a Branch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Identifica o proximo numero de CR, le o template, preenche todas as secoes (resumo, classificacao, AS-IS/TO-BE, impacto, tarefas, criterios de aceite) e cria a branch feat/CR-XXX-slug.</w:t>
            </w:r>
          </w:p>
        </w:tc>
      </w:tr>
      <w:tr>
        <w:tc>
          <w:tcPr>
            <w:tcW w:type="dxa" w:w="3041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B2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b/>
                <w:sz w:val="20"/>
              </w:rPr>
              <w:t>Planejar o Trabalho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Le os documentos existentes (Arquitetura, Spec, Plano), avalia o impacto em CADA documento e cria um plano detalhado com todas as tarefas.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6213E"/>
        </w:rPr>
        <w:t>4.5 Passos Comuns (3 a 8)</w:t>
      </w:r>
    </w:p>
    <w:p>
      <w:r>
        <w:t>Apos concluir o Fluxo A ou B, a skill executa os seguintes passos comuns: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56657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Passo 3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Implementacao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Implementa as mudancas conforme a Spec/CR. Segue convencoes do CLAUDE.md. Escreve testes. Faz commits intermediarios.</w:t>
            </w:r>
          </w:p>
        </w:tc>
      </w:tr>
      <w:tr>
        <w:tc>
          <w:tcPr>
            <w:tcW w:type="dxa" w:w="3041"/>
            <w:shd w:val="clear" w:color="auto" w:fill="922B2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Passo 4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b/>
                <w:sz w:val="20"/>
              </w:rPr>
              <w:t>Revisao de Seguranca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Executa checklist OWASP: sem segredos hardcoded, inputs validados, tokens seguros, ownership verificado, queries parametrizadas, CORS/headers configurados, dependencias auditadas.</w:t>
            </w:r>
          </w:p>
        </w:tc>
      </w:tr>
      <w:tr>
        <w:tc>
          <w:tcPr>
            <w:tcW w:type="dxa" w:w="3041"/>
            <w:shd w:val="clear" w:color="auto" w:fill="B795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Passo 5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Verificacao de Build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Executa comandos de build do projeto (type-check, lint, testes). Corrige erros antes de prosseguir.</w:t>
            </w:r>
          </w:p>
        </w:tc>
      </w:tr>
      <w:tr>
        <w:tc>
          <w:tcPr>
            <w:tcW w:type="dxa" w:w="3041"/>
            <w:shd w:val="clear" w:color="auto" w:fill="B7950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Passo 6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b/>
                <w:sz w:val="20"/>
              </w:rPr>
              <w:t>Validacao Done When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Verifica o checklist Done When: funcionalidade ok, app roda sem erros, testes passando, migration testada.</w:t>
            </w:r>
          </w:p>
        </w:tc>
      </w:tr>
      <w:tr>
        <w:tc>
          <w:tcPr>
            <w:tcW w:type="dxa" w:w="3041"/>
            <w:shd w:val="clear" w:color="auto" w:fill="2471A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Passo 7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Atualizacao de Documentacao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Revisa e atualiza TODOS os documentos afetados: CR, Spec, Plano, Arquitetura, PRD, Deploy Guide, CLAUDE.md.</w:t>
            </w:r>
          </w:p>
        </w:tc>
      </w:tr>
      <w:tr>
        <w:tc>
          <w:tcPr>
            <w:tcW w:type="dxa" w:w="3041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Passo 8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b/>
                <w:sz w:val="20"/>
              </w:rPr>
              <w:t>Commit, Merge e Push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Commit final com Conventional Commits, merge na branch principal com --no-ff, delete da branch e push.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6213E"/>
        </w:rPr>
        <w:t>4.6 Dicas de Uso</w:t>
      </w:r>
    </w:p>
    <w:p>
      <w:pPr>
        <w:pStyle w:val="ListBullet"/>
      </w:pPr>
      <w:r>
        <w:rPr>
          <w:sz w:val="20"/>
        </w:rPr>
        <w:t>Seja especifico no pedido: em vez de "melhorar a listagem", escreva "adicionar totalizadores por status na tabela de despesas".</w:t>
      </w:r>
    </w:p>
    <w:p>
      <w:pPr>
        <w:pStyle w:val="ListBullet"/>
      </w:pPr>
      <w:r>
        <w:rPr>
          <w:sz w:val="20"/>
        </w:rPr>
        <w:t>Revise o CR antes de aprovar a implementacao: a skill mostra o CR criado e aguarda sua confirmacao.</w:t>
      </w:r>
    </w:p>
    <w:p>
      <w:pPr>
        <w:pStyle w:val="ListBullet"/>
      </w:pPr>
      <w:r>
        <w:rPr>
          <w:sz w:val="20"/>
        </w:rPr>
        <w:t>Se a skill perguntar algo, responda antes de continuar: ela pausa em pontos de ambiguidade para evitar decisoes erradas.</w:t>
      </w:r>
    </w:p>
    <w:p>
      <w:pPr>
        <w:pStyle w:val="ListBullet"/>
      </w:pPr>
      <w:r>
        <w:rPr>
          <w:sz w:val="20"/>
        </w:rPr>
        <w:t>Use /sdd-pipeline no inicio da conversa, antes de qualquer outro pedido.</w:t>
      </w:r>
    </w:p>
    <w:p>
      <w:pPr>
        <w:spacing w:before="0" w:after="0"/>
      </w:pPr>
    </w:p>
    <w:p>
      <w:r>
        <w:br w:type="page"/>
      </w:r>
    </w:p>
    <w:p>
      <w:pPr>
        <w:pStyle w:val="Heading1"/>
      </w:pPr>
      <w:r>
        <w:rPr>
          <w:color w:val="1A1A2E"/>
        </w:rPr>
        <w:t>5. Criando um Change Request (Passo a Passo)</w:t>
      </w:r>
    </w:p>
    <w:p>
      <w:pPr>
        <w:pStyle w:val="Heading2"/>
      </w:pPr>
      <w:r>
        <w:rPr>
          <w:color w:val="16213E"/>
        </w:rPr>
        <w:t>5.1 Quando Criar um CR</w:t>
      </w:r>
    </w:p>
    <w:p>
      <w:pPr>
        <w:pStyle w:val="ListBullet"/>
      </w:pPr>
      <w:r>
        <w:rPr>
          <w:sz w:val="22"/>
        </w:rPr>
        <w:t>Qualquer alteracao em funcionalidade existente</w:t>
      </w:r>
    </w:p>
    <w:p>
      <w:pPr>
        <w:pStyle w:val="ListBullet"/>
      </w:pPr>
      <w:r>
        <w:rPr>
          <w:sz w:val="22"/>
        </w:rPr>
        <w:t>Correcao de bug nao trivial (que afeta logica ou banco de dados)</w:t>
      </w:r>
    </w:p>
    <w:p>
      <w:pPr>
        <w:pStyle w:val="ListBullet"/>
      </w:pPr>
      <w:r>
        <w:rPr>
          <w:sz w:val="22"/>
        </w:rPr>
        <w:t>Nova feature significativa (antes de criar PRD/Spec)</w:t>
      </w:r>
    </w:p>
    <w:p>
      <w:pPr>
        <w:pStyle w:val="ListBullet"/>
      </w:pPr>
      <w:r>
        <w:rPr>
          <w:sz w:val="22"/>
        </w:rPr>
        <w:t>Refatoracao com impacto em multiplos arquivos</w:t>
      </w:r>
    </w:p>
    <w:p>
      <w:pPr>
        <w:pStyle w:val="ListBullet"/>
      </w:pPr>
      <w:r>
        <w:rPr>
          <w:sz w:val="22"/>
        </w:rPr>
        <w:t>Mudanca de dependencia ou configuracao de ambiente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FBEEE6"/>
          </w:tcPr>
          <w:p>
            <w:pPr>
              <w:spacing w:before="120" w:after="120"/>
            </w:pPr>
            <w:r>
              <w:rPr>
                <w:b/>
                <w:sz w:val="20"/>
              </w:rPr>
              <w:t>NUNCA implemente sem CR. Mesmo para mudancas urgentes ou aparentemente simples. Se uma alteracao ja foi feita sem CR, crie um retroativamente.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1B4F72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Identificar o proximo numero de CR</w:t>
            </w:r>
            <w:r>
              <w:rPr>
                <w:sz w:val="20"/>
              </w:rPr>
              <w:br/>
              <w:t>Liste os CRs existentes para encontrar o proximo numero sequencial.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ls docs/changes/</w:t>
              <w:br/>
              <w:br/>
              <w:t># Exemplo de saida:</w:t>
              <w:br/>
              <w:t># CR-001-migracao-postgresql.md</w:t>
              <w:br/>
              <w:t># CR-002-autenticacao-jwt.md</w:t>
              <w:br/>
              <w:t># CR-003-redesign-frontend.md</w:t>
              <w:br/>
              <w:t># -&gt; Proximo: CR-004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1B4F72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Criar o arquivo CR a partir do template</w:t>
            </w:r>
            <w:r>
              <w:rPr>
                <w:sz w:val="20"/>
              </w:rPr>
              <w:br/>
              <w:t>Copie o template e renomeie com o numero e um slug descritivo.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cp docs/templates/00-template-change-request.md docs/changes/CR-004-filtro-categoria.md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1B4F72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Preencher cada secao do CR</w:t>
            </w:r>
            <w:r>
              <w:rPr>
                <w:sz w:val="20"/>
              </w:rPr>
              <w:br/>
              <w:t>Abra o arquivo e preencha todas as secoes. Exemplo abaixo usando um cenario ficticio: "Adicionar filtro por categoria na listagem de despesas".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1. Resumo da Mudanca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18"/>
              </w:rPr>
              <w:t>"Adicionar filtro por categoria na listagem de despesas mensais, permitindo que o usuario visualize apenas despesas de uma categoria especifica."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2. Classificacao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Tipo: Nova Feature | Urgencia: Proxima sprint | Complexidade: Media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3. Contexto (AS-IS / TO-BE)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18"/>
              </w:rPr>
              <w:t>AS-IS: A listagem mostra todas as despesas sem filtro.</w:t>
              <w:br/>
              <w:t>TO-BE: Dropdown de categorias no topo da tabela filtra as despesas.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4. Detalhamento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Tabela com regras que mudam (ex: endpoint aceita query param ?categoria=X) e o que NAO muda (ex: ordenacao, paginacao).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5. Impacto nos Documentos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18"/>
              </w:rPr>
              <w:t>Spec: atualizar secao de endpoints. Plano: adicionar tarefas CR-T-01 a CR-T-04.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6. Impacto no Codigo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Arquivos a modificar: backend/app/routers/expenses.py, frontend/src/components/ExpenseTable.tsx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7. Tarefas de Implementacao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18"/>
              </w:rPr>
              <w:t>CR-T-01: Adicionar query param no endpoint GET /expenses</w:t>
              <w:br/>
              <w:t>CR-T-02: Criar componente de filtro no frontend</w:t>
              <w:br/>
              <w:t>CR-T-03: Testes</w:t>
              <w:br/>
              <w:t>CR-T-04: Atualizar documentacao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8. Criterios de Aceite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[ ] Dropdown exibe todas as categorias</w:t>
              <w:br/>
              <w:t>[ ] Selecionar categoria filtra a tabela</w:t>
              <w:br/>
              <w:t>[ ] "Todas" remove o filtro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9. Riscos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18"/>
              </w:rPr>
              <w:t>Risco: Performance com muitas categorias. Mitigacao: paginacao no dropdown.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10. Plano de Rollback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git revert [hash] | Nao ha migration | Nenhuma variavel de ambiente nova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1B4F72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Criar a branch de trabalho</w:t>
            </w:r>
            <w:r>
              <w:rPr>
                <w:sz w:val="20"/>
              </w:rPr>
              <w:br/>
              <w:t>Use a convencao feat/ para features e fix/ para correcoes.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git checkout -b feat/CR-004-filtro-categoria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2471A3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5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Avaliar impacto nos documentos</w:t>
            </w:r>
            <w:r>
              <w:rPr>
                <w:sz w:val="20"/>
              </w:rPr>
              <w:br/>
              <w:t>Para cada documento, pergunte se precisa de atualizacao.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456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Pergunta a Fazer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PRD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Novos requisitos funcionais (RF) ou nao-funcionais (RNF)?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Arquitetura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Nova entidade no banco? Novo padrao ou ADR?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Spec Tecnica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Novos endpoints? Mudanca de contrato existente?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Plano de Implementacao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Novas tarefas a adicionar (secao do CR)?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Deploy Guide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Novas variaveis de ambiente? Nova migration?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CLAUDE.md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Novos arquivos na estrutura? Nova convencao?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1E8449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6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Implementar as tarefas do CR</w:t>
            </w:r>
            <w:r>
              <w:rPr>
                <w:sz w:val="20"/>
              </w:rPr>
              <w:br/>
              <w:t>Implemente uma tarefa por vez, verificando o Done When de cada uma. Faca commits intermediarios a cada grupo de tarefas concluido.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# Apos concluir CR-T-01 e CR-T-02:</w:t>
              <w:br/>
              <w:t>git add -A</w:t>
              <w:br/>
              <w:t>git commit -m "feat: CR-004 - adicionar filtro por categoria no backend e frontend"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922B21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7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Validar (Done When + Build)</w:t>
            </w:r>
            <w:r>
              <w:rPr>
                <w:sz w:val="20"/>
              </w:rPr>
              <w:br/>
              <w:t>Verifique todos os criterios de conclusao.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Funcionalidade implementada conforme descrito no CR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App roda localmente sem erros (backend + frontend)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Testes existentes continuam passando (sem regressao)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Novos testes cobrem a funcionalidade adicionada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Build passa sem erros de tipo/lint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# Verificar build TypeScript (se aplicavel):</w:t>
              <w:br/>
              <w:t>cd frontend &amp;&amp; npx tsc --noEmit -p tsconfig.app.json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4561"/>
        <w:gridCol w:w="4561"/>
      </w:tblGrid>
      <w:tr>
        <w:tc>
          <w:tcPr>
            <w:tcW w:type="dxa" w:w="720"/>
            <w:shd w:val="clear" w:color="auto" w:fill="1A5276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8</w:t>
            </w:r>
          </w:p>
        </w:tc>
        <w:tc>
          <w:tcPr>
            <w:tcW w:type="dxa" w:w="8640"/>
            <w:shd w:val="clear" w:color="auto" w:fill="F2F3F4"/>
          </w:tcPr>
          <w:p>
            <w:pPr>
              <w:spacing w:before="120" w:after="120"/>
            </w:pPr>
            <w:r>
              <w:rPr>
                <w:b/>
                <w:sz w:val="22"/>
              </w:rPr>
              <w:t>Merge e Push</w:t>
            </w:r>
            <w:r>
              <w:rPr>
                <w:sz w:val="20"/>
              </w:rPr>
              <w:br/>
              <w:t>Faca o merge na branch principal e envie para o repositorio.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git checkout master</w:t>
              <w:br/>
              <w:t>git merge feat/CR-004-filtro-categoria --no-ff</w:t>
              <w:br/>
              <w:t>git branch -d feat/CR-004-filtro-categoria</w:t>
              <w:br/>
              <w:t>git push origin master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</w:pPr>
      <w:r>
        <w:rPr>
          <w:color w:val="1A1A2E"/>
        </w:rPr>
        <w:t>6. Mantendo os Documentos Sincronizados</w:t>
      </w:r>
    </w:p>
    <w:p>
      <w:pPr>
        <w:pStyle w:val="Heading2"/>
      </w:pPr>
      <w:r>
        <w:rPr>
          <w:color w:val="16213E"/>
        </w:rPr>
        <w:t>6.1 A Regra de Ouro da Documentacao</w:t>
      </w: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FBEEE6"/>
          </w:tcPr>
          <w:p>
            <w:pPr>
              <w:spacing w:before="120" w:after="120"/>
            </w:pPr>
            <w:r>
              <w:rPr>
                <w:b/>
                <w:sz w:val="20"/>
              </w:rPr>
              <w:t>A tarefa NAO esta completa ate que os documentos estejam atualizados.</w:t>
              <w:br/>
              <w:t>Um CLAUDE.md desatualizado faz o agente tomar decisoes baseadas em contexto errado.</w:t>
              <w:br/>
              <w:t>Uma Spec desatualizada causa implementacoes divergentes do esperado.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6213E"/>
        </w:rPr>
        <w:t>6.2 Quando Atualizar Cada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456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Atualizar Quando...</w:t>
            </w:r>
          </w:p>
        </w:tc>
      </w:tr>
      <w:tr>
        <w:tc>
          <w:tcPr>
            <w:tcW w:type="dxa" w:w="4561"/>
            <w:shd w:val="clear" w:color="auto" w:fill="5D3FD3"/>
          </w:tcPr>
          <w:p>
            <w:r>
              <w:rPr>
                <w:b/>
                <w:color w:val="FFFFFF"/>
                <w:sz w:val="20"/>
              </w:rPr>
              <w:t>CLAUDE.md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Ao concluir qualquer CR. Ao criar novos arquivos/pastas. Ao resolver um problema novo (adicionar ao Troubleshooting).</w:t>
            </w:r>
          </w:p>
        </w:tc>
      </w:tr>
      <w:tr>
        <w:tc>
          <w:tcPr>
            <w:tcW w:type="dxa" w:w="4561"/>
            <w:shd w:val="clear" w:color="auto" w:fill="2471A3"/>
          </w:tcPr>
          <w:p>
            <w:r>
              <w:rPr>
                <w:b/>
                <w:color w:val="FFFFFF"/>
                <w:sz w:val="20"/>
              </w:rPr>
              <w:t>PRD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Ao adicionar novos requisitos funcionais ou nao-funcionais. Ao mudar o escopo do produto.</w:t>
            </w:r>
          </w:p>
        </w:tc>
      </w:tr>
      <w:tr>
        <w:tc>
          <w:tcPr>
            <w:tcW w:type="dxa" w:w="4561"/>
            <w:shd w:val="clear" w:color="auto" w:fill="145A32"/>
          </w:tcPr>
          <w:p>
            <w:r>
              <w:rPr>
                <w:b/>
                <w:color w:val="FFFFFF"/>
                <w:sz w:val="20"/>
              </w:rPr>
              <w:t>Arquitetura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Ao adicionar nova entidade no banco. Ao introduzir nova tecnologia. Ao tomar decisao tecnica nao obvia (criar ADR).</w:t>
            </w:r>
          </w:p>
        </w:tc>
      </w:tr>
      <w:tr>
        <w:tc>
          <w:tcPr>
            <w:tcW w:type="dxa" w:w="4561"/>
            <w:shd w:val="clear" w:color="auto" w:fill="1E8449"/>
          </w:tcPr>
          <w:p>
            <w:r>
              <w:rPr>
                <w:b/>
                <w:color w:val="FFFFFF"/>
                <w:sz w:val="20"/>
              </w:rPr>
              <w:t>Spec Tecnica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Ao criar/alterar endpoints. Ao mudar contratos de API. Ao alterar logica de negocio.</w:t>
            </w:r>
          </w:p>
        </w:tc>
      </w:tr>
      <w:tr>
        <w:tc>
          <w:tcPr>
            <w:tcW w:type="dxa" w:w="4561"/>
            <w:shd w:val="clear" w:color="auto" w:fill="B7950B"/>
          </w:tcPr>
          <w:p>
            <w:r>
              <w:rPr>
                <w:b/>
                <w:color w:val="FFFFFF"/>
                <w:sz w:val="20"/>
              </w:rPr>
              <w:t>Plano de Implementacao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Ao incorporar um novo CR (adicionar secao com tarefas CR-T-XX). Ao concluir grupos de tarefas (atualizar status).</w:t>
            </w:r>
          </w:p>
        </w:tc>
      </w:tr>
      <w:tr>
        <w:tc>
          <w:tcPr>
            <w:tcW w:type="dxa" w:w="4561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Deploy Guide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Ao adicionar variaveis de ambiente. Ao criar nova migration. Ao mudar procedimentos de deploy.</w:t>
            </w:r>
          </w:p>
        </w:tc>
      </w:tr>
      <w:tr>
        <w:tc>
          <w:tcPr>
            <w:tcW w:type="dxa" w:w="4561"/>
            <w:shd w:val="clear" w:color="auto" w:fill="1B4F72"/>
          </w:tcPr>
          <w:p>
            <w:r>
              <w:rPr>
                <w:b/>
                <w:color w:val="FFFFFF"/>
                <w:sz w:val="20"/>
              </w:rPr>
              <w:t>CR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Ao concluir implementacao (status -&gt; Concluido). Ao descobrir riscos nao previstos.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6213E"/>
        </w:rPr>
        <w:t>6.3 Checklist de Revisao de Documentos</w:t>
      </w:r>
    </w:p>
    <w:p>
      <w:r>
        <w:t>Ao concluir uma implementacao (Passo 7 da skill), revise CADA documento abaixo. "Revisar" significa abrir o documento, verificar se o conteudo reflete as mudancas, e atualizar o que estiver desatualizado.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CR: Status atualizado para "Concluido" + entrada no changelog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Spec Tecnica: Descricoes de endpoints/modelos/componentes refletem as mudancas?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Plano de Implementacao: CR referenciado no header e na tabela de visao geral?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Arquitetura: Novas decisoes arquiteturais, padroes ou ADRs necessarios?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PRD: Novos requisitos funcionais ou nao-funcionais?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Deploy Guide: Novas variaveis, migrations ou procedimentos de deploy?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CLAUDE.md: Novos CRs na lista, mudancas estruturais, convencoes alteradas?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F4F8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Se um documento nao precisa de atualizacao, registre a justificativa explicitamente.</w:t>
              <w:br/>
              <w:t>Exemplo: "PRD -- nao precisa: CR nao altera requisitos funcionais".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6213E"/>
        </w:rPr>
        <w:t>6.4 Referencia Cruzada de IDs</w:t>
      </w:r>
    </w:p>
    <w:p>
      <w:r>
        <w:t>O fluxo SDD usa um sistema de IDs para criar rastreabilidade entre documentos. Um ID em um documento deve aparecer exatamente igual em todos os outros que fazem referencia a ele.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Prefixo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Usado em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Fluxo</w:t>
            </w:r>
          </w:p>
        </w:tc>
      </w:tr>
      <w:tr>
        <w:tc>
          <w:tcPr>
            <w:tcW w:type="dxa" w:w="2280"/>
            <w:shd w:val="clear" w:color="auto" w:fill="2471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RF-XXX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Requisito Funcional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PRD -&gt; Spec -&gt; Plano</w:t>
            </w:r>
          </w:p>
        </w:tc>
        <w:tc>
          <w:tcPr>
            <w:tcW w:type="dxa" w:w="2280"/>
            <w:shd w:val="clear" w:color="auto" w:fill="F2F3F4"/>
          </w:tcPr>
          <w:p/>
        </w:tc>
      </w:tr>
      <w:tr>
        <w:tc>
          <w:tcPr>
            <w:tcW w:type="dxa" w:w="2280"/>
            <w:shd w:val="clear" w:color="auto" w:fill="145A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RN-XXX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Regra de Negocio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PRD -&gt; Spec</w:t>
            </w:r>
          </w:p>
        </w:tc>
        <w:tc>
          <w:tcPr>
            <w:tcW w:type="dxa" w:w="2280"/>
            <w:shd w:val="clear" w:color="auto" w:fill="FFFFFF"/>
          </w:tcPr>
          <w:p/>
        </w:tc>
      </w:tr>
      <w:tr>
        <w:tc>
          <w:tcPr>
            <w:tcW w:type="dxa" w:w="2280"/>
            <w:shd w:val="clear" w:color="auto" w:fill="1E844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US-XXX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User Story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PRD</w:t>
            </w:r>
          </w:p>
        </w:tc>
        <w:tc>
          <w:tcPr>
            <w:tcW w:type="dxa" w:w="2280"/>
            <w:shd w:val="clear" w:color="auto" w:fill="F2F3F4"/>
          </w:tcPr>
          <w:p/>
        </w:tc>
      </w:tr>
      <w:tr>
        <w:tc>
          <w:tcPr>
            <w:tcW w:type="dxa" w:w="2280"/>
            <w:shd w:val="clear" w:color="auto" w:fill="B7950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T-XXX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Tarefa de Implementacao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Plano de Implementacao</w:t>
            </w:r>
          </w:p>
        </w:tc>
        <w:tc>
          <w:tcPr>
            <w:tcW w:type="dxa" w:w="2280"/>
            <w:shd w:val="clear" w:color="auto" w:fill="FFFFFF"/>
          </w:tcPr>
          <w:p/>
        </w:tc>
      </w:tr>
      <w:tr>
        <w:tc>
          <w:tcPr>
            <w:tcW w:type="dxa" w:w="2280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CR-XXX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Change Request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Todas as fases</w:t>
            </w:r>
          </w:p>
        </w:tc>
        <w:tc>
          <w:tcPr>
            <w:tcW w:type="dxa" w:w="2280"/>
            <w:shd w:val="clear" w:color="auto" w:fill="F2F3F4"/>
          </w:tcPr>
          <w:p/>
        </w:tc>
      </w:tr>
      <w:tr>
        <w:tc>
          <w:tcPr>
            <w:tcW w:type="dxa" w:w="2280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CR-T-XX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Tarefa de um CR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Plano (secao do CR)</w:t>
            </w:r>
          </w:p>
        </w:tc>
        <w:tc>
          <w:tcPr>
            <w:tcW w:type="dxa" w:w="2280"/>
            <w:shd w:val="clear" w:color="auto" w:fill="FFFFFF"/>
          </w:tcPr>
          <w:p/>
        </w:tc>
      </w:tr>
      <w:tr>
        <w:tc>
          <w:tcPr>
            <w:tcW w:type="dxa" w:w="2280"/>
            <w:shd w:val="clear" w:color="auto" w:fill="145A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ADR-XXX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Architecture Decision Record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Arquitetura</w:t>
            </w:r>
          </w:p>
        </w:tc>
        <w:tc>
          <w:tcPr>
            <w:tcW w:type="dxa" w:w="2280"/>
            <w:shd w:val="clear" w:color="auto" w:fill="F2F3F4"/>
          </w:tcPr>
          <w:p/>
        </w:tc>
      </w:tr>
      <w:tr>
        <w:tc>
          <w:tcPr>
            <w:tcW w:type="dxa" w:w="2280"/>
            <w:shd w:val="clear" w:color="auto" w:fill="922B2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BT-XXX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Backend Test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Spec -&gt; Testes</w:t>
            </w:r>
          </w:p>
        </w:tc>
        <w:tc>
          <w:tcPr>
            <w:tcW w:type="dxa" w:w="2280"/>
            <w:shd w:val="clear" w:color="auto" w:fill="FFFFFF"/>
          </w:tcPr>
          <w:p/>
        </w:tc>
      </w:tr>
      <w:tr>
        <w:tc>
          <w:tcPr>
            <w:tcW w:type="dxa" w:w="2280"/>
            <w:shd w:val="clear" w:color="auto" w:fill="922B2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FT-XXX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Full Flow Test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Spec -&gt; Testes</w:t>
            </w:r>
          </w:p>
        </w:tc>
        <w:tc>
          <w:tcPr>
            <w:tcW w:type="dxa" w:w="2280"/>
            <w:shd w:val="clear" w:color="auto" w:fill="F2F3F4"/>
          </w:tcPr>
          <w:p/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F4F8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Rastreabilidade: Se o RF-013 aparecer no PRD, ele deve aparecer como referencia na Spec (secao da feature) e no Plano (coluna Ref das tarefas). Isso permite rastrear qualquer requisito de ponta a ponta.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</w:pPr>
      <w:r>
        <w:rPr>
          <w:color w:val="1A1A2E"/>
        </w:rPr>
        <w:t>7. Checklist Rapido por Cenario</w:t>
      </w:r>
    </w:p>
    <w:p>
      <w:r>
        <w:t>Use estas checklists como referencia rapida para cada tipo de trabalho.</w:t>
      </w:r>
    </w:p>
    <w:p>
      <w:pPr>
        <w:spacing w:before="0" w:after="0"/>
      </w:pPr>
    </w:p>
    <w:p>
      <w:pPr>
        <w:pStyle w:val="Heading2"/>
      </w:pPr>
      <w:r>
        <w:rPr>
          <w:color w:val="2471A3"/>
        </w:rPr>
        <w:t>7.1 Quero Criar um Projeto Novo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Criar pasta do projeto + git init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Criar docs/templates/ e docs/changes/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Copiar os 6 templates para docs/templates/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Criar CLAUDE.md na raiz (do template CLAUDE-template.md)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Criar docs/01-PRD.md (do template 01-template-prd.md)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Criar docs/02-ARCHITECTURE.md (do template 02-template-architecture.md)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Criar docs/03-SPEC.md (do template 03-template-spec.md)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Criar docs/04-IMPLEMENTATION-PLAN.md (do template 04-template-implementation-plan.md)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Criar branch feat/mvp e comecar a implementar tarefa por tarefa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B4F72"/>
        </w:rPr>
        <w:t>7.2 Quero Adicionar uma Feature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Identificar proximo numero de CR (ls docs/changes/)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Criar CR usando template 00-template-change-request.md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Preencher TODAS as secoes do CR (resumo, AS-IS/TO-BE, impacto, tarefas, aceite)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Criar branch: git checkout -b feat/CR-XXX-slug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Avaliar impacto em cada documento (PRD, Arq, Spec, Plano, Deploy, CLAUDE.md)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Atualizar documentos afetados ANTES de implementar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Implementar tarefas do CR uma por vez (commits intermediarios)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Executar revisao de seguranca (se aplicavel)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Verificar build (tsc --noEmit, testes passando)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Validar criterios de aceite + Done When Universal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Atualizar TODOS os documentos (Passo 7 da skill)</w:t>
            </w:r>
          </w:p>
        </w:tc>
      </w:tr>
      <w:tr>
        <w:tc>
          <w:tcPr>
            <w:tcW w:type="dxa" w:w="576"/>
            <w:shd w:val="clear" w:color="auto" w:fill="D6EAF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Merge em master (--no-ff), deletar branch, push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922B21"/>
        </w:rPr>
        <w:t>7.3 Quero Corrigir um Bug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76"/>
            <w:shd w:val="clear" w:color="auto" w:fill="FADBD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Criar CR (mesmo para bugs simples -- documentar o que estava errado)</w:t>
            </w:r>
          </w:p>
        </w:tc>
      </w:tr>
      <w:tr>
        <w:tc>
          <w:tcPr>
            <w:tcW w:type="dxa" w:w="576"/>
            <w:shd w:val="clear" w:color="auto" w:fill="FADBD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Criar branch: git checkout -b fix/CR-XXX-slug</w:t>
            </w:r>
          </w:p>
        </w:tc>
      </w:tr>
      <w:tr>
        <w:tc>
          <w:tcPr>
            <w:tcW w:type="dxa" w:w="576"/>
            <w:shd w:val="clear" w:color="auto" w:fill="FADBD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Implementar a correcao</w:t>
            </w:r>
          </w:p>
        </w:tc>
      </w:tr>
      <w:tr>
        <w:tc>
          <w:tcPr>
            <w:tcW w:type="dxa" w:w="576"/>
            <w:shd w:val="clear" w:color="auto" w:fill="FADBD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Escrever/atualizar testes que cobrem o cenario do bug</w:t>
            </w:r>
          </w:p>
        </w:tc>
      </w:tr>
      <w:tr>
        <w:tc>
          <w:tcPr>
            <w:tcW w:type="dxa" w:w="576"/>
            <w:shd w:val="clear" w:color="auto" w:fill="FADBD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Verificar build e testes passando</w:t>
            </w:r>
          </w:p>
        </w:tc>
      </w:tr>
      <w:tr>
        <w:tc>
          <w:tcPr>
            <w:tcW w:type="dxa" w:w="576"/>
            <w:shd w:val="clear" w:color="auto" w:fill="FADBD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Atualizar documentos afetados (Spec, CLAUDE.md)</w:t>
            </w:r>
          </w:p>
        </w:tc>
      </w:tr>
      <w:tr>
        <w:tc>
          <w:tcPr>
            <w:tcW w:type="dxa" w:w="576"/>
            <w:shd w:val="clear" w:color="auto" w:fill="FADBD8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Merge em master (--no-ff), deletar branch, push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A5276"/>
        </w:rPr>
        <w:t>7.4 Quero Fazer Deploy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Verificar que o build passa sem erros (type-check + lint)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Todos os testes passando (sem regressao)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Documentos atualizados e sincronizados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Branch do CR merged em master com --no-ff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git push origin master (dispara auto-deploy)</w:t>
            </w:r>
          </w:p>
        </w:tc>
      </w:tr>
      <w:tr>
        <w:tc>
          <w:tcPr>
            <w:tcW w:type="dxa" w:w="576"/>
            <w:shd w:val="clear" w:color="auto" w:fill="D5F5E3"/>
          </w:tcPr>
          <w:p>
            <w:pPr>
              <w:jc w:val="center"/>
            </w:pPr>
            <w:r>
              <w:rPr>
                <w:rFonts w:ascii="Courier New" w:hAnsi="Courier New"/>
                <w:sz w:val="20"/>
              </w:rPr>
              <w:t>[ ]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Verificar health check apos deploy (GET /api/health)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6213E"/>
        </w:rPr>
        <w:t>7.5 Referencia: Conventional Commits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r>
              <w:rPr>
                <w:rFonts w:ascii="Courier New" w:hAnsi="Courier New"/>
                <w:color w:val="85C1E9"/>
                <w:sz w:val="20"/>
              </w:rPr>
              <w:t>feat: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Nova feature implementada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feat: CR-005 - daily expenses module</w:t>
            </w:r>
          </w:p>
        </w:tc>
      </w:tr>
      <w:tr>
        <w:tc>
          <w:tcPr>
            <w:tcW w:type="dxa" w:w="3041"/>
            <w:shd w:val="clear" w:color="auto" w:fill="1A1A2E"/>
          </w:tcPr>
          <w:p>
            <w:r>
              <w:rPr>
                <w:rFonts w:ascii="Courier New" w:hAnsi="Courier New"/>
                <w:color w:val="85C1E9"/>
                <w:sz w:val="20"/>
              </w:rPr>
              <w:t>fix: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Correcao de bug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fix: CR-007 - prevent duplicate installments</w:t>
            </w:r>
          </w:p>
        </w:tc>
      </w:tr>
      <w:tr>
        <w:tc>
          <w:tcPr>
            <w:tcW w:type="dxa" w:w="3041"/>
            <w:shd w:val="clear" w:color="auto" w:fill="1A1A2E"/>
          </w:tcPr>
          <w:p>
            <w:r>
              <w:rPr>
                <w:rFonts w:ascii="Courier New" w:hAnsi="Courier New"/>
                <w:color w:val="85C1E9"/>
                <w:sz w:val="20"/>
              </w:rPr>
              <w:t>docs: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Atualizacao de documentacao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docs: update spec for CR-005</w:t>
            </w:r>
          </w:p>
        </w:tc>
      </w:tr>
      <w:tr>
        <w:tc>
          <w:tcPr>
            <w:tcW w:type="dxa" w:w="3041"/>
            <w:shd w:val="clear" w:color="auto" w:fill="1A1A2E"/>
          </w:tcPr>
          <w:p>
            <w:r>
              <w:rPr>
                <w:rFonts w:ascii="Courier New" w:hAnsi="Courier New"/>
                <w:color w:val="85C1E9"/>
                <w:sz w:val="20"/>
              </w:rPr>
              <w:t>refactor: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Refatoracao sem mudanca de comportamento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refactor: extract status logic</w:t>
            </w:r>
          </w:p>
        </w:tc>
      </w:tr>
      <w:tr>
        <w:tc>
          <w:tcPr>
            <w:tcW w:type="dxa" w:w="3041"/>
            <w:shd w:val="clear" w:color="auto" w:fill="1A1A2E"/>
          </w:tcPr>
          <w:p>
            <w:r>
              <w:rPr>
                <w:rFonts w:ascii="Courier New" w:hAnsi="Courier New"/>
                <w:color w:val="85C1E9"/>
                <w:sz w:val="20"/>
              </w:rPr>
              <w:t>test: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Adicao ou correcao de testes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test: add BT-011 to BT-015</w:t>
            </w:r>
          </w:p>
        </w:tc>
      </w:tr>
      <w:tr>
        <w:tc>
          <w:tcPr>
            <w:tcW w:type="dxa" w:w="3041"/>
            <w:shd w:val="clear" w:color="auto" w:fill="1A1A2E"/>
          </w:tcPr>
          <w:p>
            <w:r>
              <w:rPr>
                <w:rFonts w:ascii="Courier New" w:hAnsi="Courier New"/>
                <w:color w:val="85C1E9"/>
                <w:sz w:val="20"/>
              </w:rPr>
              <w:t>chore: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Tarefas de manutencao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chore: update dependencies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F2F3F4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Este manual esta disponivel em: docs/manual-pratico-sdd.docx</w:t>
              <w:br/>
              <w:t>Os templates estao em: docs/templates/</w:t>
              <w:br/>
              <w:t>A skill /sdd-pipeline esta em: .claude/skills/sdd-pipeline/SKILL.md</w:t>
              <w:br/>
              <w:t>O manual conceitual (teoria do SDD) esta em: docs/manual-workflow-sdd.docx</w:t>
            </w:r>
          </w:p>
        </w:tc>
      </w:tr>
    </w:tbl>
    <w:p>
      <w:pPr>
        <w:spacing w:before="0" w:after="0"/>
      </w:pP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