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1A1A2E"/>
          </w:tcPr>
          <w:p>
            <w:pPr>
              <w:spacing w:before="320"/>
              <w:jc w:val="center"/>
            </w:pPr>
            <w:r>
              <w:rPr>
                <w:rFonts w:ascii="Calibri" w:hAnsi="Calibri"/>
                <w:b/>
                <w:color w:val="FFFFFF"/>
                <w:sz w:val="52"/>
              </w:rPr>
              <w:t>Guia del Flujo de Trabajo</w:t>
            </w:r>
          </w:p>
          <w:p>
            <w:pPr>
              <w:jc w:val="center"/>
            </w:pPr>
            <w:r>
              <w:rPr>
                <w:rFonts w:ascii="Calibri" w:hAnsi="Calibri"/>
                <w:b/>
                <w:color w:val="85C1E9"/>
                <w:sz w:val="40"/>
              </w:rPr>
              <w:t>Spec-Driven Development</w:t>
            </w:r>
          </w:p>
          <w:p>
            <w:pPr>
              <w:spacing w:after="320"/>
              <w:jc w:val="center"/>
            </w:pPr>
            <w:r>
              <w:rPr>
                <w:rFonts w:ascii="Calibri" w:hAnsi="Calibri"/>
                <w:i/>
                <w:color w:val="BDC3C7"/>
                <w:sz w:val="24"/>
              </w:rPr>
              <w:t>Un metodo para desarrollar software con documentacion como base</w:t>
            </w:r>
          </w:p>
        </w:tc>
      </w:tr>
    </w:tbl>
    <w:p>
      <w:pPr>
        <w:spacing w:before="0" w:after="0"/>
      </w:pPr>
    </w:p>
    <w:p>
      <w:pPr>
        <w:spacing w:before="0" w:after="0"/>
      </w:pPr>
    </w:p>
    <w:p>
      <w:pPr>
        <w:jc w:val="center"/>
      </w:pPr>
      <w:r>
        <w:rPr>
          <w:color w:val="717D7E"/>
          <w:sz w:val="20"/>
        </w:rPr>
        <w:t>Version 1.0  *  04/03/2026</w:t>
      </w:r>
    </w:p>
    <w:p>
      <w:r>
        <w:br w:type="page"/>
      </w:r>
    </w:p>
    <w:p>
      <w:pPr>
        <w:pStyle w:val="Heading1"/>
      </w:pPr>
      <w:r>
        <w:rPr>
          <w:color w:val="1A1A2E"/>
        </w:rPr>
        <w:t>1. Introduccion</w:t>
      </w:r>
    </w:p>
    <w:p>
      <w:r>
        <w:t>El Spec-Driven Development (SDD) es un enfoque de desarrollo de software en el que la documentacion se crea antes del codigo. Cada funcionalidad o cambio empieza con la definicion escrita de lo que hay que construir: el 'por que', el 'que' y el 'como', antes de que se escriba cualquier linea de codigo.</w:t>
      </w:r>
    </w:p>
    <w:p>
      <w:pPr>
        <w:pStyle w:val="Heading3"/>
      </w:pPr>
      <w:r>
        <w:rPr>
          <w:color w:val="16213E"/>
        </w:rPr>
        <w:t>?Por que documentar antes de codear?</w:t>
      </w:r>
    </w:p>
    <w:p>
      <w:pPr>
        <w:pStyle w:val="ListBullet"/>
      </w:pPr>
      <w:r>
        <w:rPr>
          <w:b/>
          <w:sz w:val="22"/>
        </w:rPr>
        <w:t xml:space="preserve">Trazabilidad total: </w:t>
      </w:r>
      <w:r>
        <w:rPr>
          <w:sz w:val="22"/>
        </w:rPr>
        <w:t>Cada decision tiene origen documentado. Siempre sabe por que algo se hizo de esa manera.</w:t>
      </w:r>
    </w:p>
    <w:p>
      <w:pPr>
        <w:pStyle w:val="ListBullet"/>
      </w:pPr>
      <w:r>
        <w:rPr>
          <w:b/>
          <w:sz w:val="22"/>
        </w:rPr>
        <w:t xml:space="preserve">Menos retrabajo: </w:t>
      </w:r>
      <w:r>
        <w:rPr>
          <w:sz w:val="22"/>
        </w:rPr>
        <w:t>Los malentendidos se resuelven en el papel, no en el codigo. Refactorizar un documento es infinitamente mas barato que refactorizar codigo en produccion.</w:t>
      </w:r>
    </w:p>
    <w:p>
      <w:pPr>
        <w:pStyle w:val="ListBullet"/>
      </w:pPr>
      <w:r>
        <w:rPr>
          <w:b/>
          <w:sz w:val="22"/>
        </w:rPr>
        <w:t xml:space="preserve">Onboarding acelerado: </w:t>
      </w:r>
      <w:r>
        <w:rPr>
          <w:sz w:val="22"/>
        </w:rPr>
        <w:t>Los nuevos integrantes del equipo (incluidos los agentes de IA) entienden el proyecto leyendo los documentos, sin tener que rebuscar en el codigo fuente.</w:t>
      </w:r>
    </w:p>
    <w:p>
      <w:pPr>
        <w:pStyle w:val="ListBullet"/>
      </w:pPr>
      <w:r>
        <w:rPr>
          <w:b/>
          <w:sz w:val="22"/>
        </w:rPr>
        <w:t xml:space="preserve">Alcance controlado: </w:t>
      </w:r>
      <w:r>
        <w:rPr>
          <w:sz w:val="22"/>
        </w:rPr>
        <w:t>La spec es el contrato. Si no esta en la spec, no esta en el alcance. Esto evita el 'scope creep' y los pedidos de features no documentados.</w:t>
      </w:r>
    </w:p>
    <w:p>
      <w:pPr>
        <w:pStyle w:val="ListBullet"/>
      </w:pPr>
      <w:r>
        <w:rPr>
          <w:b/>
          <w:sz w:val="22"/>
        </w:rPr>
        <w:t xml:space="preserve">Decisiones preservadas: </w:t>
      </w:r>
      <w:r>
        <w:rPr>
          <w:sz w:val="22"/>
        </w:rPr>
        <w:t>Los Architecture Decision Records (ADRs) registran las decisiones tecnicas y sus alternativas descartadas, evitando que el equipo reabra discusiones ya resueltas.</w:t>
      </w:r>
    </w:p>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E8F4F8"/>
          </w:tcPr>
          <w:p>
            <w:pPr>
              <w:spacing w:before="120" w:after="120"/>
            </w:pPr>
            <w:r>
              <w:rPr>
                <w:b w:val="0"/>
                <w:sz w:val="20"/>
              </w:rPr>
              <w:t>Regla de Oro: Documentacion PRIMERO -&gt; Codigo DESPUES.</w:t>
              <w:br/>
              <w:t>Si no podes escribir lo que vas a construir, todavia no entendiste bien el problema.</w:t>
            </w:r>
          </w:p>
        </w:tc>
      </w:tr>
    </w:tbl>
    <w:p>
      <w:pPr>
        <w:spacing w:before="0" w:after="0"/>
      </w:pPr>
    </w:p>
    <w:p>
      <w:pPr>
        <w:pStyle w:val="Heading1"/>
      </w:pPr>
      <w:r>
        <w:rPr>
          <w:color w:val="1A1A2E"/>
        </w:rPr>
        <w:t>2. Vision General del Flujo</w:t>
      </w:r>
    </w:p>
    <w:p>
      <w:r>
        <w:t>El flujo SDD tiene 8 fases numeradas del 0 al 7. Cada fase tiene un documento correspondiente y un proposito especifico. El flujo completo va desde la definicion del problema hasta el deploy en produccion.</w:t>
      </w:r>
    </w:p>
    <w:p>
      <w:pPr>
        <w:spacing w:before="0" w:after="0"/>
      </w:pPr>
    </w:p>
    <w:tbl>
      <w:tblPr>
        <w:tblW w:type="auto" w:w="0"/>
        <w:tblLook w:firstColumn="1" w:firstRow="1" w:lastColumn="0" w:lastRow="0" w:noHBand="0" w:noVBand="1" w:val="04A0"/>
        <w:jc w:val="center"/>
        <w:tblCellMar>
          <w:top w:w="80" w:type="dxa"/>
          <w:bottom w:w="80" w:type="dxa"/>
          <w:left w:w="80" w:type="dxa"/>
          <w:right w:w="80" w:type="dxa"/>
        </w:tblCellMar>
      </w:tblPr>
      <w:tblGrid>
        <w:gridCol w:w="1140"/>
        <w:gridCol w:w="1140"/>
        <w:gridCol w:w="1140"/>
        <w:gridCol w:w="1140"/>
        <w:gridCol w:w="1140"/>
        <w:gridCol w:w="1140"/>
        <w:gridCol w:w="1140"/>
        <w:gridCol w:w="1140"/>
      </w:tblGrid>
      <w:tr>
        <w:tc>
          <w:tcPr>
            <w:tcW w:type="dxa" w:w="1224"/>
            <w:shd w:val="clear" w:color="auto" w:fill="1B4F72"/>
          </w:tcPr>
          <w:p>
            <w:pPr>
              <w:spacing w:before="120" w:after="120"/>
              <w:jc w:val="center"/>
            </w:pPr>
            <w:r>
              <w:rPr>
                <w:b/>
                <w:color w:val="FFFFFF"/>
                <w:sz w:val="17"/>
              </w:rPr>
              <w:t>Fase 0</w:t>
              <w:br/>
              <w:t>CR</w:t>
            </w:r>
          </w:p>
        </w:tc>
        <w:tc>
          <w:tcPr>
            <w:tcW w:type="dxa" w:w="1224"/>
            <w:shd w:val="clear" w:color="auto" w:fill="2471A3"/>
          </w:tcPr>
          <w:p>
            <w:pPr>
              <w:spacing w:before="120" w:after="120"/>
              <w:jc w:val="center"/>
            </w:pPr>
            <w:r>
              <w:rPr>
                <w:b/>
                <w:color w:val="FFFFFF"/>
                <w:sz w:val="17"/>
              </w:rPr>
              <w:t>Fase 1</w:t>
              <w:br/>
              <w:t>PRD</w:t>
            </w:r>
          </w:p>
        </w:tc>
        <w:tc>
          <w:tcPr>
            <w:tcW w:type="dxa" w:w="1224"/>
            <w:shd w:val="clear" w:color="auto" w:fill="145A32"/>
          </w:tcPr>
          <w:p>
            <w:pPr>
              <w:spacing w:before="120" w:after="120"/>
              <w:jc w:val="center"/>
            </w:pPr>
            <w:r>
              <w:rPr>
                <w:b/>
                <w:color w:val="FFFFFF"/>
                <w:sz w:val="17"/>
              </w:rPr>
              <w:t>Fase 2</w:t>
              <w:br/>
              <w:t>Arquit.</w:t>
            </w:r>
          </w:p>
        </w:tc>
        <w:tc>
          <w:tcPr>
            <w:tcW w:type="dxa" w:w="1224"/>
            <w:shd w:val="clear" w:color="auto" w:fill="1E8449"/>
          </w:tcPr>
          <w:p>
            <w:pPr>
              <w:spacing w:before="120" w:after="120"/>
              <w:jc w:val="center"/>
            </w:pPr>
            <w:r>
              <w:rPr>
                <w:b/>
                <w:color w:val="FFFFFF"/>
                <w:sz w:val="17"/>
              </w:rPr>
              <w:t>Fase 3</w:t>
              <w:br/>
              <w:t>Spec</w:t>
            </w:r>
          </w:p>
        </w:tc>
        <w:tc>
          <w:tcPr>
            <w:tcW w:type="dxa" w:w="1224"/>
            <w:shd w:val="clear" w:color="auto" w:fill="B7950B"/>
          </w:tcPr>
          <w:p>
            <w:pPr>
              <w:spacing w:before="120" w:after="120"/>
              <w:jc w:val="center"/>
            </w:pPr>
            <w:r>
              <w:rPr>
                <w:b/>
                <w:color w:val="FFFFFF"/>
                <w:sz w:val="17"/>
              </w:rPr>
              <w:t>Fase 4</w:t>
              <w:br/>
              <w:t>Plan</w:t>
            </w:r>
          </w:p>
        </w:tc>
        <w:tc>
          <w:tcPr>
            <w:tcW w:type="dxa" w:w="1224"/>
            <w:shd w:val="clear" w:color="auto" w:fill="566573"/>
          </w:tcPr>
          <w:p>
            <w:pPr>
              <w:spacing w:before="120" w:after="120"/>
              <w:jc w:val="center"/>
            </w:pPr>
            <w:r>
              <w:rPr>
                <w:b/>
                <w:color w:val="FFFFFF"/>
                <w:sz w:val="17"/>
              </w:rPr>
              <w:t>Fase 5</w:t>
              <w:br/>
              <w:t>Codigo</w:t>
            </w:r>
          </w:p>
        </w:tc>
        <w:tc>
          <w:tcPr>
            <w:tcW w:type="dxa" w:w="1224"/>
            <w:shd w:val="clear" w:color="auto" w:fill="922B21"/>
          </w:tcPr>
          <w:p>
            <w:pPr>
              <w:spacing w:before="120" w:after="120"/>
              <w:jc w:val="center"/>
            </w:pPr>
            <w:r>
              <w:rPr>
                <w:b/>
                <w:color w:val="FFFFFF"/>
                <w:sz w:val="17"/>
              </w:rPr>
              <w:t>Fase 6</w:t>
              <w:br/>
              <w:t>Valid.</w:t>
            </w:r>
          </w:p>
        </w:tc>
        <w:tc>
          <w:tcPr>
            <w:tcW w:type="dxa" w:w="1224"/>
            <w:shd w:val="clear" w:color="auto" w:fill="1A5276"/>
          </w:tcPr>
          <w:p>
            <w:pPr>
              <w:spacing w:before="120" w:after="120"/>
              <w:jc w:val="center"/>
            </w:pPr>
            <w:r>
              <w:rPr>
                <w:b/>
                <w:color w:val="FFFFFF"/>
                <w:sz w:val="17"/>
              </w:rPr>
              <w:t>Fase 7</w:t>
              <w:br/>
              <w:t>Deploy</w:t>
            </w:r>
          </w:p>
        </w:tc>
      </w:tr>
      <w:tr>
        <w:tc>
          <w:tcPr>
            <w:tcW w:type="dxa" w:w="1140"/>
            <w:shd w:val="clear" w:color="auto" w:fill="FAFAFA"/>
          </w:tcPr>
          <w:p>
            <w:pPr>
              <w:jc w:val="center"/>
            </w:pPr>
            <w:r>
              <w:rPr>
                <w:color w:val="808B96"/>
                <w:sz w:val="28"/>
              </w:rPr>
              <w:t>-&gt;</w:t>
            </w:r>
          </w:p>
        </w:tc>
        <w:tc>
          <w:tcPr>
            <w:tcW w:type="dxa" w:w="1140"/>
            <w:shd w:val="clear" w:color="auto" w:fill="FAFAFA"/>
          </w:tcPr>
          <w:p>
            <w:pPr>
              <w:jc w:val="center"/>
            </w:pPr>
            <w:r>
              <w:rPr>
                <w:color w:val="808B96"/>
                <w:sz w:val="28"/>
              </w:rPr>
              <w:t>-&gt;</w:t>
            </w:r>
          </w:p>
        </w:tc>
        <w:tc>
          <w:tcPr>
            <w:tcW w:type="dxa" w:w="1140"/>
            <w:shd w:val="clear" w:color="auto" w:fill="FAFAFA"/>
          </w:tcPr>
          <w:p>
            <w:pPr>
              <w:jc w:val="center"/>
            </w:pPr>
            <w:r>
              <w:rPr>
                <w:color w:val="808B96"/>
                <w:sz w:val="28"/>
              </w:rPr>
              <w:t>-&gt;</w:t>
            </w:r>
          </w:p>
        </w:tc>
        <w:tc>
          <w:tcPr>
            <w:tcW w:type="dxa" w:w="1140"/>
            <w:shd w:val="clear" w:color="auto" w:fill="FAFAFA"/>
          </w:tcPr>
          <w:p>
            <w:pPr>
              <w:jc w:val="center"/>
            </w:pPr>
            <w:r>
              <w:rPr>
                <w:color w:val="808B96"/>
                <w:sz w:val="28"/>
              </w:rPr>
              <w:t>-&gt;</w:t>
            </w:r>
          </w:p>
        </w:tc>
        <w:tc>
          <w:tcPr>
            <w:tcW w:type="dxa" w:w="1140"/>
            <w:shd w:val="clear" w:color="auto" w:fill="FAFAFA"/>
          </w:tcPr>
          <w:p>
            <w:pPr>
              <w:jc w:val="center"/>
            </w:pPr>
            <w:r>
              <w:rPr>
                <w:color w:val="808B96"/>
                <w:sz w:val="28"/>
              </w:rPr>
              <w:t>-&gt;</w:t>
            </w:r>
          </w:p>
        </w:tc>
        <w:tc>
          <w:tcPr>
            <w:tcW w:type="dxa" w:w="1140"/>
            <w:shd w:val="clear" w:color="auto" w:fill="FAFAFA"/>
          </w:tcPr>
          <w:p>
            <w:pPr>
              <w:jc w:val="center"/>
            </w:pPr>
            <w:r>
              <w:rPr>
                <w:color w:val="808B96"/>
                <w:sz w:val="28"/>
              </w:rPr>
              <w:t>-&gt;</w:t>
            </w:r>
          </w:p>
        </w:tc>
        <w:tc>
          <w:tcPr>
            <w:tcW w:type="dxa" w:w="1140"/>
            <w:shd w:val="clear" w:color="auto" w:fill="FAFAFA"/>
          </w:tcPr>
          <w:p>
            <w:pPr>
              <w:jc w:val="center"/>
            </w:pPr>
            <w:r>
              <w:rPr>
                <w:color w:val="808B96"/>
                <w:sz w:val="28"/>
              </w:rPr>
              <w:t>-&gt;</w:t>
            </w:r>
          </w:p>
        </w:tc>
        <w:tc>
          <w:tcPr>
            <w:tcW w:type="dxa" w:w="1140"/>
            <w:shd w:val="clear" w:color="auto" w:fill="FAFAFA"/>
          </w:tcPr>
          <w:p>
            <w:pPr>
              <w:jc w:val="center"/>
            </w:pPr>
            <w:r>
              <w:rPr>
                <w:color w:val="808B96"/>
                <w:sz w:val="28"/>
              </w:rPr>
            </w:r>
          </w:p>
        </w:tc>
      </w:tr>
    </w:tbl>
    <w:p>
      <w:pPr>
        <w:spacing w:before="0" w:after="0"/>
      </w:pPr>
    </w:p>
    <w:p>
      <w:pPr>
        <w:pStyle w:val="Heading3"/>
      </w:pPr>
      <w:r>
        <w:rPr>
          <w:color w:val="16213E"/>
        </w:rPr>
        <w:t>Referencia de las Fases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Fase</w:t>
            </w:r>
          </w:p>
        </w:tc>
        <w:tc>
          <w:tcPr>
            <w:tcW w:type="dxa" w:w="2280"/>
            <w:shd w:val="clear" w:color="auto" w:fill="1A1A2E"/>
          </w:tcPr>
          <w:p>
            <w:r>
              <w:rPr>
                <w:b/>
                <w:color w:val="FFFFFF"/>
                <w:sz w:val="20"/>
              </w:rPr>
              <w:t>Documento</w:t>
            </w:r>
          </w:p>
        </w:tc>
        <w:tc>
          <w:tcPr>
            <w:tcW w:type="dxa" w:w="2280"/>
            <w:shd w:val="clear" w:color="auto" w:fill="1A1A2E"/>
          </w:tcPr>
          <w:p>
            <w:r>
              <w:rPr>
                <w:b/>
                <w:color w:val="FFFFFF"/>
                <w:sz w:val="20"/>
              </w:rPr>
              <w:t>Ruta</w:t>
            </w:r>
          </w:p>
        </w:tc>
        <w:tc>
          <w:tcPr>
            <w:tcW w:type="dxa" w:w="2280"/>
            <w:shd w:val="clear" w:color="auto" w:fill="1A1A2E"/>
          </w:tcPr>
          <w:p>
            <w:r>
              <w:rPr>
                <w:b/>
                <w:color w:val="FFFFFF"/>
                <w:sz w:val="20"/>
              </w:rPr>
              <w:t>Cuando usarlo</w:t>
            </w:r>
          </w:p>
        </w:tc>
      </w:tr>
      <w:tr>
        <w:tc>
          <w:tcPr>
            <w:tcW w:type="dxa" w:w="2280"/>
            <w:shd w:val="clear" w:color="auto" w:fill="1B4F72"/>
          </w:tcPr>
          <w:p>
            <w:pPr>
              <w:jc w:val="center"/>
            </w:pPr>
            <w:r>
              <w:rPr>
                <w:b/>
                <w:color w:val="FFFFFF"/>
                <w:sz w:val="22"/>
              </w:rPr>
              <w:t>0</w:t>
            </w:r>
          </w:p>
        </w:tc>
        <w:tc>
          <w:tcPr>
            <w:tcW w:type="dxa" w:w="2280"/>
            <w:shd w:val="clear" w:color="auto" w:fill="F2F3F4"/>
          </w:tcPr>
          <w:p>
            <w:r>
              <w:rPr>
                <w:sz w:val="20"/>
              </w:rPr>
              <w:t>Change Request (CR)</w:t>
            </w:r>
          </w:p>
        </w:tc>
        <w:tc>
          <w:tcPr>
            <w:tcW w:type="dxa" w:w="2280"/>
            <w:shd w:val="clear" w:color="auto" w:fill="F2F3F4"/>
          </w:tcPr>
          <w:p>
            <w:r>
              <w:rPr>
                <w:sz w:val="20"/>
              </w:rPr>
              <w:t>/docs/changes/CR-XXX.md</w:t>
            </w:r>
          </w:p>
        </w:tc>
        <w:tc>
          <w:tcPr>
            <w:tcW w:type="dxa" w:w="2280"/>
            <w:shd w:val="clear" w:color="auto" w:fill="F2F3F4"/>
          </w:tcPr>
          <w:p>
            <w:r>
              <w:rPr>
                <w:sz w:val="20"/>
              </w:rPr>
              <w:t>Cambios y correcciones en funcionalidades existentes</w:t>
            </w:r>
          </w:p>
        </w:tc>
      </w:tr>
      <w:tr>
        <w:tc>
          <w:tcPr>
            <w:tcW w:type="dxa" w:w="2280"/>
            <w:shd w:val="clear" w:color="auto" w:fill="2471A3"/>
          </w:tcPr>
          <w:p>
            <w:pPr>
              <w:jc w:val="center"/>
            </w:pPr>
            <w:r>
              <w:rPr>
                <w:b/>
                <w:color w:val="FFFFFF"/>
                <w:sz w:val="22"/>
              </w:rPr>
              <w:t>1</w:t>
            </w:r>
          </w:p>
        </w:tc>
        <w:tc>
          <w:tcPr>
            <w:tcW w:type="dxa" w:w="2280"/>
            <w:shd w:val="clear" w:color="auto" w:fill="FFFFFF"/>
          </w:tcPr>
          <w:p>
            <w:r>
              <w:rPr>
                <w:sz w:val="20"/>
              </w:rPr>
              <w:t>PRD</w:t>
            </w:r>
          </w:p>
        </w:tc>
        <w:tc>
          <w:tcPr>
            <w:tcW w:type="dxa" w:w="2280"/>
            <w:shd w:val="clear" w:color="auto" w:fill="FFFFFF"/>
          </w:tcPr>
          <w:p>
            <w:r>
              <w:rPr>
                <w:sz w:val="20"/>
              </w:rPr>
              <w:t>/docs/01-PRD.md</w:t>
            </w:r>
          </w:p>
        </w:tc>
        <w:tc>
          <w:tcPr>
            <w:tcW w:type="dxa" w:w="2280"/>
            <w:shd w:val="clear" w:color="auto" w:fill="FFFFFF"/>
          </w:tcPr>
          <w:p>
            <w:r>
              <w:rPr>
                <w:sz w:val="20"/>
              </w:rPr>
              <w:t>Definicion inicial o incorporacion de modulos grandes</w:t>
            </w:r>
          </w:p>
        </w:tc>
      </w:tr>
      <w:tr>
        <w:tc>
          <w:tcPr>
            <w:tcW w:type="dxa" w:w="2280"/>
            <w:shd w:val="clear" w:color="auto" w:fill="145A32"/>
          </w:tcPr>
          <w:p>
            <w:pPr>
              <w:jc w:val="center"/>
            </w:pPr>
            <w:r>
              <w:rPr>
                <w:b/>
                <w:color w:val="FFFFFF"/>
                <w:sz w:val="22"/>
              </w:rPr>
              <w:t>2</w:t>
            </w:r>
          </w:p>
        </w:tc>
        <w:tc>
          <w:tcPr>
            <w:tcW w:type="dxa" w:w="2280"/>
            <w:shd w:val="clear" w:color="auto" w:fill="F2F3F4"/>
          </w:tcPr>
          <w:p>
            <w:r>
              <w:rPr>
                <w:sz w:val="20"/>
              </w:rPr>
              <w:t>Arquitectura</w:t>
            </w:r>
          </w:p>
        </w:tc>
        <w:tc>
          <w:tcPr>
            <w:tcW w:type="dxa" w:w="2280"/>
            <w:shd w:val="clear" w:color="auto" w:fill="F2F3F4"/>
          </w:tcPr>
          <w:p>
            <w:r>
              <w:rPr>
                <w:sz w:val="20"/>
              </w:rPr>
              <w:t>/docs/02-ARCHITECTURE.md</w:t>
            </w:r>
          </w:p>
        </w:tc>
        <w:tc>
          <w:tcPr>
            <w:tcW w:type="dxa" w:w="2280"/>
            <w:shd w:val="clear" w:color="auto" w:fill="F2F3F4"/>
          </w:tcPr>
          <w:p>
            <w:r>
              <w:rPr>
                <w:sz w:val="20"/>
              </w:rPr>
              <w:t>Decisiones de stack, estructura y patrones</w:t>
            </w:r>
          </w:p>
        </w:tc>
      </w:tr>
      <w:tr>
        <w:tc>
          <w:tcPr>
            <w:tcW w:type="dxa" w:w="2280"/>
            <w:shd w:val="clear" w:color="auto" w:fill="1E8449"/>
          </w:tcPr>
          <w:p>
            <w:pPr>
              <w:jc w:val="center"/>
            </w:pPr>
            <w:r>
              <w:rPr>
                <w:b/>
                <w:color w:val="FFFFFF"/>
                <w:sz w:val="22"/>
              </w:rPr>
              <w:t>3</w:t>
            </w:r>
          </w:p>
        </w:tc>
        <w:tc>
          <w:tcPr>
            <w:tcW w:type="dxa" w:w="2280"/>
            <w:shd w:val="clear" w:color="auto" w:fill="FFFFFF"/>
          </w:tcPr>
          <w:p>
            <w:r>
              <w:rPr>
                <w:sz w:val="20"/>
              </w:rPr>
              <w:t>Spec Tecnica</w:t>
            </w:r>
          </w:p>
        </w:tc>
        <w:tc>
          <w:tcPr>
            <w:tcW w:type="dxa" w:w="2280"/>
            <w:shd w:val="clear" w:color="auto" w:fill="FFFFFF"/>
          </w:tcPr>
          <w:p>
            <w:r>
              <w:rPr>
                <w:sz w:val="20"/>
              </w:rPr>
              <w:t>/docs/03-SPEC.md</w:t>
            </w:r>
          </w:p>
        </w:tc>
        <w:tc>
          <w:tcPr>
            <w:tcW w:type="dxa" w:w="2280"/>
            <w:shd w:val="clear" w:color="auto" w:fill="FFFFFF"/>
          </w:tcPr>
          <w:p>
            <w:r>
              <w:rPr>
                <w:sz w:val="20"/>
              </w:rPr>
              <w:t>Detalle tecnico de cada funcionalidad</w:t>
            </w:r>
          </w:p>
        </w:tc>
      </w:tr>
      <w:tr>
        <w:tc>
          <w:tcPr>
            <w:tcW w:type="dxa" w:w="2280"/>
            <w:shd w:val="clear" w:color="auto" w:fill="B7950B"/>
          </w:tcPr>
          <w:p>
            <w:pPr>
              <w:jc w:val="center"/>
            </w:pPr>
            <w:r>
              <w:rPr>
                <w:b/>
                <w:color w:val="FFFFFF"/>
                <w:sz w:val="22"/>
              </w:rPr>
              <w:t>4</w:t>
            </w:r>
          </w:p>
        </w:tc>
        <w:tc>
          <w:tcPr>
            <w:tcW w:type="dxa" w:w="2280"/>
            <w:shd w:val="clear" w:color="auto" w:fill="F2F3F4"/>
          </w:tcPr>
          <w:p>
            <w:r>
              <w:rPr>
                <w:sz w:val="20"/>
              </w:rPr>
              <w:t>Plan de Implementacion</w:t>
            </w:r>
          </w:p>
        </w:tc>
        <w:tc>
          <w:tcPr>
            <w:tcW w:type="dxa" w:w="2280"/>
            <w:shd w:val="clear" w:color="auto" w:fill="F2F3F4"/>
          </w:tcPr>
          <w:p>
            <w:r>
              <w:rPr>
                <w:sz w:val="20"/>
              </w:rPr>
              <w:t>/docs/04-IMPLEMENTATION-PLAN.md</w:t>
            </w:r>
          </w:p>
        </w:tc>
        <w:tc>
          <w:tcPr>
            <w:tcW w:type="dxa" w:w="2280"/>
            <w:shd w:val="clear" w:color="auto" w:fill="F2F3F4"/>
          </w:tcPr>
          <w:p>
            <w:r>
              <w:rPr>
                <w:sz w:val="20"/>
              </w:rPr>
              <w:t>Orden y dependencias de las tareas</w:t>
            </w:r>
          </w:p>
        </w:tc>
      </w:tr>
      <w:tr>
        <w:tc>
          <w:tcPr>
            <w:tcW w:type="dxa" w:w="2280"/>
            <w:shd w:val="clear" w:color="auto" w:fill="44546A"/>
          </w:tcPr>
          <w:p>
            <w:pPr>
              <w:jc w:val="center"/>
            </w:pPr>
            <w:r>
              <w:rPr>
                <w:b/>
                <w:color w:val="FFFFFF"/>
                <w:sz w:val="22"/>
              </w:rPr>
              <w:t>5</w:t>
            </w:r>
          </w:p>
        </w:tc>
        <w:tc>
          <w:tcPr>
            <w:tcW w:type="dxa" w:w="2280"/>
            <w:shd w:val="clear" w:color="auto" w:fill="FFFFFF"/>
          </w:tcPr>
          <w:p>
            <w:r>
              <w:rPr>
                <w:sz w:val="20"/>
              </w:rPr>
              <w:t>Implementacion</w:t>
            </w:r>
          </w:p>
        </w:tc>
        <w:tc>
          <w:tcPr>
            <w:tcW w:type="dxa" w:w="2280"/>
            <w:shd w:val="clear" w:color="auto" w:fill="FFFFFF"/>
          </w:tcPr>
          <w:p>
            <w:r>
              <w:rPr>
                <w:sz w:val="20"/>
              </w:rPr>
              <w:t>Codigo fuente</w:t>
            </w:r>
          </w:p>
        </w:tc>
        <w:tc>
          <w:tcPr>
            <w:tcW w:type="dxa" w:w="2280"/>
            <w:shd w:val="clear" w:color="auto" w:fill="FFFFFF"/>
          </w:tcPr>
          <w:p>
            <w:r>
              <w:rPr>
                <w:sz w:val="20"/>
              </w:rPr>
              <w:t>Construccion efectiva</w:t>
            </w:r>
          </w:p>
        </w:tc>
      </w:tr>
      <w:tr>
        <w:tc>
          <w:tcPr>
            <w:tcW w:type="dxa" w:w="2280"/>
            <w:shd w:val="clear" w:color="auto" w:fill="922B21"/>
          </w:tcPr>
          <w:p>
            <w:pPr>
              <w:jc w:val="center"/>
            </w:pPr>
            <w:r>
              <w:rPr>
                <w:b/>
                <w:color w:val="FFFFFF"/>
                <w:sz w:val="22"/>
              </w:rPr>
              <w:t>6</w:t>
            </w:r>
          </w:p>
        </w:tc>
        <w:tc>
          <w:tcPr>
            <w:tcW w:type="dxa" w:w="2280"/>
            <w:shd w:val="clear" w:color="auto" w:fill="F2F3F4"/>
          </w:tcPr>
          <w:p>
            <w:r>
              <w:rPr>
                <w:sz w:val="20"/>
              </w:rPr>
              <w:t>Validacion</w:t>
            </w:r>
          </w:p>
        </w:tc>
        <w:tc>
          <w:tcPr>
            <w:tcW w:type="dxa" w:w="2280"/>
            <w:shd w:val="clear" w:color="auto" w:fill="F2F3F4"/>
          </w:tcPr>
          <w:p>
            <w:r>
              <w:rPr>
                <w:sz w:val="20"/>
              </w:rPr>
              <w:t>Checklist 'Done When'</w:t>
            </w:r>
          </w:p>
        </w:tc>
        <w:tc>
          <w:tcPr>
            <w:tcW w:type="dxa" w:w="2280"/>
            <w:shd w:val="clear" w:color="auto" w:fill="F2F3F4"/>
          </w:tcPr>
          <w:p>
            <w:r>
              <w:rPr>
                <w:sz w:val="20"/>
              </w:rPr>
              <w:t>Verificar criterios de aceptacion antes del deploy</w:t>
            </w:r>
          </w:p>
        </w:tc>
      </w:tr>
      <w:tr>
        <w:tc>
          <w:tcPr>
            <w:tcW w:type="dxa" w:w="2280"/>
            <w:shd w:val="clear" w:color="auto" w:fill="1A5276"/>
          </w:tcPr>
          <w:p>
            <w:pPr>
              <w:jc w:val="center"/>
            </w:pPr>
            <w:r>
              <w:rPr>
                <w:b/>
                <w:color w:val="FFFFFF"/>
                <w:sz w:val="22"/>
              </w:rPr>
              <w:t>7</w:t>
            </w:r>
          </w:p>
        </w:tc>
        <w:tc>
          <w:tcPr>
            <w:tcW w:type="dxa" w:w="2280"/>
            <w:shd w:val="clear" w:color="auto" w:fill="FFFFFF"/>
          </w:tcPr>
          <w:p>
            <w:r>
              <w:rPr>
                <w:sz w:val="20"/>
              </w:rPr>
              <w:t>Deploy y Release</w:t>
            </w:r>
          </w:p>
        </w:tc>
        <w:tc>
          <w:tcPr>
            <w:tcW w:type="dxa" w:w="2280"/>
            <w:shd w:val="clear" w:color="auto" w:fill="FFFFFF"/>
          </w:tcPr>
          <w:p>
            <w:r>
              <w:rPr>
                <w:sz w:val="20"/>
              </w:rPr>
              <w:t>/docs/05-DEPLOY-GUIDE.md</w:t>
            </w:r>
          </w:p>
        </w:tc>
        <w:tc>
          <w:tcPr>
            <w:tcW w:type="dxa" w:w="2280"/>
            <w:shd w:val="clear" w:color="auto" w:fill="FFFFFF"/>
          </w:tcPr>
          <w:p>
            <w:r>
              <w:rPr>
                <w:sz w:val="20"/>
              </w:rPr>
              <w:t>Procedimientos de deploy, rollback y verificacion</w:t>
            </w:r>
          </w:p>
        </w:tc>
      </w:tr>
    </w:tbl>
    <w:p>
      <w:pPr>
        <w:spacing w:before="0" w:after="0"/>
      </w:pPr>
    </w:p>
    <w:p>
      <w:r>
        <w:br w:type="page"/>
      </w:r>
    </w:p>
    <w:p>
      <w:pPr>
        <w:pStyle w:val="Heading1"/>
      </w:pPr>
      <w:r>
        <w:rPr>
          <w:color w:val="1A1A2E"/>
        </w:rPr>
        <w:t>3. Los Tipos de Trabajo</w:t>
      </w:r>
    </w:p>
    <w:p>
      <w:r>
        <w:t>Todo trabajo en el flujo SDD corresponde a una de tres categorias. Identificar el tipo correcto es el primer paso antes de cualquier accion.</w:t>
      </w:r>
    </w:p>
    <w:p>
      <w:pPr>
        <w:spacing w:before="0" w:after="0"/>
      </w:pPr>
    </w:p>
    <w:p>
      <w:pPr>
        <w:pStyle w:val="Heading3"/>
      </w:pPr>
      <w:r>
        <w:rPr>
          <w:color w:val="16213E"/>
        </w:rPr>
        <w:t>Flujo de Decision</w:t>
      </w:r>
    </w:p>
    <w:tbl>
      <w:tblPr>
        <w:tblW w:type="auto" w:w="0"/>
        <w:tblLook w:firstColumn="1" w:firstRow="1" w:lastColumn="0" w:lastRow="0" w:noHBand="0" w:noVBand="1" w:val="04A0"/>
        <w:jc w:val="center"/>
        <w:tblCellMar>
          <w:top w:w="80" w:type="dxa"/>
          <w:bottom w:w="80" w:type="dxa"/>
          <w:left w:w="80" w:type="dxa"/>
          <w:right w:w="80" w:type="dxa"/>
        </w:tblCellMar>
      </w:tblPr>
      <w:tblGrid>
        <w:gridCol w:w="3041"/>
        <w:gridCol w:w="3041"/>
        <w:gridCol w:w="3041"/>
      </w:tblGrid>
      <w:tr>
        <w:tc>
          <w:tcPr>
            <w:tcW w:type="dxa" w:w="3041"/>
            <w:shd w:val="clear" w:color="auto" w:fill="2471A3"/>
          </w:tcPr>
          <w:p>
            <w:pPr>
              <w:spacing w:before="120" w:after="120"/>
              <w:jc w:val="center"/>
            </w:pPr>
            <w:r>
              <w:rPr>
                <w:b/>
                <w:color w:val="FFFFFF"/>
                <w:sz w:val="20"/>
              </w:rPr>
              <w:t>NUEVA FUNCIONALIDAD</w:t>
            </w:r>
          </w:p>
        </w:tc>
        <w:tc>
          <w:tcPr>
            <w:tcW w:type="dxa" w:w="3041"/>
            <w:shd w:val="clear" w:color="auto" w:fill="1B4F72"/>
          </w:tcPr>
          <w:p>
            <w:pPr>
              <w:spacing w:before="120" w:after="120"/>
              <w:jc w:val="center"/>
            </w:pPr>
            <w:r>
              <w:rPr>
                <w:b/>
                <w:color w:val="FFFFFF"/>
                <w:sz w:val="20"/>
              </w:rPr>
              <w:t>CAMBIO / CORRECCION</w:t>
            </w:r>
          </w:p>
        </w:tc>
        <w:tc>
          <w:tcPr>
            <w:tcW w:type="dxa" w:w="3041"/>
            <w:shd w:val="clear" w:color="auto" w:fill="922B21"/>
          </w:tcPr>
          <w:p>
            <w:pPr>
              <w:spacing w:before="120" w:after="120"/>
              <w:jc w:val="center"/>
            </w:pPr>
            <w:r>
              <w:rPr>
                <w:b/>
                <w:color w:val="FFFFFF"/>
                <w:sz w:val="20"/>
              </w:rPr>
              <w:t>BUG SIMPLE</w:t>
            </w:r>
          </w:p>
        </w:tc>
      </w:tr>
      <w:tr>
        <w:tc>
          <w:tcPr>
            <w:tcW w:type="dxa" w:w="3041"/>
            <w:shd w:val="clear" w:color="auto" w:fill="EBF5FB"/>
          </w:tcPr>
          <w:p>
            <w:pPr>
              <w:spacing w:before="80" w:after="80"/>
              <w:jc w:val="center"/>
            </w:pPr>
            <w:r>
              <w:rPr>
                <w:sz w:val="20"/>
              </w:rPr>
              <w:t>v  PRD</w:t>
            </w:r>
          </w:p>
        </w:tc>
        <w:tc>
          <w:tcPr>
            <w:tcW w:type="dxa" w:w="3041"/>
            <w:shd w:val="clear" w:color="auto" w:fill="EBF5FB"/>
          </w:tcPr>
          <w:p>
            <w:pPr>
              <w:spacing w:before="80" w:after="80"/>
              <w:jc w:val="center"/>
            </w:pPr>
            <w:r>
              <w:rPr>
                <w:sz w:val="20"/>
              </w:rPr>
              <w:t>v  Change Request (CR)</w:t>
            </w:r>
          </w:p>
        </w:tc>
        <w:tc>
          <w:tcPr>
            <w:tcW w:type="dxa" w:w="3041"/>
            <w:shd w:val="clear" w:color="auto" w:fill="EBF5FB"/>
          </w:tcPr>
          <w:p>
            <w:pPr>
              <w:spacing w:before="80" w:after="80"/>
              <w:jc w:val="center"/>
            </w:pPr>
            <w:r>
              <w:rPr>
                <w:sz w:val="20"/>
              </w:rPr>
              <w:t>v  Change Request (CR)</w:t>
            </w:r>
          </w:p>
        </w:tc>
      </w:tr>
      <w:tr>
        <w:tc>
          <w:tcPr>
            <w:tcW w:type="dxa" w:w="3041"/>
            <w:shd w:val="clear" w:color="auto" w:fill="D6EAF8"/>
          </w:tcPr>
          <w:p>
            <w:pPr>
              <w:spacing w:before="80" w:after="80"/>
              <w:jc w:val="center"/>
            </w:pPr>
            <w:r>
              <w:rPr>
                <w:sz w:val="20"/>
              </w:rPr>
              <w:t>v  Arquitectura</w:t>
            </w:r>
          </w:p>
        </w:tc>
        <w:tc>
          <w:tcPr>
            <w:tcW w:type="dxa" w:w="3041"/>
            <w:shd w:val="clear" w:color="auto" w:fill="D6EAF8"/>
          </w:tcPr>
          <w:p>
            <w:pPr>
              <w:spacing w:before="80" w:after="80"/>
              <w:jc w:val="center"/>
            </w:pPr>
            <w:r>
              <w:rPr>
                <w:sz w:val="20"/>
              </w:rPr>
              <w:t>v  Evaluar impacto en docs</w:t>
            </w:r>
          </w:p>
        </w:tc>
        <w:tc>
          <w:tcPr>
            <w:tcW w:type="dxa" w:w="3041"/>
            <w:shd w:val="clear" w:color="auto" w:fill="D6EAF8"/>
          </w:tcPr>
          <w:p>
            <w:pPr>
              <w:spacing w:before="80" w:after="80"/>
              <w:jc w:val="center"/>
            </w:pPr>
            <w:r>
              <w:rPr>
                <w:sz w:val="20"/>
              </w:rPr>
              <w:t>v  Implementar</w:t>
            </w:r>
          </w:p>
        </w:tc>
      </w:tr>
      <w:tr>
        <w:tc>
          <w:tcPr>
            <w:tcW w:type="dxa" w:w="3041"/>
            <w:shd w:val="clear" w:color="auto" w:fill="AED6F1"/>
          </w:tcPr>
          <w:p>
            <w:pPr>
              <w:spacing w:before="80" w:after="80"/>
              <w:jc w:val="center"/>
            </w:pPr>
            <w:r>
              <w:rPr>
                <w:sz w:val="20"/>
              </w:rPr>
              <w:t>v  Spec Tecnica</w:t>
            </w:r>
          </w:p>
        </w:tc>
        <w:tc>
          <w:tcPr>
            <w:tcW w:type="dxa" w:w="3041"/>
            <w:shd w:val="clear" w:color="auto" w:fill="AED6F1"/>
          </w:tcPr>
          <w:p>
            <w:pPr>
              <w:spacing w:before="80" w:after="80"/>
              <w:jc w:val="center"/>
            </w:pPr>
            <w:r>
              <w:rPr>
                <w:sz w:val="20"/>
              </w:rPr>
              <w:t>v  Actualizar docs afectados</w:t>
            </w:r>
          </w:p>
        </w:tc>
        <w:tc>
          <w:tcPr>
            <w:tcW w:type="dxa" w:w="3041"/>
            <w:shd w:val="clear" w:color="auto" w:fill="AED6F1"/>
          </w:tcPr>
          <w:p>
            <w:pPr>
              <w:spacing w:before="80" w:after="80"/>
              <w:jc w:val="center"/>
            </w:pPr>
            <w:r>
              <w:rPr>
                <w:sz w:val="20"/>
              </w:rPr>
              <w:t>v  Actualizar tests</w:t>
            </w:r>
          </w:p>
        </w:tc>
      </w:tr>
      <w:tr>
        <w:tc>
          <w:tcPr>
            <w:tcW w:type="dxa" w:w="3041"/>
            <w:shd w:val="clear" w:color="auto" w:fill="85C1E9"/>
          </w:tcPr>
          <w:p>
            <w:pPr>
              <w:spacing w:before="80" w:after="80"/>
              <w:jc w:val="center"/>
            </w:pPr>
            <w:r>
              <w:rPr>
                <w:sz w:val="20"/>
              </w:rPr>
              <w:t>OK  Plan -&gt; Codigo</w:t>
            </w:r>
          </w:p>
        </w:tc>
        <w:tc>
          <w:tcPr>
            <w:tcW w:type="dxa" w:w="3041"/>
            <w:shd w:val="clear" w:color="auto" w:fill="85C1E9"/>
          </w:tcPr>
          <w:p>
            <w:pPr>
              <w:spacing w:before="80" w:after="80"/>
              <w:jc w:val="center"/>
            </w:pPr>
            <w:r>
              <w:rPr>
                <w:sz w:val="20"/>
              </w:rPr>
              <w:t>OK  Implementar -&gt; Testear</w:t>
            </w:r>
          </w:p>
        </w:tc>
        <w:tc>
          <w:tcPr>
            <w:tcW w:type="dxa" w:w="3041"/>
            <w:shd w:val="clear" w:color="auto" w:fill="85C1E9"/>
          </w:tcPr>
          <w:p>
            <w:pPr>
              <w:spacing w:before="80" w:after="80"/>
              <w:jc w:val="center"/>
            </w:pPr>
            <w:r>
              <w:rPr>
                <w:sz w:val="20"/>
              </w:rPr>
              <w:t>--</w:t>
            </w:r>
          </w:p>
        </w:tc>
      </w:tr>
    </w:tbl>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FBEEE6"/>
          </w:tcPr>
          <w:p>
            <w:pPr>
              <w:spacing w:before="120" w:after="120"/>
            </w:pPr>
            <w:r>
              <w:rPr>
                <w:b w:val="0"/>
                <w:sz w:val="20"/>
              </w:rPr>
              <w:t>IMPORTANTE: El Change Request (CR) es OBLIGATORIO.</w:t>
              <w:br/>
              <w:t>Nunca implementes una funcionalidad o cambio significativo sin crear el CR primero.</w:t>
              <w:br/>
              <w:t>Incluso para cambios urgentes o aparentemente simples.</w:t>
            </w:r>
          </w:p>
        </w:tc>
      </w:tr>
    </w:tbl>
    <w:p>
      <w:pPr>
        <w:spacing w:before="0" w:after="0"/>
      </w:pPr>
    </w:p>
    <w:p>
      <w:r>
        <w:br w:type="page"/>
      </w:r>
    </w:p>
    <w:p>
      <w:pPr>
        <w:pStyle w:val="Heading1"/>
      </w:pPr>
      <w:r>
        <w:rPr>
          <w:color w:val="1A1A2E"/>
        </w:rPr>
        <w:t>4. Guia de Cada Template</w:t>
      </w:r>
    </w:p>
    <w:p>
      <w:r>
        <w:t>Esta seccion presenta el proposito, cuando usar y las secciones de cada template disponible en docs/templates/. Siempre usa el template correspondiente al crear cualquier documento del flujo.</w:t>
      </w:r>
    </w:p>
    <w:p>
      <w:pPr>
        <w:spacing w:before="0" w:after="0"/>
      </w:pPr>
    </w:p>
    <w:p>
      <w:pPr>
        <w:pStyle w:val="Heading2"/>
      </w:pPr>
      <w:r>
        <w:rPr>
          <w:color w:val="1B4F72"/>
        </w:rPr>
        <w:t>4.1  Change Request (CR)</w:t>
      </w: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122"/>
            <w:shd w:val="clear" w:color="auto" w:fill="1B4F72"/>
          </w:tcPr>
          <w:p>
            <w:pPr>
              <w:spacing w:before="80" w:after="80"/>
            </w:pPr>
            <w:r>
              <w:rPr>
                <w:rFonts w:ascii="Courier New" w:hAnsi="Courier New"/>
                <w:color w:val="85C1E9"/>
                <w:sz w:val="18"/>
              </w:rPr>
              <w:t>Template: docs/templates/00-template-change-request.md</w:t>
            </w:r>
          </w:p>
        </w:tc>
      </w:tr>
    </w:tbl>
    <w:p>
      <w:pPr>
        <w:spacing w:before="0" w:after="0"/>
      </w:pPr>
    </w:p>
    <w:p>
      <w:pPr>
        <w:pStyle w:val="Heading3"/>
      </w:pPr>
      <w:r>
        <w:rPr>
          <w:color w:val="16213E"/>
        </w:rPr>
        <w:t>Proposito</w:t>
      </w:r>
    </w:p>
    <w:p>
      <w:r>
        <w:t>El Change Request es el punto de entrada para cualquier cambio en el proyecto. Documenta QUE va a cambiar, POR QUE va a cambiar, el impacto en los demas documentos y en el codigo, las tareas de implementacion y los criterios de aceptacion.</w:t>
      </w:r>
    </w:p>
    <w:p>
      <w:pPr>
        <w:pStyle w:val="Heading3"/>
      </w:pPr>
      <w:r>
        <w:rPr>
          <w:color w:val="16213E"/>
        </w:rPr>
        <w:t>Cuando crear uno</w:t>
      </w:r>
    </w:p>
    <w:p>
      <w:pPr>
        <w:pStyle w:val="ListBullet"/>
      </w:pPr>
      <w:r>
        <w:rPr>
          <w:sz w:val="22"/>
        </w:rPr>
        <w:t>Cualquier cambio en funcionalidad existente</w:t>
      </w:r>
    </w:p>
    <w:p>
      <w:pPr>
        <w:pStyle w:val="ListBullet"/>
      </w:pPr>
      <w:r>
        <w:rPr>
          <w:sz w:val="22"/>
        </w:rPr>
        <w:t>Correccion de bug no trivial (que afecta logica o base de datos)</w:t>
      </w:r>
    </w:p>
    <w:p>
      <w:pPr>
        <w:pStyle w:val="ListBullet"/>
      </w:pPr>
      <w:r>
        <w:rPr>
          <w:sz w:val="22"/>
        </w:rPr>
        <w:t>Nueva funcionalidad significativa (antes de crear el PRD/Spec)</w:t>
      </w:r>
    </w:p>
    <w:p>
      <w:pPr>
        <w:pStyle w:val="ListBullet"/>
      </w:pPr>
      <w:r>
        <w:rPr>
          <w:sz w:val="22"/>
        </w:rPr>
        <w:t>Refactorizacion con impacto en multiples archivos</w:t>
      </w:r>
    </w:p>
    <w:p>
      <w:pPr>
        <w:pStyle w:val="ListBullet"/>
      </w:pPr>
      <w:r>
        <w:rPr>
          <w:sz w:val="22"/>
        </w:rPr>
        <w:t>Cambio de dependencia o configuracion de entorno</w:t>
      </w:r>
    </w:p>
    <w:p>
      <w:pPr>
        <w:pStyle w:val="Heading3"/>
      </w:pPr>
      <w:r>
        <w:rPr>
          <w:color w:val="16213E"/>
        </w:rPr>
        <w:t>Secciones del Template</w:t>
      </w:r>
    </w:p>
    <w:tbl>
      <w:tblPr>
        <w:tblStyle w:val="TableGrid"/>
        <w:tblW w:type="auto" w:w="0"/>
        <w:tblLook w:firstColumn="1" w:firstRow="1" w:lastColumn="0" w:lastRow="0" w:noHBand="0" w:noVBand="1" w:val="04A0"/>
      </w:tblPr>
      <w:tblGrid>
        <w:gridCol w:w="4561"/>
        <w:gridCol w:w="4561"/>
      </w:tblGrid>
      <w:tr>
        <w:tc>
          <w:tcPr>
            <w:tcW w:type="dxa" w:w="4561"/>
            <w:shd w:val="clear" w:color="auto" w:fill="F2F3F4"/>
          </w:tcPr>
          <w:p>
            <w:r>
              <w:rPr>
                <w:b/>
                <w:sz w:val="20"/>
              </w:rPr>
              <w:t>1. Resumen del Cambio</w:t>
            </w:r>
          </w:p>
        </w:tc>
        <w:tc>
          <w:tcPr>
            <w:tcW w:type="dxa" w:w="4561"/>
            <w:shd w:val="clear" w:color="auto" w:fill="F2F3F4"/>
          </w:tcPr>
          <w:p>
            <w:r>
              <w:rPr>
                <w:sz w:val="20"/>
              </w:rPr>
              <w:t>Descripcion clara en 2-3 lineas: que cambia y por que.</w:t>
            </w:r>
          </w:p>
        </w:tc>
      </w:tr>
      <w:tr>
        <w:tc>
          <w:tcPr>
            <w:tcW w:type="dxa" w:w="4561"/>
            <w:shd w:val="clear" w:color="auto" w:fill="FFFFFF"/>
          </w:tcPr>
          <w:p>
            <w:r>
              <w:rPr>
                <w:b/>
                <w:sz w:val="20"/>
              </w:rPr>
              <w:t>2. Clasificacion</w:t>
            </w:r>
          </w:p>
        </w:tc>
        <w:tc>
          <w:tcPr>
            <w:tcW w:type="dxa" w:w="4561"/>
            <w:shd w:val="clear" w:color="auto" w:fill="FFFFFF"/>
          </w:tcPr>
          <w:p>
            <w:r>
              <w:rPr>
                <w:sz w:val="20"/>
              </w:rPr>
              <w:t>Tipo (Bug Fix / Nueva Funcionalidad / Refactoring...), urgencia y complejidad.</w:t>
            </w:r>
          </w:p>
        </w:tc>
      </w:tr>
      <w:tr>
        <w:tc>
          <w:tcPr>
            <w:tcW w:type="dxa" w:w="4561"/>
            <w:shd w:val="clear" w:color="auto" w:fill="F2F3F4"/>
          </w:tcPr>
          <w:p>
            <w:r>
              <w:rPr>
                <w:b/>
                <w:sz w:val="20"/>
              </w:rPr>
              <w:t>3. Contexto y Motivacion</w:t>
            </w:r>
          </w:p>
        </w:tc>
        <w:tc>
          <w:tcPr>
            <w:tcW w:type="dxa" w:w="4561"/>
            <w:shd w:val="clear" w:color="auto" w:fill="F2F3F4"/>
          </w:tcPr>
          <w:p>
            <w:r>
              <w:rPr>
                <w:sz w:val="20"/>
              </w:rPr>
              <w:t>AS-IS (situacion actual), problema identificado, TO-BE (situacion deseada).</w:t>
            </w:r>
          </w:p>
        </w:tc>
      </w:tr>
      <w:tr>
        <w:tc>
          <w:tcPr>
            <w:tcW w:type="dxa" w:w="4561"/>
            <w:shd w:val="clear" w:color="auto" w:fill="FFFFFF"/>
          </w:tcPr>
          <w:p>
            <w:r>
              <w:rPr>
                <w:b/>
                <w:sz w:val="20"/>
              </w:rPr>
              <w:t>4. Detalle del Cambio</w:t>
            </w:r>
          </w:p>
        </w:tc>
        <w:tc>
          <w:tcPr>
            <w:tcW w:type="dxa" w:w="4561"/>
            <w:shd w:val="clear" w:color="auto" w:fill="FFFFFF"/>
          </w:tcPr>
          <w:p>
            <w:r>
              <w:rPr>
                <w:sz w:val="20"/>
              </w:rPr>
              <w:t>Tabla AS-IS -&gt; TO-BE para cada regla/comportamiento afectado. Tambien lista lo que NO cambia.</w:t>
            </w:r>
          </w:p>
        </w:tc>
      </w:tr>
      <w:tr>
        <w:tc>
          <w:tcPr>
            <w:tcW w:type="dxa" w:w="4561"/>
            <w:shd w:val="clear" w:color="auto" w:fill="F2F3F4"/>
          </w:tcPr>
          <w:p>
            <w:r>
              <w:rPr>
                <w:b/>
                <w:sz w:val="20"/>
              </w:rPr>
              <w:t>5. Impacto en Documentos</w:t>
            </w:r>
          </w:p>
        </w:tc>
        <w:tc>
          <w:tcPr>
            <w:tcW w:type="dxa" w:w="4561"/>
            <w:shd w:val="clear" w:color="auto" w:fill="F2F3F4"/>
          </w:tcPr>
          <w:p>
            <w:r>
              <w:rPr>
                <w:sz w:val="20"/>
              </w:rPr>
              <w:t>Que documentos (PRD, Arquitectura, Spec, Plan, Deploy Guide) son afectados y que secciones hay que actualizar.</w:t>
            </w:r>
          </w:p>
        </w:tc>
      </w:tr>
      <w:tr>
        <w:tc>
          <w:tcPr>
            <w:tcW w:type="dxa" w:w="4561"/>
            <w:shd w:val="clear" w:color="auto" w:fill="FFFFFF"/>
          </w:tcPr>
          <w:p>
            <w:r>
              <w:rPr>
                <w:b/>
                <w:sz w:val="20"/>
              </w:rPr>
              <w:t>6. Impacto en el Codigo</w:t>
            </w:r>
          </w:p>
        </w:tc>
        <w:tc>
          <w:tcPr>
            <w:tcW w:type="dxa" w:w="4561"/>
            <w:shd w:val="clear" w:color="auto" w:fill="FFFFFF"/>
          </w:tcPr>
          <w:p>
            <w:r>
              <w:rPr>
                <w:sz w:val="20"/>
              </w:rPr>
              <w:t>Lista de archivos a modificar/crear y descripcion de cada migration necesaria.</w:t>
            </w:r>
          </w:p>
        </w:tc>
      </w:tr>
      <w:tr>
        <w:tc>
          <w:tcPr>
            <w:tcW w:type="dxa" w:w="4561"/>
            <w:shd w:val="clear" w:color="auto" w:fill="F2F3F4"/>
          </w:tcPr>
          <w:p>
            <w:r>
              <w:rPr>
                <w:b/>
                <w:sz w:val="20"/>
              </w:rPr>
              <w:t>7. Tareas de Implementacion</w:t>
            </w:r>
          </w:p>
        </w:tc>
        <w:tc>
          <w:tcPr>
            <w:tcW w:type="dxa" w:w="4561"/>
            <w:shd w:val="clear" w:color="auto" w:fill="F2F3F4"/>
          </w:tcPr>
          <w:p>
            <w:r>
              <w:rPr>
                <w:sz w:val="20"/>
              </w:rPr>
              <w:t>Tabla con ID (CR-T-01, CR-T-02...), descripcion, dependencias y criterio Done When.</w:t>
            </w:r>
          </w:p>
        </w:tc>
      </w:tr>
      <w:tr>
        <w:tc>
          <w:tcPr>
            <w:tcW w:type="dxa" w:w="4561"/>
            <w:shd w:val="clear" w:color="auto" w:fill="FFFFFF"/>
          </w:tcPr>
          <w:p>
            <w:r>
              <w:rPr>
                <w:b/>
                <w:sz w:val="20"/>
              </w:rPr>
              <w:t>8. Criterios de Aceptacion</w:t>
            </w:r>
          </w:p>
        </w:tc>
        <w:tc>
          <w:tcPr>
            <w:tcW w:type="dxa" w:w="4561"/>
            <w:shd w:val="clear" w:color="auto" w:fill="FFFFFF"/>
          </w:tcPr>
          <w:p>
            <w:r>
              <w:rPr>
                <w:sz w:val="20"/>
              </w:rPr>
              <w:t>Checklist de comportamientos esperados despues del cambio.</w:t>
            </w:r>
          </w:p>
        </w:tc>
      </w:tr>
      <w:tr>
        <w:tc>
          <w:tcPr>
            <w:tcW w:type="dxa" w:w="4561"/>
            <w:shd w:val="clear" w:color="auto" w:fill="F2F3F4"/>
          </w:tcPr>
          <w:p>
            <w:r>
              <w:rPr>
                <w:b/>
                <w:sz w:val="20"/>
              </w:rPr>
              <w:t>9. Riesgos y Efectos Colaterales</w:t>
            </w:r>
          </w:p>
        </w:tc>
        <w:tc>
          <w:tcPr>
            <w:tcW w:type="dxa" w:w="4561"/>
            <w:shd w:val="clear" w:color="auto" w:fill="F2F3F4"/>
          </w:tcPr>
          <w:p>
            <w:r>
              <w:rPr>
                <w:sz w:val="20"/>
              </w:rPr>
              <w:t>Riesgos identificados, probabilidad, impacto y plan de mitigacion.</w:t>
            </w:r>
          </w:p>
        </w:tc>
      </w:tr>
      <w:tr>
        <w:tc>
          <w:tcPr>
            <w:tcW w:type="dxa" w:w="4561"/>
            <w:shd w:val="clear" w:color="auto" w:fill="FFFFFF"/>
          </w:tcPr>
          <w:p>
            <w:r>
              <w:rPr>
                <w:b/>
                <w:sz w:val="20"/>
              </w:rPr>
              <w:t>10. Plan de Rollback</w:t>
            </w:r>
          </w:p>
        </w:tc>
        <w:tc>
          <w:tcPr>
            <w:tcW w:type="dxa" w:w="4561"/>
            <w:shd w:val="clear" w:color="auto" w:fill="FFFFFF"/>
          </w:tcPr>
          <w:p>
            <w:r>
              <w:rPr>
                <w:sz w:val="20"/>
              </w:rPr>
              <w:t>Como revertir el codigo (git revert), la migration (alembic downgrade) y las variables de entorno, si es necesario.</w:t>
            </w:r>
          </w:p>
        </w:tc>
      </w:tr>
    </w:tbl>
    <w:p>
      <w:pPr>
        <w:spacing w:before="0" w:after="0"/>
      </w:pPr>
    </w:p>
    <w:p>
      <w:pPr>
        <w:pStyle w:val="Heading3"/>
      </w:pPr>
      <w:r>
        <w:rPr>
          <w:color w:val="16213E"/>
        </w:rPr>
        <w:t>Ejemplo de uso</w:t>
      </w:r>
    </w:p>
    <w:p>
      <w:r>
        <w:t>El desarrollador nota que el listado de gastos necesita mostrar totales por estado (Pagado, Pendiente, Atrasado). Antes de tocar el codigo:</w:t>
      </w:r>
    </w:p>
    <w:p>
      <w:pPr>
        <w:pStyle w:val="ListNumber"/>
      </w:pPr>
      <w:r>
        <w:rPr>
          <w:sz w:val="20"/>
        </w:rPr>
        <w:t>1. Crea docs/changes/CR-004-totales-por-estado.md</w:t>
      </w:r>
    </w:p>
    <w:p>
      <w:pPr>
        <w:pStyle w:val="ListNumber"/>
      </w:pPr>
      <w:r>
        <w:rPr>
          <w:sz w:val="20"/>
        </w:rPr>
        <w:t>2. Completa AS-IS: el listado solo muestra el total general</w:t>
      </w:r>
    </w:p>
    <w:p>
      <w:pPr>
        <w:pStyle w:val="ListNumber"/>
      </w:pPr>
      <w:r>
        <w:rPr>
          <w:sz w:val="20"/>
        </w:rPr>
        <w:t>3. Completa TO-BE: el listado muestra total general + subtotales por estado</w:t>
      </w:r>
    </w:p>
    <w:p>
      <w:pPr>
        <w:pStyle w:val="ListNumber"/>
      </w:pPr>
      <w:r>
        <w:rPr>
          <w:sz w:val="20"/>
        </w:rPr>
        <w:t>4. Identifica que 03-SPEC.md, 04-IMPLEMENTATION-PLAN.md y el frontend necesitan actualizarse</w:t>
      </w:r>
    </w:p>
    <w:p>
      <w:pPr>
        <w:pStyle w:val="ListNumber"/>
      </w:pPr>
      <w:r>
        <w:rPr>
          <w:sz w:val="20"/>
        </w:rPr>
        <w:t>5. Lista las tareas: actualizar backend (servicio + endpoint), actualizar frontend (componente de tabla)</w:t>
      </w:r>
    </w:p>
    <w:p>
      <w:pPr>
        <w:pStyle w:val="ListNumber"/>
      </w:pPr>
      <w:r>
        <w:rPr>
          <w:sz w:val="20"/>
        </w:rPr>
        <w:t>6. Recien entonces comienza la implementacion, tarea por tarea</w:t>
      </w:r>
    </w:p>
    <w:p>
      <w:pPr>
        <w:spacing w:before="0" w:after="0"/>
      </w:pPr>
    </w:p>
    <w:p>
      <w:pPr>
        <w:pStyle w:val="Heading2"/>
      </w:pPr>
      <w:r>
        <w:rPr>
          <w:color w:val="2471A3"/>
        </w:rPr>
        <w:t>4.2  PRD - Product Requirements Document</w:t>
      </w: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122"/>
            <w:shd w:val="clear" w:color="auto" w:fill="2471A3"/>
          </w:tcPr>
          <w:p>
            <w:pPr>
              <w:spacing w:before="80" w:after="80"/>
            </w:pPr>
            <w:r>
              <w:rPr>
                <w:rFonts w:ascii="Courier New" w:hAnsi="Courier New"/>
                <w:color w:val="FFFFFF"/>
                <w:sz w:val="18"/>
              </w:rPr>
              <w:t>Template: docs/templates/01-template-prd.md</w:t>
            </w:r>
          </w:p>
        </w:tc>
      </w:tr>
    </w:tbl>
    <w:p>
      <w:pPr>
        <w:spacing w:before="0" w:after="0"/>
      </w:pPr>
    </w:p>
    <w:p>
      <w:pPr>
        <w:pStyle w:val="Heading3"/>
      </w:pPr>
      <w:r>
        <w:rPr>
          <w:color w:val="16213E"/>
        </w:rPr>
        <w:t>Proposito</w:t>
      </w:r>
    </w:p>
    <w:p>
      <w:r>
        <w:t>El PRD define QUE construir: los requisitos del producto desde la perspectiva del usuario y del negocio. No describe como implementarlo; eso queda para la Arquitectura y la Spec. Es el documento que justifica la existencia de cada funcionalidad.</w:t>
      </w:r>
    </w:p>
    <w:p>
      <w:pPr>
        <w:pStyle w:val="Heading3"/>
      </w:pPr>
      <w:r>
        <w:rPr>
          <w:color w:val="16213E"/>
        </w:rPr>
        <w:t>Cuando crearlo</w:t>
      </w:r>
    </w:p>
    <w:p>
      <w:pPr>
        <w:pStyle w:val="ListBullet"/>
      </w:pPr>
      <w:r>
        <w:rPr>
          <w:sz w:val="22"/>
        </w:rPr>
        <w:t>Inicio de un nuevo proyecto</w:t>
      </w:r>
    </w:p>
    <w:p>
      <w:pPr>
        <w:pStyle w:val="ListBullet"/>
      </w:pPr>
      <w:r>
        <w:rPr>
          <w:sz w:val="22"/>
        </w:rPr>
        <w:t>Incorporacion de un modulo nuevo grande (ej: modulo de pagos, modulo de reportes)</w:t>
      </w:r>
    </w:p>
    <w:p>
      <w:pPr>
        <w:pStyle w:val="ListBullet"/>
      </w:pPr>
      <w:r>
        <w:rPr>
          <w:sz w:val="22"/>
        </w:rPr>
        <w:t>Cuando un CR identifica impacto en el PRD (nuevas user stories o requisitos)</w:t>
      </w:r>
    </w:p>
    <w:p>
      <w:pPr>
        <w:pStyle w:val="Heading3"/>
      </w:pPr>
      <w:r>
        <w:rPr>
          <w:color w:val="16213E"/>
        </w:rPr>
        <w:t>Secciones del Template</w:t>
      </w:r>
    </w:p>
    <w:tbl>
      <w:tblPr>
        <w:tblStyle w:val="TableGrid"/>
        <w:tblW w:type="auto" w:w="0"/>
        <w:tblLook w:firstColumn="1" w:firstRow="1" w:lastColumn="0" w:lastRow="0" w:noHBand="0" w:noVBand="1" w:val="04A0"/>
      </w:tblPr>
      <w:tblGrid>
        <w:gridCol w:w="4561"/>
        <w:gridCol w:w="4561"/>
      </w:tblGrid>
      <w:tr>
        <w:tc>
          <w:tcPr>
            <w:tcW w:type="dxa" w:w="4561"/>
            <w:shd w:val="clear" w:color="auto" w:fill="F2F3F4"/>
          </w:tcPr>
          <w:p>
            <w:r>
              <w:rPr>
                <w:b/>
                <w:sz w:val="20"/>
              </w:rPr>
              <w:t>1. Vision General</w:t>
            </w:r>
          </w:p>
        </w:tc>
        <w:tc>
          <w:tcPr>
            <w:tcW w:type="dxa" w:w="4561"/>
            <w:shd w:val="clear" w:color="auto" w:fill="F2F3F4"/>
          </w:tcPr>
          <w:p>
            <w:r>
              <w:rPr>
                <w:sz w:val="20"/>
              </w:rPr>
              <w:t>Descripcion del producto, problema que resuelve y publico objetivo</w:t>
            </w:r>
          </w:p>
        </w:tc>
      </w:tr>
      <w:tr>
        <w:tc>
          <w:tcPr>
            <w:tcW w:type="dxa" w:w="4561"/>
            <w:shd w:val="clear" w:color="auto" w:fill="FFFFFF"/>
          </w:tcPr>
          <w:p>
            <w:r>
              <w:rPr>
                <w:b/>
                <w:sz w:val="20"/>
              </w:rPr>
              <w:t>2. Objetivos y Metricas</w:t>
            </w:r>
          </w:p>
        </w:tc>
        <w:tc>
          <w:tcPr>
            <w:tcW w:type="dxa" w:w="4561"/>
            <w:shd w:val="clear" w:color="auto" w:fill="FFFFFF"/>
          </w:tcPr>
          <w:p>
            <w:r>
              <w:rPr>
                <w:sz w:val="20"/>
              </w:rPr>
              <w:t>KPIs y metas medibles para cada objetivo</w:t>
            </w:r>
          </w:p>
        </w:tc>
      </w:tr>
      <w:tr>
        <w:tc>
          <w:tcPr>
            <w:tcW w:type="dxa" w:w="4561"/>
            <w:shd w:val="clear" w:color="auto" w:fill="F2F3F4"/>
          </w:tcPr>
          <w:p>
            <w:r>
              <w:rPr>
                <w:b/>
                <w:sz w:val="20"/>
              </w:rPr>
              <w:t>3. Personas</w:t>
            </w:r>
          </w:p>
        </w:tc>
        <w:tc>
          <w:tcPr>
            <w:tcW w:type="dxa" w:w="4561"/>
            <w:shd w:val="clear" w:color="auto" w:fill="F2F3F4"/>
          </w:tcPr>
          <w:p>
            <w:r>
              <w:rPr>
                <w:sz w:val="20"/>
              </w:rPr>
              <w:t>Perfiles de los usuarios principales con necesidades y frustraciones</w:t>
            </w:r>
          </w:p>
        </w:tc>
      </w:tr>
      <w:tr>
        <w:tc>
          <w:tcPr>
            <w:tcW w:type="dxa" w:w="4561"/>
            <w:shd w:val="clear" w:color="auto" w:fill="FFFFFF"/>
          </w:tcPr>
          <w:p>
            <w:r>
              <w:rPr>
                <w:b/>
                <w:sz w:val="20"/>
              </w:rPr>
              <w:t>4. Requisitos Funcionales</w:t>
            </w:r>
          </w:p>
        </w:tc>
        <w:tc>
          <w:tcPr>
            <w:tcW w:type="dxa" w:w="4561"/>
            <w:shd w:val="clear" w:color="auto" w:fill="FFFFFF"/>
          </w:tcPr>
          <w:p>
            <w:r>
              <w:rPr>
                <w:sz w:val="20"/>
              </w:rPr>
              <w:t>Tabla RF-XXX con prioridad y detalle por bullet points</w:t>
            </w:r>
          </w:p>
        </w:tc>
      </w:tr>
      <w:tr>
        <w:tc>
          <w:tcPr>
            <w:tcW w:type="dxa" w:w="4561"/>
            <w:shd w:val="clear" w:color="auto" w:fill="F2F3F4"/>
          </w:tcPr>
          <w:p>
            <w:r>
              <w:rPr>
                <w:b/>
                <w:sz w:val="20"/>
              </w:rPr>
              <w:t>5. Requisitos No Funcionales</w:t>
            </w:r>
          </w:p>
        </w:tc>
        <w:tc>
          <w:tcPr>
            <w:tcW w:type="dxa" w:w="4561"/>
            <w:shd w:val="clear" w:color="auto" w:fill="F2F3F4"/>
          </w:tcPr>
          <w:p>
            <w:r>
              <w:rPr>
                <w:sz w:val="20"/>
              </w:rPr>
              <w:t>Performance, seguridad, accesibilidad (RNF-XXX)</w:t>
            </w:r>
          </w:p>
        </w:tc>
      </w:tr>
      <w:tr>
        <w:tc>
          <w:tcPr>
            <w:tcW w:type="dxa" w:w="4561"/>
            <w:shd w:val="clear" w:color="auto" w:fill="FFFFFF"/>
          </w:tcPr>
          <w:p>
            <w:r>
              <w:rPr>
                <w:b/>
                <w:sz w:val="20"/>
              </w:rPr>
              <w:t>6. User Stories</w:t>
            </w:r>
          </w:p>
        </w:tc>
        <w:tc>
          <w:tcPr>
            <w:tcW w:type="dxa" w:w="4561"/>
            <w:shd w:val="clear" w:color="auto" w:fill="FFFFFF"/>
          </w:tcPr>
          <w:p>
            <w:r>
              <w:rPr>
                <w:sz w:val="20"/>
              </w:rPr>
              <w:t>US-XXX: Como [persona], quiero [accion], para que [beneficio]</w:t>
            </w:r>
          </w:p>
        </w:tc>
      </w:tr>
      <w:tr>
        <w:tc>
          <w:tcPr>
            <w:tcW w:type="dxa" w:w="4561"/>
            <w:shd w:val="clear" w:color="auto" w:fill="F2F3F4"/>
          </w:tcPr>
          <w:p>
            <w:r>
              <w:rPr>
                <w:b/>
                <w:sz w:val="20"/>
              </w:rPr>
              <w:t>7. Reglas de Negocio</w:t>
            </w:r>
          </w:p>
        </w:tc>
        <w:tc>
          <w:tcPr>
            <w:tcW w:type="dxa" w:w="4561"/>
            <w:shd w:val="clear" w:color="auto" w:fill="F2F3F4"/>
          </w:tcPr>
          <w:p>
            <w:r>
              <w:rPr>
                <w:sz w:val="20"/>
              </w:rPr>
              <w:t>RN-XXX: restricciones y reglas que el sistema debe respetar</w:t>
            </w:r>
          </w:p>
        </w:tc>
      </w:tr>
      <w:tr>
        <w:tc>
          <w:tcPr>
            <w:tcW w:type="dxa" w:w="4561"/>
            <w:shd w:val="clear" w:color="auto" w:fill="FFFFFF"/>
          </w:tcPr>
          <w:p>
            <w:r>
              <w:rPr>
                <w:b/>
                <w:sz w:val="20"/>
              </w:rPr>
              <w:t>8. Fuera de Alcance</w:t>
            </w:r>
          </w:p>
        </w:tc>
        <w:tc>
          <w:tcPr>
            <w:tcW w:type="dxa" w:w="4561"/>
            <w:shd w:val="clear" w:color="auto" w:fill="FFFFFF"/>
          </w:tcPr>
          <w:p>
            <w:r>
              <w:rPr>
                <w:sz w:val="20"/>
              </w:rPr>
              <w:t>Listar explicitamente lo que NO se construira en esta fase</w:t>
            </w:r>
          </w:p>
        </w:tc>
      </w:tr>
      <w:tr>
        <w:tc>
          <w:tcPr>
            <w:tcW w:type="dxa" w:w="4561"/>
            <w:shd w:val="clear" w:color="auto" w:fill="F2F3F4"/>
          </w:tcPr>
          <w:p>
            <w:r>
              <w:rPr>
                <w:b/>
                <w:sz w:val="20"/>
              </w:rPr>
              <w:t>9. Dependencias</w:t>
            </w:r>
          </w:p>
        </w:tc>
        <w:tc>
          <w:tcPr>
            <w:tcW w:type="dxa" w:w="4561"/>
            <w:shd w:val="clear" w:color="auto" w:fill="F2F3F4"/>
          </w:tcPr>
          <w:p>
            <w:r>
              <w:rPr>
                <w:sz w:val="20"/>
              </w:rPr>
              <w:t>Sistemas externos, APIs de terceros, supuestos asumidos</w:t>
            </w:r>
          </w:p>
        </w:tc>
      </w:tr>
      <w:tr>
        <w:tc>
          <w:tcPr>
            <w:tcW w:type="dxa" w:w="4561"/>
            <w:shd w:val="clear" w:color="auto" w:fill="FFFFFF"/>
          </w:tcPr>
          <w:p>
            <w:r>
              <w:rPr>
                <w:b/>
                <w:sz w:val="20"/>
              </w:rPr>
              <w:t>10. Glosario</w:t>
            </w:r>
          </w:p>
        </w:tc>
        <w:tc>
          <w:tcPr>
            <w:tcW w:type="dxa" w:w="4561"/>
            <w:shd w:val="clear" w:color="auto" w:fill="FFFFFF"/>
          </w:tcPr>
          <w:p>
            <w:r>
              <w:rPr>
                <w:sz w:val="20"/>
              </w:rPr>
              <w:t>Definicion de los terminos del dominio de negocio</w:t>
            </w:r>
          </w:p>
        </w:tc>
      </w:tr>
      <w:tr>
        <w:tc>
          <w:tcPr>
            <w:tcW w:type="dxa" w:w="4561"/>
            <w:shd w:val="clear" w:color="auto" w:fill="F2F3F4"/>
          </w:tcPr>
          <w:p>
            <w:r>
              <w:rPr>
                <w:b/>
                <w:sz w:val="20"/>
              </w:rPr>
              <w:t>Apendice: Roadmap</w:t>
            </w:r>
          </w:p>
        </w:tc>
        <w:tc>
          <w:tcPr>
            <w:tcW w:type="dxa" w:w="4561"/>
            <w:shd w:val="clear" w:color="auto" w:fill="F2F3F4"/>
          </w:tcPr>
          <w:p>
            <w:r>
              <w:rPr>
                <w:sz w:val="20"/>
              </w:rPr>
              <w:t>Funcionalidades planificadas para fases futuras</w:t>
            </w:r>
          </w:p>
        </w:tc>
      </w:tr>
    </w:tbl>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E8F4F8"/>
          </w:tcPr>
          <w:p>
            <w:pPr>
              <w:spacing w:before="120" w:after="120"/>
            </w:pPr>
            <w:r>
              <w:rPr>
                <w:b w:val="0"/>
                <w:sz w:val="20"/>
              </w:rPr>
              <w:t>Consejo: Mantene los IDs de los requisitos (RF-001, RN-001, US-001) consistentes en todos los documentos. La Spec va a referenciar RF-XXX; el Plan va a referenciar RF-XXX en las tareas. Eso genera trazabilidad completa de punta a punta.</w:t>
            </w:r>
          </w:p>
        </w:tc>
      </w:tr>
    </w:tbl>
    <w:p>
      <w:pPr>
        <w:spacing w:before="0" w:after="0"/>
      </w:pPr>
    </w:p>
    <w:p>
      <w:pPr>
        <w:pStyle w:val="Heading2"/>
      </w:pPr>
      <w:r>
        <w:rPr>
          <w:color w:val="145A32"/>
        </w:rPr>
        <w:t>4.3  Arquitectura</w:t>
      </w: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122"/>
            <w:shd w:val="clear" w:color="auto" w:fill="145A32"/>
          </w:tcPr>
          <w:p>
            <w:pPr>
              <w:spacing w:before="80" w:after="80"/>
            </w:pPr>
            <w:r>
              <w:rPr>
                <w:rFonts w:ascii="Courier New" w:hAnsi="Courier New"/>
                <w:color w:val="FFFFFF"/>
                <w:sz w:val="18"/>
              </w:rPr>
              <w:t>Template: docs/templates/02-template-architecture.md</w:t>
            </w:r>
          </w:p>
        </w:tc>
      </w:tr>
    </w:tbl>
    <w:p>
      <w:pPr>
        <w:spacing w:before="0" w:after="0"/>
      </w:pPr>
    </w:p>
    <w:p>
      <w:pPr>
        <w:pStyle w:val="Heading3"/>
      </w:pPr>
      <w:r>
        <w:rPr>
          <w:color w:val="16213E"/>
        </w:rPr>
        <w:t>Proposito</w:t>
      </w:r>
    </w:p>
    <w:p>
      <w:r>
        <w:t>La Arquitectura define COMO se construye el sistema: stack tecnologico, estructura de carpetas, modelado de datos, patrones y convenciones, estrategia de deploy y decisiones tecnicas. Es el documento de referencia para cualquier duda sobre 'como hacemos esto'.</w:t>
      </w:r>
    </w:p>
    <w:p>
      <w:pPr>
        <w:pStyle w:val="Heading3"/>
      </w:pPr>
      <w:r>
        <w:rPr>
          <w:color w:val="16213E"/>
        </w:rPr>
        <w:t>Cuando crearlo / actualizarlo</w:t>
      </w:r>
    </w:p>
    <w:p>
      <w:pPr>
        <w:pStyle w:val="ListBullet"/>
      </w:pPr>
      <w:r>
        <w:rPr>
          <w:sz w:val="22"/>
        </w:rPr>
        <w:t>Inicio del proyecto (definiendo todo el stack)</w:t>
      </w:r>
    </w:p>
    <w:p>
      <w:pPr>
        <w:pStyle w:val="ListBullet"/>
      </w:pPr>
      <w:r>
        <w:rPr>
          <w:sz w:val="22"/>
        </w:rPr>
        <w:t>Al incorporar una nueva tecnologia o libreria importante</w:t>
      </w:r>
    </w:p>
    <w:p>
      <w:pPr>
        <w:pStyle w:val="ListBullet"/>
      </w:pPr>
      <w:r>
        <w:rPr>
          <w:sz w:val="22"/>
        </w:rPr>
        <w:t>Cuando un CR introduce una nueva entidad de base de datos (actualizar diagrama ER)</w:t>
      </w:r>
    </w:p>
    <w:p>
      <w:pPr>
        <w:pStyle w:val="ListBullet"/>
      </w:pPr>
      <w:r>
        <w:rPr>
          <w:sz w:val="22"/>
        </w:rPr>
        <w:t>Al establecer un nuevo patron o convencion que debe seguir el equipo</w:t>
      </w:r>
    </w:p>
    <w:p>
      <w:pPr>
        <w:pStyle w:val="Heading3"/>
      </w:pPr>
      <w:r>
        <w:rPr>
          <w:color w:val="16213E"/>
        </w:rPr>
        <w:t>Secciones del Template</w:t>
      </w:r>
    </w:p>
    <w:tbl>
      <w:tblPr>
        <w:tblStyle w:val="TableGrid"/>
        <w:tblW w:type="auto" w:w="0"/>
        <w:tblLook w:firstColumn="1" w:firstRow="1" w:lastColumn="0" w:lastRow="0" w:noHBand="0" w:noVBand="1" w:val="04A0"/>
      </w:tblPr>
      <w:tblGrid>
        <w:gridCol w:w="4561"/>
        <w:gridCol w:w="4561"/>
      </w:tblGrid>
      <w:tr>
        <w:tc>
          <w:tcPr>
            <w:tcW w:type="dxa" w:w="4561"/>
            <w:shd w:val="clear" w:color="auto" w:fill="F2F3F4"/>
          </w:tcPr>
          <w:p>
            <w:r>
              <w:rPr>
                <w:b/>
                <w:sz w:val="20"/>
              </w:rPr>
              <w:t>1. Stack Tecnologico</w:t>
            </w:r>
          </w:p>
        </w:tc>
        <w:tc>
          <w:tcPr>
            <w:tcW w:type="dxa" w:w="4561"/>
            <w:shd w:val="clear" w:color="auto" w:fill="F2F3F4"/>
          </w:tcPr>
          <w:p>
            <w:r>
              <w:rPr>
                <w:sz w:val="20"/>
              </w:rPr>
              <w:t>Tabla: capa / tecnologia / version / justificacion</w:t>
            </w:r>
          </w:p>
        </w:tc>
      </w:tr>
      <w:tr>
        <w:tc>
          <w:tcPr>
            <w:tcW w:type="dxa" w:w="4561"/>
            <w:shd w:val="clear" w:color="auto" w:fill="FFFFFF"/>
          </w:tcPr>
          <w:p>
            <w:r>
              <w:rPr>
                <w:b/>
                <w:sz w:val="20"/>
              </w:rPr>
              <w:t>2. Arquitectura General</w:t>
            </w:r>
          </w:p>
        </w:tc>
        <w:tc>
          <w:tcPr>
            <w:tcW w:type="dxa" w:w="4561"/>
            <w:shd w:val="clear" w:color="auto" w:fill="FFFFFF"/>
          </w:tcPr>
          <w:p>
            <w:r>
              <w:rPr>
                <w:sz w:val="20"/>
              </w:rPr>
              <w:t>Diagrama Mermaid del flujo entre componentes</w:t>
            </w:r>
          </w:p>
        </w:tc>
      </w:tr>
      <w:tr>
        <w:tc>
          <w:tcPr>
            <w:tcW w:type="dxa" w:w="4561"/>
            <w:shd w:val="clear" w:color="auto" w:fill="F2F3F4"/>
          </w:tcPr>
          <w:p>
            <w:r>
              <w:rPr>
                <w:b/>
                <w:sz w:val="20"/>
              </w:rPr>
              <w:t>3. Estructura de Carpetas</w:t>
            </w:r>
          </w:p>
        </w:tc>
        <w:tc>
          <w:tcPr>
            <w:tcW w:type="dxa" w:w="4561"/>
            <w:shd w:val="clear" w:color="auto" w:fill="F2F3F4"/>
          </w:tcPr>
          <w:p>
            <w:r>
              <w:rPr>
                <w:sz w:val="20"/>
              </w:rPr>
              <w:t>Arbol completo de directorios del proyecto</w:t>
            </w:r>
          </w:p>
        </w:tc>
      </w:tr>
      <w:tr>
        <w:tc>
          <w:tcPr>
            <w:tcW w:type="dxa" w:w="4561"/>
            <w:shd w:val="clear" w:color="auto" w:fill="FFFFFF"/>
          </w:tcPr>
          <w:p>
            <w:r>
              <w:rPr>
                <w:b/>
                <w:sz w:val="20"/>
              </w:rPr>
              <w:t>4. Modelado de Datos</w:t>
            </w:r>
          </w:p>
        </w:tc>
        <w:tc>
          <w:tcPr>
            <w:tcW w:type="dxa" w:w="4561"/>
            <w:shd w:val="clear" w:color="auto" w:fill="FFFFFF"/>
          </w:tcPr>
          <w:p>
            <w:r>
              <w:rPr>
                <w:sz w:val="20"/>
              </w:rPr>
              <w:t>Diagrama ER en Mermaid + detalle de cada entidad</w:t>
            </w:r>
          </w:p>
        </w:tc>
      </w:tr>
      <w:tr>
        <w:tc>
          <w:tcPr>
            <w:tcW w:type="dxa" w:w="4561"/>
            <w:shd w:val="clear" w:color="auto" w:fill="F2F3F4"/>
          </w:tcPr>
          <w:p>
            <w:r>
              <w:rPr>
                <w:b/>
                <w:sz w:val="20"/>
              </w:rPr>
              <w:t>5. Patrones y Convenciones</w:t>
            </w:r>
          </w:p>
        </w:tc>
        <w:tc>
          <w:tcPr>
            <w:tcW w:type="dxa" w:w="4561"/>
            <w:shd w:val="clear" w:color="auto" w:fill="F2F3F4"/>
          </w:tcPr>
          <w:p>
            <w:r>
              <w:rPr>
                <w:sz w:val="20"/>
              </w:rPr>
              <w:t>Nomenclatura, Git (branches/commits), reglas de API</w:t>
            </w:r>
          </w:p>
        </w:tc>
      </w:tr>
      <w:tr>
        <w:tc>
          <w:tcPr>
            <w:tcW w:type="dxa" w:w="4561"/>
            <w:shd w:val="clear" w:color="auto" w:fill="FFFFFF"/>
          </w:tcPr>
          <w:p>
            <w:r>
              <w:rPr>
                <w:b/>
                <w:sz w:val="20"/>
              </w:rPr>
              <w:t>6. Integraciones Externas</w:t>
            </w:r>
          </w:p>
        </w:tc>
        <w:tc>
          <w:tcPr>
            <w:tcW w:type="dxa" w:w="4561"/>
            <w:shd w:val="clear" w:color="auto" w:fill="FFFFFF"/>
          </w:tcPr>
          <w:p>
            <w:r>
              <w:rPr>
                <w:sz w:val="20"/>
              </w:rPr>
              <w:t>Servicios de terceros con autenticacion y links a docs</w:t>
            </w:r>
          </w:p>
        </w:tc>
      </w:tr>
      <w:tr>
        <w:tc>
          <w:tcPr>
            <w:tcW w:type="dxa" w:w="4561"/>
            <w:shd w:val="clear" w:color="auto" w:fill="F2F3F4"/>
          </w:tcPr>
          <w:p>
            <w:r>
              <w:rPr>
                <w:b/>
                <w:sz w:val="20"/>
              </w:rPr>
              <w:t>7. Estrategia de Tests</w:t>
            </w:r>
          </w:p>
        </w:tc>
        <w:tc>
          <w:tcPr>
            <w:tcW w:type="dxa" w:w="4561"/>
            <w:shd w:val="clear" w:color="auto" w:fill="F2F3F4"/>
          </w:tcPr>
          <w:p>
            <w:r>
              <w:rPr>
                <w:sz w:val="20"/>
              </w:rPr>
              <w:t>Tipos de test, herramientas y cobertura minima</w:t>
            </w:r>
          </w:p>
        </w:tc>
      </w:tr>
      <w:tr>
        <w:tc>
          <w:tcPr>
            <w:tcW w:type="dxa" w:w="4561"/>
            <w:shd w:val="clear" w:color="auto" w:fill="FFFFFF"/>
          </w:tcPr>
          <w:p>
            <w:r>
              <w:rPr>
                <w:b/>
                <w:sz w:val="20"/>
              </w:rPr>
              <w:t>8. ADRs</w:t>
            </w:r>
          </w:p>
        </w:tc>
        <w:tc>
          <w:tcPr>
            <w:tcW w:type="dxa" w:w="4561"/>
            <w:shd w:val="clear" w:color="auto" w:fill="FFFFFF"/>
          </w:tcPr>
          <w:p>
            <w:r>
              <w:rPr>
                <w:sz w:val="20"/>
              </w:rPr>
              <w:t>Registro de decisiones tecnicas con contexto y alternativas descartadas</w:t>
            </w:r>
          </w:p>
        </w:tc>
      </w:tr>
      <w:tr>
        <w:tc>
          <w:tcPr>
            <w:tcW w:type="dxa" w:w="4561"/>
            <w:shd w:val="clear" w:color="auto" w:fill="F2F3F4"/>
          </w:tcPr>
          <w:p>
            <w:r>
              <w:rPr>
                <w:b/>
                <w:sz w:val="20"/>
              </w:rPr>
              <w:t>9. Deploy e Infraestructura</w:t>
            </w:r>
          </w:p>
        </w:tc>
        <w:tc>
          <w:tcPr>
            <w:tcW w:type="dxa" w:w="4561"/>
            <w:shd w:val="clear" w:color="auto" w:fill="F2F3F4"/>
          </w:tcPr>
          <w:p>
            <w:r>
              <w:rPr>
                <w:sz w:val="20"/>
              </w:rPr>
              <w:t>Pipeline CI/CD, health check, rollback</w:t>
            </w:r>
          </w:p>
        </w:tc>
      </w:tr>
      <w:tr>
        <w:tc>
          <w:tcPr>
            <w:tcW w:type="dxa" w:w="4561"/>
            <w:shd w:val="clear" w:color="auto" w:fill="FFFFFF"/>
          </w:tcPr>
          <w:p>
            <w:r>
              <w:rPr>
                <w:b/>
                <w:sz w:val="20"/>
              </w:rPr>
              <w:t>10. Gestion de Dependencias</w:t>
            </w:r>
          </w:p>
        </w:tc>
        <w:tc>
          <w:tcPr>
            <w:tcW w:type="dxa" w:w="4561"/>
            <w:shd w:val="clear" w:color="auto" w:fill="FFFFFF"/>
          </w:tcPr>
          <w:p>
            <w:r>
              <w:rPr>
                <w:sz w:val="20"/>
              </w:rPr>
              <w:t>Politica de pinning de versiones y proceso de auditoria</w:t>
            </w:r>
          </w:p>
        </w:tc>
      </w:tr>
    </w:tbl>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E8F4F8"/>
          </w:tcPr>
          <w:p>
            <w:pPr>
              <w:spacing w:before="120" w:after="120"/>
            </w:pPr>
            <w:r>
              <w:rPr>
                <w:b w:val="0"/>
                <w:sz w:val="20"/>
              </w:rPr>
              <w:t>ADRs (Architecture Decision Records): Cada vez que tomes una decision tecnica no obvia (ej: 'Por que usamos SQLite en dev en vez de PostgreSQL?'), registrala como ADR-XXX en la seccion 8. Incluye las alternativas que se descartaron y por que. Asi evitas que el equipo reabra discusiones ya resueltas.</w:t>
            </w:r>
          </w:p>
        </w:tc>
      </w:tr>
    </w:tbl>
    <w:p>
      <w:pPr>
        <w:spacing w:before="0" w:after="0"/>
      </w:pPr>
    </w:p>
    <w:p>
      <w:pPr>
        <w:pStyle w:val="Heading2"/>
      </w:pPr>
      <w:r>
        <w:rPr>
          <w:color w:val="1E8449"/>
        </w:rPr>
        <w:t>4.4  Especificacion Tecnica</w:t>
      </w: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122"/>
            <w:shd w:val="clear" w:color="auto" w:fill="1E8449"/>
          </w:tcPr>
          <w:p>
            <w:pPr>
              <w:spacing w:before="80" w:after="80"/>
            </w:pPr>
            <w:r>
              <w:rPr>
                <w:rFonts w:ascii="Courier New" w:hAnsi="Courier New"/>
                <w:color w:val="FFFFFF"/>
                <w:sz w:val="18"/>
              </w:rPr>
              <w:t>Template: docs/templates/03-template-spec.md</w:t>
            </w:r>
          </w:p>
        </w:tc>
      </w:tr>
    </w:tbl>
    <w:p>
      <w:pPr>
        <w:spacing w:before="0" w:after="0"/>
      </w:pPr>
    </w:p>
    <w:p>
      <w:pPr>
        <w:pStyle w:val="Heading3"/>
      </w:pPr>
      <w:r>
        <w:rPr>
          <w:color w:val="16213E"/>
        </w:rPr>
        <w:t>Proposito</w:t>
      </w:r>
    </w:p>
    <w:p>
      <w:r>
        <w:t>La Spec es el documento mas tecnico del flujo. Detalla EXACTAMENTE lo que el desarrollador (o agente de IA) debe implementar: contratos de API, tipos/interfaces, logica de negocio paso a paso, schema de base de datos, validaciones, casos limite y plan de tests. No debe haber ambiguedad: si algo no esta en la Spec, no esta en el alcance.</w:t>
      </w:r>
    </w:p>
    <w:p>
      <w:pPr>
        <w:pStyle w:val="Heading3"/>
      </w:pPr>
      <w:r>
        <w:rPr>
          <w:color w:val="16213E"/>
        </w:rPr>
        <w:t>Cuando crearlo / actualizarlo</w:t>
      </w:r>
    </w:p>
    <w:p>
      <w:pPr>
        <w:pStyle w:val="ListBullet"/>
      </w:pPr>
      <w:r>
        <w:rPr>
          <w:sz w:val="22"/>
        </w:rPr>
        <w:t>Antes de implementar cualquier nueva funcionalidad</w:t>
      </w:r>
    </w:p>
    <w:p>
      <w:pPr>
        <w:pStyle w:val="ListBullet"/>
      </w:pPr>
      <w:r>
        <w:rPr>
          <w:sz w:val="22"/>
        </w:rPr>
        <w:t>Cuando un CR cambia contratos de API o logica de negocio existente</w:t>
      </w:r>
    </w:p>
    <w:p>
      <w:pPr>
        <w:pStyle w:val="ListBullet"/>
      </w:pPr>
      <w:r>
        <w:rPr>
          <w:sz w:val="22"/>
        </w:rPr>
        <w:t>Para documentar retroactivamente funcionalidades implementadas sin spec</w:t>
      </w:r>
    </w:p>
    <w:p>
      <w:pPr>
        <w:pStyle w:val="Heading3"/>
      </w:pPr>
      <w:r>
        <w:rPr>
          <w:color w:val="16213E"/>
        </w:rPr>
        <w:t>Secciones del Template</w:t>
      </w:r>
    </w:p>
    <w:tbl>
      <w:tblPr>
        <w:tblStyle w:val="TableGrid"/>
        <w:tblW w:type="auto" w:w="0"/>
        <w:tblLook w:firstColumn="1" w:firstRow="1" w:lastColumn="0" w:lastRow="0" w:noHBand="0" w:noVBand="1" w:val="04A0"/>
      </w:tblPr>
      <w:tblGrid>
        <w:gridCol w:w="4561"/>
        <w:gridCol w:w="4561"/>
      </w:tblGrid>
      <w:tr>
        <w:tc>
          <w:tcPr>
            <w:tcW w:type="dxa" w:w="4561"/>
            <w:shd w:val="clear" w:color="auto" w:fill="F2F3F4"/>
          </w:tcPr>
          <w:p>
            <w:r>
              <w:rPr>
                <w:b/>
                <w:sz w:val="20"/>
              </w:rPr>
              <w:t>1. Resumen de Cambios</w:t>
            </w:r>
          </w:p>
        </w:tc>
        <w:tc>
          <w:tcPr>
            <w:tcW w:type="dxa" w:w="4561"/>
            <w:shd w:val="clear" w:color="auto" w:fill="F2F3F4"/>
          </w:tcPr>
          <w:p>
            <w:r>
              <w:rPr>
                <w:sz w:val="20"/>
              </w:rPr>
              <w:t>Vision general y alcance de la iteracion</w:t>
            </w:r>
          </w:p>
        </w:tc>
      </w:tr>
      <w:tr>
        <w:tc>
          <w:tcPr>
            <w:tcW w:type="dxa" w:w="4561"/>
            <w:shd w:val="clear" w:color="auto" w:fill="FFFFFF"/>
          </w:tcPr>
          <w:p>
            <w:r>
              <w:rPr>
                <w:b/>
                <w:sz w:val="20"/>
              </w:rPr>
              <w:t>Contratos de API (Vision General)</w:t>
            </w:r>
          </w:p>
        </w:tc>
        <w:tc>
          <w:tcPr>
            <w:tcW w:type="dxa" w:w="4561"/>
            <w:shd w:val="clear" w:color="auto" w:fill="FFFFFF"/>
          </w:tcPr>
          <w:p>
            <w:r>
              <w:rPr>
                <w:sz w:val="20"/>
              </w:rPr>
              <w:t>Tabla macro de todos los endpoints: metodo, ruta, auth, body, respuesta</w:t>
            </w:r>
          </w:p>
        </w:tc>
      </w:tr>
      <w:tr>
        <w:tc>
          <w:tcPr>
            <w:tcW w:type="dxa" w:w="4561"/>
            <w:shd w:val="clear" w:color="auto" w:fill="F2F3F4"/>
          </w:tcPr>
          <w:p>
            <w:r>
              <w:rPr>
                <w:b/>
                <w:sz w:val="20"/>
              </w:rPr>
              <w:t>2. Detalle Tecnico por Feature</w:t>
            </w:r>
          </w:p>
        </w:tc>
        <w:tc>
          <w:tcPr>
            <w:tcW w:type="dxa" w:w="4561"/>
            <w:shd w:val="clear" w:color="auto" w:fill="F2F3F4"/>
          </w:tcPr>
          <w:p>
            <w:r>
              <w:rPr>
                <w:sz w:val="20"/>
              </w:rPr>
              <w:t>Para cada RF-XXX: archivos, interfaces/types, logica de negocio, endpoints, base de datos, validaciones</w:t>
            </w:r>
          </w:p>
        </w:tc>
      </w:tr>
      <w:tr>
        <w:tc>
          <w:tcPr>
            <w:tcW w:type="dxa" w:w="4561"/>
            <w:shd w:val="clear" w:color="auto" w:fill="FFFFFF"/>
          </w:tcPr>
          <w:p>
            <w:r>
              <w:rPr>
                <w:b/>
                <w:sz w:val="20"/>
              </w:rPr>
              <w:t>3. Componentes de UI</w:t>
            </w:r>
          </w:p>
        </w:tc>
        <w:tc>
          <w:tcPr>
            <w:tcW w:type="dxa" w:w="4561"/>
            <w:shd w:val="clear" w:color="auto" w:fill="FFFFFF"/>
          </w:tcPr>
          <w:p>
            <w:r>
              <w:rPr>
                <w:sz w:val="20"/>
              </w:rPr>
              <w:t>Props, estados (loading, empty, error) y comportamientos de los componentes</w:t>
            </w:r>
          </w:p>
        </w:tc>
      </w:tr>
      <w:tr>
        <w:tc>
          <w:tcPr>
            <w:tcW w:type="dxa" w:w="4561"/>
            <w:shd w:val="clear" w:color="auto" w:fill="F2F3F4"/>
          </w:tcPr>
          <w:p>
            <w:r>
              <w:rPr>
                <w:b/>
                <w:sz w:val="20"/>
              </w:rPr>
              <w:t>4. Flujos Criticos</w:t>
            </w:r>
          </w:p>
        </w:tc>
        <w:tc>
          <w:tcPr>
            <w:tcW w:type="dxa" w:w="4561"/>
            <w:shd w:val="clear" w:color="auto" w:fill="F2F3F4"/>
          </w:tcPr>
          <w:p>
            <w:r>
              <w:rPr>
                <w:sz w:val="20"/>
              </w:rPr>
              <w:t>Diagramas secuenciales Mermaid de los flujos principales</w:t>
            </w:r>
          </w:p>
        </w:tc>
      </w:tr>
      <w:tr>
        <w:tc>
          <w:tcPr>
            <w:tcW w:type="dxa" w:w="4561"/>
            <w:shd w:val="clear" w:color="auto" w:fill="FFFFFF"/>
          </w:tcPr>
          <w:p>
            <w:r>
              <w:rPr>
                <w:b/>
                <w:sz w:val="20"/>
              </w:rPr>
              <w:t>5. Casos Limite</w:t>
            </w:r>
          </w:p>
        </w:tc>
        <w:tc>
          <w:tcPr>
            <w:tcW w:type="dxa" w:w="4561"/>
            <w:shd w:val="clear" w:color="auto" w:fill="FFFFFF"/>
          </w:tcPr>
          <w:p>
            <w:r>
              <w:rPr>
                <w:sz w:val="20"/>
              </w:rPr>
              <w:t>Tabla de escenarios no obvios y comportamiento esperado</w:t>
            </w:r>
          </w:p>
        </w:tc>
      </w:tr>
      <w:tr>
        <w:tc>
          <w:tcPr>
            <w:tcW w:type="dxa" w:w="4561"/>
            <w:shd w:val="clear" w:color="auto" w:fill="F2F3F4"/>
          </w:tcPr>
          <w:p>
            <w:r>
              <w:rPr>
                <w:b/>
                <w:sz w:val="20"/>
              </w:rPr>
              <w:t>6. Plan de Tests</w:t>
            </w:r>
          </w:p>
        </w:tc>
        <w:tc>
          <w:tcPr>
            <w:tcW w:type="dxa" w:w="4561"/>
            <w:shd w:val="clear" w:color="auto" w:fill="F2F3F4"/>
          </w:tcPr>
          <w:p>
            <w:r>
              <w:rPr>
                <w:sz w:val="20"/>
              </w:rPr>
              <w:t>IDs de test (BT-XXX para backend, FT-XXX para flujo completo)</w:t>
            </w:r>
          </w:p>
        </w:tc>
      </w:tr>
      <w:tr>
        <w:tc>
          <w:tcPr>
            <w:tcW w:type="dxa" w:w="4561"/>
            <w:shd w:val="clear" w:color="auto" w:fill="FFFFFF"/>
          </w:tcPr>
          <w:p>
            <w:r>
              <w:rPr>
                <w:b/>
                <w:sz w:val="20"/>
              </w:rPr>
              <w:t>7. Checklist de Implementacion</w:t>
            </w:r>
          </w:p>
        </w:tc>
        <w:tc>
          <w:tcPr>
            <w:tcW w:type="dxa" w:w="4561"/>
            <w:shd w:val="clear" w:color="auto" w:fill="FFFFFF"/>
          </w:tcPr>
          <w:p>
            <w:r>
              <w:rPr>
                <w:sz w:val="20"/>
              </w:rPr>
              <w:t>Lista de verificacion para confirmar completitud</w:t>
            </w:r>
          </w:p>
        </w:tc>
      </w:tr>
    </w:tbl>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E8F4F8"/>
          </w:tcPr>
          <w:p>
            <w:pPr>
              <w:spacing w:before="120" w:after="120"/>
            </w:pPr>
            <w:r>
              <w:rPr>
                <w:b w:val="0"/>
                <w:sz w:val="20"/>
              </w:rPr>
              <w:t>Consejo - Tabla de Contratos de API: Antes de detallar cada feature, incluye una tabla resumen con todos los endpoints del modulo (metodo, ruta, autenticacion, cuerpo, respuesta). Da una vision macro al desarrollador antes de entrar en los detalles.</w:t>
              <w:br/>
              <w:br/>
              <w:t>Patron PATCH: Usa siempre PATCH (no PUT) para actualizaciones parciales. En el backend, aplica exclude_unset=True (Pydantic) para ignorar campos no enviados.</w:t>
            </w:r>
          </w:p>
        </w:tc>
      </w:tr>
    </w:tbl>
    <w:p>
      <w:pPr>
        <w:spacing w:before="0" w:after="0"/>
      </w:pPr>
    </w:p>
    <w:p>
      <w:pPr>
        <w:pStyle w:val="Heading2"/>
      </w:pPr>
      <w:r>
        <w:rPr>
          <w:color w:val="B7950B"/>
        </w:rPr>
        <w:t>4.5  Plan de Implementacion</w:t>
      </w: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122"/>
            <w:shd w:val="clear" w:color="auto" w:fill="B7950B"/>
          </w:tcPr>
          <w:p>
            <w:pPr>
              <w:spacing w:before="80" w:after="80"/>
            </w:pPr>
            <w:r>
              <w:rPr>
                <w:rFonts w:ascii="Courier New" w:hAnsi="Courier New"/>
                <w:color w:val="FFFFFF"/>
                <w:sz w:val="18"/>
              </w:rPr>
              <w:t>Template: docs/templates/04-template-implementation-plan.md</w:t>
            </w:r>
          </w:p>
        </w:tc>
      </w:tr>
    </w:tbl>
    <w:p>
      <w:pPr>
        <w:spacing w:before="0" w:after="0"/>
      </w:pPr>
    </w:p>
    <w:p>
      <w:pPr>
        <w:pStyle w:val="Heading3"/>
      </w:pPr>
      <w:r>
        <w:rPr>
          <w:color w:val="16213E"/>
        </w:rPr>
        <w:t>Proposito</w:t>
      </w:r>
    </w:p>
    <w:p>
      <w:r>
        <w:t>El Plan de Implementacion traduce los requisitos de la Spec en tareas concretas y secuenciadas. Define el orden de ejecucion, las dependencias entre tareas y el criterio de cierre (Done When) para cada una. Es el roadmap tecnico del desarrollador.</w:t>
      </w:r>
    </w:p>
    <w:p>
      <w:pPr>
        <w:pStyle w:val="Heading3"/>
      </w:pPr>
      <w:r>
        <w:rPr>
          <w:color w:val="16213E"/>
        </w:rPr>
        <w:t>Estructura de Tareas</w:t>
      </w:r>
    </w:p>
    <w:p>
      <w:r>
        <w:t>Las tareas se organizan en grupos (1-6) y cada tarea tiene un ID unico (T-XXX). Los CRs agregados despues del plan inicial reciben secciones propias con IDs CR-T-XX.</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B7950B"/>
          </w:tcPr>
          <w:p>
            <w:r>
              <w:rPr>
                <w:b/>
                <w:color w:val="FFFFFF"/>
                <w:sz w:val="20"/>
              </w:rPr>
              <w:t>Grupo 1</w:t>
            </w:r>
          </w:p>
        </w:tc>
        <w:tc>
          <w:tcPr>
            <w:tcW w:type="dxa" w:w="3041"/>
            <w:shd w:val="clear" w:color="auto" w:fill="F2F3F4"/>
          </w:tcPr>
          <w:p>
            <w:r>
              <w:rPr>
                <w:b/>
                <w:sz w:val="20"/>
              </w:rPr>
              <w:t>Setup e Infraestructura</w:t>
            </w:r>
          </w:p>
        </w:tc>
        <w:tc>
          <w:tcPr>
            <w:tcW w:type="dxa" w:w="3041"/>
            <w:shd w:val="clear" w:color="auto" w:fill="F2F3F4"/>
          </w:tcPr>
          <w:p>
            <w:r>
              <w:rPr>
                <w:sz w:val="20"/>
              </w:rPr>
              <w:t>T-001 a T-005 - configuracion inicial del proyecto</w:t>
            </w:r>
          </w:p>
        </w:tc>
      </w:tr>
      <w:tr>
        <w:tc>
          <w:tcPr>
            <w:tcW w:type="dxa" w:w="3041"/>
            <w:shd w:val="clear" w:color="auto" w:fill="B7950B"/>
          </w:tcPr>
          <w:p>
            <w:r>
              <w:rPr>
                <w:b/>
                <w:color w:val="FFFFFF"/>
                <w:sz w:val="20"/>
              </w:rPr>
              <w:t>Grupo 2</w:t>
            </w:r>
          </w:p>
        </w:tc>
        <w:tc>
          <w:tcPr>
            <w:tcW w:type="dxa" w:w="3041"/>
            <w:shd w:val="clear" w:color="auto" w:fill="FFFFFF"/>
          </w:tcPr>
          <w:p>
            <w:r>
              <w:rPr>
                <w:b/>
                <w:sz w:val="20"/>
              </w:rPr>
              <w:t>Modelos y Entidades</w:t>
            </w:r>
          </w:p>
        </w:tc>
        <w:tc>
          <w:tcPr>
            <w:tcW w:type="dxa" w:w="3041"/>
            <w:shd w:val="clear" w:color="auto" w:fill="FFFFFF"/>
          </w:tcPr>
          <w:p>
            <w:r>
              <w:rPr>
                <w:sz w:val="20"/>
              </w:rPr>
              <w:t>T-006 a T-008 - migrations, models, types</w:t>
            </w:r>
          </w:p>
        </w:tc>
      </w:tr>
      <w:tr>
        <w:tc>
          <w:tcPr>
            <w:tcW w:type="dxa" w:w="3041"/>
            <w:shd w:val="clear" w:color="auto" w:fill="B7950B"/>
          </w:tcPr>
          <w:p>
            <w:r>
              <w:rPr>
                <w:b/>
                <w:color w:val="FFFFFF"/>
                <w:sz w:val="20"/>
              </w:rPr>
              <w:t>Grupo 3</w:t>
            </w:r>
          </w:p>
        </w:tc>
        <w:tc>
          <w:tcPr>
            <w:tcW w:type="dxa" w:w="3041"/>
            <w:shd w:val="clear" w:color="auto" w:fill="F2F3F4"/>
          </w:tcPr>
          <w:p>
            <w:r>
              <w:rPr>
                <w:b/>
                <w:sz w:val="20"/>
              </w:rPr>
              <w:t>Logica de Negocio</w:t>
            </w:r>
          </w:p>
        </w:tc>
        <w:tc>
          <w:tcPr>
            <w:tcW w:type="dxa" w:w="3041"/>
            <w:shd w:val="clear" w:color="auto" w:fill="F2F3F4"/>
          </w:tcPr>
          <w:p>
            <w:r>
              <w:rPr>
                <w:sz w:val="20"/>
              </w:rPr>
              <w:t>T-009 a T-013 - services y validaciones</w:t>
            </w:r>
          </w:p>
        </w:tc>
      </w:tr>
      <w:tr>
        <w:tc>
          <w:tcPr>
            <w:tcW w:type="dxa" w:w="3041"/>
            <w:shd w:val="clear" w:color="auto" w:fill="B7950B"/>
          </w:tcPr>
          <w:p>
            <w:r>
              <w:rPr>
                <w:b/>
                <w:color w:val="FFFFFF"/>
                <w:sz w:val="20"/>
              </w:rPr>
              <w:t>Grupo 4</w:t>
            </w:r>
          </w:p>
        </w:tc>
        <w:tc>
          <w:tcPr>
            <w:tcW w:type="dxa" w:w="3041"/>
            <w:shd w:val="clear" w:color="auto" w:fill="FFFFFF"/>
          </w:tcPr>
          <w:p>
            <w:r>
              <w:rPr>
                <w:b/>
                <w:sz w:val="20"/>
              </w:rPr>
              <w:t>API / Controllers</w:t>
            </w:r>
          </w:p>
        </w:tc>
        <w:tc>
          <w:tcPr>
            <w:tcW w:type="dxa" w:w="3041"/>
            <w:shd w:val="clear" w:color="auto" w:fill="FFFFFF"/>
          </w:tcPr>
          <w:p>
            <w:r>
              <w:rPr>
                <w:sz w:val="20"/>
              </w:rPr>
              <w:t>T-014 a T-021 - endpoints y middlewares</w:t>
            </w:r>
          </w:p>
        </w:tc>
      </w:tr>
      <w:tr>
        <w:tc>
          <w:tcPr>
            <w:tcW w:type="dxa" w:w="3041"/>
            <w:shd w:val="clear" w:color="auto" w:fill="B7950B"/>
          </w:tcPr>
          <w:p>
            <w:r>
              <w:rPr>
                <w:b/>
                <w:color w:val="FFFFFF"/>
                <w:sz w:val="20"/>
              </w:rPr>
              <w:t>Grupo 5</w:t>
            </w:r>
          </w:p>
        </w:tc>
        <w:tc>
          <w:tcPr>
            <w:tcW w:type="dxa" w:w="3041"/>
            <w:shd w:val="clear" w:color="auto" w:fill="F2F3F4"/>
          </w:tcPr>
          <w:p>
            <w:r>
              <w:rPr>
                <w:b/>
                <w:sz w:val="20"/>
              </w:rPr>
              <w:t>UI / Frontend</w:t>
            </w:r>
          </w:p>
        </w:tc>
        <w:tc>
          <w:tcPr>
            <w:tcW w:type="dxa" w:w="3041"/>
            <w:shd w:val="clear" w:color="auto" w:fill="F2F3F4"/>
          </w:tcPr>
          <w:p>
            <w:r>
              <w:rPr>
                <w:sz w:val="20"/>
              </w:rPr>
              <w:t>T-022 a T-028 - componentes y paginas</w:t>
            </w:r>
          </w:p>
        </w:tc>
      </w:tr>
      <w:tr>
        <w:tc>
          <w:tcPr>
            <w:tcW w:type="dxa" w:w="3041"/>
            <w:shd w:val="clear" w:color="auto" w:fill="B7950B"/>
          </w:tcPr>
          <w:p>
            <w:r>
              <w:rPr>
                <w:b/>
                <w:color w:val="FFFFFF"/>
                <w:sz w:val="20"/>
              </w:rPr>
              <w:t>Grupo 6</w:t>
            </w:r>
          </w:p>
        </w:tc>
        <w:tc>
          <w:tcPr>
            <w:tcW w:type="dxa" w:w="3041"/>
            <w:shd w:val="clear" w:color="auto" w:fill="FFFFFF"/>
          </w:tcPr>
          <w:p>
            <w:r>
              <w:rPr>
                <w:b/>
                <w:sz w:val="20"/>
              </w:rPr>
              <w:t>Tests y Refinamiento</w:t>
            </w:r>
          </w:p>
        </w:tc>
        <w:tc>
          <w:tcPr>
            <w:tcW w:type="dxa" w:w="3041"/>
            <w:shd w:val="clear" w:color="auto" w:fill="FFFFFF"/>
          </w:tcPr>
          <w:p>
            <w:r>
              <w:rPr>
                <w:sz w:val="20"/>
              </w:rPr>
              <w:t>T-029 a T-033 - tests de integracion y E2E</w:t>
            </w:r>
          </w:p>
        </w:tc>
      </w:tr>
    </w:tbl>
    <w:p>
      <w:pPr>
        <w:spacing w:before="0" w:after="0"/>
      </w:pPr>
    </w:p>
    <w:p>
      <w:pPr>
        <w:pStyle w:val="Heading3"/>
      </w:pPr>
      <w:r>
        <w:rPr>
          <w:color w:val="16213E"/>
        </w:rPr>
        <w:t>Columna Done When</w:t>
      </w:r>
    </w:p>
    <w:p>
      <w:r>
        <w:t>Cada tarea tiene un criterio objetivo de cierre en la columna 'Done When'. Ejemplos validos: 'Migration corre sin error', 'Endpoint devuelve 201 con body correcto', 'Componente se renderiza sin errores en consola'. Esto elimina la subjetividad sobre lo que significa 'terminar' una tarea.</w:t>
      </w:r>
    </w:p>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E8F4F8"/>
          </w:tcPr>
          <w:p>
            <w:pPr>
              <w:spacing w:before="120" w:after="120"/>
            </w:pPr>
            <w:r>
              <w:rPr>
                <w:b w:val="0"/>
                <w:sz w:val="20"/>
              </w:rPr>
              <w:t>CRs en el Plan: Cuando un CR es aprobado, agrega una nueva seccion ## CR-XXX al final del archivo 04-IMPLEMENTATION-PLAN.md. Usa la misma estructura de grupos y tareas, pero con IDs CR-T-01, CR-T-02, etc. Asi se mantiene todo el historial de implementacion en un unico documento.</w:t>
            </w:r>
          </w:p>
        </w:tc>
      </w:tr>
    </w:tbl>
    <w:p>
      <w:pPr>
        <w:spacing w:before="0" w:after="0"/>
      </w:pPr>
    </w:p>
    <w:p>
      <w:pPr>
        <w:pStyle w:val="Heading2"/>
      </w:pPr>
      <w:r>
        <w:rPr>
          <w:color w:val="5D3FD3"/>
        </w:rPr>
        <w:t>4.6  CLAUDE.md - Instrucciones para el Agente de IA</w:t>
      </w: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122"/>
            <w:shd w:val="clear" w:color="auto" w:fill="5D3FD3"/>
          </w:tcPr>
          <w:p>
            <w:pPr>
              <w:spacing w:before="80" w:after="80"/>
            </w:pPr>
            <w:r>
              <w:rPr>
                <w:rFonts w:ascii="Courier New" w:hAnsi="Courier New"/>
                <w:color w:val="FFFFFF"/>
                <w:sz w:val="18"/>
              </w:rPr>
              <w:t>Template: docs/templates/CLAUDE-template.md</w:t>
            </w:r>
          </w:p>
        </w:tc>
      </w:tr>
    </w:tbl>
    <w:p>
      <w:pPr>
        <w:spacing w:before="0" w:after="0"/>
      </w:pPr>
    </w:p>
    <w:p>
      <w:pPr>
        <w:pStyle w:val="Heading3"/>
      </w:pPr>
      <w:r>
        <w:rPr>
          <w:color w:val="16213E"/>
        </w:rPr>
        <w:t>Proposito</w:t>
      </w:r>
    </w:p>
    <w:p>
      <w:r>
        <w:t>El CLAUDE.md es el archivo de instrucciones persistentes para agentes de IA (como Claude). Define la identidad del proyecto, el flujo de trabajo que debe seguirse, las reglas de implementacion, el stack tecnologico, el contexto actual y el historial de problemas conocidos. Cada nueva conversacion con el agente empieza con este archivo cargado automaticamente.</w:t>
      </w:r>
    </w:p>
    <w:p>
      <w:pPr>
        <w:pStyle w:val="Heading3"/>
      </w:pPr>
      <w:r>
        <w:rPr>
          <w:color w:val="16213E"/>
        </w:rPr>
        <w:t>Que incluir</w:t>
      </w:r>
    </w:p>
    <w:tbl>
      <w:tblPr>
        <w:tblStyle w:val="TableGrid"/>
        <w:tblW w:type="auto" w:w="0"/>
        <w:tblLook w:firstColumn="1" w:firstRow="1" w:lastColumn="0" w:lastRow="0" w:noHBand="0" w:noVBand="1" w:val="04A0"/>
      </w:tblPr>
      <w:tblGrid>
        <w:gridCol w:w="4561"/>
        <w:gridCol w:w="4561"/>
      </w:tblGrid>
      <w:tr>
        <w:tc>
          <w:tcPr>
            <w:tcW w:type="dxa" w:w="4561"/>
            <w:shd w:val="clear" w:color="auto" w:fill="F2F3F4"/>
          </w:tcPr>
          <w:p>
            <w:r>
              <w:rPr>
                <w:b/>
                <w:sz w:val="20"/>
              </w:rPr>
              <w:t>Identidad del Proyecto</w:t>
            </w:r>
          </w:p>
        </w:tc>
        <w:tc>
          <w:tcPr>
            <w:tcW w:type="dxa" w:w="4561"/>
            <w:shd w:val="clear" w:color="auto" w:fill="F2F3F4"/>
          </w:tcPr>
          <w:p>
            <w:r>
              <w:rPr>
                <w:sz w:val="20"/>
              </w:rPr>
              <w:t>Nombre, descripcion resumida, stack y URL del repositorio</w:t>
            </w:r>
          </w:p>
        </w:tc>
      </w:tr>
      <w:tr>
        <w:tc>
          <w:tcPr>
            <w:tcW w:type="dxa" w:w="4561"/>
            <w:shd w:val="clear" w:color="auto" w:fill="FFFFFF"/>
          </w:tcPr>
          <w:p>
            <w:r>
              <w:rPr>
                <w:b/>
                <w:sz w:val="20"/>
              </w:rPr>
              <w:t>Flujo de Desarrollo</w:t>
            </w:r>
          </w:p>
        </w:tc>
        <w:tc>
          <w:tcPr>
            <w:tcW w:type="dxa" w:w="4561"/>
            <w:shd w:val="clear" w:color="auto" w:fill="FFFFFF"/>
          </w:tcPr>
          <w:p>
            <w:r>
              <w:rPr>
                <w:sz w:val="20"/>
              </w:rPr>
              <w:t>Tabla de fases + Regla de Oro + instruccion de CR obligatorio</w:t>
            </w:r>
          </w:p>
        </w:tc>
      </w:tr>
      <w:tr>
        <w:tc>
          <w:tcPr>
            <w:tcW w:type="dxa" w:w="4561"/>
            <w:shd w:val="clear" w:color="auto" w:fill="F2F3F4"/>
          </w:tcPr>
          <w:p>
            <w:r>
              <w:rPr>
                <w:b/>
                <w:sz w:val="20"/>
              </w:rPr>
              <w:t>Templates de Documentos</w:t>
            </w:r>
          </w:p>
        </w:tc>
        <w:tc>
          <w:tcPr>
            <w:tcW w:type="dxa" w:w="4561"/>
            <w:shd w:val="clear" w:color="auto" w:fill="F2F3F4"/>
          </w:tcPr>
          <w:p>
            <w:r>
              <w:rPr>
                <w:sz w:val="20"/>
              </w:rPr>
              <w:t>Tabla: tipo de doc -&gt; ruta del template</w:t>
            </w:r>
          </w:p>
        </w:tc>
      </w:tr>
      <w:tr>
        <w:tc>
          <w:tcPr>
            <w:tcW w:type="dxa" w:w="4561"/>
            <w:shd w:val="clear" w:color="auto" w:fill="FFFFFF"/>
          </w:tcPr>
          <w:p>
            <w:r>
              <w:rPr>
                <w:b/>
                <w:sz w:val="20"/>
              </w:rPr>
              <w:t>Reglas de Implementacion</w:t>
            </w:r>
          </w:p>
        </w:tc>
        <w:tc>
          <w:tcPr>
            <w:tcW w:type="dxa" w:w="4561"/>
            <w:shd w:val="clear" w:color="auto" w:fill="FFFFFF"/>
          </w:tcPr>
          <w:p>
            <w:r>
              <w:rPr>
                <w:sz w:val="20"/>
              </w:rPr>
              <w:t>Antes de Codear (5 reglas), Done When Universal, formato de commits</w:t>
            </w:r>
          </w:p>
        </w:tc>
      </w:tr>
      <w:tr>
        <w:tc>
          <w:tcPr>
            <w:tcW w:type="dxa" w:w="4561"/>
            <w:shd w:val="clear" w:color="auto" w:fill="F2F3F4"/>
          </w:tcPr>
          <w:p>
            <w:r>
              <w:rPr>
                <w:b/>
                <w:sz w:val="20"/>
              </w:rPr>
              <w:t>Reglas para Cambios</w:t>
            </w:r>
          </w:p>
        </w:tc>
        <w:tc>
          <w:tcPr>
            <w:tcW w:type="dxa" w:w="4561"/>
            <w:shd w:val="clear" w:color="auto" w:fill="F2F3F4"/>
          </w:tcPr>
          <w:p>
            <w:r>
              <w:rPr>
                <w:sz w:val="20"/>
              </w:rPr>
              <w:t>Flujo CR en 8 pasos</w:t>
            </w:r>
          </w:p>
        </w:tc>
      </w:tr>
      <w:tr>
        <w:tc>
          <w:tcPr>
            <w:tcW w:type="dxa" w:w="4561"/>
            <w:shd w:val="clear" w:color="auto" w:fill="FFFFFF"/>
          </w:tcPr>
          <w:p>
            <w:r>
              <w:rPr>
                <w:b/>
                <w:sz w:val="20"/>
              </w:rPr>
              <w:t>Estructura de Carpetas</w:t>
            </w:r>
          </w:p>
        </w:tc>
        <w:tc>
          <w:tcPr>
            <w:tcW w:type="dxa" w:w="4561"/>
            <w:shd w:val="clear" w:color="auto" w:fill="FFFFFF"/>
          </w:tcPr>
          <w:p>
            <w:r>
              <w:rPr>
                <w:sz w:val="20"/>
              </w:rPr>
              <w:t>Arbol del proyecto (sincronizado con el codigo real)</w:t>
            </w:r>
          </w:p>
        </w:tc>
      </w:tr>
      <w:tr>
        <w:tc>
          <w:tcPr>
            <w:tcW w:type="dxa" w:w="4561"/>
            <w:shd w:val="clear" w:color="auto" w:fill="F2F3F4"/>
          </w:tcPr>
          <w:p>
            <w:r>
              <w:rPr>
                <w:b/>
                <w:sz w:val="20"/>
              </w:rPr>
              <w:t>Convenciones de Codigo</w:t>
            </w:r>
          </w:p>
        </w:tc>
        <w:tc>
          <w:tcPr>
            <w:tcW w:type="dxa" w:w="4561"/>
            <w:shd w:val="clear" w:color="auto" w:fill="F2F3F4"/>
          </w:tcPr>
          <w:p>
            <w:r>
              <w:rPr>
                <w:sz w:val="20"/>
              </w:rPr>
              <w:t>Nomenclatura por tipo de archivo y funcion</w:t>
            </w:r>
          </w:p>
        </w:tc>
      </w:tr>
      <w:tr>
        <w:tc>
          <w:tcPr>
            <w:tcW w:type="dxa" w:w="4561"/>
            <w:shd w:val="clear" w:color="auto" w:fill="FFFFFF"/>
          </w:tcPr>
          <w:p>
            <w:r>
              <w:rPr>
                <w:b/>
                <w:sz w:val="20"/>
              </w:rPr>
              <w:t>Stack Tecnologico</w:t>
            </w:r>
          </w:p>
        </w:tc>
        <w:tc>
          <w:tcPr>
            <w:tcW w:type="dxa" w:w="4561"/>
            <w:shd w:val="clear" w:color="auto" w:fill="FFFFFF"/>
          </w:tcPr>
          <w:p>
            <w:r>
              <w:rPr>
                <w:sz w:val="20"/>
              </w:rPr>
              <w:t>Tabla completa con versiones</w:t>
            </w:r>
          </w:p>
        </w:tc>
      </w:tr>
      <w:tr>
        <w:tc>
          <w:tcPr>
            <w:tcW w:type="dxa" w:w="4561"/>
            <w:shd w:val="clear" w:color="auto" w:fill="F2F3F4"/>
          </w:tcPr>
          <w:p>
            <w:r>
              <w:rPr>
                <w:b/>
                <w:sz w:val="20"/>
              </w:rPr>
              <w:t>Contexto Actual</w:t>
            </w:r>
          </w:p>
        </w:tc>
        <w:tc>
          <w:tcPr>
            <w:tcW w:type="dxa" w:w="4561"/>
            <w:shd w:val="clear" w:color="auto" w:fill="F2F3F4"/>
          </w:tcPr>
          <w:p>
            <w:r>
              <w:rPr>
                <w:sz w:val="20"/>
              </w:rPr>
              <w:t>CRs activos, ultima tarea implementada, documentos existentes</w:t>
            </w:r>
          </w:p>
        </w:tc>
      </w:tr>
      <w:tr>
        <w:tc>
          <w:tcPr>
            <w:tcW w:type="dxa" w:w="4561"/>
            <w:shd w:val="clear" w:color="auto" w:fill="FFFFFF"/>
          </w:tcPr>
          <w:p>
            <w:r>
              <w:rPr>
                <w:b/>
                <w:sz w:val="20"/>
              </w:rPr>
              <w:t>Recordatorios Importantes</w:t>
            </w:r>
          </w:p>
        </w:tc>
        <w:tc>
          <w:tcPr>
            <w:tcW w:type="dxa" w:w="4561"/>
            <w:shd w:val="clear" w:color="auto" w:fill="FFFFFF"/>
          </w:tcPr>
          <w:p>
            <w:r>
              <w:rPr>
                <w:sz w:val="20"/>
              </w:rPr>
              <w:t>Reglas de comportamiento del agente (no inventar, un paso por vez, etc.)</w:t>
            </w:r>
          </w:p>
        </w:tc>
      </w:tr>
      <w:tr>
        <w:tc>
          <w:tcPr>
            <w:tcW w:type="dxa" w:w="4561"/>
            <w:shd w:val="clear" w:color="auto" w:fill="F2F3F4"/>
          </w:tcPr>
          <w:p>
            <w:r>
              <w:rPr>
                <w:b/>
                <w:sz w:val="20"/>
              </w:rPr>
              <w:t>Troubleshooting</w:t>
            </w:r>
          </w:p>
        </w:tc>
        <w:tc>
          <w:tcPr>
            <w:tcW w:type="dxa" w:w="4561"/>
            <w:shd w:val="clear" w:color="auto" w:fill="F2F3F4"/>
          </w:tcPr>
          <w:p>
            <w:r>
              <w:rPr>
                <w:sz w:val="20"/>
              </w:rPr>
              <w:t>Problemas ya resueltos: dependencias, base de datos, entorno</w:t>
            </w:r>
          </w:p>
        </w:tc>
      </w:tr>
    </w:tbl>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E8F4F8"/>
          </w:tcPr>
          <w:p>
            <w:pPr>
              <w:spacing w:before="120" w:after="120"/>
            </w:pPr>
            <w:r>
              <w:rPr>
                <w:b w:val="0"/>
                <w:sz w:val="20"/>
              </w:rPr>
              <w:t>Mantene el CLAUDE.md siempre actualizado. Al cerrar cada CR:</w:t>
              <w:br/>
              <w:t>1. Actualiza la seccion 'Contexto Actual' (CRs activos, ultima tarea)</w:t>
              <w:br/>
              <w:t>2. Actualiza la estructura de carpetas si se crearon nuevos archivos</w:t>
              <w:br/>
              <w:t>3. Agrega al Troubleshooting cualquier problema nuevo que se haya resuelto</w:t>
              <w:br/>
              <w:br/>
              <w:t>Un CLAUDE.md desactualizado hace que el agente tome decisiones basadas en contexto incorrecto.</w:t>
            </w:r>
          </w:p>
        </w:tc>
      </w:tr>
    </w:tbl>
    <w:p>
      <w:pPr>
        <w:spacing w:before="0" w:after="0"/>
      </w:pPr>
    </w:p>
    <w:p>
      <w:r>
        <w:br w:type="page"/>
      </w:r>
    </w:p>
    <w:p>
      <w:pPr>
        <w:pStyle w:val="Heading1"/>
      </w:pPr>
      <w:r>
        <w:rPr>
          <w:color w:val="1A1A2E"/>
        </w:rPr>
        <w:t>5. Sistema de Identificadores</w:t>
      </w:r>
    </w:p>
    <w:p>
      <w:r>
        <w:t>El flujo SDD usa un sistema de IDs para crear trazabilidad entre documentos. Un ID en un documento debe aparecer exactamente igual en todos los otros documentos que hacen referencia a el.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Prefijo</w:t>
            </w:r>
          </w:p>
        </w:tc>
        <w:tc>
          <w:tcPr>
            <w:tcW w:type="dxa" w:w="2280"/>
            <w:shd w:val="clear" w:color="auto" w:fill="1A1A2E"/>
          </w:tcPr>
          <w:p>
            <w:r>
              <w:rPr>
                <w:b/>
                <w:color w:val="FFFFFF"/>
                <w:sz w:val="20"/>
              </w:rPr>
              <w:t>Tipo</w:t>
            </w:r>
          </w:p>
        </w:tc>
        <w:tc>
          <w:tcPr>
            <w:tcW w:type="dxa" w:w="2280"/>
            <w:shd w:val="clear" w:color="auto" w:fill="1A1A2E"/>
          </w:tcPr>
          <w:p>
            <w:r>
              <w:rPr>
                <w:b/>
                <w:color w:val="FFFFFF"/>
                <w:sz w:val="20"/>
              </w:rPr>
              <w:t>Usado en</w:t>
            </w:r>
          </w:p>
        </w:tc>
        <w:tc>
          <w:tcPr>
            <w:tcW w:type="dxa" w:w="2280"/>
            <w:shd w:val="clear" w:color="auto" w:fill="1A1A2E"/>
          </w:tcPr>
          <w:p>
            <w:r>
              <w:rPr>
                <w:b/>
                <w:color w:val="FFFFFF"/>
                <w:sz w:val="20"/>
              </w:rPr>
              <w:t>Ejemplo</w:t>
            </w:r>
          </w:p>
        </w:tc>
      </w:tr>
      <w:tr>
        <w:tc>
          <w:tcPr>
            <w:tcW w:type="dxa" w:w="2280"/>
            <w:shd w:val="clear" w:color="auto" w:fill="2471A3"/>
          </w:tcPr>
          <w:p>
            <w:pPr>
              <w:jc w:val="center"/>
            </w:pPr>
            <w:r>
              <w:rPr>
                <w:b/>
                <w:color w:val="FFFFFF"/>
                <w:sz w:val="20"/>
              </w:rPr>
              <w:t>RF-XXX</w:t>
            </w:r>
          </w:p>
        </w:tc>
        <w:tc>
          <w:tcPr>
            <w:tcW w:type="dxa" w:w="2280"/>
            <w:shd w:val="clear" w:color="auto" w:fill="F2F3F4"/>
          </w:tcPr>
          <w:p>
            <w:r>
              <w:rPr>
                <w:sz w:val="20"/>
              </w:rPr>
              <w:t>Requisito Funcional</w:t>
            </w:r>
          </w:p>
        </w:tc>
        <w:tc>
          <w:tcPr>
            <w:tcW w:type="dxa" w:w="2280"/>
            <w:shd w:val="clear" w:color="auto" w:fill="F2F3F4"/>
          </w:tcPr>
          <w:p>
            <w:r>
              <w:rPr>
                <w:sz w:val="20"/>
              </w:rPr>
              <w:t>PRD -&gt; Spec -&gt; Plan</w:t>
            </w:r>
          </w:p>
        </w:tc>
        <w:tc>
          <w:tcPr>
            <w:tcW w:type="dxa" w:w="2280"/>
            <w:shd w:val="clear" w:color="auto" w:fill="F2F3F4"/>
          </w:tcPr>
          <w:p>
            <w:r>
              <w:rPr>
                <w:sz w:val="18"/>
              </w:rPr>
              <w:t>RF-013: Modulo de Gastos Diarios</w:t>
            </w:r>
          </w:p>
        </w:tc>
      </w:tr>
      <w:tr>
        <w:tc>
          <w:tcPr>
            <w:tcW w:type="dxa" w:w="2280"/>
            <w:shd w:val="clear" w:color="auto" w:fill="145A32"/>
          </w:tcPr>
          <w:p>
            <w:pPr>
              <w:jc w:val="center"/>
            </w:pPr>
            <w:r>
              <w:rPr>
                <w:b/>
                <w:color w:val="FFFFFF"/>
                <w:sz w:val="20"/>
              </w:rPr>
              <w:t>RN-XXX</w:t>
            </w:r>
          </w:p>
        </w:tc>
        <w:tc>
          <w:tcPr>
            <w:tcW w:type="dxa" w:w="2280"/>
            <w:shd w:val="clear" w:color="auto" w:fill="FFFFFF"/>
          </w:tcPr>
          <w:p>
            <w:r>
              <w:rPr>
                <w:sz w:val="20"/>
              </w:rPr>
              <w:t>Regla de Negocio</w:t>
            </w:r>
          </w:p>
        </w:tc>
        <w:tc>
          <w:tcPr>
            <w:tcW w:type="dxa" w:w="2280"/>
            <w:shd w:val="clear" w:color="auto" w:fill="FFFFFF"/>
          </w:tcPr>
          <w:p>
            <w:r>
              <w:rPr>
                <w:sz w:val="20"/>
              </w:rPr>
              <w:t>PRD -&gt; Spec</w:t>
            </w:r>
          </w:p>
        </w:tc>
        <w:tc>
          <w:tcPr>
            <w:tcW w:type="dxa" w:w="2280"/>
            <w:shd w:val="clear" w:color="auto" w:fill="FFFFFF"/>
          </w:tcPr>
          <w:p>
            <w:r>
              <w:rPr>
                <w:sz w:val="18"/>
              </w:rPr>
              <w:t>RN-019: Los gastos diarios no participan en la transicion de mes</w:t>
            </w:r>
          </w:p>
        </w:tc>
      </w:tr>
      <w:tr>
        <w:tc>
          <w:tcPr>
            <w:tcW w:type="dxa" w:w="2280"/>
            <w:shd w:val="clear" w:color="auto" w:fill="1E8449"/>
          </w:tcPr>
          <w:p>
            <w:pPr>
              <w:jc w:val="center"/>
            </w:pPr>
            <w:r>
              <w:rPr>
                <w:b/>
                <w:color w:val="FFFFFF"/>
                <w:sz w:val="20"/>
              </w:rPr>
              <w:t>US-XXX</w:t>
            </w:r>
          </w:p>
        </w:tc>
        <w:tc>
          <w:tcPr>
            <w:tcW w:type="dxa" w:w="2280"/>
            <w:shd w:val="clear" w:color="auto" w:fill="F2F3F4"/>
          </w:tcPr>
          <w:p>
            <w:r>
              <w:rPr>
                <w:sz w:val="20"/>
              </w:rPr>
              <w:t>User Story</w:t>
            </w:r>
          </w:p>
        </w:tc>
        <w:tc>
          <w:tcPr>
            <w:tcW w:type="dxa" w:w="2280"/>
            <w:shd w:val="clear" w:color="auto" w:fill="F2F3F4"/>
          </w:tcPr>
          <w:p>
            <w:r>
              <w:rPr>
                <w:sz w:val="20"/>
              </w:rPr>
              <w:t>PRD</w:t>
            </w:r>
          </w:p>
        </w:tc>
        <w:tc>
          <w:tcPr>
            <w:tcW w:type="dxa" w:w="2280"/>
            <w:shd w:val="clear" w:color="auto" w:fill="F2F3F4"/>
          </w:tcPr>
          <w:p>
            <w:r>
              <w:rPr>
                <w:sz w:val="18"/>
              </w:rPr>
              <w:t>US-020: Como usuario, quiero registrar un gasto diario</w:t>
            </w:r>
          </w:p>
        </w:tc>
      </w:tr>
      <w:tr>
        <w:tc>
          <w:tcPr>
            <w:tcW w:type="dxa" w:w="2280"/>
            <w:shd w:val="clear" w:color="auto" w:fill="B7950B"/>
          </w:tcPr>
          <w:p>
            <w:pPr>
              <w:jc w:val="center"/>
            </w:pPr>
            <w:r>
              <w:rPr>
                <w:b/>
                <w:color w:val="FFFFFF"/>
                <w:sz w:val="20"/>
              </w:rPr>
              <w:t>T-XXX</w:t>
            </w:r>
          </w:p>
        </w:tc>
        <w:tc>
          <w:tcPr>
            <w:tcW w:type="dxa" w:w="2280"/>
            <w:shd w:val="clear" w:color="auto" w:fill="FFFFFF"/>
          </w:tcPr>
          <w:p>
            <w:r>
              <w:rPr>
                <w:sz w:val="20"/>
              </w:rPr>
              <w:t>Tarea de Implementacion</w:t>
            </w:r>
          </w:p>
        </w:tc>
        <w:tc>
          <w:tcPr>
            <w:tcW w:type="dxa" w:w="2280"/>
            <w:shd w:val="clear" w:color="auto" w:fill="FFFFFF"/>
          </w:tcPr>
          <w:p>
            <w:r>
              <w:rPr>
                <w:sz w:val="20"/>
              </w:rPr>
              <w:t>Plan de Implementacion</w:t>
            </w:r>
          </w:p>
        </w:tc>
        <w:tc>
          <w:tcPr>
            <w:tcW w:type="dxa" w:w="2280"/>
            <w:shd w:val="clear" w:color="auto" w:fill="FFFFFF"/>
          </w:tcPr>
          <w:p>
            <w:r>
              <w:rPr>
                <w:sz w:val="18"/>
              </w:rPr>
              <w:t>T-045: Crear modelo DailyExpense</w:t>
            </w:r>
          </w:p>
        </w:tc>
      </w:tr>
      <w:tr>
        <w:tc>
          <w:tcPr>
            <w:tcW w:type="dxa" w:w="2280"/>
            <w:shd w:val="clear" w:color="auto" w:fill="1B4F72"/>
          </w:tcPr>
          <w:p>
            <w:pPr>
              <w:jc w:val="center"/>
            </w:pPr>
            <w:r>
              <w:rPr>
                <w:b/>
                <w:color w:val="FFFFFF"/>
                <w:sz w:val="20"/>
              </w:rPr>
              <w:t>CR-XXX</w:t>
            </w:r>
          </w:p>
        </w:tc>
        <w:tc>
          <w:tcPr>
            <w:tcW w:type="dxa" w:w="2280"/>
            <w:shd w:val="clear" w:color="auto" w:fill="F2F3F4"/>
          </w:tcPr>
          <w:p>
            <w:r>
              <w:rPr>
                <w:sz w:val="20"/>
              </w:rPr>
              <w:t>Change Request</w:t>
            </w:r>
          </w:p>
        </w:tc>
        <w:tc>
          <w:tcPr>
            <w:tcW w:type="dxa" w:w="2280"/>
            <w:shd w:val="clear" w:color="auto" w:fill="F2F3F4"/>
          </w:tcPr>
          <w:p>
            <w:r>
              <w:rPr>
                <w:sz w:val="20"/>
              </w:rPr>
              <w:t>Todas las fases</w:t>
            </w:r>
          </w:p>
        </w:tc>
        <w:tc>
          <w:tcPr>
            <w:tcW w:type="dxa" w:w="2280"/>
            <w:shd w:val="clear" w:color="auto" w:fill="F2F3F4"/>
          </w:tcPr>
          <w:p>
            <w:r>
              <w:rPr>
                <w:sz w:val="18"/>
              </w:rPr>
              <w:t>CR-005: Gastos Diarios</w:t>
            </w:r>
          </w:p>
        </w:tc>
      </w:tr>
      <w:tr>
        <w:tc>
          <w:tcPr>
            <w:tcW w:type="dxa" w:w="2280"/>
            <w:shd w:val="clear" w:color="auto" w:fill="1B4F72"/>
          </w:tcPr>
          <w:p>
            <w:pPr>
              <w:jc w:val="center"/>
            </w:pPr>
            <w:r>
              <w:rPr>
                <w:b/>
                <w:color w:val="FFFFFF"/>
                <w:sz w:val="20"/>
              </w:rPr>
              <w:t>CR-T-XX</w:t>
            </w:r>
          </w:p>
        </w:tc>
        <w:tc>
          <w:tcPr>
            <w:tcW w:type="dxa" w:w="2280"/>
            <w:shd w:val="clear" w:color="auto" w:fill="FFFFFF"/>
          </w:tcPr>
          <w:p>
            <w:r>
              <w:rPr>
                <w:sz w:val="20"/>
              </w:rPr>
              <w:t>Tarea de un CR especifico</w:t>
            </w:r>
          </w:p>
        </w:tc>
        <w:tc>
          <w:tcPr>
            <w:tcW w:type="dxa" w:w="2280"/>
            <w:shd w:val="clear" w:color="auto" w:fill="FFFFFF"/>
          </w:tcPr>
          <w:p>
            <w:r>
              <w:rPr>
                <w:sz w:val="20"/>
              </w:rPr>
              <w:t>Plan (seccion del CR)</w:t>
            </w:r>
          </w:p>
        </w:tc>
        <w:tc>
          <w:tcPr>
            <w:tcW w:type="dxa" w:w="2280"/>
            <w:shd w:val="clear" w:color="auto" w:fill="FFFFFF"/>
          </w:tcPr>
          <w:p>
            <w:r>
              <w:rPr>
                <w:sz w:val="18"/>
              </w:rPr>
              <w:t>CR-T-01: Crear migration daily_expenses</w:t>
            </w:r>
          </w:p>
        </w:tc>
      </w:tr>
      <w:tr>
        <w:tc>
          <w:tcPr>
            <w:tcW w:type="dxa" w:w="2280"/>
            <w:shd w:val="clear" w:color="auto" w:fill="145A32"/>
          </w:tcPr>
          <w:p>
            <w:pPr>
              <w:jc w:val="center"/>
            </w:pPr>
            <w:r>
              <w:rPr>
                <w:b/>
                <w:color w:val="FFFFFF"/>
                <w:sz w:val="20"/>
              </w:rPr>
              <w:t>ADR-XXX</w:t>
            </w:r>
          </w:p>
        </w:tc>
        <w:tc>
          <w:tcPr>
            <w:tcW w:type="dxa" w:w="2280"/>
            <w:shd w:val="clear" w:color="auto" w:fill="F2F3F4"/>
          </w:tcPr>
          <w:p>
            <w:r>
              <w:rPr>
                <w:sz w:val="20"/>
              </w:rPr>
              <w:t>Architecture Decision Record</w:t>
            </w:r>
          </w:p>
        </w:tc>
        <w:tc>
          <w:tcPr>
            <w:tcW w:type="dxa" w:w="2280"/>
            <w:shd w:val="clear" w:color="auto" w:fill="F2F3F4"/>
          </w:tcPr>
          <w:p>
            <w:r>
              <w:rPr>
                <w:sz w:val="20"/>
              </w:rPr>
              <w:t>Arquitectura</w:t>
            </w:r>
          </w:p>
        </w:tc>
        <w:tc>
          <w:tcPr>
            <w:tcW w:type="dxa" w:w="2280"/>
            <w:shd w:val="clear" w:color="auto" w:fill="F2F3F4"/>
          </w:tcPr>
          <w:p>
            <w:r>
              <w:rPr>
                <w:sz w:val="18"/>
              </w:rPr>
              <w:t>ADR-014: Uso de Alembic para migrations</w:t>
            </w:r>
          </w:p>
        </w:tc>
      </w:tr>
      <w:tr>
        <w:tc>
          <w:tcPr>
            <w:tcW w:type="dxa" w:w="2280"/>
            <w:shd w:val="clear" w:color="auto" w:fill="922B21"/>
          </w:tcPr>
          <w:p>
            <w:pPr>
              <w:jc w:val="center"/>
            </w:pPr>
            <w:r>
              <w:rPr>
                <w:b/>
                <w:color w:val="FFFFFF"/>
                <w:sz w:val="20"/>
              </w:rPr>
              <w:t>BT-XXX</w:t>
            </w:r>
          </w:p>
        </w:tc>
        <w:tc>
          <w:tcPr>
            <w:tcW w:type="dxa" w:w="2280"/>
            <w:shd w:val="clear" w:color="auto" w:fill="FFFFFF"/>
          </w:tcPr>
          <w:p>
            <w:r>
              <w:rPr>
                <w:sz w:val="20"/>
              </w:rPr>
              <w:t>Backend Test</w:t>
            </w:r>
          </w:p>
        </w:tc>
        <w:tc>
          <w:tcPr>
            <w:tcW w:type="dxa" w:w="2280"/>
            <w:shd w:val="clear" w:color="auto" w:fill="FFFFFF"/>
          </w:tcPr>
          <w:p>
            <w:r>
              <w:rPr>
                <w:sz w:val="20"/>
              </w:rPr>
              <w:t>Spec -&gt; Tests</w:t>
            </w:r>
          </w:p>
        </w:tc>
        <w:tc>
          <w:tcPr>
            <w:tcW w:type="dxa" w:w="2280"/>
            <w:shd w:val="clear" w:color="auto" w:fill="FFFFFF"/>
          </w:tcPr>
          <w:p>
            <w:r>
              <w:rPr>
                <w:sz w:val="18"/>
              </w:rPr>
              <w:t>BT-011: POST /api/daily-expenses devuelve 201</w:t>
            </w:r>
          </w:p>
        </w:tc>
      </w:tr>
      <w:tr>
        <w:tc>
          <w:tcPr>
            <w:tcW w:type="dxa" w:w="2280"/>
            <w:shd w:val="clear" w:color="auto" w:fill="922B21"/>
          </w:tcPr>
          <w:p>
            <w:pPr>
              <w:jc w:val="center"/>
            </w:pPr>
            <w:r>
              <w:rPr>
                <w:b/>
                <w:color w:val="FFFFFF"/>
                <w:sz w:val="20"/>
              </w:rPr>
              <w:t>FT-XXX</w:t>
            </w:r>
          </w:p>
        </w:tc>
        <w:tc>
          <w:tcPr>
            <w:tcW w:type="dxa" w:w="2280"/>
            <w:shd w:val="clear" w:color="auto" w:fill="F2F3F4"/>
          </w:tcPr>
          <w:p>
            <w:r>
              <w:rPr>
                <w:sz w:val="20"/>
              </w:rPr>
              <w:t>Full Flow Test</w:t>
            </w:r>
          </w:p>
        </w:tc>
        <w:tc>
          <w:tcPr>
            <w:tcW w:type="dxa" w:w="2280"/>
            <w:shd w:val="clear" w:color="auto" w:fill="F2F3F4"/>
          </w:tcPr>
          <w:p>
            <w:r>
              <w:rPr>
                <w:sz w:val="20"/>
              </w:rPr>
              <w:t>Spec -&gt; Tests</w:t>
            </w:r>
          </w:p>
        </w:tc>
        <w:tc>
          <w:tcPr>
            <w:tcW w:type="dxa" w:w="2280"/>
            <w:shd w:val="clear" w:color="auto" w:fill="F2F3F4"/>
          </w:tcPr>
          <w:p>
            <w:r>
              <w:rPr>
                <w:sz w:val="18"/>
              </w:rPr>
              <w:t>FT-030: Usuario registra gasto y lo ve en el listado</w:t>
            </w:r>
          </w:p>
        </w:tc>
      </w:tr>
    </w:tbl>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E8F4F8"/>
          </w:tcPr>
          <w:p>
            <w:pPr>
              <w:spacing w:before="120" w:after="120"/>
            </w:pPr>
            <w:r>
              <w:rPr>
                <w:b w:val="0"/>
                <w:sz w:val="20"/>
              </w:rPr>
              <w:t>Trazabilidad: Si el RF-013 aparece en el PRD, debe aparecer como referencia en la Spec (seccion de la feature) y en el Plan (columna Ref de las tareas). Eso permite rastrear cualquier requisito de punta a punta.</w:t>
            </w:r>
          </w:p>
        </w:tc>
      </w:tr>
    </w:tbl>
    <w:p>
      <w:pPr>
        <w:spacing w:before="0" w:after="0"/>
      </w:pPr>
    </w:p>
    <w:p>
      <w:r>
        <w:br w:type="page"/>
      </w:r>
    </w:p>
    <w:p>
      <w:pPr>
        <w:pStyle w:val="Heading1"/>
      </w:pPr>
      <w:r>
        <w:rPr>
          <w:color w:val="1A1A2E"/>
        </w:rPr>
        <w:t>6. Prompt para Iniciar un Nuevo Proyecto</w:t>
      </w:r>
    </w:p>
    <w:p>
      <w:r>
        <w:t>Usa el siguiente prompt al iniciar una nueva conversacion con un agente de IA (como Claude) para configurar el flujo SDD en un nuevo proyecto. Adapta los campos entre corchetes.</w:t>
      </w: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E8DAEF"/>
          </w:tcPr>
          <w:p>
            <w:pPr>
              <w:spacing w:before="120" w:after="120"/>
            </w:pPr>
            <w:r>
              <w:rPr>
                <w:b w:val="0"/>
                <w:sz w:val="20"/>
              </w:rPr>
              <w:t>Atajo recomendado - Skill /feature (Claude Code)</w:t>
              <w:br/>
              <w:br/>
              <w:t>Si usas Claude Code con la skill /feature configurada, no tenes que copiar los prompts de abajo manualmente. Basta con invocar /feature en una nueva conversacion: la skill lee el CLAUDE.md, determina automaticamente el modo (Nuevo Proyecto o Change Request), crea los documentos, abre la branch, implementa, hace revision de seguridad, valida el build y realiza el commit/merge, todo sin intervencion manual.</w:t>
              <w:br/>
              <w:br/>
              <w:t>Los prompts a continuacion son utiles para entender el proceso en detalle o para ambientes donde la skill no esta configurada.</w:t>
            </w:r>
          </w:p>
        </w:tc>
      </w:tr>
    </w:tbl>
    <w:p>
      <w:pPr>
        <w:spacing w:before="0" w:after="0"/>
      </w:pPr>
    </w:p>
    <w:p>
      <w:pPr>
        <w:pStyle w:val="Heading3"/>
      </w:pPr>
      <w:r>
        <w:rPr>
          <w:color w:val="16213E"/>
        </w:rPr>
        <w:t>Prompt de Setup Inicial</w:t>
      </w: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122"/>
            <w:shd w:val="clear" w:color="auto" w:fill="1E1E2E"/>
          </w:tcPr>
          <w:p>
            <w:pPr>
              <w:spacing w:before="160" w:after="160"/>
            </w:pPr>
            <w:r>
              <w:rPr>
                <w:rFonts w:ascii="Courier New" w:hAnsi="Courier New"/>
                <w:color w:val="A8FF60"/>
                <w:sz w:val="18"/>
              </w:rPr>
              <w:t>Vamos a iniciar un nuevo proyecto de software llamado [NOMBRE DEL PROYECTO].</w:t>
              <w:br/>
              <w:br/>
              <w:t>## Contexto del Proyecto</w:t>
              <w:br/>
              <w:t>- **Descripcion:** [Lo que hace el sistema y para quien]</w:t>
              <w:br/>
              <w:t>- **Stack:** [Frontend: ej. React + TypeScript] / [Backend: ej. FastAPI + Python] / [Base de datos: ej. PostgreSQL]</w:t>
              <w:br/>
              <w:t>- **Repositorio:** [URL de Git o "crear nuevo"]</w:t>
              <w:br/>
              <w:br/>
              <w:t>## Lo que necesito que hagas</w:t>
              <w:br/>
              <w:br/>
              <w:t>**Paso 1 - Crear el CLAUDE.md:**</w:t>
              <w:br/>
              <w:t>Leer el template en docs/templates/CLAUDE-template.md y crear el archivo CLAUDE.md</w:t>
              <w:br/>
              <w:t>en la raiz del proyecto. Reemplaza todos los [placeholders] con la informacion de arriba.</w:t>
              <w:br/>
              <w:br/>
              <w:t>**Paso 2 - Crear el PRD (01-PRD.md):**</w:t>
              <w:br/>
              <w:t>Leer el template en docs/templates/01-template-prd.md y crear docs/01-PRD.md</w:t>
              <w:br/>
              <w:t>con base en la siguiente informacion:</w:t>
              <w:br/>
              <w:t>[DESCRIBIR LAS FUNCIONALIDADES PRINCIPALES DEL PRODUCTO]</w:t>
              <w:br/>
              <w:br/>
              <w:t>**Paso 3 - Crear la Arquitectura (02-ARCHITECTURE.md):**</w:t>
              <w:br/>
              <w:t>Con base en el PRD, crear docs/02-ARCHITECTURE.md usando el template</w:t>
              <w:br/>
              <w:t>docs/templates/02-template-architecture.md.</w:t>
              <w:br/>
              <w:br/>
              <w:t>**Paso 4 - Crear la Spec Tecnica (03-SPEC.md):**</w:t>
              <w:br/>
              <w:t>Con base en el PRD y la Arquitectura, crear docs/03-SPEC.md usando el template</w:t>
              <w:br/>
              <w:t>docs/templates/03-template-spec.md. Detallar los endpoints, tipos, logica</w:t>
              <w:br/>
              <w:t>de negocio y plan de tests para cada requisito funcional.</w:t>
              <w:br/>
              <w:br/>
              <w:t>**Paso 5 - Crear el Plan de Implementacion (04-IMPLEMENTATION-PLAN.md):**</w:t>
              <w:br/>
              <w:t>Con base en la Spec, crear docs/04-IMPLEMENTATION-PLAN.md usando el template</w:t>
              <w:br/>
              <w:t>docs/templates/04-template-implementation-plan.md.</w:t>
              <w:br/>
              <w:br/>
              <w:t>## Reglas que tenes que seguir</w:t>
              <w:br/>
              <w:t>- Documentar PRIMERO, codigo DESPUES</w:t>
              <w:br/>
              <w:t>- Nunca inventar funcionalidades que no esten en el PRD</w:t>
              <w:br/>
              <w:t>- Usar los IDs RF-XXX, RN-XXX, T-XXX, CR-XXX conforme al flujo SDD</w:t>
              <w:br/>
              <w:t>- Al terminar, confirmar que los 5 documentos fueron creados</w:t>
            </w:r>
          </w:p>
        </w:tc>
      </w:tr>
    </w:tbl>
    <w:p>
      <w:pPr>
        <w:spacing w:before="0" w:after="0"/>
      </w:pPr>
    </w:p>
    <w:p>
      <w:pPr>
        <w:pStyle w:val="Heading3"/>
      </w:pPr>
      <w:r>
        <w:rPr>
          <w:color w:val="16213E"/>
        </w:rPr>
        <w:t>Prompt para un Nuevo CR (Feature o Correccion)</w:t>
      </w: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122"/>
            <w:shd w:val="clear" w:color="auto" w:fill="1E1E2E"/>
          </w:tcPr>
          <w:p>
            <w:pPr>
              <w:spacing w:before="160" w:after="160"/>
            </w:pPr>
            <w:r>
              <w:rPr>
                <w:rFonts w:ascii="Courier New" w:hAnsi="Courier New"/>
                <w:color w:val="A8FF60"/>
                <w:sz w:val="18"/>
              </w:rPr>
              <w:t>Necesito implementar un nuevo cambio en el proyecto [NOMBRE DEL PROYECTO].</w:t>
              <w:br/>
              <w:br/>
              <w:t>## Descripcion del Cambio</w:t>
              <w:br/>
              <w:t>[DESCRIBIR LO QUE HAY QUE HACER]</w:t>
              <w:br/>
              <w:br/>
              <w:t>## Instrucciones</w:t>
              <w:br/>
              <w:t>1. Leer el archivo CLAUDE.md para entender el contexto actual del proyecto</w:t>
              <w:br/>
              <w:t>2. Crear un Change Request usando el template docs/templates/00-template-change-request.md</w:t>
              <w:br/>
              <w:t xml:space="preserve">   - Guardar en docs/changes/CR-[SIGUIENTE NUMERO]-[slug].md</w:t>
              <w:br/>
              <w:t xml:space="preserve">   - Completar todas las secciones: AS-IS, TO-BE, impacto en docs, tareas, criterios de aceptacion</w:t>
              <w:br/>
              <w:t>3. Evaluar el impacto y actualizar los documentos afectados (PRD, Arquitectura, Spec, Plan)</w:t>
              <w:br/>
              <w:t>4. Implementar las tareas del CR de a una por vez, confirmando cada Done When</w:t>
              <w:br/>
              <w:t>5. Al terminar: verificar el build, escribir los tests, actualizar el CLAUDE.md, hacer el commit</w:t>
            </w:r>
          </w:p>
        </w:tc>
      </w:tr>
    </w:tbl>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E8F4F8"/>
          </w:tcPr>
          <w:p>
            <w:pPr>
              <w:spacing w:before="120" w:after="120"/>
            </w:pPr>
            <w:r>
              <w:rPr>
                <w:b w:val="0"/>
                <w:sz w:val="20"/>
              </w:rPr>
              <w:t>Consejo: Se especifico en la descripcion del cambio. En vez de 'mejorar el listado de gastos', escribi 'agregar totales por estado (Pagado, Pendiente, Atrasado) en la tabla de gastos mensuales, debajo del total general'. Cuanto mas especifico, menos ambiguedad para que el agente resuelva.</w:t>
            </w:r>
          </w:p>
        </w:tc>
      </w:tr>
    </w:tbl>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E8DAEF"/>
          </w:tcPr>
          <w:p>
            <w:pPr>
              <w:spacing w:before="120" w:after="120"/>
            </w:pPr>
            <w:r>
              <w:rPr>
                <w:b w:val="0"/>
                <w:sz w:val="20"/>
              </w:rPr>
              <w:t>Alternativa con skill: En Claude Code, usa /feature en lugar de este prompt. La skill ejecuta el flujo de CR completo de forma automatizada: creacion del documento CR, branch, implementacion, revision de seguridad, build y commit.</w:t>
            </w:r>
          </w:p>
        </w:tc>
      </w:tr>
    </w:tbl>
    <w:p>
      <w:pPr>
        <w:spacing w:before="0" w:after="0"/>
      </w:pPr>
    </w:p>
    <w:p>
      <w:r>
        <w:br w:type="page"/>
      </w:r>
    </w:p>
    <w:p>
      <w:pPr>
        <w:pStyle w:val="Heading1"/>
      </w:pPr>
      <w:r>
        <w:rPr>
          <w:color w:val="1A1A2E"/>
        </w:rPr>
        <w:t>7. Checklist 'Done When' Universal</w:t>
      </w:r>
    </w:p>
    <w:p>
      <w:r>
        <w:t>Toda tarea (T-XXX o CR-T-XX) se considera cerrada solo cuando todos los criterios obligatorios abajo se satisfacen. Usa esta checklist como revision antes de hacer el commit.</w:t>
      </w:r>
    </w:p>
    <w:p>
      <w:pPr>
        <w:spacing w:before="0" w:after="0"/>
      </w:pPr>
    </w:p>
    <w:p>
      <w:pPr>
        <w:pStyle w:val="Heading3"/>
      </w:pPr>
      <w:r>
        <w:rPr>
          <w:color w:val="16213E"/>
        </w:rPr>
        <w:t>Obligatorios (todas las tareas)</w:t>
      </w:r>
    </w:p>
    <w:tbl>
      <w:tblPr>
        <w:tblW w:type="auto" w:w="0"/>
        <w:tblLook w:firstColumn="1" w:firstRow="1" w:lastColumn="0" w:lastRow="0" w:noHBand="0" w:noVBand="1" w:val="04A0"/>
      </w:tblPr>
      <w:tblGrid>
        <w:gridCol w:w="4561"/>
        <w:gridCol w:w="4561"/>
      </w:tblGrid>
      <w:tr>
        <w:tc>
          <w:tcPr>
            <w:tcW w:type="dxa" w:w="4561"/>
            <w:shd w:val="clear" w:color="auto" w:fill="D5F5E3"/>
          </w:tcPr>
          <w:p>
            <w:pPr>
              <w:jc w:val="center"/>
            </w:pPr>
            <w:r>
              <w:rPr>
                <w:b/>
                <w:color w:val="1E8449"/>
                <w:sz w:val="22"/>
              </w:rPr>
              <w:t>OK</w:t>
            </w:r>
          </w:p>
        </w:tc>
        <w:tc>
          <w:tcPr>
            <w:tcW w:type="dxa" w:w="4561"/>
            <w:shd w:val="clear" w:color="auto" w:fill="F2F3F4"/>
          </w:tcPr>
          <w:p>
            <w:r>
              <w:rPr>
                <w:sz w:val="22"/>
              </w:rPr>
              <w:t>Funcionalidad implementada conforme a lo descrito en la tarea</w:t>
            </w:r>
          </w:p>
        </w:tc>
      </w:tr>
      <w:tr>
        <w:tc>
          <w:tcPr>
            <w:tcW w:type="dxa" w:w="4561"/>
            <w:shd w:val="clear" w:color="auto" w:fill="D5F5E3"/>
          </w:tcPr>
          <w:p>
            <w:pPr>
              <w:jc w:val="center"/>
            </w:pPr>
            <w:r>
              <w:rPr>
                <w:b/>
                <w:color w:val="1E8449"/>
                <w:sz w:val="22"/>
              </w:rPr>
              <w:t>OK</w:t>
            </w:r>
          </w:p>
        </w:tc>
        <w:tc>
          <w:tcPr>
            <w:tcW w:type="dxa" w:w="4561"/>
            <w:shd w:val="clear" w:color="auto" w:fill="FFFFFF"/>
          </w:tcPr>
          <w:p>
            <w:r>
              <w:rPr>
                <w:sz w:val="22"/>
              </w:rPr>
              <w:t>La app corre localmente sin errores (backend + frontend)</w:t>
            </w:r>
          </w:p>
        </w:tc>
      </w:tr>
      <w:tr>
        <w:tc>
          <w:tcPr>
            <w:tcW w:type="dxa" w:w="4561"/>
            <w:shd w:val="clear" w:color="auto" w:fill="D5F5E3"/>
          </w:tcPr>
          <w:p>
            <w:pPr>
              <w:jc w:val="center"/>
            </w:pPr>
            <w:r>
              <w:rPr>
                <w:b/>
                <w:color w:val="1E8449"/>
                <w:sz w:val="22"/>
              </w:rPr>
              <w:t>OK</w:t>
            </w:r>
          </w:p>
        </w:tc>
        <w:tc>
          <w:tcPr>
            <w:tcW w:type="dxa" w:w="4561"/>
            <w:shd w:val="clear" w:color="auto" w:fill="F2F3F4"/>
          </w:tcPr>
          <w:p>
            <w:r>
              <w:rPr>
                <w:sz w:val="22"/>
              </w:rPr>
              <w:t>Los tests existentes siguen pasando (sin regresion)</w:t>
            </w:r>
          </w:p>
        </w:tc>
      </w:tr>
      <w:tr>
        <w:tc>
          <w:tcPr>
            <w:tcW w:type="dxa" w:w="4561"/>
            <w:shd w:val="clear" w:color="auto" w:fill="D5F5E3"/>
          </w:tcPr>
          <w:p>
            <w:pPr>
              <w:jc w:val="center"/>
            </w:pPr>
            <w:r>
              <w:rPr>
                <w:b/>
                <w:color w:val="1E8449"/>
                <w:sz w:val="22"/>
              </w:rPr>
              <w:t>OK</w:t>
            </w:r>
          </w:p>
        </w:tc>
        <w:tc>
          <w:tcPr>
            <w:tcW w:type="dxa" w:w="4561"/>
            <w:shd w:val="clear" w:color="auto" w:fill="FFFFFF"/>
          </w:tcPr>
          <w:p>
            <w:r>
              <w:rPr>
                <w:sz w:val="22"/>
              </w:rPr>
              <w:t>Nuevos tests cubren la funcionalidad agregada o modificada</w:t>
            </w:r>
          </w:p>
        </w:tc>
      </w:tr>
      <w:tr>
        <w:tc>
          <w:tcPr>
            <w:tcW w:type="dxa" w:w="4561"/>
            <w:shd w:val="clear" w:color="auto" w:fill="D5F5E3"/>
          </w:tcPr>
          <w:p>
            <w:pPr>
              <w:jc w:val="center"/>
            </w:pPr>
            <w:r>
              <w:rPr>
                <w:b/>
                <w:color w:val="1E8449"/>
                <w:sz w:val="22"/>
              </w:rPr>
              <w:t>OK</w:t>
            </w:r>
          </w:p>
        </w:tc>
        <w:tc>
          <w:tcPr>
            <w:tcW w:type="dxa" w:w="4561"/>
            <w:shd w:val="clear" w:color="auto" w:fill="F2F3F4"/>
          </w:tcPr>
          <w:p>
            <w:r>
              <w:rPr>
                <w:sz w:val="22"/>
              </w:rPr>
              <w:t>El commit sigue Conventional Commits y referencia el ID de la tarea</w:t>
            </w:r>
          </w:p>
        </w:tc>
      </w:tr>
    </w:tbl>
    <w:p>
      <w:pPr>
        <w:spacing w:before="0" w:after="0"/>
      </w:pPr>
    </w:p>
    <w:p>
      <w:pPr>
        <w:pStyle w:val="Heading3"/>
      </w:pPr>
      <w:r>
        <w:rPr>
          <w:color w:val="16213E"/>
        </w:rPr>
        <w:t>Si aplica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FEF9E7"/>
          </w:tcPr>
          <w:p>
            <w:r>
              <w:rPr>
                <w:i/>
                <w:sz w:val="18"/>
              </w:rPr>
              <w:t>Si aplica</w:t>
            </w:r>
          </w:p>
        </w:tc>
        <w:tc>
          <w:tcPr>
            <w:tcW w:type="dxa" w:w="3041"/>
            <w:shd w:val="clear" w:color="auto" w:fill="F2F3F4"/>
          </w:tcPr>
          <w:p>
            <w:r>
              <w:rPr>
                <w:b/>
                <w:sz w:val="20"/>
              </w:rPr>
              <w:t>Migration</w:t>
            </w:r>
          </w:p>
        </w:tc>
        <w:tc>
          <w:tcPr>
            <w:tcW w:type="dxa" w:w="3041"/>
            <w:shd w:val="clear" w:color="auto" w:fill="F2F3F4"/>
          </w:tcPr>
          <w:p>
            <w:r>
              <w:rPr>
                <w:sz w:val="20"/>
              </w:rPr>
              <w:t>alembic upgrade head + alembic downgrade -1 testeados sin errores</w:t>
            </w:r>
          </w:p>
        </w:tc>
      </w:tr>
      <w:tr>
        <w:tc>
          <w:tcPr>
            <w:tcW w:type="dxa" w:w="3041"/>
            <w:shd w:val="clear" w:color="auto" w:fill="FEF9E7"/>
          </w:tcPr>
          <w:p>
            <w:r>
              <w:rPr>
                <w:i/>
                <w:sz w:val="18"/>
              </w:rPr>
              <w:t>Si aplica</w:t>
            </w:r>
          </w:p>
        </w:tc>
        <w:tc>
          <w:tcPr>
            <w:tcW w:type="dxa" w:w="3041"/>
            <w:shd w:val="clear" w:color="auto" w:fill="FFFFFF"/>
          </w:tcPr>
          <w:p>
            <w:r>
              <w:rPr>
                <w:b/>
                <w:sz w:val="20"/>
              </w:rPr>
              <w:t>Endpoints</w:t>
            </w:r>
          </w:p>
        </w:tc>
        <w:tc>
          <w:tcPr>
            <w:tcW w:type="dxa" w:w="3041"/>
            <w:shd w:val="clear" w:color="auto" w:fill="FFFFFF"/>
          </w:tcPr>
          <w:p>
            <w:r>
              <w:rPr>
                <w:sz w:val="20"/>
              </w:rPr>
              <w:t>Responden con status codes correctos (201, 204, 400, 401, 404, etc.)</w:t>
            </w:r>
          </w:p>
        </w:tc>
      </w:tr>
      <w:tr>
        <w:tc>
          <w:tcPr>
            <w:tcW w:type="dxa" w:w="3041"/>
            <w:shd w:val="clear" w:color="auto" w:fill="FEF9E7"/>
          </w:tcPr>
          <w:p>
            <w:r>
              <w:rPr>
                <w:i/>
                <w:sz w:val="18"/>
              </w:rPr>
              <w:t>Si aplica</w:t>
            </w:r>
          </w:p>
        </w:tc>
        <w:tc>
          <w:tcPr>
            <w:tcW w:type="dxa" w:w="3041"/>
            <w:shd w:val="clear" w:color="auto" w:fill="F2F3F4"/>
          </w:tcPr>
          <w:p>
            <w:r>
              <w:rPr>
                <w:b/>
                <w:sz w:val="20"/>
              </w:rPr>
              <w:t>Documentacion</w:t>
            </w:r>
          </w:p>
        </w:tc>
        <w:tc>
          <w:tcPr>
            <w:tcW w:type="dxa" w:w="3041"/>
            <w:shd w:val="clear" w:color="auto" w:fill="F2F3F4"/>
          </w:tcPr>
          <w:p>
            <w:r>
              <w:rPr>
                <w:sz w:val="20"/>
              </w:rPr>
              <w:t>Documentos afectados actualizados (Spec, Arquitectura, CLAUDE.md)</w:t>
            </w:r>
          </w:p>
        </w:tc>
      </w:tr>
      <w:tr>
        <w:tc>
          <w:tcPr>
            <w:tcW w:type="dxa" w:w="3041"/>
            <w:shd w:val="clear" w:color="auto" w:fill="FEF9E7"/>
          </w:tcPr>
          <w:p>
            <w:r>
              <w:rPr>
                <w:i/>
                <w:sz w:val="18"/>
              </w:rPr>
              <w:t>Si aplica</w:t>
            </w:r>
          </w:p>
        </w:tc>
        <w:tc>
          <w:tcPr>
            <w:tcW w:type="dxa" w:w="3041"/>
            <w:shd w:val="clear" w:color="auto" w:fill="FFFFFF"/>
          </w:tcPr>
          <w:p>
            <w:r>
              <w:rPr>
                <w:b/>
                <w:sz w:val="20"/>
              </w:rPr>
              <w:t>Frontend</w:t>
            </w:r>
          </w:p>
        </w:tc>
        <w:tc>
          <w:tcPr>
            <w:tcW w:type="dxa" w:w="3041"/>
            <w:shd w:val="clear" w:color="auto" w:fill="FFFFFF"/>
          </w:tcPr>
          <w:p>
            <w:r>
              <w:rPr>
                <w:sz w:val="20"/>
              </w:rPr>
              <w:t>Sin errores ni warnings en la consola del navegador</w:t>
            </w:r>
          </w:p>
        </w:tc>
      </w:tr>
      <w:tr>
        <w:tc>
          <w:tcPr>
            <w:tcW w:type="dxa" w:w="3041"/>
            <w:shd w:val="clear" w:color="auto" w:fill="FEF9E7"/>
          </w:tcPr>
          <w:p>
            <w:r>
              <w:rPr>
                <w:i/>
                <w:sz w:val="18"/>
              </w:rPr>
              <w:t>Si aplica</w:t>
            </w:r>
          </w:p>
        </w:tc>
        <w:tc>
          <w:tcPr>
            <w:tcW w:type="dxa" w:w="3041"/>
            <w:shd w:val="clear" w:color="auto" w:fill="F2F3F4"/>
          </w:tcPr>
          <w:p>
            <w:r>
              <w:rPr>
                <w:b/>
                <w:sz w:val="20"/>
              </w:rPr>
              <w:t>Build</w:t>
            </w:r>
          </w:p>
        </w:tc>
        <w:tc>
          <w:tcPr>
            <w:tcW w:type="dxa" w:w="3041"/>
            <w:shd w:val="clear" w:color="auto" w:fill="F2F3F4"/>
          </w:tcPr>
          <w:p>
            <w:r>
              <w:rPr>
                <w:sz w:val="20"/>
              </w:rPr>
              <w:t>Build TypeScript pasa sin errores de tipo (npx tsc --noEmit)</w:t>
            </w:r>
          </w:p>
        </w:tc>
      </w:tr>
    </w:tbl>
    <w:p>
      <w:pPr>
        <w:spacing w:before="0" w:after="0"/>
      </w:pPr>
    </w:p>
    <w:p>
      <w:pPr>
        <w:pStyle w:val="Heading1"/>
      </w:pPr>
      <w:r>
        <w:rPr>
          <w:color w:val="1A1A2E"/>
        </w:rPr>
        <w:t>8. Referencia Rapida</w:t>
      </w:r>
    </w:p>
    <w:p>
      <w:pPr>
        <w:pStyle w:val="Heading3"/>
      </w:pPr>
      <w:r>
        <w:rPr>
          <w:color w:val="16213E"/>
        </w:rPr>
        <w:t>Cuando crear cada documento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Situacion</w:t>
            </w:r>
          </w:p>
        </w:tc>
        <w:tc>
          <w:tcPr>
            <w:tcW w:type="dxa" w:w="3041"/>
            <w:shd w:val="clear" w:color="auto" w:fill="1A1A2E"/>
          </w:tcPr>
          <w:p>
            <w:r>
              <w:rPr>
                <w:b/>
                <w:color w:val="FFFFFF"/>
                <w:sz w:val="20"/>
              </w:rPr>
              <w:t>Documento a Crear</w:t>
            </w:r>
          </w:p>
        </w:tc>
        <w:tc>
          <w:tcPr>
            <w:tcW w:type="dxa" w:w="3041"/>
            <w:shd w:val="clear" w:color="auto" w:fill="1A1A2E"/>
          </w:tcPr>
          <w:p>
            <w:r>
              <w:rPr>
                <w:b/>
                <w:color w:val="FFFFFF"/>
                <w:sz w:val="20"/>
              </w:rPr>
              <w:t>Template</w:t>
            </w:r>
          </w:p>
        </w:tc>
      </w:tr>
      <w:tr>
        <w:tc>
          <w:tcPr>
            <w:tcW w:type="dxa" w:w="3041"/>
            <w:shd w:val="clear" w:color="auto" w:fill="F2F3F4"/>
          </w:tcPr>
          <w:p>
            <w:r>
              <w:rPr>
                <w:sz w:val="20"/>
              </w:rPr>
              <w:t>Voy a cambiar algo que ya existe</w:t>
            </w:r>
          </w:p>
        </w:tc>
        <w:tc>
          <w:tcPr>
            <w:tcW w:type="dxa" w:w="3041"/>
            <w:shd w:val="clear" w:color="auto" w:fill="1B4F72"/>
          </w:tcPr>
          <w:p>
            <w:r>
              <w:rPr>
                <w:b/>
                <w:color w:val="FFFFFF"/>
                <w:sz w:val="20"/>
              </w:rPr>
              <w:t>Change Request (CR)</w:t>
            </w:r>
          </w:p>
        </w:tc>
        <w:tc>
          <w:tcPr>
            <w:tcW w:type="dxa" w:w="3041"/>
            <w:shd w:val="clear" w:color="auto" w:fill="F2F3F4"/>
          </w:tcPr>
          <w:p>
            <w:r>
              <w:rPr>
                <w:sz w:val="20"/>
              </w:rPr>
              <w:t>00-template-change-request.md</w:t>
            </w:r>
          </w:p>
        </w:tc>
      </w:tr>
      <w:tr>
        <w:tc>
          <w:tcPr>
            <w:tcW w:type="dxa" w:w="3041"/>
            <w:shd w:val="clear" w:color="auto" w:fill="FFFFFF"/>
          </w:tcPr>
          <w:p>
            <w:r>
              <w:rPr>
                <w:sz w:val="20"/>
              </w:rPr>
              <w:t>Voy a crear un modulo nuevo</w:t>
            </w:r>
          </w:p>
        </w:tc>
        <w:tc>
          <w:tcPr>
            <w:tcW w:type="dxa" w:w="3041"/>
            <w:shd w:val="clear" w:color="auto" w:fill="2471A3"/>
          </w:tcPr>
          <w:p>
            <w:r>
              <w:rPr>
                <w:b/>
                <w:color w:val="FFFFFF"/>
                <w:sz w:val="20"/>
              </w:rPr>
              <w:t>PRD + Arquitectura + Spec + Plan</w:t>
            </w:r>
          </w:p>
        </w:tc>
        <w:tc>
          <w:tcPr>
            <w:tcW w:type="dxa" w:w="3041"/>
            <w:shd w:val="clear" w:color="auto" w:fill="FFFFFF"/>
          </w:tcPr>
          <w:p>
            <w:r>
              <w:rPr>
                <w:sz w:val="20"/>
              </w:rPr>
              <w:t>01 a 04 templates</w:t>
            </w:r>
          </w:p>
        </w:tc>
      </w:tr>
      <w:tr>
        <w:tc>
          <w:tcPr>
            <w:tcW w:type="dxa" w:w="3041"/>
            <w:shd w:val="clear" w:color="auto" w:fill="F2F3F4"/>
          </w:tcPr>
          <w:p>
            <w:r>
              <w:rPr>
                <w:sz w:val="20"/>
              </w:rPr>
              <w:t>Voy a cambiar el stack o la estructura</w:t>
            </w:r>
          </w:p>
        </w:tc>
        <w:tc>
          <w:tcPr>
            <w:tcW w:type="dxa" w:w="3041"/>
            <w:shd w:val="clear" w:color="auto" w:fill="145A32"/>
          </w:tcPr>
          <w:p>
            <w:r>
              <w:rPr>
                <w:b/>
                <w:color w:val="FFFFFF"/>
                <w:sz w:val="20"/>
              </w:rPr>
              <w:t>Arquitectura + CR</w:t>
            </w:r>
          </w:p>
        </w:tc>
        <w:tc>
          <w:tcPr>
            <w:tcW w:type="dxa" w:w="3041"/>
            <w:shd w:val="clear" w:color="auto" w:fill="F2F3F4"/>
          </w:tcPr>
          <w:p>
            <w:r>
              <w:rPr>
                <w:sz w:val="20"/>
              </w:rPr>
              <w:t>02-template-architecture.md</w:t>
            </w:r>
          </w:p>
        </w:tc>
      </w:tr>
      <w:tr>
        <w:tc>
          <w:tcPr>
            <w:tcW w:type="dxa" w:w="3041"/>
            <w:shd w:val="clear" w:color="auto" w:fill="FFFFFF"/>
          </w:tcPr>
          <w:p>
            <w:r>
              <w:rPr>
                <w:sz w:val="20"/>
              </w:rPr>
              <w:t>Voy a implementar una nueva feature</w:t>
            </w:r>
          </w:p>
        </w:tc>
        <w:tc>
          <w:tcPr>
            <w:tcW w:type="dxa" w:w="3041"/>
            <w:shd w:val="clear" w:color="auto" w:fill="1E8449"/>
          </w:tcPr>
          <w:p>
            <w:r>
              <w:rPr>
                <w:b/>
                <w:color w:val="FFFFFF"/>
                <w:sz w:val="20"/>
              </w:rPr>
              <w:t>Spec + Plan (o CR si ya existe)</w:t>
            </w:r>
          </w:p>
        </w:tc>
        <w:tc>
          <w:tcPr>
            <w:tcW w:type="dxa" w:w="3041"/>
            <w:shd w:val="clear" w:color="auto" w:fill="FFFFFF"/>
          </w:tcPr>
          <w:p>
            <w:r>
              <w:rPr>
                <w:sz w:val="20"/>
              </w:rPr>
              <w:t>03-template-spec.md</w:t>
            </w:r>
          </w:p>
        </w:tc>
      </w:tr>
      <w:tr>
        <w:tc>
          <w:tcPr>
            <w:tcW w:type="dxa" w:w="3041"/>
            <w:shd w:val="clear" w:color="auto" w:fill="F2F3F4"/>
          </w:tcPr>
          <w:p>
            <w:r>
              <w:rPr>
                <w:sz w:val="20"/>
              </w:rPr>
              <w:t>Voy a iniciar un nuevo proyecto</w:t>
            </w:r>
          </w:p>
        </w:tc>
        <w:tc>
          <w:tcPr>
            <w:tcW w:type="dxa" w:w="3041"/>
            <w:shd w:val="clear" w:color="auto" w:fill="5D3FD3"/>
          </w:tcPr>
          <w:p>
            <w:r>
              <w:rPr>
                <w:b/>
                <w:color w:val="FFFFFF"/>
                <w:sz w:val="20"/>
              </w:rPr>
              <w:t>CLAUDE.md + todos los documentos</w:t>
            </w:r>
          </w:p>
        </w:tc>
        <w:tc>
          <w:tcPr>
            <w:tcW w:type="dxa" w:w="3041"/>
            <w:shd w:val="clear" w:color="auto" w:fill="F2F3F4"/>
          </w:tcPr>
          <w:p>
            <w:r>
              <w:rPr>
                <w:sz w:val="20"/>
              </w:rPr>
              <w:t>CLAUDE-template.md + 01-04</w:t>
            </w:r>
          </w:p>
        </w:tc>
      </w:tr>
      <w:tr>
        <w:tc>
          <w:tcPr>
            <w:tcW w:type="dxa" w:w="3041"/>
            <w:shd w:val="clear" w:color="auto" w:fill="FFFFFF"/>
          </w:tcPr>
          <w:p>
            <w:r>
              <w:rPr>
                <w:sz w:val="20"/>
              </w:rPr>
              <w:t>Voy a hacer deploy</w:t>
            </w:r>
          </w:p>
        </w:tc>
        <w:tc>
          <w:tcPr>
            <w:tcW w:type="dxa" w:w="3041"/>
            <w:shd w:val="clear" w:color="auto" w:fill="1A5276"/>
          </w:tcPr>
          <w:p>
            <w:r>
              <w:rPr>
                <w:b/>
                <w:color w:val="FFFFFF"/>
                <w:sz w:val="20"/>
              </w:rPr>
              <w:t>Deploy Guide</w:t>
            </w:r>
          </w:p>
        </w:tc>
        <w:tc>
          <w:tcPr>
            <w:tcW w:type="dxa" w:w="3041"/>
            <w:shd w:val="clear" w:color="auto" w:fill="FFFFFF"/>
          </w:tcPr>
          <w:p>
            <w:r>
              <w:rPr>
                <w:sz w:val="20"/>
              </w:rPr>
              <w:t>05-DEPLOY-GUIDE.md</w:t>
            </w:r>
          </w:p>
        </w:tc>
      </w:tr>
      <w:tr>
        <w:tc>
          <w:tcPr>
            <w:tcW w:type="dxa" w:w="3041"/>
            <w:shd w:val="clear" w:color="auto" w:fill="F2F3F4"/>
          </w:tcPr>
          <w:p>
            <w:r>
              <w:rPr>
                <w:sz w:val="20"/>
              </w:rPr>
              <w:t>Quiero automatizar el pipeline SDD</w:t>
            </w:r>
          </w:p>
        </w:tc>
        <w:tc>
          <w:tcPr>
            <w:tcW w:type="dxa" w:w="3041"/>
            <w:shd w:val="clear" w:color="auto" w:fill="6C3483"/>
          </w:tcPr>
          <w:p>
            <w:r>
              <w:rPr>
                <w:b/>
                <w:color w:val="FFFFFF"/>
                <w:sz w:val="20"/>
              </w:rPr>
              <w:t>Skill /feature (Claude Code)</w:t>
            </w:r>
          </w:p>
        </w:tc>
        <w:tc>
          <w:tcPr>
            <w:tcW w:type="dxa" w:w="3041"/>
            <w:shd w:val="clear" w:color="auto" w:fill="F2F3F4"/>
          </w:tcPr>
          <w:p>
            <w:r>
              <w:rPr>
                <w:sz w:val="20"/>
              </w:rPr>
              <w:t>.claude/skills/feature/</w:t>
            </w:r>
          </w:p>
        </w:tc>
      </w:tr>
    </w:tbl>
    <w:p>
      <w:pPr>
        <w:spacing w:before="0" w:after="0"/>
      </w:pPr>
    </w:p>
    <w:p>
      <w:pPr>
        <w:pStyle w:val="Heading3"/>
      </w:pPr>
      <w:r>
        <w:rPr>
          <w:color w:val="16213E"/>
        </w:rPr>
        <w:t>Conventional Commits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rFonts w:ascii="Courier New" w:hAnsi="Courier New"/>
                <w:color w:val="85C1E9"/>
                <w:sz w:val="20"/>
              </w:rPr>
              <w:t>feat:</w:t>
            </w:r>
          </w:p>
        </w:tc>
        <w:tc>
          <w:tcPr>
            <w:tcW w:type="dxa" w:w="3041"/>
            <w:shd w:val="clear" w:color="auto" w:fill="F2F3F4"/>
          </w:tcPr>
          <w:p>
            <w:r>
              <w:rPr>
                <w:sz w:val="20"/>
              </w:rPr>
              <w:t>Nueva feature implementada</w:t>
            </w:r>
          </w:p>
        </w:tc>
        <w:tc>
          <w:tcPr>
            <w:tcW w:type="dxa" w:w="3041"/>
            <w:shd w:val="clear" w:color="auto" w:fill="F2F3F4"/>
          </w:tcPr>
          <w:p>
            <w:r>
              <w:rPr>
                <w:rFonts w:ascii="Courier New" w:hAnsi="Courier New"/>
                <w:sz w:val="18"/>
              </w:rPr>
              <w:t>feat: implement CR-005 - daily expenses module</w:t>
            </w:r>
          </w:p>
        </w:tc>
      </w:tr>
      <w:tr>
        <w:tc>
          <w:tcPr>
            <w:tcW w:type="dxa" w:w="3041"/>
            <w:shd w:val="clear" w:color="auto" w:fill="1A1A2E"/>
          </w:tcPr>
          <w:p>
            <w:r>
              <w:rPr>
                <w:rFonts w:ascii="Courier New" w:hAnsi="Courier New"/>
                <w:color w:val="85C1E9"/>
                <w:sz w:val="20"/>
              </w:rPr>
              <w:t>fix:</w:t>
            </w:r>
          </w:p>
        </w:tc>
        <w:tc>
          <w:tcPr>
            <w:tcW w:type="dxa" w:w="3041"/>
            <w:shd w:val="clear" w:color="auto" w:fill="FFFFFF"/>
          </w:tcPr>
          <w:p>
            <w:r>
              <w:rPr>
                <w:sz w:val="20"/>
              </w:rPr>
              <w:t>Correccion de bug</w:t>
            </w:r>
          </w:p>
        </w:tc>
        <w:tc>
          <w:tcPr>
            <w:tcW w:type="dxa" w:w="3041"/>
            <w:shd w:val="clear" w:color="auto" w:fill="FFFFFF"/>
          </w:tcPr>
          <w:p>
            <w:r>
              <w:rPr>
                <w:rFonts w:ascii="Courier New" w:hAnsi="Courier New"/>
                <w:sz w:val="18"/>
              </w:rPr>
              <w:t>fix: CR-007 - evitar duplicacion de cuotas en transicion de mes</w:t>
            </w:r>
          </w:p>
        </w:tc>
      </w:tr>
      <w:tr>
        <w:tc>
          <w:tcPr>
            <w:tcW w:type="dxa" w:w="3041"/>
            <w:shd w:val="clear" w:color="auto" w:fill="1A1A2E"/>
          </w:tcPr>
          <w:p>
            <w:r>
              <w:rPr>
                <w:rFonts w:ascii="Courier New" w:hAnsi="Courier New"/>
                <w:color w:val="85C1E9"/>
                <w:sz w:val="20"/>
              </w:rPr>
              <w:t>docs:</w:t>
            </w:r>
          </w:p>
        </w:tc>
        <w:tc>
          <w:tcPr>
            <w:tcW w:type="dxa" w:w="3041"/>
            <w:shd w:val="clear" w:color="auto" w:fill="F2F3F4"/>
          </w:tcPr>
          <w:p>
            <w:r>
              <w:rPr>
                <w:sz w:val="20"/>
              </w:rPr>
              <w:t>Actualizacion de documentacion</w:t>
            </w:r>
          </w:p>
        </w:tc>
        <w:tc>
          <w:tcPr>
            <w:tcW w:type="dxa" w:w="3041"/>
            <w:shd w:val="clear" w:color="auto" w:fill="F2F3F4"/>
          </w:tcPr>
          <w:p>
            <w:r>
              <w:rPr>
                <w:rFonts w:ascii="Courier New" w:hAnsi="Courier New"/>
                <w:sz w:val="18"/>
              </w:rPr>
              <w:t>docs: update spec and PRD for CR-005</w:t>
            </w:r>
          </w:p>
        </w:tc>
      </w:tr>
      <w:tr>
        <w:tc>
          <w:tcPr>
            <w:tcW w:type="dxa" w:w="3041"/>
            <w:shd w:val="clear" w:color="auto" w:fill="1A1A2E"/>
          </w:tcPr>
          <w:p>
            <w:r>
              <w:rPr>
                <w:rFonts w:ascii="Courier New" w:hAnsi="Courier New"/>
                <w:color w:val="85C1E9"/>
                <w:sz w:val="20"/>
              </w:rPr>
              <w:t>refactor:</w:t>
            </w:r>
          </w:p>
        </w:tc>
        <w:tc>
          <w:tcPr>
            <w:tcW w:type="dxa" w:w="3041"/>
            <w:shd w:val="clear" w:color="auto" w:fill="FFFFFF"/>
          </w:tcPr>
          <w:p>
            <w:r>
              <w:rPr>
                <w:sz w:val="20"/>
              </w:rPr>
              <w:t>Refactorizacion sin cambio de comportamiento</w:t>
            </w:r>
          </w:p>
        </w:tc>
        <w:tc>
          <w:tcPr>
            <w:tcW w:type="dxa" w:w="3041"/>
            <w:shd w:val="clear" w:color="auto" w:fill="FFFFFF"/>
          </w:tcPr>
          <w:p>
            <w:r>
              <w:rPr>
                <w:rFonts w:ascii="Courier New" w:hAnsi="Courier New"/>
                <w:sz w:val="18"/>
              </w:rPr>
              <w:t>refactor: extract status logic to dedicated service</w:t>
            </w:r>
          </w:p>
        </w:tc>
      </w:tr>
      <w:tr>
        <w:tc>
          <w:tcPr>
            <w:tcW w:type="dxa" w:w="3041"/>
            <w:shd w:val="clear" w:color="auto" w:fill="1A1A2E"/>
          </w:tcPr>
          <w:p>
            <w:r>
              <w:rPr>
                <w:rFonts w:ascii="Courier New" w:hAnsi="Courier New"/>
                <w:color w:val="85C1E9"/>
                <w:sz w:val="20"/>
              </w:rPr>
              <w:t>test:</w:t>
            </w:r>
          </w:p>
        </w:tc>
        <w:tc>
          <w:tcPr>
            <w:tcW w:type="dxa" w:w="3041"/>
            <w:shd w:val="clear" w:color="auto" w:fill="F2F3F4"/>
          </w:tcPr>
          <w:p>
            <w:r>
              <w:rPr>
                <w:sz w:val="20"/>
              </w:rPr>
              <w:t>Agregado o correccion de tests</w:t>
            </w:r>
          </w:p>
        </w:tc>
        <w:tc>
          <w:tcPr>
            <w:tcW w:type="dxa" w:w="3041"/>
            <w:shd w:val="clear" w:color="auto" w:fill="F2F3F4"/>
          </w:tcPr>
          <w:p>
            <w:r>
              <w:rPr>
                <w:rFonts w:ascii="Courier New" w:hAnsi="Courier New"/>
                <w:sz w:val="18"/>
              </w:rPr>
              <w:t>test: add BT-011 to BT-015 for daily expenses endpoints</w:t>
            </w:r>
          </w:p>
        </w:tc>
      </w:tr>
      <w:tr>
        <w:tc>
          <w:tcPr>
            <w:tcW w:type="dxa" w:w="3041"/>
            <w:shd w:val="clear" w:color="auto" w:fill="1A1A2E"/>
          </w:tcPr>
          <w:p>
            <w:r>
              <w:rPr>
                <w:rFonts w:ascii="Courier New" w:hAnsi="Courier New"/>
                <w:color w:val="85C1E9"/>
                <w:sz w:val="20"/>
              </w:rPr>
              <w:t>chore:</w:t>
            </w:r>
          </w:p>
        </w:tc>
        <w:tc>
          <w:tcPr>
            <w:tcW w:type="dxa" w:w="3041"/>
            <w:shd w:val="clear" w:color="auto" w:fill="FFFFFF"/>
          </w:tcPr>
          <w:p>
            <w:r>
              <w:rPr>
                <w:sz w:val="20"/>
              </w:rPr>
              <w:t>Tareas de mantenimiento</w:t>
            </w:r>
          </w:p>
        </w:tc>
        <w:tc>
          <w:tcPr>
            <w:tcW w:type="dxa" w:w="3041"/>
            <w:shd w:val="clear" w:color="auto" w:fill="FFFFFF"/>
          </w:tcPr>
          <w:p>
            <w:r>
              <w:rPr>
                <w:rFonts w:ascii="Courier New" w:hAnsi="Courier New"/>
                <w:sz w:val="18"/>
              </w:rPr>
              <w:t>chore: update dependencies, pin bcrypt==4.0.*</w:t>
            </w:r>
          </w:p>
        </w:tc>
      </w:tr>
    </w:tbl>
    <w:p>
      <w:pPr>
        <w:spacing w:before="0" w:after="0"/>
      </w:pPr>
    </w:p>
    <w:p>
      <w:pPr>
        <w:pStyle w:val="Heading3"/>
      </w:pPr>
      <w:r>
        <w:rPr>
          <w:color w:val="16213E"/>
        </w:rPr>
        <w:t>Flujo CR en 8 Pasos</w:t>
      </w:r>
    </w:p>
    <w:tbl>
      <w:tblPr>
        <w:tblW w:type="auto" w:w="0"/>
        <w:tblLook w:firstColumn="1" w:firstRow="1" w:lastColumn="0" w:lastRow="0" w:noHBand="0" w:noVBand="1" w:val="04A0"/>
      </w:tblPr>
      <w:tblGrid>
        <w:gridCol w:w="4561"/>
        <w:gridCol w:w="4561"/>
      </w:tblGrid>
      <w:tr>
        <w:tc>
          <w:tcPr>
            <w:tcW w:type="dxa" w:w="4561"/>
            <w:shd w:val="clear" w:color="auto" w:fill="1B4F72"/>
          </w:tcPr>
          <w:p>
            <w:pPr>
              <w:jc w:val="center"/>
            </w:pPr>
            <w:r>
              <w:rPr>
                <w:b/>
                <w:color w:val="FFFFFF"/>
                <w:sz w:val="28"/>
              </w:rPr>
              <w:t>1</w:t>
            </w:r>
          </w:p>
        </w:tc>
        <w:tc>
          <w:tcPr>
            <w:tcW w:type="dxa" w:w="4561"/>
            <w:shd w:val="clear" w:color="auto" w:fill="F2F3F4"/>
          </w:tcPr>
          <w:p>
            <w:r>
              <w:rPr>
                <w:sz w:val="22"/>
              </w:rPr>
              <w:t>Crear el CR + branch: git checkout -b feat/CR-[XXX]-[slug]</w:t>
            </w:r>
          </w:p>
        </w:tc>
      </w:tr>
      <w:tr>
        <w:tc>
          <w:tcPr>
            <w:tcW w:type="dxa" w:w="4561"/>
            <w:shd w:val="clear" w:color="auto" w:fill="1B4F72"/>
          </w:tcPr>
          <w:p>
            <w:pPr>
              <w:jc w:val="center"/>
            </w:pPr>
            <w:r>
              <w:rPr>
                <w:b/>
                <w:color w:val="FFFFFF"/>
                <w:sz w:val="28"/>
              </w:rPr>
              <w:t>2</w:t>
            </w:r>
          </w:p>
        </w:tc>
        <w:tc>
          <w:tcPr>
            <w:tcW w:type="dxa" w:w="4561"/>
            <w:shd w:val="clear" w:color="auto" w:fill="FFFFFF"/>
          </w:tcPr>
          <w:p>
            <w:r>
              <w:rPr>
                <w:sz w:val="22"/>
              </w:rPr>
              <w:t>Completar todas las secciones: resumen, AS-IS/TO-BE, impacto, tareas, criterios de aceptacion</w:t>
            </w:r>
          </w:p>
        </w:tc>
      </w:tr>
      <w:tr>
        <w:tc>
          <w:tcPr>
            <w:tcW w:type="dxa" w:w="4561"/>
            <w:shd w:val="clear" w:color="auto" w:fill="2471A3"/>
          </w:tcPr>
          <w:p>
            <w:pPr>
              <w:jc w:val="center"/>
            </w:pPr>
            <w:r>
              <w:rPr>
                <w:b/>
                <w:color w:val="FFFFFF"/>
                <w:sz w:val="28"/>
              </w:rPr>
              <w:t>3</w:t>
            </w:r>
          </w:p>
        </w:tc>
        <w:tc>
          <w:tcPr>
            <w:tcW w:type="dxa" w:w="4561"/>
            <w:shd w:val="clear" w:color="auto" w:fill="F2F3F4"/>
          </w:tcPr>
          <w:p>
            <w:r>
              <w:rPr>
                <w:sz w:val="22"/>
              </w:rPr>
              <w:t>Evaluar el impacto en los documentos: que secciones de PRD, Spec, Arquitectura, Plan son afectadas</w:t>
            </w:r>
          </w:p>
        </w:tc>
      </w:tr>
      <w:tr>
        <w:tc>
          <w:tcPr>
            <w:tcW w:type="dxa" w:w="4561"/>
            <w:shd w:val="clear" w:color="auto" w:fill="145A32"/>
          </w:tcPr>
          <w:p>
            <w:pPr>
              <w:jc w:val="center"/>
            </w:pPr>
            <w:r>
              <w:rPr>
                <w:b/>
                <w:color w:val="FFFFFF"/>
                <w:sz w:val="28"/>
              </w:rPr>
              <w:t>4</w:t>
            </w:r>
          </w:p>
        </w:tc>
        <w:tc>
          <w:tcPr>
            <w:tcW w:type="dxa" w:w="4561"/>
            <w:shd w:val="clear" w:color="auto" w:fill="FFFFFF"/>
          </w:tcPr>
          <w:p>
            <w:r>
              <w:rPr>
                <w:sz w:val="22"/>
              </w:rPr>
              <w:t>Actualizar los documentos afectados ANTES de implementar</w:t>
            </w:r>
          </w:p>
        </w:tc>
      </w:tr>
      <w:tr>
        <w:tc>
          <w:tcPr>
            <w:tcW w:type="dxa" w:w="4561"/>
            <w:shd w:val="clear" w:color="auto" w:fill="1E8449"/>
          </w:tcPr>
          <w:p>
            <w:pPr>
              <w:jc w:val="center"/>
            </w:pPr>
            <w:r>
              <w:rPr>
                <w:b/>
                <w:color w:val="FFFFFF"/>
                <w:sz w:val="28"/>
              </w:rPr>
              <w:t>5</w:t>
            </w:r>
          </w:p>
        </w:tc>
        <w:tc>
          <w:tcPr>
            <w:tcW w:type="dxa" w:w="4561"/>
            <w:shd w:val="clear" w:color="auto" w:fill="F2F3F4"/>
          </w:tcPr>
          <w:p>
            <w:r>
              <w:rPr>
                <w:sz w:val="22"/>
              </w:rPr>
              <w:t>Implementar las tareas del CR de a una por vez</w:t>
            </w:r>
          </w:p>
        </w:tc>
      </w:tr>
      <w:tr>
        <w:tc>
          <w:tcPr>
            <w:tcW w:type="dxa" w:w="4561"/>
            <w:shd w:val="clear" w:color="auto" w:fill="B7950B"/>
          </w:tcPr>
          <w:p>
            <w:pPr>
              <w:jc w:val="center"/>
            </w:pPr>
            <w:r>
              <w:rPr>
                <w:b/>
                <w:color w:val="FFFFFF"/>
                <w:sz w:val="28"/>
              </w:rPr>
              <w:t>6</w:t>
            </w:r>
          </w:p>
        </w:tc>
        <w:tc>
          <w:tcPr>
            <w:tcW w:type="dxa" w:w="4561"/>
            <w:shd w:val="clear" w:color="auto" w:fill="FFFFFF"/>
          </w:tcPr>
          <w:p>
            <w:r>
              <w:rPr>
                <w:sz w:val="22"/>
              </w:rPr>
              <w:t>Validar los criterios de aceptacion del CR + checklist Done When Universal</w:t>
            </w:r>
          </w:p>
        </w:tc>
      </w:tr>
      <w:tr>
        <w:tc>
          <w:tcPr>
            <w:tcW w:type="dxa" w:w="4561"/>
            <w:shd w:val="clear" w:color="auto" w:fill="922B21"/>
          </w:tcPr>
          <w:p>
            <w:pPr>
              <w:jc w:val="center"/>
            </w:pPr>
            <w:r>
              <w:rPr>
                <w:b/>
                <w:color w:val="FFFFFF"/>
                <w:sz w:val="28"/>
              </w:rPr>
              <w:t>7</w:t>
            </w:r>
          </w:p>
        </w:tc>
        <w:tc>
          <w:tcPr>
            <w:tcW w:type="dxa" w:w="4561"/>
            <w:shd w:val="clear" w:color="auto" w:fill="F2F3F4"/>
          </w:tcPr>
          <w:p>
            <w:r>
              <w:rPr>
                <w:sz w:val="22"/>
              </w:rPr>
              <w:t>Verificar el build: npx tsc --noEmit (frontend) + tests pasando (backend)</w:t>
            </w:r>
          </w:p>
        </w:tc>
      </w:tr>
      <w:tr>
        <w:tc>
          <w:tcPr>
            <w:tcW w:type="dxa" w:w="4561"/>
            <w:shd w:val="clear" w:color="auto" w:fill="1A5276"/>
          </w:tcPr>
          <w:p>
            <w:pPr>
              <w:jc w:val="center"/>
            </w:pPr>
            <w:r>
              <w:rPr>
                <w:b/>
                <w:color w:val="FFFFFF"/>
                <w:sz w:val="28"/>
              </w:rPr>
              <w:t>8</w:t>
            </w:r>
          </w:p>
        </w:tc>
        <w:tc>
          <w:tcPr>
            <w:tcW w:type="dxa" w:w="4561"/>
            <w:shd w:val="clear" w:color="auto" w:fill="FFFFFF"/>
          </w:tcPr>
          <w:p>
            <w:r>
              <w:rPr>
                <w:sz w:val="22"/>
              </w:rPr>
              <w:t>Merge y push: git merge feat/CR-XXX --no-ff + git push origin master</w:t>
            </w:r>
          </w:p>
        </w:tc>
      </w:tr>
    </w:tbl>
    <w:p>
      <w:pPr>
        <w:spacing w:before="0" w:after="0"/>
      </w:pPr>
    </w:p>
    <w:p>
      <w:pPr>
        <w:spacing w:before="0" w:after="0"/>
      </w:pPr>
    </w:p>
    <w:tbl>
      <w:tblPr>
        <w:tblW w:type="auto" w:w="0"/>
        <w:tblLook w:firstColumn="1" w:firstRow="1" w:lastColumn="0" w:lastRow="0" w:noHBand="0" w:noVBand="1" w:val="04A0"/>
        <w:tblCellMar>
          <w:top w:w="80" w:type="dxa"/>
          <w:bottom w:w="80" w:type="dxa"/>
          <w:left w:w="80" w:type="dxa"/>
          <w:right w:w="80" w:type="dxa"/>
        </w:tblCellMar>
      </w:tblPr>
      <w:tblGrid>
        <w:gridCol w:w="9122"/>
      </w:tblGrid>
      <w:tr>
        <w:tc>
          <w:tcPr>
            <w:tcW w:type="dxa" w:w="9360"/>
            <w:shd w:val="clear" w:color="auto" w:fill="F2F3F4"/>
          </w:tcPr>
          <w:p>
            <w:pPr>
              <w:spacing w:before="120" w:after="120"/>
            </w:pPr>
            <w:r>
              <w:rPr>
                <w:b w:val="0"/>
                <w:sz w:val="20"/>
              </w:rPr>
              <w:t>Este manual esta disponible en: docs/manual-workflow-sdd-es.docx</w:t>
              <w:br/>
              <w:t>Los templates estan en: docs/templates/</w:t>
              <w:br/>
              <w:t>El template generico del CLAUDE.md esta en: docs/templates/CLAUDE-template.md</w:t>
            </w:r>
          </w:p>
        </w:tc>
      </w:tr>
    </w:tbl>
    <w:p>
      <w:pPr>
        <w:spacing w:before="0" w:after="0"/>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