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660B7B29" w:rsidR="00341AF0" w:rsidRDefault="1BCC4013" w:rsidP="2B98FB3D">
      <w:pPr>
        <w:jc w:val="center"/>
        <w:rPr>
          <w:b/>
          <w:bCs/>
          <w:sz w:val="40"/>
          <w:szCs w:val="40"/>
        </w:rPr>
      </w:pPr>
      <w:r w:rsidRPr="2B98FB3D">
        <w:rPr>
          <w:b/>
          <w:bCs/>
          <w:sz w:val="36"/>
          <w:szCs w:val="36"/>
        </w:rPr>
        <w:t>Trabalho 4: Aprendizagem por Reforço - Temas Sorteados</w:t>
      </w:r>
    </w:p>
    <w:p w14:paraId="4A42BDAD" w14:textId="1F4FD8EC" w:rsidR="2B98FB3D" w:rsidRPr="004050C5" w:rsidRDefault="0012690E" w:rsidP="0027378A">
      <w:pPr>
        <w:rPr>
          <w:b/>
          <w:bCs/>
          <w:sz w:val="28"/>
          <w:szCs w:val="28"/>
        </w:rPr>
      </w:pPr>
      <w:r w:rsidRPr="004050C5">
        <w:rPr>
          <w:b/>
          <w:bCs/>
          <w:sz w:val="28"/>
          <w:szCs w:val="28"/>
        </w:rPr>
        <w:t xml:space="preserve">Clique </w:t>
      </w:r>
      <w:hyperlink r:id="rId8" w:tgtFrame="_blank" w:history="1">
        <w:r w:rsidR="00705C0F" w:rsidRPr="004050C5">
          <w:rPr>
            <w:rStyle w:val="Hyperlink"/>
            <w:b/>
            <w:bCs/>
            <w:sz w:val="28"/>
            <w:szCs w:val="28"/>
          </w:rPr>
          <w:t>AQUI</w:t>
        </w:r>
      </w:hyperlink>
      <w:r w:rsidRPr="004050C5">
        <w:rPr>
          <w:b/>
          <w:bCs/>
          <w:sz w:val="28"/>
          <w:szCs w:val="28"/>
        </w:rPr>
        <w:t xml:space="preserve"> p</w:t>
      </w:r>
      <w:r w:rsidR="00BA0F70" w:rsidRPr="004050C5">
        <w:rPr>
          <w:b/>
          <w:bCs/>
          <w:sz w:val="28"/>
          <w:szCs w:val="28"/>
        </w:rPr>
        <w:t>a</w:t>
      </w:r>
      <w:r w:rsidR="004D61AB" w:rsidRPr="004050C5">
        <w:rPr>
          <w:b/>
          <w:bCs/>
          <w:sz w:val="28"/>
          <w:szCs w:val="28"/>
        </w:rPr>
        <w:t>ra a</w:t>
      </w:r>
      <w:r w:rsidR="00E018A8" w:rsidRPr="004050C5">
        <w:rPr>
          <w:b/>
          <w:bCs/>
          <w:sz w:val="28"/>
          <w:szCs w:val="28"/>
        </w:rPr>
        <w:t xml:space="preserve"> relaçã</w:t>
      </w:r>
      <w:r w:rsidR="00963BDD" w:rsidRPr="004050C5">
        <w:rPr>
          <w:b/>
          <w:bCs/>
          <w:sz w:val="28"/>
          <w:szCs w:val="28"/>
        </w:rPr>
        <w:t>o dos grupos</w:t>
      </w:r>
    </w:p>
    <w:p w14:paraId="24AB6A26" w14:textId="3551EF33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1 — Gestão de estoque perecível com demanda estocástica</w:t>
      </w:r>
    </w:p>
    <w:p w14:paraId="7BCBB492" w14:textId="6433F1AF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161B2BA0" w14:textId="2C213A28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 pequeno centro de distribuição vende produtos perecíveis. Todos os dias, o agente precisa decidir quanto comprar para atender a uma demanda incerta. Se comprar pouco, perde vendas. Se comprar muito, há desperdício.</w:t>
      </w:r>
    </w:p>
    <w:p w14:paraId="33EE36C9" w14:textId="24214307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42B252AA" w14:textId="3680A187" w:rsidR="1BCC4013" w:rsidRDefault="1BCC4013" w:rsidP="2B98FB3D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estoque atual, idade dos produtos, demanda recente, dia da semana ou padrão de consumo. </w:t>
      </w:r>
    </w:p>
    <w:p w14:paraId="0699060E" w14:textId="0A7F8F25" w:rsidR="1BCC4013" w:rsidRDefault="1BCC4013" w:rsidP="2B98FB3D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quantidade a comprar ou política de reposição discretizada. </w:t>
      </w:r>
    </w:p>
    <w:p w14:paraId="1BCEE8D9" w14:textId="4E703940" w:rsidR="1BCC4013" w:rsidRDefault="1BCC4013" w:rsidP="2B98FB3D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lucro, penalidade por falta, penalidade por desperdício, custo de estoque. </w:t>
      </w:r>
    </w:p>
    <w:p w14:paraId="1014E934" w14:textId="7DC43D51" w:rsidR="1BCC4013" w:rsidRDefault="1BCC4013" w:rsidP="2B98FB3D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sequência de vários dias simulados. </w:t>
      </w:r>
    </w:p>
    <w:p w14:paraId="21904079" w14:textId="1E5B269A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6A4C25DB" w14:textId="1FED899F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O agente precisa aprender o equilíbrio entre risco de falta e risco de desperdício. A melhor ação no curto prazo pode não ser a melhor no acumulado.</w:t>
      </w:r>
    </w:p>
    <w:p w14:paraId="7B69F704" w14:textId="721C8384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34D6FE83" w14:textId="6472DC6B" w:rsidR="1BCC4013" w:rsidRDefault="1BCC4013" w:rsidP="2B98FB3D">
      <w:pPr>
        <w:pStyle w:val="ListParagraph"/>
        <w:numPr>
          <w:ilvl w:val="0"/>
          <w:numId w:val="8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de reposição fixa; </w:t>
      </w:r>
    </w:p>
    <w:p w14:paraId="3E997C78" w14:textId="088CFD5D" w:rsidR="1BCC4013" w:rsidRDefault="1BCC4013" w:rsidP="2B98FB3D">
      <w:pPr>
        <w:pStyle w:val="ListParagraph"/>
        <w:numPr>
          <w:ilvl w:val="0"/>
          <w:numId w:val="8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DQN ou PPO; </w:t>
      </w:r>
    </w:p>
    <w:p w14:paraId="559B6D2E" w14:textId="1CE32297" w:rsidR="1BCC4013" w:rsidRDefault="1BCC4013" w:rsidP="2B98FB3D">
      <w:pPr>
        <w:pStyle w:val="ListParagraph"/>
        <w:numPr>
          <w:ilvl w:val="0"/>
          <w:numId w:val="8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duas estratégias de recompensa; </w:t>
      </w:r>
    </w:p>
    <w:p w14:paraId="5C23D0E1" w14:textId="2779607D" w:rsidR="1BCC4013" w:rsidRDefault="1BCC4013" w:rsidP="2B98FB3D">
      <w:pPr>
        <w:pStyle w:val="ListParagraph"/>
        <w:numPr>
          <w:ilvl w:val="0"/>
          <w:numId w:val="8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demanda mais estável vs demanda mais variável. </w:t>
      </w:r>
    </w:p>
    <w:p w14:paraId="1C81A68C" w14:textId="6EED6770" w:rsidR="2B98FB3D" w:rsidRDefault="2B98FB3D" w:rsidP="5E7217B9">
      <w:pPr>
        <w:jc w:val="both"/>
        <w:rPr>
          <w:b/>
          <w:bCs/>
          <w:sz w:val="28"/>
          <w:szCs w:val="28"/>
        </w:rPr>
      </w:pPr>
    </w:p>
    <w:p w14:paraId="3DD3CD38" w14:textId="1697D2AE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2 — Controle de bateria em microgrid com energia solar</w:t>
      </w:r>
    </w:p>
    <w:p w14:paraId="5B78DB37" w14:textId="6FF56915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706AFB11" w14:textId="0E7BF2BF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Uma microgrid possui painéis solares, bateria e conexão com a rede elétrica. O agente deve decidir quando carregar, descarregar ou comprar energia da rede, considerando demanda, geração solar e preço variável.</w:t>
      </w:r>
    </w:p>
    <w:p w14:paraId="2ACF7477" w14:textId="4D35C4BD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61C80ACF" w14:textId="391B1372" w:rsidR="1BCC4013" w:rsidRDefault="1BCC4013" w:rsidP="2B98FB3D">
      <w:pPr>
        <w:pStyle w:val="ListParagraph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carga da bateria, demanda atual, geração solar estimada, preço da energia, horário. </w:t>
      </w:r>
    </w:p>
    <w:p w14:paraId="319E2259" w14:textId="1E54E0E7" w:rsidR="1BCC4013" w:rsidRDefault="1BCC4013" w:rsidP="2B98FB3D">
      <w:pPr>
        <w:pStyle w:val="ListParagraph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carregar, descarregar, manter, comprar da rede ou vender excedente, conforme simplificação adotada. </w:t>
      </w:r>
    </w:p>
    <w:p w14:paraId="0AAD19D1" w14:textId="6A01774D" w:rsidR="1BCC4013" w:rsidRDefault="1BCC4013" w:rsidP="2B98FB3D">
      <w:pPr>
        <w:pStyle w:val="ListParagraph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economia financeira, penalidade por falta de energia, penalidade por desgaste da bateria. </w:t>
      </w:r>
    </w:p>
    <w:p w14:paraId="413D942F" w14:textId="488BDF3B" w:rsidR="1BCC4013" w:rsidRDefault="1BCC4013" w:rsidP="2B98FB3D">
      <w:pPr>
        <w:pStyle w:val="ListParagraph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um dia, uma semana ou um ciclo simulado de operação. </w:t>
      </w:r>
    </w:p>
    <w:p w14:paraId="7593C26A" w14:textId="6DCE6EC5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1B251F5D" w14:textId="3E54F663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Há conflito entre economizar agora e preservar bateria para momentos futuros. Isso força o aluno a pensar em recompensa atrasada e política de longo prazo.</w:t>
      </w:r>
    </w:p>
    <w:p w14:paraId="6351B23D" w14:textId="5D244960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3D78AA08" w14:textId="360BCDE8" w:rsidR="1BCC4013" w:rsidRDefault="1BCC4013" w:rsidP="2B98FB3D">
      <w:pPr>
        <w:pStyle w:val="ListParagraph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que sempre carrega quando há sol; </w:t>
      </w:r>
    </w:p>
    <w:p w14:paraId="741279CA" w14:textId="41D5E164" w:rsidR="1BCC4013" w:rsidRDefault="1BCC4013" w:rsidP="2B98FB3D">
      <w:pPr>
        <w:pStyle w:val="ListParagraph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PPO ou DQN com ações discretizadas; </w:t>
      </w:r>
    </w:p>
    <w:p w14:paraId="4B9F09B8" w14:textId="368B3051" w:rsidR="1BCC4013" w:rsidRDefault="1BCC4013" w:rsidP="2B98FB3D">
      <w:pPr>
        <w:pStyle w:val="ListParagraph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 com e sem custo de degradação da bateria; </w:t>
      </w:r>
    </w:p>
    <w:p w14:paraId="2A336A60" w14:textId="6C1C45DC" w:rsidR="1BCC4013" w:rsidRDefault="1BCC4013" w:rsidP="2B98FB3D">
      <w:pPr>
        <w:pStyle w:val="ListParagraph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cenários com preços fixos vs preços variáveis. </w:t>
      </w:r>
    </w:p>
    <w:p w14:paraId="3B72DFB5" w14:textId="134AAE68" w:rsidR="2B98FB3D" w:rsidRDefault="2B98FB3D" w:rsidP="2B98FB3D">
      <w:pPr>
        <w:jc w:val="both"/>
      </w:pPr>
    </w:p>
    <w:p w14:paraId="7FDE5407" w14:textId="3C8E7809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3 — Escalonamento de tarefas em edge/cloud</w:t>
      </w:r>
    </w:p>
    <w:p w14:paraId="475F4092" w14:textId="1CC717DF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6AF44A36" w14:textId="6C6B1AE8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 sistema recebe tarefas computacionais ao longo do tempo. Cada tarefa pode ser executada localmente, enviada para a nuvem ou descartada. Cada escolha afeta latência, custo e uso de energia.</w:t>
      </w:r>
    </w:p>
    <w:p w14:paraId="10E673DC" w14:textId="4D42B0A5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75F3F839" w14:textId="786892CB" w:rsidR="1BCC4013" w:rsidRDefault="1BCC4013" w:rsidP="2B98FB3D">
      <w:pPr>
        <w:pStyle w:val="ListParagraph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fila de tarefas, carga local, latência estimada, custo de nuvem, nível de bateria ou energia. </w:t>
      </w:r>
    </w:p>
    <w:p w14:paraId="0A84709C" w14:textId="18EC0690" w:rsidR="1BCC4013" w:rsidRDefault="1BCC4013" w:rsidP="2B98FB3D">
      <w:pPr>
        <w:pStyle w:val="ListParagraph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executar localmente, enviar para nuvem, adiar, descartar ou priorizar tarefa. </w:t>
      </w:r>
    </w:p>
    <w:p w14:paraId="5F05FABE" w14:textId="53437221" w:rsidR="1BCC4013" w:rsidRDefault="1BCC4013" w:rsidP="2B98FB3D">
      <w:pPr>
        <w:pStyle w:val="ListParagraph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atendimento dentro do prazo, penalidade por atraso, custo computacional, penalidade por descarte. </w:t>
      </w:r>
    </w:p>
    <w:p w14:paraId="171367FB" w14:textId="29316954" w:rsidR="1BCC4013" w:rsidRDefault="1BCC4013" w:rsidP="2B98FB3D">
      <w:pPr>
        <w:pStyle w:val="ListParagraph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sequência de requisições simuladas. </w:t>
      </w:r>
    </w:p>
    <w:p w14:paraId="06EEF15F" w14:textId="608D89BB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3040AC15" w14:textId="3160E121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O agente precisa lidar com filas, prioridades e trade-off entre custo e desempenho. É um domínio próximo de Sistemas de Informação e Engenharia de Software.</w:t>
      </w:r>
    </w:p>
    <w:p w14:paraId="0F1D00E7" w14:textId="1008C234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1B5FC9D5" w14:textId="666C13F5" w:rsidR="1BCC4013" w:rsidRDefault="1BCC4013" w:rsidP="2B98FB3D">
      <w:pPr>
        <w:pStyle w:val="ListParagraph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FIFO; </w:t>
      </w:r>
    </w:p>
    <w:p w14:paraId="5ADB90C3" w14:textId="4774E298" w:rsidR="1BCC4013" w:rsidRDefault="1BCC4013" w:rsidP="2B98FB3D">
      <w:pPr>
        <w:pStyle w:val="ListParagraph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“sempre nuvem” ou “sempre local”; </w:t>
      </w:r>
    </w:p>
    <w:p w14:paraId="03E4CBBC" w14:textId="30B54C12" w:rsidR="1BCC4013" w:rsidRDefault="1BCC4013" w:rsidP="2B98FB3D">
      <w:pPr>
        <w:pStyle w:val="ListParagraph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PPO, A2C ou DQN; </w:t>
      </w:r>
    </w:p>
    <w:p w14:paraId="575FC511" w14:textId="42A44B44" w:rsidR="1BCC4013" w:rsidRDefault="1BCC4013" w:rsidP="2B98FB3D">
      <w:pPr>
        <w:pStyle w:val="ListParagraph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diferentes pesos para latência e custo. </w:t>
      </w:r>
    </w:p>
    <w:p w14:paraId="2E053DCE" w14:textId="625224DB" w:rsidR="2B98FB3D" w:rsidRDefault="2B98FB3D" w:rsidP="2B98FB3D">
      <w:pPr>
        <w:jc w:val="both"/>
      </w:pPr>
    </w:p>
    <w:p w14:paraId="7DB5BF23" w14:textId="70B094A0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4 — Triagem adaptativa de atendimentos</w:t>
      </w:r>
    </w:p>
    <w:p w14:paraId="3AB241C0" w14:textId="388E60D6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718A3115" w14:textId="7AA13F97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 sistema de atendimento recebe solicitações de diferentes tipos e prioridades. O agente deve decidir qual solicitação atender, encaminhar ou deixar em espera, buscando reduzir atrasos e priorizar casos críticos.</w:t>
      </w:r>
    </w:p>
    <w:p w14:paraId="734F6E11" w14:textId="26B97AC8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6128EA15" w14:textId="73B950EE" w:rsidR="1BCC4013" w:rsidRDefault="1BCC4013" w:rsidP="2B98FB3D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quantidade de chamados por fila, tempo médio de espera, prioridade dos chamados, capacidade de atendimento. </w:t>
      </w:r>
    </w:p>
    <w:p w14:paraId="608BA810" w14:textId="610257CE" w:rsidR="1BCC4013" w:rsidRDefault="1BCC4013" w:rsidP="2B98FB3D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atender uma fila, encaminhar um tipo de chamado, redistribuir capacidade ou manter política atual. </w:t>
      </w:r>
    </w:p>
    <w:p w14:paraId="2DAC7391" w14:textId="1BAA1323" w:rsidR="1BCC4013" w:rsidRDefault="1BCC4013" w:rsidP="2B98FB3D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chamados resolvidos, penalidade por atraso, penalidade maior para casos críticos, custo de encaminhamento. </w:t>
      </w:r>
    </w:p>
    <w:p w14:paraId="5E6F6653" w14:textId="6EF59E23" w:rsidR="1BCC4013" w:rsidRDefault="1BCC4013" w:rsidP="2B98FB3D">
      <w:pPr>
        <w:pStyle w:val="ListParagraph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turno de atendimento simulado. </w:t>
      </w:r>
    </w:p>
    <w:p w14:paraId="081E307E" w14:textId="4A3CE29D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0FD2A85E" w14:textId="6C60A867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O agente precisa equilibrar produtividade, prioridade e justiça entre filas. Pode aprender políticas ruins se a recompensa for mal especificada.</w:t>
      </w:r>
    </w:p>
    <w:p w14:paraId="6B555D62" w14:textId="7727C420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0BBF36B6" w14:textId="3F1EC1CF" w:rsidR="1BCC4013" w:rsidRDefault="1BCC4013" w:rsidP="2B98FB3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por prioridade fixa; </w:t>
      </w:r>
    </w:p>
    <w:p w14:paraId="35193EB7" w14:textId="5456BA58" w:rsidR="1BCC4013" w:rsidRDefault="1BCC4013" w:rsidP="2B98FB3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por fila mais longa; </w:t>
      </w:r>
    </w:p>
    <w:p w14:paraId="5968BCB5" w14:textId="7F361F47" w:rsidR="1BCC4013" w:rsidRDefault="1BCC4013" w:rsidP="2B98FB3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PPO ou DQN; </w:t>
      </w:r>
    </w:p>
    <w:p w14:paraId="34B9803D" w14:textId="43982ECE" w:rsidR="1BCC4013" w:rsidRDefault="1BCC4013" w:rsidP="2B98FB3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 que privilegia quantidade vs recompensa que privilegia prioridade. </w:t>
      </w:r>
    </w:p>
    <w:p w14:paraId="079D6B35" w14:textId="638D55BB" w:rsidR="2B98FB3D" w:rsidRDefault="2B98FB3D" w:rsidP="2B98FB3D">
      <w:pPr>
        <w:jc w:val="both"/>
      </w:pPr>
    </w:p>
    <w:p w14:paraId="46701955" w14:textId="740421A1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5 — Robô coletor com bateria, recarga e alvos dinâmicos</w:t>
      </w:r>
    </w:p>
    <w:p w14:paraId="5BD5EEEF" w14:textId="257AB01B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74B3BFBB" w14:textId="61F478D0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 robô opera em um ambiente em grade. Ele precisa coletar objetos, evitar obstáculos, administrar bateria e decidir quando retornar para recarregar.</w:t>
      </w:r>
    </w:p>
    <w:p w14:paraId="08243770" w14:textId="6B358247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00505DDE" w14:textId="4F14CBFA" w:rsidR="1BCC4013" w:rsidRDefault="1BCC4013" w:rsidP="2B98FB3D">
      <w:pPr>
        <w:pStyle w:val="ListParagraph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posição do robô, nível de bateria, posição dos objetos, posição da estação de recarga, obstáculos. </w:t>
      </w:r>
    </w:p>
    <w:p w14:paraId="15AE11B8" w14:textId="78BF9DB1" w:rsidR="1BCC4013" w:rsidRDefault="1BCC4013" w:rsidP="2B98FB3D">
      <w:pPr>
        <w:pStyle w:val="ListParagraph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mover em quatro direções, coletar, recarregar, esperar. </w:t>
      </w:r>
    </w:p>
    <w:p w14:paraId="74E62041" w14:textId="13F7F744" w:rsidR="1BCC4013" w:rsidRDefault="1BCC4013" w:rsidP="2B98FB3D">
      <w:pPr>
        <w:pStyle w:val="ListParagraph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coleta bem-sucedida, penalidade por movimento, penalidade por colisão, penalidade por ficar sem bateria. </w:t>
      </w:r>
    </w:p>
    <w:p w14:paraId="3CACD8AC" w14:textId="4BA99DBA" w:rsidR="1BCC4013" w:rsidRDefault="1BCC4013" w:rsidP="2B98FB3D">
      <w:pPr>
        <w:pStyle w:val="ListParagraph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termina quando coleta todos os objetos, fica sem bateria ou atinge limite de passos. </w:t>
      </w:r>
    </w:p>
    <w:p w14:paraId="56DBCC77" w14:textId="73460285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0D70A4AB" w14:textId="1C4B641C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É próximo ao Wumpus, mas deve ser mais complexo: múltiplos objetivos, recurso limitado, recarga e objetos em posições variáveis.</w:t>
      </w:r>
    </w:p>
    <w:p w14:paraId="1B45A613" w14:textId="5C575860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4C7A892F" w14:textId="718AC854" w:rsidR="1BCC4013" w:rsidRDefault="1BCC4013" w:rsidP="2B98FB3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que vai sempre ao objeto mais próximo; </w:t>
      </w:r>
    </w:p>
    <w:p w14:paraId="0492F58A" w14:textId="55940333" w:rsidR="1BCC4013" w:rsidRDefault="1BCC4013" w:rsidP="2B98FB3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DQN; </w:t>
      </w:r>
    </w:p>
    <w:p w14:paraId="1EABD719" w14:textId="696CD542" w:rsidR="1BCC4013" w:rsidRDefault="1BCC4013" w:rsidP="2B98FB3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PPO se as ações forem mantidas discretas; </w:t>
      </w:r>
    </w:p>
    <w:p w14:paraId="58025D13" w14:textId="3139EF63" w:rsidR="1BCC4013" w:rsidRDefault="1BCC4013" w:rsidP="2B98FB3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ambiente com objetos fixos vs objetos sorteados. </w:t>
      </w:r>
    </w:p>
    <w:p w14:paraId="6C35FFCD" w14:textId="67AD6280" w:rsidR="2B98FB3D" w:rsidRDefault="2B98FB3D" w:rsidP="2B98FB3D">
      <w:pPr>
        <w:jc w:val="both"/>
      </w:pPr>
    </w:p>
    <w:p w14:paraId="3D08ED8D" w14:textId="0C70C77C" w:rsidR="1BCC4013" w:rsidRDefault="1BCC4013" w:rsidP="5E7217B9">
      <w:pPr>
        <w:pStyle w:val="Heading2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5E7217B9">
        <w:rPr>
          <w:rFonts w:ascii="Aptos" w:eastAsia="Aptos" w:hAnsi="Aptos" w:cs="Aptos"/>
          <w:b/>
          <w:bCs/>
          <w:sz w:val="28"/>
          <w:szCs w:val="28"/>
        </w:rPr>
        <w:t>Grupo 6 — Posicionamento tático simplificado em futebol de robôs</w:t>
      </w:r>
    </w:p>
    <w:p w14:paraId="37E9452E" w14:textId="55DF0ADE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Contexto</w:t>
      </w:r>
    </w:p>
    <w:p w14:paraId="1C1CE079" w14:textId="0623059C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Um agente controla um jogador em um campo simplificado. O objetivo é aprender a se posicionar para receber passe, bloquear adversário ou finalizar jogada, dependendo da modelagem escolhida.</w:t>
      </w:r>
    </w:p>
    <w:p w14:paraId="175176D0" w14:textId="2FBD205D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modelar</w:t>
      </w:r>
    </w:p>
    <w:p w14:paraId="159E8F27" w14:textId="4FAF41A9" w:rsidR="1BCC4013" w:rsidRDefault="1BCC4013" w:rsidP="2B98FB3D">
      <w:pPr>
        <w:pStyle w:val="ListParagraph"/>
        <w:numPr>
          <w:ilvl w:val="0"/>
          <w:numId w:val="9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Estado: posição do agente, posição da bola, posição de adversário(s), distância ao gol, posse ou não da bola. </w:t>
      </w:r>
    </w:p>
    <w:p w14:paraId="1307DCDE" w14:textId="7CFE5DBE" w:rsidR="1BCC4013" w:rsidRDefault="1BCC4013" w:rsidP="2B98FB3D">
      <w:pPr>
        <w:pStyle w:val="ListParagraph"/>
        <w:numPr>
          <w:ilvl w:val="0"/>
          <w:numId w:val="9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Ações: mover em direções discretas, aproximar da bola, afastar, chutar, marcar, dependendo da simplificação. </w:t>
      </w:r>
    </w:p>
    <w:p w14:paraId="349294B7" w14:textId="664B7FB7" w:rsidR="1BCC4013" w:rsidRDefault="1BCC4013" w:rsidP="2B98FB3D">
      <w:pPr>
        <w:pStyle w:val="ListParagraph"/>
        <w:numPr>
          <w:ilvl w:val="0"/>
          <w:numId w:val="9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Recompensa: aproximação útil, receber passe, evitar perda de bola, finalizar, bloquear avanço adversário. </w:t>
      </w:r>
    </w:p>
    <w:p w14:paraId="25B5E6E9" w14:textId="0EC533E8" w:rsidR="1BCC4013" w:rsidRDefault="1BCC4013" w:rsidP="2B98FB3D">
      <w:pPr>
        <w:pStyle w:val="ListParagraph"/>
        <w:numPr>
          <w:ilvl w:val="0"/>
          <w:numId w:val="9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Episódio: jogada curta, ataque, defesa ou situação de bola parada. </w:t>
      </w:r>
    </w:p>
    <w:p w14:paraId="10B33DFA" w14:textId="19F6E834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O que torna o problema interessante</w:t>
      </w:r>
    </w:p>
    <w:p w14:paraId="72CD73C2" w14:textId="705C4F1D" w:rsidR="1BCC4013" w:rsidRDefault="1BCC4013" w:rsidP="2B98FB3D">
      <w:pPr>
        <w:jc w:val="both"/>
      </w:pPr>
      <w:r w:rsidRPr="2B98FB3D">
        <w:rPr>
          <w:rFonts w:ascii="Aptos" w:eastAsia="Aptos" w:hAnsi="Aptos" w:cs="Aptos"/>
        </w:rPr>
        <w:t>Esse tema aproxima RL de robótica e multiagentes, mas em uma versão controlada. É importante simplificar o suficiente para treinar em CPU, mas manter o desafio de tomada de decisão sequencial.</w:t>
      </w:r>
    </w:p>
    <w:p w14:paraId="5DC1F847" w14:textId="7F30CF48" w:rsidR="1BCC4013" w:rsidRDefault="1BCC4013" w:rsidP="2B98FB3D">
      <w:pPr>
        <w:pStyle w:val="Heading3"/>
        <w:jc w:val="both"/>
      </w:pPr>
      <w:r w:rsidRPr="2B98FB3D">
        <w:rPr>
          <w:rFonts w:ascii="Aptos" w:eastAsia="Aptos" w:hAnsi="Aptos" w:cs="Aptos"/>
          <w:sz w:val="24"/>
          <w:szCs w:val="24"/>
        </w:rPr>
        <w:t>Comparações sugeridas</w:t>
      </w:r>
    </w:p>
    <w:p w14:paraId="4435CC8F" w14:textId="7414EBD7" w:rsidR="1BCC4013" w:rsidRDefault="1BCC4013" w:rsidP="2B98FB3D">
      <w:pPr>
        <w:pStyle w:val="ListParagraph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baseline que sempre corre para a bola; </w:t>
      </w:r>
    </w:p>
    <w:p w14:paraId="36ABB770" w14:textId="49E6972D" w:rsidR="1BCC4013" w:rsidRDefault="1BCC4013" w:rsidP="2B98FB3D">
      <w:pPr>
        <w:pStyle w:val="ListParagraph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DQN ou PPO; </w:t>
      </w:r>
    </w:p>
    <w:p w14:paraId="5FBB7BEE" w14:textId="23B8B3ED" w:rsidR="1BCC4013" w:rsidRDefault="1BCC4013" w:rsidP="2B98FB3D">
      <w:pPr>
        <w:pStyle w:val="ListParagraph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 xml:space="preserve">recompensa focada em bola vs recompensa focada em posicionamento; </w:t>
      </w:r>
    </w:p>
    <w:p w14:paraId="60F6B63C" w14:textId="125A5152" w:rsidR="1BCC4013" w:rsidRDefault="1BCC4013" w:rsidP="2B98FB3D">
      <w:pPr>
        <w:pStyle w:val="ListParagraph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2B98FB3D">
        <w:rPr>
          <w:rFonts w:ascii="Aptos" w:eastAsia="Aptos" w:hAnsi="Aptos" w:cs="Aptos"/>
        </w:rPr>
        <w:t>adversário parado vs adversário com política simples.</w:t>
      </w:r>
    </w:p>
    <w:p w14:paraId="57EED621" w14:textId="702BEACC" w:rsidR="2B98FB3D" w:rsidRDefault="2B98FB3D" w:rsidP="2B98FB3D">
      <w:pPr>
        <w:jc w:val="both"/>
      </w:pPr>
    </w:p>
    <w:sectPr w:rsidR="2B98F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A5F"/>
    <w:multiLevelType w:val="hybridMultilevel"/>
    <w:tmpl w:val="FFFFFFFF"/>
    <w:lvl w:ilvl="0" w:tplc="E4648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27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A0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49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A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CEB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E9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A8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66D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3688F"/>
    <w:multiLevelType w:val="hybridMultilevel"/>
    <w:tmpl w:val="FFFFFFFF"/>
    <w:lvl w:ilvl="0" w:tplc="74041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A5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C5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C6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89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62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B0A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04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02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15B2E"/>
    <w:multiLevelType w:val="hybridMultilevel"/>
    <w:tmpl w:val="FFFFFFFF"/>
    <w:lvl w:ilvl="0" w:tplc="C89CA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AF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32C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2B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2B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C3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E6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4D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4A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703C3"/>
    <w:multiLevelType w:val="hybridMultilevel"/>
    <w:tmpl w:val="FFFFFFFF"/>
    <w:lvl w:ilvl="0" w:tplc="D214F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C8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6C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87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87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04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83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42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A8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05072"/>
    <w:multiLevelType w:val="hybridMultilevel"/>
    <w:tmpl w:val="FFFFFFFF"/>
    <w:lvl w:ilvl="0" w:tplc="4560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C3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BE7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2D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AA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4C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A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E6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44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CFF90"/>
    <w:multiLevelType w:val="hybridMultilevel"/>
    <w:tmpl w:val="FFFFFFFF"/>
    <w:lvl w:ilvl="0" w:tplc="FFFAA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66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AE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09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2A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4F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0C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8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23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DC1AC"/>
    <w:multiLevelType w:val="hybridMultilevel"/>
    <w:tmpl w:val="FFFFFFFF"/>
    <w:lvl w:ilvl="0" w:tplc="D8BEA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42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82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AE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0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67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0F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46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00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72215"/>
    <w:multiLevelType w:val="hybridMultilevel"/>
    <w:tmpl w:val="FFFFFFFF"/>
    <w:lvl w:ilvl="0" w:tplc="D4AA2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8D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029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81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E4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406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EE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69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8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17026"/>
    <w:multiLevelType w:val="hybridMultilevel"/>
    <w:tmpl w:val="FFFFFFFF"/>
    <w:lvl w:ilvl="0" w:tplc="98487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E1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07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6B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6F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0F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03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E9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60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FF467"/>
    <w:multiLevelType w:val="hybridMultilevel"/>
    <w:tmpl w:val="FFFFFFFF"/>
    <w:lvl w:ilvl="0" w:tplc="E8A6C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C8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69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82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00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06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48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85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87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4CA1D"/>
    <w:multiLevelType w:val="hybridMultilevel"/>
    <w:tmpl w:val="FFFFFFFF"/>
    <w:lvl w:ilvl="0" w:tplc="DBAE3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26A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A8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2A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0A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06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6E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0E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E9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ED185"/>
    <w:multiLevelType w:val="hybridMultilevel"/>
    <w:tmpl w:val="FFFFFFFF"/>
    <w:lvl w:ilvl="0" w:tplc="CA8AC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C6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83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6B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A1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CD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8C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08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2E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630077">
    <w:abstractNumId w:val="0"/>
  </w:num>
  <w:num w:numId="2" w16cid:durableId="1190026752">
    <w:abstractNumId w:val="1"/>
  </w:num>
  <w:num w:numId="3" w16cid:durableId="1237014958">
    <w:abstractNumId w:val="5"/>
  </w:num>
  <w:num w:numId="4" w16cid:durableId="1333676293">
    <w:abstractNumId w:val="6"/>
  </w:num>
  <w:num w:numId="5" w16cid:durableId="1445534481">
    <w:abstractNumId w:val="10"/>
  </w:num>
  <w:num w:numId="6" w16cid:durableId="1533880826">
    <w:abstractNumId w:val="11"/>
  </w:num>
  <w:num w:numId="7" w16cid:durableId="1831553897">
    <w:abstractNumId w:val="4"/>
  </w:num>
  <w:num w:numId="8" w16cid:durableId="1927422663">
    <w:abstractNumId w:val="9"/>
  </w:num>
  <w:num w:numId="9" w16cid:durableId="198856381">
    <w:abstractNumId w:val="8"/>
  </w:num>
  <w:num w:numId="10" w16cid:durableId="245581531">
    <w:abstractNumId w:val="3"/>
  </w:num>
  <w:num w:numId="11" w16cid:durableId="557546575">
    <w:abstractNumId w:val="7"/>
  </w:num>
  <w:num w:numId="12" w16cid:durableId="820926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E2CFA0"/>
    <w:rsid w:val="0012690E"/>
    <w:rsid w:val="0027378A"/>
    <w:rsid w:val="00341AF0"/>
    <w:rsid w:val="004050C5"/>
    <w:rsid w:val="004D61AB"/>
    <w:rsid w:val="00606290"/>
    <w:rsid w:val="00676C76"/>
    <w:rsid w:val="00684B84"/>
    <w:rsid w:val="00705C0F"/>
    <w:rsid w:val="008C43E6"/>
    <w:rsid w:val="00963BDD"/>
    <w:rsid w:val="00BA0F70"/>
    <w:rsid w:val="00C52412"/>
    <w:rsid w:val="00DE5EFF"/>
    <w:rsid w:val="00E018A8"/>
    <w:rsid w:val="00E11CD4"/>
    <w:rsid w:val="00FF36F1"/>
    <w:rsid w:val="1BCC4013"/>
    <w:rsid w:val="2B98FB3D"/>
    <w:rsid w:val="2FD656D3"/>
    <w:rsid w:val="36A0519A"/>
    <w:rsid w:val="4CE2CFA0"/>
    <w:rsid w:val="5E72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A755A"/>
  <w15:chartTrackingRefBased/>
  <w15:docId w15:val="{1123D5C8-647E-4D3E-BEAC-C1DF646F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5C0F"/>
    <w:rPr>
      <w:color w:val="467886" w:themeColor="hyperlink"/>
      <w:u w:val="single"/>
    </w:rPr>
  </w:style>
  <w:style w:type="character" w:styleId="MenoPendente">
    <w:name w:val="Menção Pendente"/>
    <w:basedOn w:val="DefaultParagraphFont"/>
    <w:uiPriority w:val="99"/>
    <w:semiHidden/>
    <w:unhideWhenUsed/>
    <w:rsid w:val="00705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eboffice365.sharepoint.com/:b:/r/sites/IntelignciaArtificial2026.1/Material%20de%20Aula/Grupos-2026.1.pdf?csf=1&amp;web=1&amp;e=d1WmR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858AA6EA45645BB7329C57411F06A" ma:contentTypeVersion="8" ma:contentTypeDescription="Crie um novo documento." ma:contentTypeScope="" ma:versionID="f71e66531cdb3e5e449d5ace63d5559b">
  <xsd:schema xmlns:xsd="http://www.w3.org/2001/XMLSchema" xmlns:xs="http://www.w3.org/2001/XMLSchema" xmlns:p="http://schemas.microsoft.com/office/2006/metadata/properties" xmlns:ns2="fa865f4b-d944-41d1-a2da-6da28d437aa8" targetNamespace="http://schemas.microsoft.com/office/2006/metadata/properties" ma:root="true" ma:fieldsID="bafa4f276df9b239dc4f0985e8b9620f" ns2:_="">
    <xsd:import namespace="fa865f4b-d944-41d1-a2da-6da28d437a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5f4b-d944-41d1-a2da-6da28d437a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865f4b-d944-41d1-a2da-6da28d437aa8" xsi:nil="true"/>
  </documentManagement>
</p:properties>
</file>

<file path=customXml/itemProps1.xml><?xml version="1.0" encoding="utf-8"?>
<ds:datastoreItem xmlns:ds="http://schemas.openxmlformats.org/officeDocument/2006/customXml" ds:itemID="{1DA1C315-8693-4CB5-B323-3B15571B64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510CA7-6C6C-4334-B2F6-B88F06782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65f4b-d944-41d1-a2da-6da28d437a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AC961E-3468-4078-9F7B-53F938B89994}">
  <ds:schemaRefs>
    <ds:schemaRef ds:uri="http://schemas.microsoft.com/office/2006/metadata/properties"/>
    <ds:schemaRef ds:uri="http://schemas.microsoft.com/office/infopath/2007/PartnerControls"/>
    <ds:schemaRef ds:uri="fa865f4b-d944-41d1-a2da-6da28d437a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C. Simões</dc:creator>
  <cp:keywords/>
  <dc:description/>
  <cp:lastModifiedBy>Marco Antonio C. Simões</cp:lastModifiedBy>
  <cp:revision>1</cp:revision>
  <dcterms:created xsi:type="dcterms:W3CDTF">2026-07-09T01:29:00Z</dcterms:created>
  <dcterms:modified xsi:type="dcterms:W3CDTF">2026-07-09T01:38:00Z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0x010100FB1858AA6EA45645BB7329C57411F06A</vt:lpwstr>
  </property>
  <property fmtid="{D5CDD505-2E9C-101B-9397-08002B2CF9AE}" pid="3" name="GrammarlyDocumentId">
    <vt:lpwstr>26d0c0bd-818b-42a9-9d5c-4f048b8dca16</vt:lpwstr>
  </property>
</Properties>
</file>