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D4E31" w14:textId="77777777" w:rsidR="006E7DE5" w:rsidRDefault="00586D38" w:rsidP="00F029CD">
      <w:pPr>
        <w:framePr w:w="4742" w:wrap="auto" w:vAnchor="page" w:hAnchor="page" w:x="4501" w:y="4846"/>
        <w:widowControl w:val="0"/>
        <w:autoSpaceDE w:val="0"/>
        <w:autoSpaceDN w:val="0"/>
        <w:adjustRightInd w:val="0"/>
        <w:snapToGrid w:val="0"/>
        <w:spacing w:line="240" w:lineRule="auto"/>
        <w:rPr>
          <w:rFonts w:cs="NewsGotT"/>
          <w:color w:val="A2A09D"/>
          <w:sz w:val="30"/>
          <w:szCs w:val="30"/>
        </w:rPr>
      </w:pPr>
      <w:r>
        <w:rPr>
          <w:rFonts w:cs="NewsGotT"/>
          <w:color w:val="A2A09D"/>
          <w:sz w:val="30"/>
          <w:szCs w:val="30"/>
        </w:rPr>
        <w:t>João Miguel Barbosa Gomes</w:t>
      </w:r>
    </w:p>
    <w:p w14:paraId="12333A5E" w14:textId="5252F2C7" w:rsidR="00405654" w:rsidRPr="00CB52C5" w:rsidRDefault="00405654" w:rsidP="00F029CD">
      <w:pPr>
        <w:framePr w:w="4742" w:wrap="auto" w:vAnchor="page" w:hAnchor="page" w:x="4501" w:y="4846"/>
        <w:widowControl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/>
        </w:rPr>
      </w:pPr>
      <w:r>
        <w:rPr>
          <w:rFonts w:cs="NewsGotT"/>
          <w:color w:val="A2A09D"/>
          <w:sz w:val="30"/>
          <w:szCs w:val="30"/>
        </w:rPr>
        <w:t>Telmo Rafael Remondes</w:t>
      </w:r>
    </w:p>
    <w:p w14:paraId="36712AA4" w14:textId="331E1B6B" w:rsidR="00405654" w:rsidRPr="00405654" w:rsidRDefault="00405654" w:rsidP="00405654">
      <w:pPr>
        <w:framePr w:w="4688" w:wrap="auto" w:vAnchor="page" w:hAnchor="page" w:x="4582" w:y="6278"/>
        <w:widowControl w:val="0"/>
        <w:autoSpaceDE w:val="0"/>
        <w:autoSpaceDN w:val="0"/>
        <w:adjustRightInd w:val="0"/>
        <w:snapToGrid w:val="0"/>
        <w:spacing w:line="240" w:lineRule="auto"/>
        <w:rPr>
          <w:rFonts w:ascii="NewsGotT Bold" w:hAnsi="NewsGotT Bold" w:cs="NewsGotT Bold"/>
          <w:color w:val="A2A09D"/>
          <w:sz w:val="30"/>
          <w:szCs w:val="30"/>
        </w:rPr>
      </w:pPr>
      <w:r>
        <w:rPr>
          <w:rFonts w:ascii="NewsGotT Bold" w:hAnsi="NewsGotT Bold" w:cs="NewsGotT Bold"/>
          <w:color w:val="A2A09D"/>
          <w:sz w:val="30"/>
          <w:szCs w:val="30"/>
        </w:rPr>
        <w:t>Relatório Trabalho Prático</w:t>
      </w:r>
    </w:p>
    <w:p w14:paraId="2F70F123" w14:textId="2C4A062F" w:rsidR="006E7DE5" w:rsidRPr="00CB52C5" w:rsidRDefault="00405654" w:rsidP="006E7DE5">
      <w:pPr>
        <w:framePr w:w="2062" w:wrap="auto" w:vAnchor="page" w:hAnchor="page" w:x="4516" w:y="16066"/>
        <w:widowControl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/>
        </w:rPr>
      </w:pPr>
      <w:r>
        <w:rPr>
          <w:rFonts w:cs="NewsGotT"/>
          <w:color w:val="A2A09D"/>
          <w:sz w:val="18"/>
          <w:szCs w:val="18"/>
        </w:rPr>
        <w:t>18</w:t>
      </w:r>
      <w:r w:rsidR="003D5227">
        <w:rPr>
          <w:rFonts w:cs="NewsGotT"/>
          <w:color w:val="A2A09D"/>
          <w:sz w:val="18"/>
          <w:szCs w:val="18"/>
        </w:rPr>
        <w:t xml:space="preserve"> </w:t>
      </w:r>
      <w:r>
        <w:rPr>
          <w:rFonts w:cs="NewsGotT"/>
          <w:color w:val="A2A09D"/>
          <w:sz w:val="18"/>
          <w:szCs w:val="18"/>
        </w:rPr>
        <w:t>Junho</w:t>
      </w:r>
      <w:r w:rsidR="003D5227">
        <w:rPr>
          <w:rFonts w:cs="NewsGotT"/>
          <w:color w:val="A2A09D"/>
          <w:sz w:val="18"/>
          <w:szCs w:val="18"/>
        </w:rPr>
        <w:t xml:space="preserve"> </w:t>
      </w:r>
      <w:r w:rsidR="006E7DE5" w:rsidRPr="00CB52C5">
        <w:rPr>
          <w:rFonts w:cs="NewsGotT"/>
          <w:color w:val="A2A09D"/>
          <w:sz w:val="18"/>
          <w:szCs w:val="18"/>
        </w:rPr>
        <w:t>201</w:t>
      </w:r>
      <w:r w:rsidR="00AD113E" w:rsidRPr="00CB52C5">
        <w:rPr>
          <w:rFonts w:cs="NewsGotT"/>
          <w:color w:val="A2A09D"/>
          <w:sz w:val="18"/>
          <w:szCs w:val="18"/>
        </w:rPr>
        <w:t>3</w:t>
      </w:r>
    </w:p>
    <w:p w14:paraId="1ADF8DE1" w14:textId="77777777" w:rsidR="00325DDF" w:rsidRPr="00CB52C5" w:rsidRDefault="001474AE" w:rsidP="006E7DE5">
      <w:pPr>
        <w:framePr w:w="3559" w:wrap="auto" w:vAnchor="page" w:hAnchor="page" w:x="4486" w:y="2071"/>
        <w:widowControl w:val="0"/>
        <w:autoSpaceDE w:val="0"/>
        <w:autoSpaceDN w:val="0"/>
        <w:adjustRightInd w:val="0"/>
        <w:snapToGrid w:val="0"/>
        <w:spacing w:line="240" w:lineRule="auto"/>
        <w:rPr>
          <w:rFonts w:ascii="Times New Roman" w:hAnsi="Times New Roman"/>
        </w:rPr>
      </w:pPr>
      <w:r w:rsidRPr="00CB52C5">
        <w:rPr>
          <w:rFonts w:ascii="NewsGotT Bold" w:hAnsi="NewsGotT Bold" w:cs="NewsGotT Bold"/>
          <w:color w:val="A2A09D"/>
          <w:sz w:val="26"/>
          <w:szCs w:val="26"/>
        </w:rPr>
        <w:t xml:space="preserve">Universidade do </w:t>
      </w:r>
      <w:r w:rsidR="00740C28" w:rsidRPr="00CB52C5">
        <w:rPr>
          <w:rFonts w:ascii="NewsGotT Bold" w:hAnsi="NewsGotT Bold" w:cs="NewsGotT Bold"/>
          <w:color w:val="A2A09D"/>
          <w:sz w:val="26"/>
          <w:szCs w:val="26"/>
        </w:rPr>
        <w:t>Minho</w:t>
      </w:r>
    </w:p>
    <w:p w14:paraId="0D52B321" w14:textId="77777777" w:rsidR="001474AE" w:rsidRPr="00CB52C5" w:rsidRDefault="001474AE" w:rsidP="006E7DE5">
      <w:pPr>
        <w:framePr w:w="3559" w:wrap="auto" w:vAnchor="page" w:hAnchor="page" w:x="4486" w:y="2071"/>
        <w:widowControl w:val="0"/>
        <w:autoSpaceDE w:val="0"/>
        <w:autoSpaceDN w:val="0"/>
        <w:adjustRightInd w:val="0"/>
        <w:snapToGrid w:val="0"/>
        <w:spacing w:line="240" w:lineRule="auto"/>
        <w:rPr>
          <w:rFonts w:cs="NewsGotTLig"/>
          <w:color w:val="A2A09D"/>
          <w:sz w:val="26"/>
          <w:szCs w:val="26"/>
        </w:rPr>
      </w:pPr>
      <w:r w:rsidRPr="00CB52C5">
        <w:rPr>
          <w:rFonts w:cs="NewsGotTLig"/>
          <w:color w:val="A2A09D"/>
          <w:sz w:val="26"/>
          <w:szCs w:val="26"/>
        </w:rPr>
        <w:t>Escola de Engenharia</w:t>
      </w:r>
    </w:p>
    <w:p w14:paraId="38AEA9EB" w14:textId="77777777" w:rsidR="001474AE" w:rsidRPr="00CB52C5" w:rsidRDefault="001474AE" w:rsidP="006E7DE5">
      <w:pPr>
        <w:framePr w:w="3559" w:wrap="auto" w:vAnchor="page" w:hAnchor="page" w:x="4486" w:y="2071"/>
        <w:widowControl w:val="0"/>
        <w:autoSpaceDE w:val="0"/>
        <w:autoSpaceDN w:val="0"/>
        <w:adjustRightInd w:val="0"/>
        <w:snapToGrid w:val="0"/>
        <w:spacing w:line="240" w:lineRule="auto"/>
        <w:rPr>
          <w:rFonts w:cs="NewsGotTLig"/>
          <w:color w:val="A2A09D"/>
          <w:sz w:val="26"/>
          <w:szCs w:val="26"/>
        </w:rPr>
      </w:pPr>
      <w:r w:rsidRPr="00CB52C5">
        <w:rPr>
          <w:rFonts w:cs="NewsGotTLig"/>
          <w:color w:val="A2A09D"/>
          <w:sz w:val="26"/>
          <w:szCs w:val="26"/>
        </w:rPr>
        <w:t>Departamento de Informática</w:t>
      </w:r>
    </w:p>
    <w:p w14:paraId="1FB9674D" w14:textId="77777777" w:rsidR="0072692F" w:rsidRPr="00CB52C5" w:rsidRDefault="00195632" w:rsidP="00DC2614">
      <w:pPr>
        <w:rPr>
          <w:i/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756544" behindDoc="1" locked="0" layoutInCell="0" allowOverlap="1" wp14:anchorId="2C3E5435" wp14:editId="78A117CD">
            <wp:simplePos x="0" y="0"/>
            <wp:positionH relativeFrom="margin">
              <wp:posOffset>-1028700</wp:posOffset>
            </wp:positionH>
            <wp:positionV relativeFrom="margin">
              <wp:posOffset>-914400</wp:posOffset>
            </wp:positionV>
            <wp:extent cx="7559675" cy="10690225"/>
            <wp:effectExtent l="0" t="0" r="9525" b="3175"/>
            <wp:wrapNone/>
            <wp:docPr id="459" name="Imagem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CC107" w14:textId="77777777" w:rsidR="00075084" w:rsidRDefault="00075084" w:rsidP="0072692F">
      <w:pPr>
        <w:ind w:firstLine="708"/>
        <w:rPr>
          <w:i/>
          <w:noProof/>
        </w:rPr>
        <w:sectPr w:rsidR="00075084" w:rsidSect="00DC2614">
          <w:headerReference w:type="default" r:id="rId11"/>
          <w:footerReference w:type="even" r:id="rId12"/>
          <w:footerReference w:type="default" r:id="rId13"/>
          <w:type w:val="evenPage"/>
          <w:pgSz w:w="11906" w:h="16838"/>
          <w:pgMar w:top="1417" w:right="1701" w:bottom="1417" w:left="1701" w:header="708" w:footer="708" w:gutter="0"/>
          <w:pgNumType w:fmt="lowerRoman" w:start="3"/>
          <w:cols w:space="708"/>
          <w:docGrid w:linePitch="360"/>
        </w:sectPr>
      </w:pPr>
    </w:p>
    <w:p w14:paraId="1834F9B6" w14:textId="081CB7CF" w:rsidR="004A5A31" w:rsidRDefault="00405654" w:rsidP="00405654">
      <w:pPr>
        <w:pStyle w:val="Heading1"/>
      </w:pPr>
      <w:r>
        <w:lastRenderedPageBreak/>
        <w:t>Grupo I</w:t>
      </w:r>
    </w:p>
    <w:p w14:paraId="50C43C37" w14:textId="2476003E" w:rsidR="00405654" w:rsidRDefault="00405654" w:rsidP="00405654">
      <w:pPr>
        <w:pStyle w:val="Heading2"/>
      </w:pPr>
      <w:r>
        <w:t>Problema</w:t>
      </w:r>
    </w:p>
    <w:p w14:paraId="63737750" w14:textId="77777777" w:rsidR="001F3579" w:rsidRPr="001F3579" w:rsidRDefault="001F3579" w:rsidP="001F3579"/>
    <w:p w14:paraId="7D1735BF" w14:textId="4CE1E83A" w:rsidR="00405654" w:rsidRDefault="001F3579" w:rsidP="00405654">
      <w:r>
        <w:t>O problema consiste a criptoanálise de quatro criptogramas obtidos recorrendo a cifras de substituição, shift e Vigenere. O objectivo é descobrir com qual a cifra utilizada para encriptar os criptogramas e obter o texto limpo dos mesmos.</w:t>
      </w:r>
    </w:p>
    <w:p w14:paraId="1196DB9B" w14:textId="77777777" w:rsidR="001F3579" w:rsidRPr="00405654" w:rsidRDefault="001F3579" w:rsidP="00405654"/>
    <w:p w14:paraId="1346F6C8" w14:textId="790D0200" w:rsidR="00405654" w:rsidRDefault="00405654" w:rsidP="00405654">
      <w:pPr>
        <w:pStyle w:val="Heading2"/>
      </w:pPr>
      <w:r>
        <w:t>Abordagem</w:t>
      </w:r>
    </w:p>
    <w:p w14:paraId="5FB52621" w14:textId="77777777" w:rsidR="001F3579" w:rsidRDefault="001F3579" w:rsidP="001F3579"/>
    <w:p w14:paraId="4384B9AC" w14:textId="4D1F74E4" w:rsidR="001F3579" w:rsidRDefault="001F3579" w:rsidP="001F3579">
      <w:r>
        <w:t>Visto se saber quais os tipos de cifras usadas para a obtenção dos diferentes criptogr</w:t>
      </w:r>
      <w:r>
        <w:t>a</w:t>
      </w:r>
      <w:r>
        <w:t>mas o primeiro passo passou pela elaboração de programas que fossem capazes de aux</w:t>
      </w:r>
      <w:r>
        <w:t>i</w:t>
      </w:r>
      <w:r>
        <w:t xml:space="preserve">liar à decifração das respectivas cifras. Assim sendo, as capacidades dos diferentes </w:t>
      </w:r>
      <w:r w:rsidR="00BF7BCE">
        <w:t>m</w:t>
      </w:r>
      <w:r w:rsidR="00BF7BCE">
        <w:t>ó</w:t>
      </w:r>
      <w:r w:rsidR="00BF7BCE">
        <w:t>dulos</w:t>
      </w:r>
      <w:r>
        <w:t xml:space="preserve"> passam pela análise da frequência de caracteres, um algoritmo capaz de dado um valor </w:t>
      </w:r>
      <w:r w:rsidR="00BF7BCE">
        <w:t>efetuar</w:t>
      </w:r>
      <w:r>
        <w:t xml:space="preserve"> o shift em todos os elementos da cifra, um algoritmos que dada uma cifra retornava o espaço entre palavras repetidas na mesma, para além de um programa capaz de fazer a </w:t>
      </w:r>
      <w:r w:rsidR="00BF7BCE">
        <w:t>substituição</w:t>
      </w:r>
      <w:r>
        <w:t xml:space="preserve"> letra a letra de forma muito simples e m</w:t>
      </w:r>
      <w:r>
        <w:t>a</w:t>
      </w:r>
      <w:r>
        <w:t>leável.</w:t>
      </w:r>
    </w:p>
    <w:p w14:paraId="488D9544" w14:textId="0289A065" w:rsidR="00BF7BCE" w:rsidRDefault="00BF7BCE" w:rsidP="001F3579">
      <w:r>
        <w:t>Tendo os algoritmos necessários à decifragem o passo seguinte passou por testar cada um deles nos diferentes criptogramas analisando o resultado que ia sendo obtido de forma a provar que era a cifra que cifrou o criptograma.</w:t>
      </w:r>
    </w:p>
    <w:p w14:paraId="3880A721" w14:textId="266B39F7" w:rsidR="00BF7BCE" w:rsidRDefault="00BF7BCE" w:rsidP="001F3579">
      <w:r>
        <w:t>Cada para a detecção de cada uma das cifras foram efetuados os seguintes passos:</w:t>
      </w:r>
    </w:p>
    <w:p w14:paraId="4AD42B4A" w14:textId="2422E9FD" w:rsidR="00BF7BCE" w:rsidRDefault="00BF7BCE" w:rsidP="001F3579">
      <w:r w:rsidRPr="009A3B3E">
        <w:rPr>
          <w:b/>
        </w:rPr>
        <w:t>Shift:</w:t>
      </w:r>
      <w:r>
        <w:t xml:space="preserve"> </w:t>
      </w:r>
      <w:r w:rsidR="009A3B3E">
        <w:t>Primeiramente foi feita uma análise da frequência de caracteres. Tendo estes v</w:t>
      </w:r>
      <w:r w:rsidR="009A3B3E">
        <w:t>a</w:t>
      </w:r>
      <w:r w:rsidR="009A3B3E">
        <w:t>lores e sabendo-se que se trataria de um texto limpo em inglês ou francês foram comp</w:t>
      </w:r>
      <w:r w:rsidR="009A3B3E">
        <w:t>a</w:t>
      </w:r>
      <w:r w:rsidR="009A3B3E">
        <w:t>radas as letras mais observadas nas cifras com as letras mais utilizadas em cada língua. Após a análise feita foi calculado o shift da letra respectiva, tendo o valor do shift foi executado o algoritmo de forma a fazer o shift inverso no criptograma de forma a anal</w:t>
      </w:r>
      <w:r w:rsidR="009A3B3E">
        <w:t>i</w:t>
      </w:r>
      <w:r w:rsidR="009A3B3E">
        <w:t>sar se o resultado obtido era um texto limpo. Visto ser um criptograma pequeno e visto que a frequência de caracteres podia não bater certo com a frequência de aparecimento no inglês ou francês, foram utilizadas as três letras mais usadas nas línguas e as três l</w:t>
      </w:r>
      <w:r w:rsidR="009A3B3E">
        <w:t>e</w:t>
      </w:r>
      <w:r w:rsidR="009A3B3E">
        <w:t>tras que mais apareciam no criptograma e calculado o shift para cada uma das possibil</w:t>
      </w:r>
      <w:r w:rsidR="009A3B3E">
        <w:t>i</w:t>
      </w:r>
      <w:r w:rsidR="009A3B3E">
        <w:lastRenderedPageBreak/>
        <w:t>dades, juntando todas com todas, de forma a diminuir o risco de erro devido ao tamanho do criptograma.</w:t>
      </w:r>
    </w:p>
    <w:p w14:paraId="6A7760BB" w14:textId="23F53552" w:rsidR="009A3B3E" w:rsidRDefault="009A3B3E" w:rsidP="001F3579">
      <w:r w:rsidRPr="009A3B3E">
        <w:rPr>
          <w:b/>
        </w:rPr>
        <w:t xml:space="preserve">Substituição: </w:t>
      </w:r>
      <w:r>
        <w:t>Para testar se o criptograma tinha sido cifrado com esta cifra foi feita uma análise da frequência dos caracteres do mesmo. Tendo a frequência de aparecime</w:t>
      </w:r>
      <w:r>
        <w:t>n</w:t>
      </w:r>
      <w:r>
        <w:t>to dos caracteres do criptograma e a frequência destes nas respectivas línguas, foi feita uma aproximação entre ambos e feita a substituição na cifra. Visto a frequência não coincidir para todos a primeira abordagem foi apenas para um preenchimento inicial da tabela, que foi posteriormente sendo mudada de forma a construir palavras com sentido até obter um texto limpo.</w:t>
      </w:r>
    </w:p>
    <w:p w14:paraId="7A4D0E15" w14:textId="36A923A7" w:rsidR="0093187C" w:rsidRDefault="009A3B3E" w:rsidP="001F3579">
      <w:r w:rsidRPr="00C85604">
        <w:rPr>
          <w:b/>
        </w:rPr>
        <w:t>Vigenere:</w:t>
      </w:r>
      <w:r>
        <w:t xml:space="preserve"> </w:t>
      </w:r>
      <w:r w:rsidR="00C85604">
        <w:t>De forma a tentar resolver esta cifra foi inicialmente feita uma análise do espaçamento entre os conjuntos de caracteres repetidos e construída</w:t>
      </w:r>
      <w:r w:rsidR="002D5B72">
        <w:t xml:space="preserve"> uma tabela com os divisores da distancia entre as palavras repetidas</w:t>
      </w:r>
      <w:r w:rsidR="00C85604">
        <w:t xml:space="preserve">. </w:t>
      </w:r>
      <w:r w:rsidR="0093187C">
        <w:t>Tendo a tabela preenchida é observ</w:t>
      </w:r>
      <w:r w:rsidR="0093187C">
        <w:t>a</w:t>
      </w:r>
      <w:r w:rsidR="0093187C">
        <w:t>do qual o divisor que mais vezes aparece nas palavras repetidas, sendo que este poderá ser o tamanho da chave. Tendo um candidato para tam</w:t>
      </w:r>
      <w:r w:rsidR="0093187C">
        <w:t>a</w:t>
      </w:r>
      <w:r w:rsidR="0093187C">
        <w:t xml:space="preserve">nho da chave, o criptograma é partido em strings desse mesmo tamanho, tornando o criptograma em pequenas cifras de césar. </w:t>
      </w:r>
      <w:r w:rsidR="00041180">
        <w:t>É feita então a analise de frequência das letras em cada coluna e comparadas com a frequência das letras em cada língua, sendo depois calculada a diferença entre a letra encontrada na coluna e a mais usada na língua, ou seja, o valor do shift. Neste momento é então aplicado o shift encontrado a todas as letras da coluna. Tem de se r</w:t>
      </w:r>
      <w:r w:rsidR="00041180">
        <w:t>e</w:t>
      </w:r>
      <w:r w:rsidR="00041180">
        <w:t>petir o processo para cada coluna. Sendo o shift encontrado para cada coluna cada letra da chave, por exemplo se o shift for “1” a letra da chave será “A”.</w:t>
      </w:r>
    </w:p>
    <w:p w14:paraId="1F9D39A7" w14:textId="77777777" w:rsidR="00C85604" w:rsidRPr="009A3B3E" w:rsidRDefault="00C85604" w:rsidP="001F3579"/>
    <w:p w14:paraId="5DF41D18" w14:textId="0312A381" w:rsidR="00405654" w:rsidRDefault="00405654" w:rsidP="00405654">
      <w:pPr>
        <w:pStyle w:val="Heading2"/>
      </w:pPr>
      <w:r>
        <w:t>Resultados</w:t>
      </w:r>
    </w:p>
    <w:p w14:paraId="6DB97510" w14:textId="77777777" w:rsidR="00C85604" w:rsidRDefault="00C85604" w:rsidP="00C85604"/>
    <w:p w14:paraId="7ECCC5E5" w14:textId="35AFEF4A" w:rsidR="00C85604" w:rsidRDefault="00C85604" w:rsidP="00C85604">
      <w:r>
        <w:t>Os resultados obtidos foram os seguintes:</w:t>
      </w:r>
    </w:p>
    <w:p w14:paraId="10D0CF5D" w14:textId="397BAED1" w:rsidR="00C85604" w:rsidRPr="00F34657" w:rsidRDefault="00C85604" w:rsidP="00C85604">
      <w:pPr>
        <w:rPr>
          <w:b/>
          <w:u w:val="single"/>
        </w:rPr>
      </w:pPr>
      <w:r w:rsidRPr="00F34657">
        <w:rPr>
          <w:b/>
          <w:u w:val="single"/>
        </w:rPr>
        <w:t>Criptograma 1</w:t>
      </w:r>
    </w:p>
    <w:p w14:paraId="58EE65F6" w14:textId="61961B2A" w:rsidR="00C85604" w:rsidRDefault="00C85604" w:rsidP="00C85604">
      <w:r w:rsidRPr="00C85604">
        <w:rPr>
          <w:b/>
        </w:rPr>
        <w:t>Chave:</w:t>
      </w:r>
      <w:r>
        <w:t xml:space="preserve"> </w:t>
      </w:r>
    </w:p>
    <w:p w14:paraId="4CCA66A2" w14:textId="2AC7D9C9" w:rsidR="00C85604" w:rsidRDefault="00C85604" w:rsidP="00C85604">
      <w:r w:rsidRPr="00C85604">
        <w:rPr>
          <w:b/>
        </w:rPr>
        <w:t>Cifra:</w:t>
      </w:r>
      <w:r>
        <w:t xml:space="preserve"> </w:t>
      </w:r>
    </w:p>
    <w:p w14:paraId="4C73CFC8" w14:textId="4F6F0A38" w:rsidR="00C85604" w:rsidRPr="00C85604" w:rsidRDefault="00C85604" w:rsidP="00C85604">
      <w:pPr>
        <w:rPr>
          <w:b/>
        </w:rPr>
      </w:pPr>
      <w:r w:rsidRPr="00C85604">
        <w:rPr>
          <w:b/>
        </w:rPr>
        <w:t>Resultado:</w:t>
      </w:r>
    </w:p>
    <w:p w14:paraId="30978471" w14:textId="59B42C66" w:rsidR="00C85604" w:rsidRPr="00F34657" w:rsidRDefault="00C85604" w:rsidP="00C85604">
      <w:pPr>
        <w:rPr>
          <w:b/>
          <w:u w:val="single"/>
        </w:rPr>
      </w:pPr>
      <w:r w:rsidRPr="00F34657">
        <w:rPr>
          <w:b/>
          <w:u w:val="single"/>
        </w:rPr>
        <w:lastRenderedPageBreak/>
        <w:t>Criptograma 2</w:t>
      </w:r>
    </w:p>
    <w:p w14:paraId="3FC0BA91" w14:textId="4836C488" w:rsidR="00C85604" w:rsidRDefault="00C85604" w:rsidP="00C85604">
      <w:r w:rsidRPr="00C85604">
        <w:rPr>
          <w:b/>
        </w:rPr>
        <w:t>Chave:</w:t>
      </w:r>
      <w:r>
        <w:t xml:space="preserve"> </w:t>
      </w:r>
      <w:r w:rsidR="00E53CD5">
        <w:t>crypto</w:t>
      </w:r>
    </w:p>
    <w:p w14:paraId="5FC22C82" w14:textId="77777777" w:rsidR="00C85604" w:rsidRDefault="00C85604" w:rsidP="00C85604">
      <w:r w:rsidRPr="00C85604">
        <w:rPr>
          <w:b/>
        </w:rPr>
        <w:t>Cifra:</w:t>
      </w:r>
      <w:r>
        <w:t xml:space="preserve"> Vigenere</w:t>
      </w:r>
    </w:p>
    <w:p w14:paraId="37325D48" w14:textId="77777777" w:rsidR="00C85604" w:rsidRDefault="00C85604" w:rsidP="00C85604">
      <w:pPr>
        <w:rPr>
          <w:b/>
        </w:rPr>
      </w:pPr>
      <w:r w:rsidRPr="00C85604">
        <w:rPr>
          <w:b/>
        </w:rPr>
        <w:t>Resultado:</w:t>
      </w:r>
    </w:p>
    <w:p w14:paraId="38C242F7" w14:textId="77777777" w:rsidR="00E53CD5" w:rsidRPr="00E53CD5" w:rsidRDefault="00E53CD5" w:rsidP="00E53CD5">
      <w:r w:rsidRPr="00E53CD5">
        <w:t>ilearnedhowtocalculatetheamountofpaperneededforaroomwheniwasatschooly</w:t>
      </w:r>
    </w:p>
    <w:p w14:paraId="0F8FE0CA" w14:textId="77777777" w:rsidR="00E53CD5" w:rsidRPr="00E53CD5" w:rsidRDefault="00E53CD5" w:rsidP="00E53CD5">
      <w:r w:rsidRPr="00E53CD5">
        <w:t>oumultiplythesquarefootageofthewallsbythecubiccontentsofthefloorandceili</w:t>
      </w:r>
    </w:p>
    <w:p w14:paraId="1DAF5DCE" w14:textId="77777777" w:rsidR="00E53CD5" w:rsidRPr="00E53CD5" w:rsidRDefault="00E53CD5" w:rsidP="00E53CD5">
      <w:r w:rsidRPr="00E53CD5">
        <w:t>ngcombinedanddoubleityouthenallowhalfthetotalforopeningssuchaswindowsand</w:t>
      </w:r>
    </w:p>
    <w:p w14:paraId="6BAE790E" w14:textId="77777777" w:rsidR="00E53CD5" w:rsidRPr="00E53CD5" w:rsidRDefault="00E53CD5" w:rsidP="00E53CD5">
      <w:r w:rsidRPr="00E53CD5">
        <w:t>doorsthenyouallowtheotherhalfformatchingthepatternthenyoudoublethewholet</w:t>
      </w:r>
    </w:p>
    <w:p w14:paraId="6F9E3EB5" w14:textId="1F670A65" w:rsidR="00E53CD5" w:rsidRPr="00E53CD5" w:rsidRDefault="00E53CD5" w:rsidP="00E53CD5">
      <w:r w:rsidRPr="00E53CD5">
        <w:t>hingagaintogiveamarginoferrorandthenyouorderthepaper</w:t>
      </w:r>
    </w:p>
    <w:p w14:paraId="5DAA4DDD" w14:textId="2FDDD137" w:rsidR="0009235C" w:rsidRPr="00F34657" w:rsidRDefault="0009235C" w:rsidP="0009235C">
      <w:pPr>
        <w:rPr>
          <w:b/>
          <w:u w:val="single"/>
        </w:rPr>
      </w:pPr>
      <w:r>
        <w:rPr>
          <w:b/>
          <w:u w:val="single"/>
        </w:rPr>
        <w:t>Criptograma 3</w:t>
      </w:r>
    </w:p>
    <w:p w14:paraId="697A1157" w14:textId="77777777" w:rsidR="0009235C" w:rsidRDefault="0009235C" w:rsidP="0009235C">
      <w:r w:rsidRPr="00C85604">
        <w:rPr>
          <w:b/>
        </w:rPr>
        <w:t>Chave:</w:t>
      </w:r>
      <w:r>
        <w:t xml:space="preserve"> </w:t>
      </w:r>
    </w:p>
    <w:p w14:paraId="0AF832B1" w14:textId="77777777" w:rsidR="0009235C" w:rsidRDefault="0009235C" w:rsidP="0009235C">
      <w:r w:rsidRPr="00C85604">
        <w:rPr>
          <w:b/>
        </w:rPr>
        <w:t>Cifra:</w:t>
      </w:r>
      <w:r>
        <w:t xml:space="preserve"> </w:t>
      </w:r>
    </w:p>
    <w:p w14:paraId="226D7EE8" w14:textId="717EA869" w:rsidR="0009235C" w:rsidRPr="00C85604" w:rsidRDefault="0009235C" w:rsidP="00C85604">
      <w:pPr>
        <w:rPr>
          <w:b/>
        </w:rPr>
      </w:pPr>
      <w:r w:rsidRPr="00C85604">
        <w:rPr>
          <w:b/>
        </w:rPr>
        <w:t>Resultado:</w:t>
      </w:r>
    </w:p>
    <w:p w14:paraId="60C3C962" w14:textId="5FCC597B" w:rsidR="00C85604" w:rsidRPr="00F34657" w:rsidRDefault="00C85604" w:rsidP="00C85604">
      <w:pPr>
        <w:rPr>
          <w:b/>
          <w:u w:val="single"/>
        </w:rPr>
      </w:pPr>
      <w:r w:rsidRPr="00F34657">
        <w:rPr>
          <w:b/>
          <w:u w:val="single"/>
        </w:rPr>
        <w:t>Criptograma 4</w:t>
      </w:r>
    </w:p>
    <w:p w14:paraId="521195DC" w14:textId="67D9F023" w:rsidR="00C85604" w:rsidRDefault="00C85604" w:rsidP="00C85604">
      <w:r w:rsidRPr="00C85604">
        <w:rPr>
          <w:b/>
        </w:rPr>
        <w:t>Chave:</w:t>
      </w:r>
      <w:r>
        <w:t xml:space="preserve"> </w:t>
      </w:r>
      <w:r w:rsidR="00682520">
        <w:t>theory</w:t>
      </w:r>
    </w:p>
    <w:p w14:paraId="07AEE9EC" w14:textId="77777777" w:rsidR="00C85604" w:rsidRDefault="00C85604" w:rsidP="00C85604">
      <w:r w:rsidRPr="00C85604">
        <w:rPr>
          <w:b/>
        </w:rPr>
        <w:t>Cifra:</w:t>
      </w:r>
      <w:r>
        <w:t xml:space="preserve"> Vigenere</w:t>
      </w:r>
    </w:p>
    <w:p w14:paraId="5C50C3C5" w14:textId="77777777" w:rsidR="00C85604" w:rsidRDefault="00C85604" w:rsidP="00C85604">
      <w:pPr>
        <w:rPr>
          <w:b/>
        </w:rPr>
      </w:pPr>
      <w:r w:rsidRPr="00C85604">
        <w:rPr>
          <w:b/>
        </w:rPr>
        <w:t>Resultado:</w:t>
      </w:r>
    </w:p>
    <w:p w14:paraId="00AB1B7E" w14:textId="77777777" w:rsidR="00710CF7" w:rsidRPr="00710CF7" w:rsidRDefault="00710CF7" w:rsidP="00710CF7">
      <w:r w:rsidRPr="00710CF7">
        <w:t>igrewupamongslowtalkersmeninparticularwhodroppedwordsafewatatimelikeb</w:t>
      </w:r>
    </w:p>
    <w:p w14:paraId="3F4A618D" w14:textId="77777777" w:rsidR="00710CF7" w:rsidRPr="00710CF7" w:rsidRDefault="00710CF7" w:rsidP="00710CF7">
      <w:r w:rsidRPr="00710CF7">
        <w:t>eansinahillandwhenigottominneapoliswherepeopletookalakewobegoncommatomea</w:t>
      </w:r>
    </w:p>
    <w:p w14:paraId="238D4195" w14:textId="77777777" w:rsidR="00710CF7" w:rsidRPr="00710CF7" w:rsidRDefault="00710CF7" w:rsidP="00710CF7">
      <w:r w:rsidRPr="00710CF7">
        <w:t>ntheendofastoryicouldntspeakawholesentenceincompanyandwasconsiderednotto</w:t>
      </w:r>
    </w:p>
    <w:p w14:paraId="7D19AA85" w14:textId="77777777" w:rsidR="00710CF7" w:rsidRPr="00710CF7" w:rsidRDefault="00710CF7" w:rsidP="00710CF7">
      <w:r w:rsidRPr="00710CF7">
        <w:t>obrightsoienrolledinaspeechcoursetaughtbyorvillesandthefounderofreflexiv</w:t>
      </w:r>
    </w:p>
    <w:p w14:paraId="5CAFB5C3" w14:textId="77777777" w:rsidR="00710CF7" w:rsidRPr="00710CF7" w:rsidRDefault="00710CF7" w:rsidP="00710CF7">
      <w:r w:rsidRPr="00710CF7">
        <w:t>erelaxologyaselfhypnotictechniquethatenabledapersontospeakuptothreehundr</w:t>
      </w:r>
    </w:p>
    <w:p w14:paraId="0E425B72" w14:textId="5BDCE702" w:rsidR="00710CF7" w:rsidRPr="00710CF7" w:rsidRDefault="00710CF7" w:rsidP="00710CF7">
      <w:r w:rsidRPr="00710CF7">
        <w:t>edwordsperminute</w:t>
      </w:r>
    </w:p>
    <w:p w14:paraId="511D0132" w14:textId="69C5233E" w:rsidR="0098193D" w:rsidRDefault="0098193D">
      <w:pPr>
        <w:spacing w:line="276" w:lineRule="auto"/>
        <w:jc w:val="left"/>
      </w:pPr>
      <w:r>
        <w:lastRenderedPageBreak/>
        <w:br w:type="page"/>
      </w:r>
    </w:p>
    <w:p w14:paraId="4AE5FB6E" w14:textId="73EB991A" w:rsidR="00C85604" w:rsidRPr="00C85604" w:rsidRDefault="0098193D" w:rsidP="0098193D">
      <w:pPr>
        <w:pStyle w:val="Heading1"/>
      </w:pPr>
      <w:r>
        <w:lastRenderedPageBreak/>
        <w:t>Grupo II</w:t>
      </w:r>
    </w:p>
    <w:p w14:paraId="691DA032" w14:textId="77777777" w:rsidR="00C85604" w:rsidRDefault="00C85604" w:rsidP="00C85604"/>
    <w:p w14:paraId="03BBA64B" w14:textId="39EFDD52" w:rsidR="0098193D" w:rsidRDefault="0098193D" w:rsidP="0098193D">
      <w:pPr>
        <w:pStyle w:val="Heading2"/>
      </w:pPr>
      <w:r>
        <w:t>Problema</w:t>
      </w:r>
    </w:p>
    <w:p w14:paraId="254C6A48" w14:textId="6E4E2997" w:rsidR="00E65343" w:rsidRPr="00E65343" w:rsidRDefault="00E65343" w:rsidP="00E65343">
      <w:r>
        <w:t>Foram cifrados vinte textos recorrendo à cifra One-Time-Pad, com aritmética módulo vinte seis. Esta cifra é segura apenas quando usada uma vez, mas nestes vinte cript</w:t>
      </w:r>
      <w:r>
        <w:t>o</w:t>
      </w:r>
      <w:r>
        <w:t>gramas foi usada a mesma chave para cifrar dois deles. O objectivo é descobrir quais os cript</w:t>
      </w:r>
      <w:r>
        <w:t>o</w:t>
      </w:r>
      <w:r>
        <w:t>gramas que usam a mesma chave.</w:t>
      </w:r>
    </w:p>
    <w:p w14:paraId="0D484347" w14:textId="1BCF96A4" w:rsidR="0098193D" w:rsidRDefault="0098193D" w:rsidP="0098193D">
      <w:pPr>
        <w:pStyle w:val="Heading2"/>
      </w:pPr>
      <w:r>
        <w:t>Abordagem</w:t>
      </w:r>
    </w:p>
    <w:p w14:paraId="7C1508E2" w14:textId="38EAC901" w:rsidR="009B5563" w:rsidRPr="009B5563" w:rsidRDefault="009B5563" w:rsidP="009B5563">
      <w:r>
        <w:t>Para tentar resolver o problema foi feito um algoritmo que dados dois criptograma vo</w:t>
      </w:r>
      <w:r>
        <w:t>l</w:t>
      </w:r>
      <w:r>
        <w:t>tava a fazer o xhor caractere a caractere para tentar revelar informação sobre o texto limpo</w:t>
      </w:r>
    </w:p>
    <w:p w14:paraId="30B49BF3" w14:textId="05D2D17F" w:rsidR="0098193D" w:rsidRDefault="0098193D" w:rsidP="0098193D">
      <w:pPr>
        <w:pStyle w:val="Heading2"/>
      </w:pPr>
      <w:r>
        <w:t>Resultados</w:t>
      </w:r>
    </w:p>
    <w:p w14:paraId="1EFF68D0" w14:textId="77777777" w:rsidR="00C82F85" w:rsidRDefault="00C82F85" w:rsidP="00C82F85"/>
    <w:p w14:paraId="4764B3DA" w14:textId="7D548630" w:rsidR="00C82F85" w:rsidRDefault="00C82F85">
      <w:pPr>
        <w:spacing w:line="276" w:lineRule="auto"/>
        <w:jc w:val="left"/>
      </w:pPr>
      <w:r>
        <w:br w:type="page"/>
      </w:r>
    </w:p>
    <w:p w14:paraId="2EACD108" w14:textId="36DBE178" w:rsidR="00C82F85" w:rsidRDefault="00C82F85" w:rsidP="00C82F85">
      <w:pPr>
        <w:pStyle w:val="Heading1"/>
      </w:pPr>
      <w:r>
        <w:lastRenderedPageBreak/>
        <w:t>Grupo III</w:t>
      </w:r>
    </w:p>
    <w:p w14:paraId="2C658FF6" w14:textId="636DD2A2" w:rsidR="00C82F85" w:rsidRDefault="00C82F85" w:rsidP="00C82F85">
      <w:pPr>
        <w:pStyle w:val="Heading2"/>
      </w:pPr>
      <w:r>
        <w:t>Problema</w:t>
      </w:r>
    </w:p>
    <w:p w14:paraId="32B6BFFD" w14:textId="404F4D14" w:rsidR="00C82F85" w:rsidRPr="00C82F85" w:rsidRDefault="00C82F85" w:rsidP="00C82F85">
      <w:r>
        <w:t>O problema prende-se com o facto de mostrar que a cifra por blocos Electronic Code Book não consegue esconder os padrões do texto limpo. Para mostrar que isto é verd</w:t>
      </w:r>
      <w:r>
        <w:t>a</w:t>
      </w:r>
      <w:r>
        <w:t>de, e para observar num caso real essa propriedade do ECB é pedido que seja escolhida uma imagem, retirada apenas a parte que corresponde à imagem propriamente dita, e cifrar esse bloco de informação usando o ECB, e em seguida guarda a imagem nov</w:t>
      </w:r>
      <w:r>
        <w:t>a</w:t>
      </w:r>
      <w:r>
        <w:t>mente. A ideia será verificar que os padrões continuam visíveis mesmo após ser cifrada.</w:t>
      </w:r>
    </w:p>
    <w:p w14:paraId="4F50A243" w14:textId="4FCFC124" w:rsidR="00C82F85" w:rsidRDefault="00C82F85" w:rsidP="00C82F85">
      <w:pPr>
        <w:pStyle w:val="Heading2"/>
      </w:pPr>
      <w:r>
        <w:t>Abordagem</w:t>
      </w:r>
    </w:p>
    <w:p w14:paraId="07367915" w14:textId="703169DA" w:rsidR="00C82F85" w:rsidRDefault="00C82F85" w:rsidP="00C82F85">
      <w:pPr>
        <w:pStyle w:val="Heading2"/>
      </w:pPr>
      <w:r>
        <w:t>Resultados</w:t>
      </w:r>
    </w:p>
    <w:p w14:paraId="0075A30C" w14:textId="77777777" w:rsidR="00530863" w:rsidRDefault="00530863" w:rsidP="00530863"/>
    <w:p w14:paraId="3BFCC393" w14:textId="6AE7AB6D" w:rsidR="00530863" w:rsidRDefault="00530863">
      <w:pPr>
        <w:spacing w:line="276" w:lineRule="auto"/>
        <w:jc w:val="left"/>
      </w:pPr>
      <w:r>
        <w:br w:type="page"/>
      </w:r>
    </w:p>
    <w:p w14:paraId="54A875C6" w14:textId="5DBB0C76" w:rsidR="00530863" w:rsidRDefault="00530863" w:rsidP="00530863">
      <w:pPr>
        <w:pStyle w:val="Heading1"/>
      </w:pPr>
      <w:r>
        <w:lastRenderedPageBreak/>
        <w:t>Grupo IV</w:t>
      </w:r>
    </w:p>
    <w:p w14:paraId="6BD9FB68" w14:textId="132514F0" w:rsidR="00530863" w:rsidRDefault="00530863" w:rsidP="00530863">
      <w:pPr>
        <w:pStyle w:val="Heading2"/>
      </w:pPr>
      <w:r>
        <w:t>Problema</w:t>
      </w:r>
    </w:p>
    <w:p w14:paraId="248EBE3E" w14:textId="08022C2B" w:rsidR="00530863" w:rsidRDefault="00530863" w:rsidP="00530863">
      <w:pPr>
        <w:pStyle w:val="Heading2"/>
      </w:pPr>
      <w:r>
        <w:t>Abordagem</w:t>
      </w:r>
    </w:p>
    <w:p w14:paraId="10A0E873" w14:textId="56651D6D" w:rsidR="00530863" w:rsidRDefault="00530863" w:rsidP="00530863">
      <w:pPr>
        <w:pStyle w:val="Heading2"/>
      </w:pPr>
      <w:r>
        <w:t>Resultados</w:t>
      </w:r>
    </w:p>
    <w:p w14:paraId="0026B418" w14:textId="2A39A787" w:rsidR="00991F1C" w:rsidRDefault="00991F1C">
      <w:pPr>
        <w:spacing w:line="276" w:lineRule="auto"/>
        <w:jc w:val="left"/>
      </w:pPr>
      <w:r>
        <w:br w:type="page"/>
      </w:r>
    </w:p>
    <w:p w14:paraId="2B47C5FD" w14:textId="73025417" w:rsidR="00991F1C" w:rsidRDefault="00991F1C" w:rsidP="00991F1C">
      <w:pPr>
        <w:pStyle w:val="Heading1"/>
      </w:pPr>
      <w:r>
        <w:lastRenderedPageBreak/>
        <w:t xml:space="preserve">Grupo </w:t>
      </w:r>
      <w:r>
        <w:t>V</w:t>
      </w:r>
    </w:p>
    <w:p w14:paraId="7B83429D" w14:textId="77777777" w:rsidR="00991F1C" w:rsidRDefault="00991F1C" w:rsidP="00991F1C">
      <w:pPr>
        <w:pStyle w:val="Heading2"/>
      </w:pPr>
      <w:r>
        <w:t>Problema</w:t>
      </w:r>
    </w:p>
    <w:p w14:paraId="759F8638" w14:textId="77777777" w:rsidR="00991F1C" w:rsidRDefault="00991F1C" w:rsidP="00991F1C">
      <w:pPr>
        <w:pStyle w:val="Heading2"/>
      </w:pPr>
      <w:r>
        <w:t>Abordagem</w:t>
      </w:r>
    </w:p>
    <w:p w14:paraId="03ECFA46" w14:textId="77777777" w:rsidR="00991F1C" w:rsidRDefault="00991F1C" w:rsidP="00991F1C">
      <w:pPr>
        <w:pStyle w:val="Heading2"/>
      </w:pPr>
      <w:r>
        <w:t>Resultados</w:t>
      </w:r>
    </w:p>
    <w:p w14:paraId="00DCA237" w14:textId="77777777" w:rsidR="00530863" w:rsidRDefault="00530863" w:rsidP="00530863"/>
    <w:p w14:paraId="05A61C2A" w14:textId="50933C44" w:rsidR="00D35030" w:rsidRDefault="00D35030">
      <w:pPr>
        <w:spacing w:line="276" w:lineRule="auto"/>
        <w:jc w:val="left"/>
      </w:pPr>
      <w:r>
        <w:br w:type="page"/>
      </w:r>
    </w:p>
    <w:p w14:paraId="1A8EB0E7" w14:textId="31AEF9B9" w:rsidR="00D35030" w:rsidRDefault="00D35030" w:rsidP="00D35030">
      <w:pPr>
        <w:pStyle w:val="Heading1"/>
      </w:pPr>
      <w:r>
        <w:lastRenderedPageBreak/>
        <w:t xml:space="preserve">Grupo </w:t>
      </w:r>
      <w:r>
        <w:t>V</w:t>
      </w:r>
      <w:r>
        <w:t>I</w:t>
      </w:r>
      <w:bookmarkStart w:id="0" w:name="_GoBack"/>
      <w:bookmarkEnd w:id="0"/>
    </w:p>
    <w:p w14:paraId="6F2540B8" w14:textId="77777777" w:rsidR="00D35030" w:rsidRDefault="00D35030" w:rsidP="00D35030">
      <w:pPr>
        <w:pStyle w:val="Heading2"/>
      </w:pPr>
      <w:r>
        <w:t>Problema</w:t>
      </w:r>
    </w:p>
    <w:p w14:paraId="0330B288" w14:textId="77777777" w:rsidR="00D35030" w:rsidRDefault="00D35030" w:rsidP="00D35030">
      <w:pPr>
        <w:pStyle w:val="Heading2"/>
      </w:pPr>
      <w:r>
        <w:t>Abordagem</w:t>
      </w:r>
    </w:p>
    <w:p w14:paraId="7E3DBD3B" w14:textId="77777777" w:rsidR="00D35030" w:rsidRDefault="00D35030" w:rsidP="00D35030">
      <w:pPr>
        <w:pStyle w:val="Heading2"/>
      </w:pPr>
      <w:r>
        <w:t>Resultados</w:t>
      </w:r>
    </w:p>
    <w:p w14:paraId="3B7BE1B5" w14:textId="77777777" w:rsidR="00D35030" w:rsidRPr="00530863" w:rsidRDefault="00D35030" w:rsidP="00530863"/>
    <w:sectPr w:rsidR="00D35030" w:rsidRPr="00530863" w:rsidSect="00405654">
      <w:footerReference w:type="default" r:id="rId14"/>
      <w:type w:val="oddPage"/>
      <w:pgSz w:w="11906" w:h="16838"/>
      <w:pgMar w:top="1417" w:right="1701" w:bottom="1417" w:left="1701" w:header="708" w:footer="708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408D41" w14:textId="77777777" w:rsidR="009B5563" w:rsidRDefault="009B5563" w:rsidP="008F4235">
      <w:r>
        <w:separator/>
      </w:r>
    </w:p>
    <w:p w14:paraId="6377D6AB" w14:textId="77777777" w:rsidR="009B5563" w:rsidRDefault="009B5563"/>
  </w:endnote>
  <w:endnote w:type="continuationSeparator" w:id="0">
    <w:p w14:paraId="6F2D30E0" w14:textId="77777777" w:rsidR="009B5563" w:rsidRDefault="009B5563" w:rsidP="008F4235">
      <w:r>
        <w:continuationSeparator/>
      </w:r>
    </w:p>
    <w:p w14:paraId="33B8EEB2" w14:textId="77777777" w:rsidR="009B5563" w:rsidRDefault="009B55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GotT">
    <w:altName w:val="Times New Roman"/>
    <w:charset w:val="00"/>
    <w:family w:val="auto"/>
    <w:pitch w:val="variable"/>
    <w:sig w:usb0="800000AF" w:usb1="0000204A" w:usb2="00000000" w:usb3="00000000" w:csb0="0000001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NewsGotTLig">
    <w:altName w:val="Times New Roman"/>
    <w:charset w:val="00"/>
    <w:family w:val="auto"/>
    <w:pitch w:val="variable"/>
    <w:sig w:usb0="800000AF" w:usb1="0000204A" w:usb2="00000000" w:usb3="00000000" w:csb0="0000001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ewsGotT 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408214" w14:textId="22AC684F" w:rsidR="009B5563" w:rsidRPr="00075084" w:rsidRDefault="009B5563" w:rsidP="00075084">
    <w:pPr>
      <w:pStyle w:val="Footer"/>
      <w:pBdr>
        <w:top w:val="single" w:sz="4" w:space="1" w:color="A5A5A5" w:themeColor="background1" w:themeShade="A5"/>
      </w:pBdr>
      <w:rPr>
        <w:color w:val="808080" w:themeColor="background1" w:themeShade="80"/>
      </w:rPr>
    </w:pPr>
    <w:r w:rsidRPr="00075084">
      <w:rPr>
        <w:noProof/>
        <w:color w:val="808080" w:themeColor="background1" w:themeShade="80"/>
      </w:rPr>
      <w:fldChar w:fldCharType="begin"/>
    </w:r>
    <w:r w:rsidRPr="00075084">
      <w:rPr>
        <w:noProof/>
        <w:color w:val="808080" w:themeColor="background1" w:themeShade="80"/>
      </w:rPr>
      <w:instrText xml:space="preserve"> PAGE   \* MERGEFORMAT </w:instrText>
    </w:r>
    <w:r w:rsidRPr="00075084">
      <w:rPr>
        <w:noProof/>
        <w:color w:val="808080" w:themeColor="background1" w:themeShade="80"/>
      </w:rPr>
      <w:fldChar w:fldCharType="separate"/>
    </w:r>
    <w:r w:rsidR="00D35030">
      <w:rPr>
        <w:noProof/>
        <w:color w:val="808080" w:themeColor="background1" w:themeShade="80"/>
      </w:rPr>
      <w:t>x</w:t>
    </w:r>
    <w:r w:rsidRPr="00075084">
      <w:rPr>
        <w:noProof/>
        <w:color w:val="808080" w:themeColor="background1" w:themeShade="80"/>
      </w:rPr>
      <w:fldChar w:fldCharType="end"/>
    </w:r>
    <w:r w:rsidRPr="00E31AC8">
      <w:rPr>
        <w:noProof/>
        <w:color w:val="808080" w:themeColor="background1" w:themeShade="80"/>
      </w:rPr>
      <w:t xml:space="preserve"> | </w:t>
    </w:r>
    <w:sdt>
      <w:sdtPr>
        <w:rPr>
          <w:noProof/>
          <w:color w:val="808080" w:themeColor="background1" w:themeShade="80"/>
        </w:rPr>
        <w:alias w:val="Company"/>
        <w:id w:val="76117946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rPr>
            <w:noProof/>
            <w:color w:val="808080" w:themeColor="background1" w:themeShade="80"/>
          </w:rPr>
          <w:t>João Miguel Barbosa Gomes</w:t>
        </w:r>
        <w:r w:rsidR="00C82F85">
          <w:rPr>
            <w:noProof/>
            <w:color w:val="808080" w:themeColor="background1" w:themeShade="80"/>
          </w:rPr>
          <w:t xml:space="preserve"> e Telmo Rafael Remondes</w:t>
        </w:r>
      </w:sdtContent>
    </w:sdt>
    <w:r w:rsidRPr="00075084">
      <w:rPr>
        <w:color w:val="808080" w:themeColor="background1" w:themeShade="80"/>
      </w:rPr>
      <w:t xml:space="preserve"> | </w:t>
    </w:r>
    <w:sdt>
      <w:sdtPr>
        <w:rPr>
          <w:color w:val="808080" w:themeColor="background1" w:themeShade="80"/>
        </w:rPr>
        <w:alias w:val="Address"/>
        <w:id w:val="76117950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>
          <w:rPr>
            <w:color w:val="808080" w:themeColor="background1" w:themeShade="80"/>
          </w:rPr>
          <w:t>Universidade do Minho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277CE" w14:textId="326670BA" w:rsidR="009B5563" w:rsidRPr="00892F91" w:rsidRDefault="009B5563" w:rsidP="00892F91">
    <w:pPr>
      <w:pStyle w:val="Footer"/>
      <w:pBdr>
        <w:top w:val="single" w:sz="4" w:space="1" w:color="A5A5A5" w:themeColor="background1" w:themeShade="A5"/>
      </w:pBdr>
      <w:jc w:val="right"/>
      <w:rPr>
        <w:color w:val="808080" w:themeColor="background1" w:themeShade="80"/>
      </w:rPr>
    </w:pPr>
    <w:sdt>
      <w:sdtPr>
        <w:rPr>
          <w:noProof/>
          <w:color w:val="808080" w:themeColor="background1" w:themeShade="80"/>
        </w:rPr>
        <w:alias w:val="Company"/>
        <w:id w:val="-833674796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C82F85">
          <w:rPr>
            <w:noProof/>
            <w:color w:val="808080" w:themeColor="background1" w:themeShade="80"/>
          </w:rPr>
          <w:t>João Miguel Barbosa Gomes e Telmo Rafael Remondes</w:t>
        </w:r>
      </w:sdtContent>
    </w:sdt>
    <w:r w:rsidRPr="00892F91">
      <w:rPr>
        <w:color w:val="808080" w:themeColor="background1" w:themeShade="80"/>
      </w:rPr>
      <w:t xml:space="preserve"> | </w:t>
    </w:r>
    <w:sdt>
      <w:sdtPr>
        <w:rPr>
          <w:color w:val="808080" w:themeColor="background1" w:themeShade="80"/>
        </w:rPr>
        <w:alias w:val="Address"/>
        <w:id w:val="477114578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>
          <w:rPr>
            <w:color w:val="808080" w:themeColor="background1" w:themeShade="80"/>
          </w:rPr>
          <w:t>Universidade do Minho</w:t>
        </w:r>
      </w:sdtContent>
    </w:sdt>
    <w:r w:rsidRPr="00892F91">
      <w:rPr>
        <w:color w:val="808080" w:themeColor="background1" w:themeShade="80"/>
      </w:rPr>
      <w:t xml:space="preserve"> |</w:t>
    </w:r>
    <w:r>
      <w:rPr>
        <w:color w:val="808080" w:themeColor="background1" w:themeShade="80"/>
      </w:rPr>
      <w:t xml:space="preserve"> </w:t>
    </w:r>
    <w:r w:rsidRPr="00892F91">
      <w:rPr>
        <w:color w:val="808080" w:themeColor="background1" w:themeShade="80"/>
        <w:lang w:val="en-US"/>
      </w:rPr>
      <w:fldChar w:fldCharType="begin"/>
    </w:r>
    <w:r w:rsidRPr="00892F91">
      <w:rPr>
        <w:color w:val="808080" w:themeColor="background1" w:themeShade="80"/>
      </w:rPr>
      <w:instrText xml:space="preserve"> PAGE   \* MERGEFORMAT </w:instrText>
    </w:r>
    <w:r w:rsidRPr="00892F91">
      <w:rPr>
        <w:color w:val="808080" w:themeColor="background1" w:themeShade="80"/>
        <w:lang w:val="en-US"/>
      </w:rPr>
      <w:fldChar w:fldCharType="separate"/>
    </w:r>
    <w:r>
      <w:rPr>
        <w:noProof/>
        <w:color w:val="808080" w:themeColor="background1" w:themeShade="80"/>
      </w:rPr>
      <w:t>xi</w:t>
    </w:r>
    <w:r w:rsidRPr="00892F91">
      <w:rPr>
        <w:color w:val="808080" w:themeColor="background1" w:themeShade="8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03EF2D" w14:textId="286B6A8C" w:rsidR="009B5563" w:rsidRPr="00197A2F" w:rsidRDefault="009B5563" w:rsidP="00197A2F">
    <w:pPr>
      <w:pStyle w:val="Footer"/>
      <w:pBdr>
        <w:top w:val="single" w:sz="4" w:space="1" w:color="A5A5A5" w:themeColor="background1" w:themeShade="A5"/>
      </w:pBdr>
      <w:jc w:val="right"/>
      <w:rPr>
        <w:color w:val="808080" w:themeColor="background1" w:themeShade="80"/>
      </w:rPr>
    </w:pPr>
    <w:sdt>
      <w:sdtPr>
        <w:rPr>
          <w:noProof/>
          <w:color w:val="808080" w:themeColor="background1" w:themeShade="80"/>
        </w:rPr>
        <w:alias w:val="Company"/>
        <w:id w:val="76161118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rPr>
            <w:noProof/>
            <w:color w:val="808080" w:themeColor="background1" w:themeShade="80"/>
          </w:rPr>
          <w:t>João Miguel Barbosa Gomes e Telmo Rafael Remondes</w:t>
        </w:r>
      </w:sdtContent>
    </w:sdt>
    <w:r w:rsidRPr="00892F91">
      <w:rPr>
        <w:color w:val="808080" w:themeColor="background1" w:themeShade="80"/>
      </w:rPr>
      <w:t xml:space="preserve"> | </w:t>
    </w:r>
    <w:sdt>
      <w:sdtPr>
        <w:rPr>
          <w:color w:val="808080" w:themeColor="background1" w:themeShade="80"/>
        </w:rPr>
        <w:alias w:val="Address"/>
        <w:id w:val="76161122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>
          <w:rPr>
            <w:color w:val="808080" w:themeColor="background1" w:themeShade="80"/>
          </w:rPr>
          <w:t>Universidade do Minho</w:t>
        </w:r>
      </w:sdtContent>
    </w:sdt>
    <w:r w:rsidRPr="00197A2F">
      <w:rPr>
        <w:color w:val="808080" w:themeColor="background1" w:themeShade="80"/>
      </w:rPr>
      <w:t xml:space="preserve"> | </w:t>
    </w:r>
    <w:r w:rsidRPr="00197A2F">
      <w:rPr>
        <w:color w:val="808080" w:themeColor="background1" w:themeShade="80"/>
      </w:rPr>
      <w:fldChar w:fldCharType="begin"/>
    </w:r>
    <w:r w:rsidRPr="00197A2F">
      <w:rPr>
        <w:color w:val="808080" w:themeColor="background1" w:themeShade="80"/>
      </w:rPr>
      <w:instrText xml:space="preserve"> PAGE   \* MERGEFORMAT </w:instrText>
    </w:r>
    <w:r w:rsidRPr="00197A2F">
      <w:rPr>
        <w:color w:val="808080" w:themeColor="background1" w:themeShade="80"/>
      </w:rPr>
      <w:fldChar w:fldCharType="separate"/>
    </w:r>
    <w:r w:rsidR="00D35030">
      <w:rPr>
        <w:noProof/>
        <w:color w:val="808080" w:themeColor="background1" w:themeShade="80"/>
      </w:rPr>
      <w:t>xi</w:t>
    </w:r>
    <w:r w:rsidRPr="00197A2F"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16B28A" w14:textId="77777777" w:rsidR="009B5563" w:rsidRDefault="009B5563" w:rsidP="008F4235">
      <w:r>
        <w:separator/>
      </w:r>
    </w:p>
    <w:p w14:paraId="31CC5DBB" w14:textId="77777777" w:rsidR="009B5563" w:rsidRDefault="009B5563"/>
  </w:footnote>
  <w:footnote w:type="continuationSeparator" w:id="0">
    <w:p w14:paraId="66780E65" w14:textId="77777777" w:rsidR="009B5563" w:rsidRDefault="009B5563" w:rsidP="008F4235">
      <w:r>
        <w:continuationSeparator/>
      </w:r>
    </w:p>
    <w:p w14:paraId="26CD1DC6" w14:textId="77777777" w:rsidR="009B5563" w:rsidRDefault="009B556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D3641" w:themeColor="text2"/>
        <w:sz w:val="28"/>
        <w:szCs w:val="28"/>
      </w:rPr>
      <w:alias w:val="Title"/>
      <w:id w:val="7788789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55A15F8" w14:textId="7932D643" w:rsidR="009B5563" w:rsidRPr="00405654" w:rsidRDefault="009B5563" w:rsidP="00405654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D3641" w:themeColor="text2"/>
            <w:sz w:val="28"/>
            <w:szCs w:val="28"/>
          </w:rPr>
        </w:pPr>
        <w:r>
          <w:rPr>
            <w:b/>
            <w:bCs/>
            <w:color w:val="1D3641" w:themeColor="text2"/>
            <w:sz w:val="28"/>
            <w:szCs w:val="28"/>
          </w:rPr>
          <w:t>Trabalho Prático Técnicas Criptográficas</w: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B1A87"/>
    <w:multiLevelType w:val="hybridMultilevel"/>
    <w:tmpl w:val="430A46B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180817A9"/>
    <w:multiLevelType w:val="multilevel"/>
    <w:tmpl w:val="BA70EAC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A3A51DD"/>
    <w:multiLevelType w:val="hybridMultilevel"/>
    <w:tmpl w:val="927E8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811A9"/>
    <w:multiLevelType w:val="hybridMultilevel"/>
    <w:tmpl w:val="0128A344"/>
    <w:lvl w:ilvl="0" w:tplc="5B484A84">
      <w:start w:val="1"/>
      <w:numFmt w:val="bullet"/>
      <w:pStyle w:val="BulletItem"/>
      <w:lvlText w:val=""/>
      <w:lvlJc w:val="left"/>
      <w:pPr>
        <w:tabs>
          <w:tab w:val="num" w:pos="238"/>
        </w:tabs>
        <w:ind w:left="238" w:hanging="238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454CB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4C003CB"/>
    <w:multiLevelType w:val="multilevel"/>
    <w:tmpl w:val="A3B0282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297C40CA"/>
    <w:multiLevelType w:val="hybridMultilevel"/>
    <w:tmpl w:val="AD8A1E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F163B3"/>
    <w:multiLevelType w:val="multilevel"/>
    <w:tmpl w:val="3B989D8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200" w:hanging="8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840"/>
      </w:pPr>
      <w:rPr>
        <w:rFonts w:hint="default"/>
      </w:rPr>
    </w:lvl>
    <w:lvl w:ilvl="3">
      <w:start w:val="2"/>
      <w:numFmt w:val="decimal"/>
      <w:pStyle w:val="Cabealho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5D6249E1"/>
    <w:multiLevelType w:val="hybridMultilevel"/>
    <w:tmpl w:val="AE5A38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BB5FCE"/>
    <w:multiLevelType w:val="hybridMultilevel"/>
    <w:tmpl w:val="6A6E8F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F841D6"/>
    <w:multiLevelType w:val="hybridMultilevel"/>
    <w:tmpl w:val="ED381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447B5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BA41742"/>
    <w:multiLevelType w:val="hybridMultilevel"/>
    <w:tmpl w:val="EDC67446"/>
    <w:lvl w:ilvl="0" w:tplc="6E8A29B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7"/>
  </w:num>
  <w:num w:numId="5">
    <w:abstractNumId w:val="9"/>
  </w:num>
  <w:num w:numId="6">
    <w:abstractNumId w:val="8"/>
  </w:num>
  <w:num w:numId="7">
    <w:abstractNumId w:val="5"/>
  </w:num>
  <w:num w:numId="8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2"/>
  </w:num>
  <w:num w:numId="11">
    <w:abstractNumId w:val="12"/>
  </w:num>
  <w:num w:numId="12">
    <w:abstractNumId w:val="0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autoHyphenation/>
  <w:hyphenationZone w:val="400"/>
  <w:doNotHyphenateCaps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A25"/>
    <w:rsid w:val="0000002E"/>
    <w:rsid w:val="000008F3"/>
    <w:rsid w:val="000013E4"/>
    <w:rsid w:val="00001463"/>
    <w:rsid w:val="00004ABD"/>
    <w:rsid w:val="00004FE3"/>
    <w:rsid w:val="00006912"/>
    <w:rsid w:val="00011910"/>
    <w:rsid w:val="00013306"/>
    <w:rsid w:val="00013459"/>
    <w:rsid w:val="00014A86"/>
    <w:rsid w:val="00014FA2"/>
    <w:rsid w:val="00015265"/>
    <w:rsid w:val="00015C58"/>
    <w:rsid w:val="00016436"/>
    <w:rsid w:val="0001665A"/>
    <w:rsid w:val="000174E0"/>
    <w:rsid w:val="000222C8"/>
    <w:rsid w:val="0002318A"/>
    <w:rsid w:val="00023320"/>
    <w:rsid w:val="00023870"/>
    <w:rsid w:val="00026BDC"/>
    <w:rsid w:val="0002707E"/>
    <w:rsid w:val="000322F5"/>
    <w:rsid w:val="000331B6"/>
    <w:rsid w:val="00033743"/>
    <w:rsid w:val="00033D14"/>
    <w:rsid w:val="000347C1"/>
    <w:rsid w:val="000352A8"/>
    <w:rsid w:val="00035BA5"/>
    <w:rsid w:val="00040855"/>
    <w:rsid w:val="00041180"/>
    <w:rsid w:val="000417FC"/>
    <w:rsid w:val="00043824"/>
    <w:rsid w:val="00044591"/>
    <w:rsid w:val="00044C0C"/>
    <w:rsid w:val="000457AA"/>
    <w:rsid w:val="0004712B"/>
    <w:rsid w:val="00050706"/>
    <w:rsid w:val="00052407"/>
    <w:rsid w:val="000527ED"/>
    <w:rsid w:val="00052BAE"/>
    <w:rsid w:val="000536D0"/>
    <w:rsid w:val="000545CC"/>
    <w:rsid w:val="00055B96"/>
    <w:rsid w:val="00055DA7"/>
    <w:rsid w:val="00057E58"/>
    <w:rsid w:val="0006080D"/>
    <w:rsid w:val="00064900"/>
    <w:rsid w:val="000708DC"/>
    <w:rsid w:val="000721B1"/>
    <w:rsid w:val="00072C57"/>
    <w:rsid w:val="00075084"/>
    <w:rsid w:val="00075437"/>
    <w:rsid w:val="000758B4"/>
    <w:rsid w:val="00075914"/>
    <w:rsid w:val="00076325"/>
    <w:rsid w:val="00076543"/>
    <w:rsid w:val="00077DB5"/>
    <w:rsid w:val="00080790"/>
    <w:rsid w:val="00082605"/>
    <w:rsid w:val="00082AD6"/>
    <w:rsid w:val="00083840"/>
    <w:rsid w:val="00084178"/>
    <w:rsid w:val="00086320"/>
    <w:rsid w:val="000876A1"/>
    <w:rsid w:val="00087E67"/>
    <w:rsid w:val="0009017F"/>
    <w:rsid w:val="00090634"/>
    <w:rsid w:val="00090FD7"/>
    <w:rsid w:val="00091F25"/>
    <w:rsid w:val="0009235C"/>
    <w:rsid w:val="0009239C"/>
    <w:rsid w:val="00092501"/>
    <w:rsid w:val="000957C1"/>
    <w:rsid w:val="00095E96"/>
    <w:rsid w:val="00096047"/>
    <w:rsid w:val="000A00AB"/>
    <w:rsid w:val="000A27E0"/>
    <w:rsid w:val="000A3E90"/>
    <w:rsid w:val="000A6195"/>
    <w:rsid w:val="000A7438"/>
    <w:rsid w:val="000B07CB"/>
    <w:rsid w:val="000B17FE"/>
    <w:rsid w:val="000B2B54"/>
    <w:rsid w:val="000B306E"/>
    <w:rsid w:val="000B3C13"/>
    <w:rsid w:val="000B4D16"/>
    <w:rsid w:val="000B6AB2"/>
    <w:rsid w:val="000C2672"/>
    <w:rsid w:val="000C2D9D"/>
    <w:rsid w:val="000C4401"/>
    <w:rsid w:val="000C4D88"/>
    <w:rsid w:val="000C650C"/>
    <w:rsid w:val="000C6DB0"/>
    <w:rsid w:val="000D0C36"/>
    <w:rsid w:val="000D519A"/>
    <w:rsid w:val="000D5BBC"/>
    <w:rsid w:val="000D61FB"/>
    <w:rsid w:val="000D62C7"/>
    <w:rsid w:val="000E1CC7"/>
    <w:rsid w:val="000E466E"/>
    <w:rsid w:val="000E48D8"/>
    <w:rsid w:val="000F1F9F"/>
    <w:rsid w:val="000F26CF"/>
    <w:rsid w:val="000F26F3"/>
    <w:rsid w:val="000F270F"/>
    <w:rsid w:val="000F3256"/>
    <w:rsid w:val="000F35C4"/>
    <w:rsid w:val="000F386D"/>
    <w:rsid w:val="000F3A39"/>
    <w:rsid w:val="000F3DD5"/>
    <w:rsid w:val="000F5244"/>
    <w:rsid w:val="000F7B8C"/>
    <w:rsid w:val="001003A4"/>
    <w:rsid w:val="001026D5"/>
    <w:rsid w:val="00103527"/>
    <w:rsid w:val="001047B9"/>
    <w:rsid w:val="001052F5"/>
    <w:rsid w:val="00107325"/>
    <w:rsid w:val="001075F9"/>
    <w:rsid w:val="001077E2"/>
    <w:rsid w:val="001108F5"/>
    <w:rsid w:val="00111085"/>
    <w:rsid w:val="00113022"/>
    <w:rsid w:val="00113653"/>
    <w:rsid w:val="00113910"/>
    <w:rsid w:val="00114518"/>
    <w:rsid w:val="00114D25"/>
    <w:rsid w:val="001153EB"/>
    <w:rsid w:val="0011625E"/>
    <w:rsid w:val="0011649D"/>
    <w:rsid w:val="00116A77"/>
    <w:rsid w:val="0012030C"/>
    <w:rsid w:val="00121CAE"/>
    <w:rsid w:val="00121EDE"/>
    <w:rsid w:val="00121F94"/>
    <w:rsid w:val="00123286"/>
    <w:rsid w:val="0012396E"/>
    <w:rsid w:val="00123C26"/>
    <w:rsid w:val="00124C8A"/>
    <w:rsid w:val="00126EBE"/>
    <w:rsid w:val="001318AA"/>
    <w:rsid w:val="00131D44"/>
    <w:rsid w:val="00133749"/>
    <w:rsid w:val="001359C3"/>
    <w:rsid w:val="00135F40"/>
    <w:rsid w:val="001367CB"/>
    <w:rsid w:val="00137A84"/>
    <w:rsid w:val="001411C9"/>
    <w:rsid w:val="001419B9"/>
    <w:rsid w:val="00141D0D"/>
    <w:rsid w:val="00142562"/>
    <w:rsid w:val="00142C58"/>
    <w:rsid w:val="00143AA8"/>
    <w:rsid w:val="00145C6D"/>
    <w:rsid w:val="00146035"/>
    <w:rsid w:val="00146168"/>
    <w:rsid w:val="00147018"/>
    <w:rsid w:val="001474AE"/>
    <w:rsid w:val="00147C1B"/>
    <w:rsid w:val="00152CA8"/>
    <w:rsid w:val="00152E3C"/>
    <w:rsid w:val="00153A4A"/>
    <w:rsid w:val="00154078"/>
    <w:rsid w:val="00154982"/>
    <w:rsid w:val="00155EB2"/>
    <w:rsid w:val="0015607D"/>
    <w:rsid w:val="00160191"/>
    <w:rsid w:val="0016069A"/>
    <w:rsid w:val="00160EDE"/>
    <w:rsid w:val="00161F86"/>
    <w:rsid w:val="00164132"/>
    <w:rsid w:val="001647E6"/>
    <w:rsid w:val="00164A11"/>
    <w:rsid w:val="00164AE4"/>
    <w:rsid w:val="00164FAE"/>
    <w:rsid w:val="00165449"/>
    <w:rsid w:val="00167E8E"/>
    <w:rsid w:val="00170D23"/>
    <w:rsid w:val="001713D2"/>
    <w:rsid w:val="001723CB"/>
    <w:rsid w:val="0017252B"/>
    <w:rsid w:val="001742D0"/>
    <w:rsid w:val="00177A5E"/>
    <w:rsid w:val="00177D39"/>
    <w:rsid w:val="001815A1"/>
    <w:rsid w:val="0018274E"/>
    <w:rsid w:val="0018436D"/>
    <w:rsid w:val="001854B7"/>
    <w:rsid w:val="00185D02"/>
    <w:rsid w:val="00187FB6"/>
    <w:rsid w:val="00190ADC"/>
    <w:rsid w:val="00191AB3"/>
    <w:rsid w:val="00193630"/>
    <w:rsid w:val="00193650"/>
    <w:rsid w:val="001945DD"/>
    <w:rsid w:val="00195590"/>
    <w:rsid w:val="00195632"/>
    <w:rsid w:val="00195B27"/>
    <w:rsid w:val="001963CE"/>
    <w:rsid w:val="00196CD4"/>
    <w:rsid w:val="00197A2F"/>
    <w:rsid w:val="001A09CE"/>
    <w:rsid w:val="001A14C2"/>
    <w:rsid w:val="001A234E"/>
    <w:rsid w:val="001A2B0D"/>
    <w:rsid w:val="001A3827"/>
    <w:rsid w:val="001A4F6E"/>
    <w:rsid w:val="001A6E7C"/>
    <w:rsid w:val="001A7FAB"/>
    <w:rsid w:val="001B05EE"/>
    <w:rsid w:val="001B2334"/>
    <w:rsid w:val="001B2B42"/>
    <w:rsid w:val="001B2C7E"/>
    <w:rsid w:val="001B3E1B"/>
    <w:rsid w:val="001B497E"/>
    <w:rsid w:val="001B56EA"/>
    <w:rsid w:val="001B6297"/>
    <w:rsid w:val="001B6C97"/>
    <w:rsid w:val="001C445C"/>
    <w:rsid w:val="001C6535"/>
    <w:rsid w:val="001C6C7F"/>
    <w:rsid w:val="001D0E37"/>
    <w:rsid w:val="001D13C4"/>
    <w:rsid w:val="001D375D"/>
    <w:rsid w:val="001D3AFD"/>
    <w:rsid w:val="001D4C15"/>
    <w:rsid w:val="001D731C"/>
    <w:rsid w:val="001D78EF"/>
    <w:rsid w:val="001E00A6"/>
    <w:rsid w:val="001E0384"/>
    <w:rsid w:val="001E0ED2"/>
    <w:rsid w:val="001E1249"/>
    <w:rsid w:val="001E13C4"/>
    <w:rsid w:val="001E1E8E"/>
    <w:rsid w:val="001E3BCB"/>
    <w:rsid w:val="001E6171"/>
    <w:rsid w:val="001E6B55"/>
    <w:rsid w:val="001E7BF3"/>
    <w:rsid w:val="001F02C1"/>
    <w:rsid w:val="001F2BED"/>
    <w:rsid w:val="001F3579"/>
    <w:rsid w:val="001F3FA9"/>
    <w:rsid w:val="001F41C5"/>
    <w:rsid w:val="001F6A68"/>
    <w:rsid w:val="001F6B49"/>
    <w:rsid w:val="001F77AD"/>
    <w:rsid w:val="001F79DA"/>
    <w:rsid w:val="001F7D53"/>
    <w:rsid w:val="00200E99"/>
    <w:rsid w:val="002011D1"/>
    <w:rsid w:val="00201C15"/>
    <w:rsid w:val="00202203"/>
    <w:rsid w:val="0020312C"/>
    <w:rsid w:val="0020406F"/>
    <w:rsid w:val="002049C5"/>
    <w:rsid w:val="00205A56"/>
    <w:rsid w:val="00205F5B"/>
    <w:rsid w:val="002066AE"/>
    <w:rsid w:val="00206CBA"/>
    <w:rsid w:val="00206EC4"/>
    <w:rsid w:val="00207131"/>
    <w:rsid w:val="00207260"/>
    <w:rsid w:val="00207374"/>
    <w:rsid w:val="0021041F"/>
    <w:rsid w:val="002105C5"/>
    <w:rsid w:val="00211B43"/>
    <w:rsid w:val="00212A2B"/>
    <w:rsid w:val="00212A75"/>
    <w:rsid w:val="00212F24"/>
    <w:rsid w:val="00212FE4"/>
    <w:rsid w:val="00214891"/>
    <w:rsid w:val="00214D9D"/>
    <w:rsid w:val="002155A9"/>
    <w:rsid w:val="00216439"/>
    <w:rsid w:val="00216E06"/>
    <w:rsid w:val="00216E33"/>
    <w:rsid w:val="002174C4"/>
    <w:rsid w:val="002218E4"/>
    <w:rsid w:val="00221BEE"/>
    <w:rsid w:val="00223D76"/>
    <w:rsid w:val="00223FD3"/>
    <w:rsid w:val="002249E9"/>
    <w:rsid w:val="00225349"/>
    <w:rsid w:val="00226904"/>
    <w:rsid w:val="002313F5"/>
    <w:rsid w:val="0023338B"/>
    <w:rsid w:val="002349F5"/>
    <w:rsid w:val="00235EFE"/>
    <w:rsid w:val="002364AB"/>
    <w:rsid w:val="00236AFE"/>
    <w:rsid w:val="00236FC1"/>
    <w:rsid w:val="0023731B"/>
    <w:rsid w:val="00237E38"/>
    <w:rsid w:val="002400C8"/>
    <w:rsid w:val="00240164"/>
    <w:rsid w:val="002423F7"/>
    <w:rsid w:val="002427FF"/>
    <w:rsid w:val="002429AA"/>
    <w:rsid w:val="00243EC9"/>
    <w:rsid w:val="002440EB"/>
    <w:rsid w:val="0024578E"/>
    <w:rsid w:val="00247226"/>
    <w:rsid w:val="002474EC"/>
    <w:rsid w:val="00247942"/>
    <w:rsid w:val="002565AC"/>
    <w:rsid w:val="00257564"/>
    <w:rsid w:val="00257581"/>
    <w:rsid w:val="0026277F"/>
    <w:rsid w:val="002657EA"/>
    <w:rsid w:val="00265EB0"/>
    <w:rsid w:val="00266EF7"/>
    <w:rsid w:val="0027058D"/>
    <w:rsid w:val="00272E4B"/>
    <w:rsid w:val="0027415B"/>
    <w:rsid w:val="0027426B"/>
    <w:rsid w:val="00274771"/>
    <w:rsid w:val="00274B52"/>
    <w:rsid w:val="0027542A"/>
    <w:rsid w:val="002761C0"/>
    <w:rsid w:val="00276D70"/>
    <w:rsid w:val="002774AB"/>
    <w:rsid w:val="002805A0"/>
    <w:rsid w:val="00281B94"/>
    <w:rsid w:val="0028396E"/>
    <w:rsid w:val="00285EF9"/>
    <w:rsid w:val="00287A91"/>
    <w:rsid w:val="00287C22"/>
    <w:rsid w:val="00290054"/>
    <w:rsid w:val="00292182"/>
    <w:rsid w:val="0029219C"/>
    <w:rsid w:val="00292254"/>
    <w:rsid w:val="00293043"/>
    <w:rsid w:val="0029372C"/>
    <w:rsid w:val="00295CD2"/>
    <w:rsid w:val="002962E2"/>
    <w:rsid w:val="00296540"/>
    <w:rsid w:val="00297B52"/>
    <w:rsid w:val="002A0614"/>
    <w:rsid w:val="002A41B2"/>
    <w:rsid w:val="002A51C9"/>
    <w:rsid w:val="002A68A8"/>
    <w:rsid w:val="002A7AD3"/>
    <w:rsid w:val="002B0469"/>
    <w:rsid w:val="002B1481"/>
    <w:rsid w:val="002B2603"/>
    <w:rsid w:val="002B300F"/>
    <w:rsid w:val="002B464C"/>
    <w:rsid w:val="002B4F09"/>
    <w:rsid w:val="002B733C"/>
    <w:rsid w:val="002B7781"/>
    <w:rsid w:val="002B7BCA"/>
    <w:rsid w:val="002C06D3"/>
    <w:rsid w:val="002C09CB"/>
    <w:rsid w:val="002C29A9"/>
    <w:rsid w:val="002C3223"/>
    <w:rsid w:val="002C7A30"/>
    <w:rsid w:val="002D09C4"/>
    <w:rsid w:val="002D210F"/>
    <w:rsid w:val="002D4C2B"/>
    <w:rsid w:val="002D518B"/>
    <w:rsid w:val="002D51AD"/>
    <w:rsid w:val="002D5B72"/>
    <w:rsid w:val="002D5D4E"/>
    <w:rsid w:val="002D66F8"/>
    <w:rsid w:val="002D678F"/>
    <w:rsid w:val="002D6974"/>
    <w:rsid w:val="002D6CF7"/>
    <w:rsid w:val="002D74EA"/>
    <w:rsid w:val="002E18E8"/>
    <w:rsid w:val="002E2860"/>
    <w:rsid w:val="002E28CD"/>
    <w:rsid w:val="002E3B97"/>
    <w:rsid w:val="002E4F9D"/>
    <w:rsid w:val="002E56D9"/>
    <w:rsid w:val="002E5702"/>
    <w:rsid w:val="002F0077"/>
    <w:rsid w:val="002F010B"/>
    <w:rsid w:val="002F091F"/>
    <w:rsid w:val="002F1FAF"/>
    <w:rsid w:val="002F43A0"/>
    <w:rsid w:val="002F7163"/>
    <w:rsid w:val="002F73ED"/>
    <w:rsid w:val="00300B49"/>
    <w:rsid w:val="00301F65"/>
    <w:rsid w:val="003025F1"/>
    <w:rsid w:val="00302EFF"/>
    <w:rsid w:val="00304A38"/>
    <w:rsid w:val="00306345"/>
    <w:rsid w:val="00306B54"/>
    <w:rsid w:val="0031234E"/>
    <w:rsid w:val="00314434"/>
    <w:rsid w:val="003151D4"/>
    <w:rsid w:val="00316DD5"/>
    <w:rsid w:val="00317091"/>
    <w:rsid w:val="00317686"/>
    <w:rsid w:val="00320083"/>
    <w:rsid w:val="00320444"/>
    <w:rsid w:val="00322734"/>
    <w:rsid w:val="003228AB"/>
    <w:rsid w:val="00323636"/>
    <w:rsid w:val="0032465F"/>
    <w:rsid w:val="003246B0"/>
    <w:rsid w:val="00324720"/>
    <w:rsid w:val="00325059"/>
    <w:rsid w:val="00325439"/>
    <w:rsid w:val="00325DDF"/>
    <w:rsid w:val="003266E9"/>
    <w:rsid w:val="0033074C"/>
    <w:rsid w:val="00331398"/>
    <w:rsid w:val="003315BC"/>
    <w:rsid w:val="00331A0D"/>
    <w:rsid w:val="00332CBB"/>
    <w:rsid w:val="003341A1"/>
    <w:rsid w:val="003349D9"/>
    <w:rsid w:val="00335040"/>
    <w:rsid w:val="003362EF"/>
    <w:rsid w:val="00336FC8"/>
    <w:rsid w:val="00340C1A"/>
    <w:rsid w:val="003410DA"/>
    <w:rsid w:val="00341615"/>
    <w:rsid w:val="0034283D"/>
    <w:rsid w:val="00342B9F"/>
    <w:rsid w:val="00342C7D"/>
    <w:rsid w:val="00342EC3"/>
    <w:rsid w:val="00342FE4"/>
    <w:rsid w:val="003472A9"/>
    <w:rsid w:val="00347B42"/>
    <w:rsid w:val="00350957"/>
    <w:rsid w:val="00350C0C"/>
    <w:rsid w:val="0035223A"/>
    <w:rsid w:val="003528F7"/>
    <w:rsid w:val="00353925"/>
    <w:rsid w:val="00353CAA"/>
    <w:rsid w:val="00355AEA"/>
    <w:rsid w:val="00357506"/>
    <w:rsid w:val="00357BCD"/>
    <w:rsid w:val="00360877"/>
    <w:rsid w:val="00360B15"/>
    <w:rsid w:val="003614FB"/>
    <w:rsid w:val="003629C4"/>
    <w:rsid w:val="00364BD7"/>
    <w:rsid w:val="00365165"/>
    <w:rsid w:val="003659B9"/>
    <w:rsid w:val="00366DFC"/>
    <w:rsid w:val="003676C0"/>
    <w:rsid w:val="00367EF1"/>
    <w:rsid w:val="003707F6"/>
    <w:rsid w:val="003710C8"/>
    <w:rsid w:val="003718BE"/>
    <w:rsid w:val="00374E42"/>
    <w:rsid w:val="00374FF6"/>
    <w:rsid w:val="0037636E"/>
    <w:rsid w:val="00376DB8"/>
    <w:rsid w:val="003773B6"/>
    <w:rsid w:val="00381F59"/>
    <w:rsid w:val="003823D2"/>
    <w:rsid w:val="00382425"/>
    <w:rsid w:val="00382DD2"/>
    <w:rsid w:val="00383F7D"/>
    <w:rsid w:val="00385EBE"/>
    <w:rsid w:val="00387F6B"/>
    <w:rsid w:val="00390F1F"/>
    <w:rsid w:val="00392394"/>
    <w:rsid w:val="00392948"/>
    <w:rsid w:val="0039386D"/>
    <w:rsid w:val="00394003"/>
    <w:rsid w:val="003944C6"/>
    <w:rsid w:val="00395DFA"/>
    <w:rsid w:val="003977FB"/>
    <w:rsid w:val="00397C02"/>
    <w:rsid w:val="003A171E"/>
    <w:rsid w:val="003A1E71"/>
    <w:rsid w:val="003A21DC"/>
    <w:rsid w:val="003A47AD"/>
    <w:rsid w:val="003A53F2"/>
    <w:rsid w:val="003A5710"/>
    <w:rsid w:val="003B29EB"/>
    <w:rsid w:val="003B2F26"/>
    <w:rsid w:val="003B36BE"/>
    <w:rsid w:val="003B5006"/>
    <w:rsid w:val="003B5400"/>
    <w:rsid w:val="003B6CDF"/>
    <w:rsid w:val="003B6CF6"/>
    <w:rsid w:val="003B7511"/>
    <w:rsid w:val="003B76BC"/>
    <w:rsid w:val="003C1F29"/>
    <w:rsid w:val="003C1F3C"/>
    <w:rsid w:val="003C2853"/>
    <w:rsid w:val="003C35CE"/>
    <w:rsid w:val="003C56D6"/>
    <w:rsid w:val="003C6F81"/>
    <w:rsid w:val="003C767C"/>
    <w:rsid w:val="003C78DE"/>
    <w:rsid w:val="003C7D50"/>
    <w:rsid w:val="003D0318"/>
    <w:rsid w:val="003D07F9"/>
    <w:rsid w:val="003D2205"/>
    <w:rsid w:val="003D4297"/>
    <w:rsid w:val="003D461D"/>
    <w:rsid w:val="003D5227"/>
    <w:rsid w:val="003D54A2"/>
    <w:rsid w:val="003D5D24"/>
    <w:rsid w:val="003D62E2"/>
    <w:rsid w:val="003D631E"/>
    <w:rsid w:val="003D6A68"/>
    <w:rsid w:val="003D6E96"/>
    <w:rsid w:val="003D7E27"/>
    <w:rsid w:val="003E05F8"/>
    <w:rsid w:val="003E08BB"/>
    <w:rsid w:val="003E0DC1"/>
    <w:rsid w:val="003E2972"/>
    <w:rsid w:val="003E2B65"/>
    <w:rsid w:val="003E30D8"/>
    <w:rsid w:val="003E3A88"/>
    <w:rsid w:val="003E5CBF"/>
    <w:rsid w:val="003F0190"/>
    <w:rsid w:val="003F054F"/>
    <w:rsid w:val="003F1F3F"/>
    <w:rsid w:val="003F3252"/>
    <w:rsid w:val="003F3DDD"/>
    <w:rsid w:val="003F430E"/>
    <w:rsid w:val="003F4605"/>
    <w:rsid w:val="003F4FA9"/>
    <w:rsid w:val="003F67A5"/>
    <w:rsid w:val="003F67EF"/>
    <w:rsid w:val="00400C5D"/>
    <w:rsid w:val="004037B3"/>
    <w:rsid w:val="004038FD"/>
    <w:rsid w:val="004039C7"/>
    <w:rsid w:val="004042CD"/>
    <w:rsid w:val="00405654"/>
    <w:rsid w:val="00406DF9"/>
    <w:rsid w:val="00407C2D"/>
    <w:rsid w:val="004113DD"/>
    <w:rsid w:val="0041250D"/>
    <w:rsid w:val="0041329A"/>
    <w:rsid w:val="0041451E"/>
    <w:rsid w:val="00415199"/>
    <w:rsid w:val="00415979"/>
    <w:rsid w:val="00416A24"/>
    <w:rsid w:val="004176C4"/>
    <w:rsid w:val="00420074"/>
    <w:rsid w:val="0042082C"/>
    <w:rsid w:val="00421714"/>
    <w:rsid w:val="00422548"/>
    <w:rsid w:val="00424035"/>
    <w:rsid w:val="0042710C"/>
    <w:rsid w:val="00431B3F"/>
    <w:rsid w:val="00431C0D"/>
    <w:rsid w:val="00432414"/>
    <w:rsid w:val="00433D0C"/>
    <w:rsid w:val="00433FFA"/>
    <w:rsid w:val="004348C7"/>
    <w:rsid w:val="00434B3F"/>
    <w:rsid w:val="00435831"/>
    <w:rsid w:val="00435978"/>
    <w:rsid w:val="00435CB3"/>
    <w:rsid w:val="00440A05"/>
    <w:rsid w:val="00440A0A"/>
    <w:rsid w:val="00440D2F"/>
    <w:rsid w:val="00444403"/>
    <w:rsid w:val="004444A0"/>
    <w:rsid w:val="0044658A"/>
    <w:rsid w:val="0044666E"/>
    <w:rsid w:val="00447683"/>
    <w:rsid w:val="004508E5"/>
    <w:rsid w:val="00451924"/>
    <w:rsid w:val="004538FC"/>
    <w:rsid w:val="004539BC"/>
    <w:rsid w:val="0045446C"/>
    <w:rsid w:val="00455C52"/>
    <w:rsid w:val="00455E80"/>
    <w:rsid w:val="00457EE9"/>
    <w:rsid w:val="004625D4"/>
    <w:rsid w:val="00462A71"/>
    <w:rsid w:val="00463264"/>
    <w:rsid w:val="0046466A"/>
    <w:rsid w:val="00464F14"/>
    <w:rsid w:val="00465BE4"/>
    <w:rsid w:val="004668FF"/>
    <w:rsid w:val="00471CF6"/>
    <w:rsid w:val="00472998"/>
    <w:rsid w:val="00472C03"/>
    <w:rsid w:val="00473B1F"/>
    <w:rsid w:val="00474AEA"/>
    <w:rsid w:val="00474D58"/>
    <w:rsid w:val="00476ABE"/>
    <w:rsid w:val="00476D57"/>
    <w:rsid w:val="0047781F"/>
    <w:rsid w:val="00480BA5"/>
    <w:rsid w:val="004812C7"/>
    <w:rsid w:val="00481C29"/>
    <w:rsid w:val="0048220C"/>
    <w:rsid w:val="00483211"/>
    <w:rsid w:val="00483334"/>
    <w:rsid w:val="0048341D"/>
    <w:rsid w:val="004835EE"/>
    <w:rsid w:val="00484407"/>
    <w:rsid w:val="00484452"/>
    <w:rsid w:val="00484A10"/>
    <w:rsid w:val="00485217"/>
    <w:rsid w:val="00485386"/>
    <w:rsid w:val="00486561"/>
    <w:rsid w:val="004866DE"/>
    <w:rsid w:val="00487AA1"/>
    <w:rsid w:val="00491466"/>
    <w:rsid w:val="0049247A"/>
    <w:rsid w:val="00492881"/>
    <w:rsid w:val="00492F4B"/>
    <w:rsid w:val="00493F43"/>
    <w:rsid w:val="004959ED"/>
    <w:rsid w:val="004965A3"/>
    <w:rsid w:val="00496F68"/>
    <w:rsid w:val="00497344"/>
    <w:rsid w:val="00497878"/>
    <w:rsid w:val="004A148E"/>
    <w:rsid w:val="004A1677"/>
    <w:rsid w:val="004A1F9D"/>
    <w:rsid w:val="004A21BF"/>
    <w:rsid w:val="004A28EF"/>
    <w:rsid w:val="004A3191"/>
    <w:rsid w:val="004A377C"/>
    <w:rsid w:val="004A3E01"/>
    <w:rsid w:val="004A5A31"/>
    <w:rsid w:val="004A6417"/>
    <w:rsid w:val="004A6741"/>
    <w:rsid w:val="004A6F65"/>
    <w:rsid w:val="004A791B"/>
    <w:rsid w:val="004B0006"/>
    <w:rsid w:val="004B09FA"/>
    <w:rsid w:val="004B28C9"/>
    <w:rsid w:val="004B4584"/>
    <w:rsid w:val="004B576E"/>
    <w:rsid w:val="004B5F8F"/>
    <w:rsid w:val="004B718A"/>
    <w:rsid w:val="004B7606"/>
    <w:rsid w:val="004B7A80"/>
    <w:rsid w:val="004C15AF"/>
    <w:rsid w:val="004C1655"/>
    <w:rsid w:val="004C1D3B"/>
    <w:rsid w:val="004C1D75"/>
    <w:rsid w:val="004C287E"/>
    <w:rsid w:val="004C30C4"/>
    <w:rsid w:val="004C39C0"/>
    <w:rsid w:val="004C644C"/>
    <w:rsid w:val="004C66E4"/>
    <w:rsid w:val="004C6BFB"/>
    <w:rsid w:val="004C7A9D"/>
    <w:rsid w:val="004C7DB6"/>
    <w:rsid w:val="004D01F9"/>
    <w:rsid w:val="004D3EA5"/>
    <w:rsid w:val="004D4204"/>
    <w:rsid w:val="004D65F9"/>
    <w:rsid w:val="004E07EF"/>
    <w:rsid w:val="004E1649"/>
    <w:rsid w:val="004E1652"/>
    <w:rsid w:val="004E192D"/>
    <w:rsid w:val="004E193C"/>
    <w:rsid w:val="004E5171"/>
    <w:rsid w:val="004E530F"/>
    <w:rsid w:val="004E55B1"/>
    <w:rsid w:val="004F1567"/>
    <w:rsid w:val="004F3A06"/>
    <w:rsid w:val="004F449D"/>
    <w:rsid w:val="00501E6D"/>
    <w:rsid w:val="00502162"/>
    <w:rsid w:val="00505495"/>
    <w:rsid w:val="0050608E"/>
    <w:rsid w:val="0050623B"/>
    <w:rsid w:val="005064D2"/>
    <w:rsid w:val="005068A6"/>
    <w:rsid w:val="00506ED8"/>
    <w:rsid w:val="005075FB"/>
    <w:rsid w:val="0050792C"/>
    <w:rsid w:val="00507CBC"/>
    <w:rsid w:val="00510FAD"/>
    <w:rsid w:val="00512D67"/>
    <w:rsid w:val="0051497A"/>
    <w:rsid w:val="00514B68"/>
    <w:rsid w:val="00514FB0"/>
    <w:rsid w:val="0051632A"/>
    <w:rsid w:val="0051749E"/>
    <w:rsid w:val="00520B85"/>
    <w:rsid w:val="00520C3C"/>
    <w:rsid w:val="00520DE0"/>
    <w:rsid w:val="00520EF8"/>
    <w:rsid w:val="00521535"/>
    <w:rsid w:val="005238DF"/>
    <w:rsid w:val="00525D02"/>
    <w:rsid w:val="00526F87"/>
    <w:rsid w:val="00530485"/>
    <w:rsid w:val="005306DA"/>
    <w:rsid w:val="00530863"/>
    <w:rsid w:val="00530948"/>
    <w:rsid w:val="00531268"/>
    <w:rsid w:val="005318BF"/>
    <w:rsid w:val="00532863"/>
    <w:rsid w:val="00535C65"/>
    <w:rsid w:val="00536C92"/>
    <w:rsid w:val="00540CF0"/>
    <w:rsid w:val="00542075"/>
    <w:rsid w:val="0054345B"/>
    <w:rsid w:val="00543FB4"/>
    <w:rsid w:val="0054522C"/>
    <w:rsid w:val="00545694"/>
    <w:rsid w:val="00546ED3"/>
    <w:rsid w:val="005506A0"/>
    <w:rsid w:val="00550B9C"/>
    <w:rsid w:val="00553DB2"/>
    <w:rsid w:val="0055647E"/>
    <w:rsid w:val="005571F4"/>
    <w:rsid w:val="00557BBD"/>
    <w:rsid w:val="005605A8"/>
    <w:rsid w:val="005617C9"/>
    <w:rsid w:val="00562CA7"/>
    <w:rsid w:val="00563238"/>
    <w:rsid w:val="00566597"/>
    <w:rsid w:val="00566A41"/>
    <w:rsid w:val="0057148D"/>
    <w:rsid w:val="00571C99"/>
    <w:rsid w:val="00572632"/>
    <w:rsid w:val="0057523B"/>
    <w:rsid w:val="00577593"/>
    <w:rsid w:val="00582599"/>
    <w:rsid w:val="005835E4"/>
    <w:rsid w:val="005838CE"/>
    <w:rsid w:val="00583CA2"/>
    <w:rsid w:val="00584FD1"/>
    <w:rsid w:val="005857C0"/>
    <w:rsid w:val="005860FF"/>
    <w:rsid w:val="005863F8"/>
    <w:rsid w:val="005866B1"/>
    <w:rsid w:val="00586D38"/>
    <w:rsid w:val="005907A0"/>
    <w:rsid w:val="005914F6"/>
    <w:rsid w:val="00591C8B"/>
    <w:rsid w:val="005921E5"/>
    <w:rsid w:val="00593F11"/>
    <w:rsid w:val="00594A22"/>
    <w:rsid w:val="00595534"/>
    <w:rsid w:val="00596575"/>
    <w:rsid w:val="00597B60"/>
    <w:rsid w:val="005A0B58"/>
    <w:rsid w:val="005A2E3D"/>
    <w:rsid w:val="005A5007"/>
    <w:rsid w:val="005A51FE"/>
    <w:rsid w:val="005A52E5"/>
    <w:rsid w:val="005A5E0E"/>
    <w:rsid w:val="005A5F2D"/>
    <w:rsid w:val="005A6CB7"/>
    <w:rsid w:val="005A73DC"/>
    <w:rsid w:val="005B35BD"/>
    <w:rsid w:val="005B3724"/>
    <w:rsid w:val="005B3945"/>
    <w:rsid w:val="005B6694"/>
    <w:rsid w:val="005C0491"/>
    <w:rsid w:val="005C31BC"/>
    <w:rsid w:val="005C3A6F"/>
    <w:rsid w:val="005C406F"/>
    <w:rsid w:val="005C4916"/>
    <w:rsid w:val="005C5AAE"/>
    <w:rsid w:val="005C747D"/>
    <w:rsid w:val="005D17DA"/>
    <w:rsid w:val="005D2FFE"/>
    <w:rsid w:val="005D35EA"/>
    <w:rsid w:val="005D4407"/>
    <w:rsid w:val="005D7AD7"/>
    <w:rsid w:val="005E14CE"/>
    <w:rsid w:val="005E1774"/>
    <w:rsid w:val="005E285B"/>
    <w:rsid w:val="005E368F"/>
    <w:rsid w:val="005E4BC6"/>
    <w:rsid w:val="005E51F3"/>
    <w:rsid w:val="005E65E7"/>
    <w:rsid w:val="005E6736"/>
    <w:rsid w:val="005E785C"/>
    <w:rsid w:val="005F0E44"/>
    <w:rsid w:val="005F2C06"/>
    <w:rsid w:val="005F456B"/>
    <w:rsid w:val="005F4807"/>
    <w:rsid w:val="0060163F"/>
    <w:rsid w:val="00601909"/>
    <w:rsid w:val="00602039"/>
    <w:rsid w:val="0060249B"/>
    <w:rsid w:val="00603081"/>
    <w:rsid w:val="006058A1"/>
    <w:rsid w:val="00605A5A"/>
    <w:rsid w:val="00605DA4"/>
    <w:rsid w:val="006069F6"/>
    <w:rsid w:val="006079CE"/>
    <w:rsid w:val="00610941"/>
    <w:rsid w:val="00611A37"/>
    <w:rsid w:val="00612869"/>
    <w:rsid w:val="00612A92"/>
    <w:rsid w:val="00613F23"/>
    <w:rsid w:val="00614912"/>
    <w:rsid w:val="00614FE1"/>
    <w:rsid w:val="00621C4E"/>
    <w:rsid w:val="006225BB"/>
    <w:rsid w:val="00622A20"/>
    <w:rsid w:val="00626098"/>
    <w:rsid w:val="0062664A"/>
    <w:rsid w:val="00626A2A"/>
    <w:rsid w:val="00626D40"/>
    <w:rsid w:val="00627109"/>
    <w:rsid w:val="00630DBE"/>
    <w:rsid w:val="006355C8"/>
    <w:rsid w:val="006357C2"/>
    <w:rsid w:val="00637294"/>
    <w:rsid w:val="00637310"/>
    <w:rsid w:val="00641AE6"/>
    <w:rsid w:val="0064299C"/>
    <w:rsid w:val="00644350"/>
    <w:rsid w:val="006447CA"/>
    <w:rsid w:val="0064524A"/>
    <w:rsid w:val="00645F81"/>
    <w:rsid w:val="006467E1"/>
    <w:rsid w:val="00647A92"/>
    <w:rsid w:val="006506DE"/>
    <w:rsid w:val="00651570"/>
    <w:rsid w:val="00651BFC"/>
    <w:rsid w:val="006552BE"/>
    <w:rsid w:val="00656223"/>
    <w:rsid w:val="006562F8"/>
    <w:rsid w:val="00656CA8"/>
    <w:rsid w:val="00657C1A"/>
    <w:rsid w:val="00660E84"/>
    <w:rsid w:val="00661F87"/>
    <w:rsid w:val="0066269C"/>
    <w:rsid w:val="00662A1E"/>
    <w:rsid w:val="00662EC0"/>
    <w:rsid w:val="00663555"/>
    <w:rsid w:val="0066440A"/>
    <w:rsid w:val="0066503A"/>
    <w:rsid w:val="00666F11"/>
    <w:rsid w:val="00666F54"/>
    <w:rsid w:val="00667180"/>
    <w:rsid w:val="00667F50"/>
    <w:rsid w:val="00670C9E"/>
    <w:rsid w:val="00670FCC"/>
    <w:rsid w:val="00671F31"/>
    <w:rsid w:val="00672175"/>
    <w:rsid w:val="00673120"/>
    <w:rsid w:val="006742D7"/>
    <w:rsid w:val="006756FC"/>
    <w:rsid w:val="006757BD"/>
    <w:rsid w:val="00676259"/>
    <w:rsid w:val="0067666F"/>
    <w:rsid w:val="00677FFC"/>
    <w:rsid w:val="00682520"/>
    <w:rsid w:val="006826C6"/>
    <w:rsid w:val="0068587A"/>
    <w:rsid w:val="006862E1"/>
    <w:rsid w:val="00686C3F"/>
    <w:rsid w:val="00686D2D"/>
    <w:rsid w:val="006871B8"/>
    <w:rsid w:val="006872C8"/>
    <w:rsid w:val="00690CA3"/>
    <w:rsid w:val="00691488"/>
    <w:rsid w:val="00691672"/>
    <w:rsid w:val="00692116"/>
    <w:rsid w:val="006959FA"/>
    <w:rsid w:val="00696002"/>
    <w:rsid w:val="006A1439"/>
    <w:rsid w:val="006A1473"/>
    <w:rsid w:val="006A1EDA"/>
    <w:rsid w:val="006A3DC6"/>
    <w:rsid w:val="006A52F3"/>
    <w:rsid w:val="006A5AD0"/>
    <w:rsid w:val="006B054D"/>
    <w:rsid w:val="006B22AD"/>
    <w:rsid w:val="006B260C"/>
    <w:rsid w:val="006B29D3"/>
    <w:rsid w:val="006B47E6"/>
    <w:rsid w:val="006B6A56"/>
    <w:rsid w:val="006B6BBA"/>
    <w:rsid w:val="006B6EC4"/>
    <w:rsid w:val="006B7281"/>
    <w:rsid w:val="006C16FD"/>
    <w:rsid w:val="006C1EA8"/>
    <w:rsid w:val="006C1EFC"/>
    <w:rsid w:val="006C2425"/>
    <w:rsid w:val="006C28A2"/>
    <w:rsid w:val="006C30CA"/>
    <w:rsid w:val="006C5505"/>
    <w:rsid w:val="006C60EF"/>
    <w:rsid w:val="006C7ABF"/>
    <w:rsid w:val="006D019A"/>
    <w:rsid w:val="006D0576"/>
    <w:rsid w:val="006D1808"/>
    <w:rsid w:val="006D398A"/>
    <w:rsid w:val="006D4183"/>
    <w:rsid w:val="006D52CA"/>
    <w:rsid w:val="006D539E"/>
    <w:rsid w:val="006D5C83"/>
    <w:rsid w:val="006D687D"/>
    <w:rsid w:val="006D73D2"/>
    <w:rsid w:val="006E03DF"/>
    <w:rsid w:val="006E0480"/>
    <w:rsid w:val="006E0B53"/>
    <w:rsid w:val="006E145D"/>
    <w:rsid w:val="006E58EE"/>
    <w:rsid w:val="006E6326"/>
    <w:rsid w:val="006E6D2D"/>
    <w:rsid w:val="006E7DE5"/>
    <w:rsid w:val="006F1E1D"/>
    <w:rsid w:val="006F3940"/>
    <w:rsid w:val="006F3DFD"/>
    <w:rsid w:val="006F4202"/>
    <w:rsid w:val="006F4F3B"/>
    <w:rsid w:val="006F6F57"/>
    <w:rsid w:val="006F7713"/>
    <w:rsid w:val="006F7BE8"/>
    <w:rsid w:val="00700793"/>
    <w:rsid w:val="007011BA"/>
    <w:rsid w:val="007019FE"/>
    <w:rsid w:val="007034D2"/>
    <w:rsid w:val="007047DF"/>
    <w:rsid w:val="00704FB2"/>
    <w:rsid w:val="0070504F"/>
    <w:rsid w:val="00705851"/>
    <w:rsid w:val="00710CF7"/>
    <w:rsid w:val="00710D5F"/>
    <w:rsid w:val="00710EEC"/>
    <w:rsid w:val="00712140"/>
    <w:rsid w:val="00712A18"/>
    <w:rsid w:val="00712A2E"/>
    <w:rsid w:val="00713066"/>
    <w:rsid w:val="00713732"/>
    <w:rsid w:val="007139C9"/>
    <w:rsid w:val="007145EC"/>
    <w:rsid w:val="007151A7"/>
    <w:rsid w:val="00716513"/>
    <w:rsid w:val="007170DA"/>
    <w:rsid w:val="007175CE"/>
    <w:rsid w:val="00721823"/>
    <w:rsid w:val="007223E0"/>
    <w:rsid w:val="007223FC"/>
    <w:rsid w:val="00723947"/>
    <w:rsid w:val="0072436F"/>
    <w:rsid w:val="007251D2"/>
    <w:rsid w:val="0072692F"/>
    <w:rsid w:val="00727FAC"/>
    <w:rsid w:val="00730D00"/>
    <w:rsid w:val="00733DDD"/>
    <w:rsid w:val="0073451C"/>
    <w:rsid w:val="0073666B"/>
    <w:rsid w:val="00736E24"/>
    <w:rsid w:val="00740C28"/>
    <w:rsid w:val="007416DF"/>
    <w:rsid w:val="00746A71"/>
    <w:rsid w:val="00747F37"/>
    <w:rsid w:val="007507A0"/>
    <w:rsid w:val="00750A13"/>
    <w:rsid w:val="007540D6"/>
    <w:rsid w:val="0075429C"/>
    <w:rsid w:val="00754E7E"/>
    <w:rsid w:val="0075505B"/>
    <w:rsid w:val="0075561F"/>
    <w:rsid w:val="0075580B"/>
    <w:rsid w:val="0075727D"/>
    <w:rsid w:val="00760FB9"/>
    <w:rsid w:val="007614F2"/>
    <w:rsid w:val="0076247F"/>
    <w:rsid w:val="00763029"/>
    <w:rsid w:val="00763F57"/>
    <w:rsid w:val="007644CC"/>
    <w:rsid w:val="007657D3"/>
    <w:rsid w:val="00765A41"/>
    <w:rsid w:val="007670BB"/>
    <w:rsid w:val="00767CE6"/>
    <w:rsid w:val="00772024"/>
    <w:rsid w:val="0077227B"/>
    <w:rsid w:val="007723EC"/>
    <w:rsid w:val="007748A0"/>
    <w:rsid w:val="007764F3"/>
    <w:rsid w:val="0077767E"/>
    <w:rsid w:val="00777838"/>
    <w:rsid w:val="00777C4C"/>
    <w:rsid w:val="00781B11"/>
    <w:rsid w:val="00781CA4"/>
    <w:rsid w:val="00782885"/>
    <w:rsid w:val="0078673B"/>
    <w:rsid w:val="00787645"/>
    <w:rsid w:val="007900E8"/>
    <w:rsid w:val="00792BAE"/>
    <w:rsid w:val="00795B54"/>
    <w:rsid w:val="00797575"/>
    <w:rsid w:val="007A116C"/>
    <w:rsid w:val="007A27AC"/>
    <w:rsid w:val="007A283F"/>
    <w:rsid w:val="007A323E"/>
    <w:rsid w:val="007A36C3"/>
    <w:rsid w:val="007A3A98"/>
    <w:rsid w:val="007A54E9"/>
    <w:rsid w:val="007A57A9"/>
    <w:rsid w:val="007A6402"/>
    <w:rsid w:val="007A67DF"/>
    <w:rsid w:val="007A7AAD"/>
    <w:rsid w:val="007B044D"/>
    <w:rsid w:val="007B0DE6"/>
    <w:rsid w:val="007B259B"/>
    <w:rsid w:val="007B3746"/>
    <w:rsid w:val="007B4385"/>
    <w:rsid w:val="007B664C"/>
    <w:rsid w:val="007B6A04"/>
    <w:rsid w:val="007B7D94"/>
    <w:rsid w:val="007C0358"/>
    <w:rsid w:val="007C0BF7"/>
    <w:rsid w:val="007C17B4"/>
    <w:rsid w:val="007C4780"/>
    <w:rsid w:val="007D0115"/>
    <w:rsid w:val="007D145F"/>
    <w:rsid w:val="007D1E05"/>
    <w:rsid w:val="007D34AA"/>
    <w:rsid w:val="007D35FB"/>
    <w:rsid w:val="007D3907"/>
    <w:rsid w:val="007D5765"/>
    <w:rsid w:val="007D7844"/>
    <w:rsid w:val="007E15F2"/>
    <w:rsid w:val="007E1E9F"/>
    <w:rsid w:val="007E39CA"/>
    <w:rsid w:val="007E4532"/>
    <w:rsid w:val="007E6707"/>
    <w:rsid w:val="007E780D"/>
    <w:rsid w:val="007E79D6"/>
    <w:rsid w:val="007F04CA"/>
    <w:rsid w:val="007F0BC6"/>
    <w:rsid w:val="007F1CE4"/>
    <w:rsid w:val="007F2CAE"/>
    <w:rsid w:val="007F6618"/>
    <w:rsid w:val="007F7052"/>
    <w:rsid w:val="007F7741"/>
    <w:rsid w:val="00801178"/>
    <w:rsid w:val="0080153B"/>
    <w:rsid w:val="00801E37"/>
    <w:rsid w:val="00802422"/>
    <w:rsid w:val="008026D8"/>
    <w:rsid w:val="00803A94"/>
    <w:rsid w:val="00803CF0"/>
    <w:rsid w:val="00804038"/>
    <w:rsid w:val="0080495C"/>
    <w:rsid w:val="0080555D"/>
    <w:rsid w:val="008070C6"/>
    <w:rsid w:val="0081099E"/>
    <w:rsid w:val="00810BAC"/>
    <w:rsid w:val="00810CD9"/>
    <w:rsid w:val="0081169C"/>
    <w:rsid w:val="00812AE5"/>
    <w:rsid w:val="00813145"/>
    <w:rsid w:val="00813382"/>
    <w:rsid w:val="00813A4F"/>
    <w:rsid w:val="00815554"/>
    <w:rsid w:val="00815CB6"/>
    <w:rsid w:val="00817400"/>
    <w:rsid w:val="0082067D"/>
    <w:rsid w:val="00820EA3"/>
    <w:rsid w:val="00821A25"/>
    <w:rsid w:val="0082283F"/>
    <w:rsid w:val="008228F7"/>
    <w:rsid w:val="0082322C"/>
    <w:rsid w:val="00823F4A"/>
    <w:rsid w:val="00826CFD"/>
    <w:rsid w:val="0082737C"/>
    <w:rsid w:val="008274B7"/>
    <w:rsid w:val="00830376"/>
    <w:rsid w:val="00831C3D"/>
    <w:rsid w:val="00832515"/>
    <w:rsid w:val="008332FE"/>
    <w:rsid w:val="0083608A"/>
    <w:rsid w:val="00836722"/>
    <w:rsid w:val="00836A67"/>
    <w:rsid w:val="008376FE"/>
    <w:rsid w:val="0084069A"/>
    <w:rsid w:val="0084085F"/>
    <w:rsid w:val="008410E6"/>
    <w:rsid w:val="008412A8"/>
    <w:rsid w:val="0084143B"/>
    <w:rsid w:val="008430CA"/>
    <w:rsid w:val="00843110"/>
    <w:rsid w:val="008432F5"/>
    <w:rsid w:val="00843396"/>
    <w:rsid w:val="00845D81"/>
    <w:rsid w:val="0084779D"/>
    <w:rsid w:val="008508A0"/>
    <w:rsid w:val="00852069"/>
    <w:rsid w:val="00852452"/>
    <w:rsid w:val="00852539"/>
    <w:rsid w:val="00852F1D"/>
    <w:rsid w:val="00854799"/>
    <w:rsid w:val="00856035"/>
    <w:rsid w:val="00856808"/>
    <w:rsid w:val="0085689C"/>
    <w:rsid w:val="0085774C"/>
    <w:rsid w:val="0086084E"/>
    <w:rsid w:val="008622BA"/>
    <w:rsid w:val="00863252"/>
    <w:rsid w:val="00863F10"/>
    <w:rsid w:val="0086559A"/>
    <w:rsid w:val="00870405"/>
    <w:rsid w:val="008711D5"/>
    <w:rsid w:val="0087261F"/>
    <w:rsid w:val="0087400A"/>
    <w:rsid w:val="0087447B"/>
    <w:rsid w:val="00874E24"/>
    <w:rsid w:val="00875064"/>
    <w:rsid w:val="0087604F"/>
    <w:rsid w:val="00876486"/>
    <w:rsid w:val="008801B9"/>
    <w:rsid w:val="00880670"/>
    <w:rsid w:val="00880B11"/>
    <w:rsid w:val="008847E3"/>
    <w:rsid w:val="00886FAC"/>
    <w:rsid w:val="008877F6"/>
    <w:rsid w:val="00890086"/>
    <w:rsid w:val="00892F91"/>
    <w:rsid w:val="008973DD"/>
    <w:rsid w:val="008A0853"/>
    <w:rsid w:val="008A090A"/>
    <w:rsid w:val="008A398E"/>
    <w:rsid w:val="008A3FA6"/>
    <w:rsid w:val="008A5C7F"/>
    <w:rsid w:val="008A5F20"/>
    <w:rsid w:val="008A67A1"/>
    <w:rsid w:val="008B355A"/>
    <w:rsid w:val="008B66D0"/>
    <w:rsid w:val="008B7765"/>
    <w:rsid w:val="008B790A"/>
    <w:rsid w:val="008B7BEB"/>
    <w:rsid w:val="008B7BFE"/>
    <w:rsid w:val="008B7DAB"/>
    <w:rsid w:val="008C088D"/>
    <w:rsid w:val="008C1AED"/>
    <w:rsid w:val="008C23BE"/>
    <w:rsid w:val="008C3D94"/>
    <w:rsid w:val="008C6061"/>
    <w:rsid w:val="008C6236"/>
    <w:rsid w:val="008C7CC6"/>
    <w:rsid w:val="008D06F2"/>
    <w:rsid w:val="008D3779"/>
    <w:rsid w:val="008D6816"/>
    <w:rsid w:val="008D753A"/>
    <w:rsid w:val="008E01BB"/>
    <w:rsid w:val="008E0762"/>
    <w:rsid w:val="008E11C9"/>
    <w:rsid w:val="008E14DA"/>
    <w:rsid w:val="008E23C6"/>
    <w:rsid w:val="008E297C"/>
    <w:rsid w:val="008E37FA"/>
    <w:rsid w:val="008E3B93"/>
    <w:rsid w:val="008E3E93"/>
    <w:rsid w:val="008E528A"/>
    <w:rsid w:val="008E5DCF"/>
    <w:rsid w:val="008E675D"/>
    <w:rsid w:val="008E682F"/>
    <w:rsid w:val="008E7304"/>
    <w:rsid w:val="008F1174"/>
    <w:rsid w:val="008F1F8D"/>
    <w:rsid w:val="008F3BCF"/>
    <w:rsid w:val="008F3BF6"/>
    <w:rsid w:val="008F4235"/>
    <w:rsid w:val="008F51D2"/>
    <w:rsid w:val="008F526F"/>
    <w:rsid w:val="008F7D77"/>
    <w:rsid w:val="009003E8"/>
    <w:rsid w:val="009013CE"/>
    <w:rsid w:val="009017C5"/>
    <w:rsid w:val="009042A6"/>
    <w:rsid w:val="0090456A"/>
    <w:rsid w:val="009051FE"/>
    <w:rsid w:val="00906C1B"/>
    <w:rsid w:val="0090736A"/>
    <w:rsid w:val="00907583"/>
    <w:rsid w:val="00910E8F"/>
    <w:rsid w:val="009111F1"/>
    <w:rsid w:val="009116F2"/>
    <w:rsid w:val="0091236A"/>
    <w:rsid w:val="009127C6"/>
    <w:rsid w:val="00913699"/>
    <w:rsid w:val="00913D11"/>
    <w:rsid w:val="00914825"/>
    <w:rsid w:val="00917EF1"/>
    <w:rsid w:val="00920A76"/>
    <w:rsid w:val="009214CA"/>
    <w:rsid w:val="009224E2"/>
    <w:rsid w:val="00923083"/>
    <w:rsid w:val="00924AE6"/>
    <w:rsid w:val="00925543"/>
    <w:rsid w:val="00925C63"/>
    <w:rsid w:val="00925C97"/>
    <w:rsid w:val="00926F1C"/>
    <w:rsid w:val="00927F48"/>
    <w:rsid w:val="0093187C"/>
    <w:rsid w:val="00932E71"/>
    <w:rsid w:val="00933AEE"/>
    <w:rsid w:val="00933D16"/>
    <w:rsid w:val="009369FD"/>
    <w:rsid w:val="0094000E"/>
    <w:rsid w:val="00941E84"/>
    <w:rsid w:val="009425BC"/>
    <w:rsid w:val="0094323E"/>
    <w:rsid w:val="00947897"/>
    <w:rsid w:val="0095059E"/>
    <w:rsid w:val="00951672"/>
    <w:rsid w:val="00952229"/>
    <w:rsid w:val="00953855"/>
    <w:rsid w:val="009544FB"/>
    <w:rsid w:val="0095487C"/>
    <w:rsid w:val="00955FF2"/>
    <w:rsid w:val="0095632D"/>
    <w:rsid w:val="009570B1"/>
    <w:rsid w:val="00957FBE"/>
    <w:rsid w:val="009601E0"/>
    <w:rsid w:val="00960516"/>
    <w:rsid w:val="0096079C"/>
    <w:rsid w:val="00960B52"/>
    <w:rsid w:val="00961940"/>
    <w:rsid w:val="00962225"/>
    <w:rsid w:val="0096763F"/>
    <w:rsid w:val="00970B94"/>
    <w:rsid w:val="0097211B"/>
    <w:rsid w:val="009728E9"/>
    <w:rsid w:val="009749D5"/>
    <w:rsid w:val="00974CA5"/>
    <w:rsid w:val="00975C14"/>
    <w:rsid w:val="0097726C"/>
    <w:rsid w:val="00980211"/>
    <w:rsid w:val="00980846"/>
    <w:rsid w:val="00980AAD"/>
    <w:rsid w:val="0098120E"/>
    <w:rsid w:val="00981695"/>
    <w:rsid w:val="0098193D"/>
    <w:rsid w:val="00981E18"/>
    <w:rsid w:val="0098316F"/>
    <w:rsid w:val="009843D4"/>
    <w:rsid w:val="00985F6D"/>
    <w:rsid w:val="009862B9"/>
    <w:rsid w:val="0098646A"/>
    <w:rsid w:val="009866E1"/>
    <w:rsid w:val="009869D0"/>
    <w:rsid w:val="00986D27"/>
    <w:rsid w:val="009875AB"/>
    <w:rsid w:val="00987A13"/>
    <w:rsid w:val="00987AB3"/>
    <w:rsid w:val="00987FCF"/>
    <w:rsid w:val="00990F4E"/>
    <w:rsid w:val="0099149B"/>
    <w:rsid w:val="00991F1C"/>
    <w:rsid w:val="0099215C"/>
    <w:rsid w:val="00993595"/>
    <w:rsid w:val="009950EF"/>
    <w:rsid w:val="009973B5"/>
    <w:rsid w:val="00997A94"/>
    <w:rsid w:val="00997F8B"/>
    <w:rsid w:val="009A0A39"/>
    <w:rsid w:val="009A10FC"/>
    <w:rsid w:val="009A1AB2"/>
    <w:rsid w:val="009A3B3E"/>
    <w:rsid w:val="009A46EA"/>
    <w:rsid w:val="009A4B1E"/>
    <w:rsid w:val="009A5364"/>
    <w:rsid w:val="009A6DEB"/>
    <w:rsid w:val="009A7878"/>
    <w:rsid w:val="009B0802"/>
    <w:rsid w:val="009B097C"/>
    <w:rsid w:val="009B14FE"/>
    <w:rsid w:val="009B25E9"/>
    <w:rsid w:val="009B5563"/>
    <w:rsid w:val="009B5C0E"/>
    <w:rsid w:val="009B6CA6"/>
    <w:rsid w:val="009B7878"/>
    <w:rsid w:val="009C01FB"/>
    <w:rsid w:val="009C06B9"/>
    <w:rsid w:val="009C13BF"/>
    <w:rsid w:val="009C2541"/>
    <w:rsid w:val="009C29AF"/>
    <w:rsid w:val="009C432C"/>
    <w:rsid w:val="009C4BBA"/>
    <w:rsid w:val="009C58BE"/>
    <w:rsid w:val="009D11E9"/>
    <w:rsid w:val="009D227D"/>
    <w:rsid w:val="009D2738"/>
    <w:rsid w:val="009D2BC8"/>
    <w:rsid w:val="009D2BCD"/>
    <w:rsid w:val="009D32E0"/>
    <w:rsid w:val="009D3FB5"/>
    <w:rsid w:val="009D57E8"/>
    <w:rsid w:val="009D5A3C"/>
    <w:rsid w:val="009D60B8"/>
    <w:rsid w:val="009E0B4C"/>
    <w:rsid w:val="009E211A"/>
    <w:rsid w:val="009E25BB"/>
    <w:rsid w:val="009E2B56"/>
    <w:rsid w:val="009E2CDC"/>
    <w:rsid w:val="009E53A4"/>
    <w:rsid w:val="009E637F"/>
    <w:rsid w:val="009E6E87"/>
    <w:rsid w:val="009F1136"/>
    <w:rsid w:val="009F257E"/>
    <w:rsid w:val="009F25E3"/>
    <w:rsid w:val="009F3967"/>
    <w:rsid w:val="009F5E81"/>
    <w:rsid w:val="009F6023"/>
    <w:rsid w:val="009F613E"/>
    <w:rsid w:val="009F7464"/>
    <w:rsid w:val="00A01A0F"/>
    <w:rsid w:val="00A02AA2"/>
    <w:rsid w:val="00A03543"/>
    <w:rsid w:val="00A04153"/>
    <w:rsid w:val="00A04EE8"/>
    <w:rsid w:val="00A07529"/>
    <w:rsid w:val="00A108BC"/>
    <w:rsid w:val="00A1361B"/>
    <w:rsid w:val="00A13A8D"/>
    <w:rsid w:val="00A16EB1"/>
    <w:rsid w:val="00A17AE6"/>
    <w:rsid w:val="00A2045D"/>
    <w:rsid w:val="00A20852"/>
    <w:rsid w:val="00A2135D"/>
    <w:rsid w:val="00A2350B"/>
    <w:rsid w:val="00A26908"/>
    <w:rsid w:val="00A26C7B"/>
    <w:rsid w:val="00A27E1F"/>
    <w:rsid w:val="00A30C3C"/>
    <w:rsid w:val="00A31932"/>
    <w:rsid w:val="00A31ED5"/>
    <w:rsid w:val="00A32583"/>
    <w:rsid w:val="00A33101"/>
    <w:rsid w:val="00A33E76"/>
    <w:rsid w:val="00A343FF"/>
    <w:rsid w:val="00A354BB"/>
    <w:rsid w:val="00A35993"/>
    <w:rsid w:val="00A35CFF"/>
    <w:rsid w:val="00A36C9B"/>
    <w:rsid w:val="00A37857"/>
    <w:rsid w:val="00A4024E"/>
    <w:rsid w:val="00A40301"/>
    <w:rsid w:val="00A407D6"/>
    <w:rsid w:val="00A40DBE"/>
    <w:rsid w:val="00A43122"/>
    <w:rsid w:val="00A44CE7"/>
    <w:rsid w:val="00A46778"/>
    <w:rsid w:val="00A4693C"/>
    <w:rsid w:val="00A471EF"/>
    <w:rsid w:val="00A47F67"/>
    <w:rsid w:val="00A512A1"/>
    <w:rsid w:val="00A51AEF"/>
    <w:rsid w:val="00A51ECD"/>
    <w:rsid w:val="00A52483"/>
    <w:rsid w:val="00A52860"/>
    <w:rsid w:val="00A53185"/>
    <w:rsid w:val="00A532CB"/>
    <w:rsid w:val="00A53774"/>
    <w:rsid w:val="00A550E7"/>
    <w:rsid w:val="00A558CF"/>
    <w:rsid w:val="00A55C14"/>
    <w:rsid w:val="00A5675E"/>
    <w:rsid w:val="00A578F9"/>
    <w:rsid w:val="00A57D79"/>
    <w:rsid w:val="00A57F3D"/>
    <w:rsid w:val="00A60933"/>
    <w:rsid w:val="00A613BA"/>
    <w:rsid w:val="00A6261A"/>
    <w:rsid w:val="00A628D3"/>
    <w:rsid w:val="00A63693"/>
    <w:rsid w:val="00A66816"/>
    <w:rsid w:val="00A66A47"/>
    <w:rsid w:val="00A71864"/>
    <w:rsid w:val="00A73258"/>
    <w:rsid w:val="00A735F4"/>
    <w:rsid w:val="00A73C1D"/>
    <w:rsid w:val="00A7498B"/>
    <w:rsid w:val="00A75072"/>
    <w:rsid w:val="00A76F59"/>
    <w:rsid w:val="00A80B2C"/>
    <w:rsid w:val="00A81FE1"/>
    <w:rsid w:val="00A84139"/>
    <w:rsid w:val="00A90EE6"/>
    <w:rsid w:val="00A91F53"/>
    <w:rsid w:val="00A939B2"/>
    <w:rsid w:val="00A93E4B"/>
    <w:rsid w:val="00A943C0"/>
    <w:rsid w:val="00A94DF2"/>
    <w:rsid w:val="00A9608C"/>
    <w:rsid w:val="00A960FA"/>
    <w:rsid w:val="00A97896"/>
    <w:rsid w:val="00AA05A0"/>
    <w:rsid w:val="00AA2527"/>
    <w:rsid w:val="00AA252A"/>
    <w:rsid w:val="00AA42D7"/>
    <w:rsid w:val="00AA5570"/>
    <w:rsid w:val="00AA701C"/>
    <w:rsid w:val="00AA7C47"/>
    <w:rsid w:val="00AA7DF9"/>
    <w:rsid w:val="00AB097A"/>
    <w:rsid w:val="00AB176B"/>
    <w:rsid w:val="00AB1D16"/>
    <w:rsid w:val="00AB2873"/>
    <w:rsid w:val="00AB3087"/>
    <w:rsid w:val="00AB3518"/>
    <w:rsid w:val="00AB4DBA"/>
    <w:rsid w:val="00AB6C0C"/>
    <w:rsid w:val="00AB7A22"/>
    <w:rsid w:val="00AC3E55"/>
    <w:rsid w:val="00AC485E"/>
    <w:rsid w:val="00AC4C53"/>
    <w:rsid w:val="00AD0D3F"/>
    <w:rsid w:val="00AD0FD4"/>
    <w:rsid w:val="00AD102D"/>
    <w:rsid w:val="00AD113E"/>
    <w:rsid w:val="00AD2139"/>
    <w:rsid w:val="00AD292B"/>
    <w:rsid w:val="00AD43BE"/>
    <w:rsid w:val="00AD4CB7"/>
    <w:rsid w:val="00AD6B18"/>
    <w:rsid w:val="00AD7EA1"/>
    <w:rsid w:val="00AE0DF5"/>
    <w:rsid w:val="00AE0E87"/>
    <w:rsid w:val="00AE2C36"/>
    <w:rsid w:val="00AE3115"/>
    <w:rsid w:val="00AE3F8D"/>
    <w:rsid w:val="00AE5DDD"/>
    <w:rsid w:val="00AE6ED9"/>
    <w:rsid w:val="00AF04EA"/>
    <w:rsid w:val="00AF0833"/>
    <w:rsid w:val="00AF106E"/>
    <w:rsid w:val="00AF2BE8"/>
    <w:rsid w:val="00AF336C"/>
    <w:rsid w:val="00AF40A6"/>
    <w:rsid w:val="00AF475F"/>
    <w:rsid w:val="00AF695B"/>
    <w:rsid w:val="00B007E3"/>
    <w:rsid w:val="00B00A7E"/>
    <w:rsid w:val="00B01F05"/>
    <w:rsid w:val="00B022AC"/>
    <w:rsid w:val="00B053C1"/>
    <w:rsid w:val="00B07163"/>
    <w:rsid w:val="00B0721C"/>
    <w:rsid w:val="00B078AA"/>
    <w:rsid w:val="00B10426"/>
    <w:rsid w:val="00B10D01"/>
    <w:rsid w:val="00B10DFD"/>
    <w:rsid w:val="00B11982"/>
    <w:rsid w:val="00B141F3"/>
    <w:rsid w:val="00B15D48"/>
    <w:rsid w:val="00B1605B"/>
    <w:rsid w:val="00B16EDC"/>
    <w:rsid w:val="00B17196"/>
    <w:rsid w:val="00B20D01"/>
    <w:rsid w:val="00B213FD"/>
    <w:rsid w:val="00B21598"/>
    <w:rsid w:val="00B22130"/>
    <w:rsid w:val="00B240BF"/>
    <w:rsid w:val="00B24640"/>
    <w:rsid w:val="00B25D8C"/>
    <w:rsid w:val="00B260E6"/>
    <w:rsid w:val="00B26819"/>
    <w:rsid w:val="00B26928"/>
    <w:rsid w:val="00B329C1"/>
    <w:rsid w:val="00B3357C"/>
    <w:rsid w:val="00B335A0"/>
    <w:rsid w:val="00B3404F"/>
    <w:rsid w:val="00B356B3"/>
    <w:rsid w:val="00B35A94"/>
    <w:rsid w:val="00B360C6"/>
    <w:rsid w:val="00B412CC"/>
    <w:rsid w:val="00B43EA5"/>
    <w:rsid w:val="00B44DC5"/>
    <w:rsid w:val="00B44F1F"/>
    <w:rsid w:val="00B50B73"/>
    <w:rsid w:val="00B528E1"/>
    <w:rsid w:val="00B5663E"/>
    <w:rsid w:val="00B56AB0"/>
    <w:rsid w:val="00B57C42"/>
    <w:rsid w:val="00B57F4B"/>
    <w:rsid w:val="00B61292"/>
    <w:rsid w:val="00B6396A"/>
    <w:rsid w:val="00B65919"/>
    <w:rsid w:val="00B6612B"/>
    <w:rsid w:val="00B71807"/>
    <w:rsid w:val="00B71CBA"/>
    <w:rsid w:val="00B72895"/>
    <w:rsid w:val="00B737F2"/>
    <w:rsid w:val="00B73FDB"/>
    <w:rsid w:val="00B74274"/>
    <w:rsid w:val="00B743D3"/>
    <w:rsid w:val="00B745FB"/>
    <w:rsid w:val="00B74C60"/>
    <w:rsid w:val="00B80D93"/>
    <w:rsid w:val="00B83DFD"/>
    <w:rsid w:val="00B873F5"/>
    <w:rsid w:val="00B91468"/>
    <w:rsid w:val="00B92633"/>
    <w:rsid w:val="00B93D22"/>
    <w:rsid w:val="00B946FD"/>
    <w:rsid w:val="00B97403"/>
    <w:rsid w:val="00BA059B"/>
    <w:rsid w:val="00BA0636"/>
    <w:rsid w:val="00BA136F"/>
    <w:rsid w:val="00BA1F26"/>
    <w:rsid w:val="00BA39C3"/>
    <w:rsid w:val="00BA3D73"/>
    <w:rsid w:val="00BA5F12"/>
    <w:rsid w:val="00BB1BFB"/>
    <w:rsid w:val="00BB2B31"/>
    <w:rsid w:val="00BB3DEB"/>
    <w:rsid w:val="00BB4FE8"/>
    <w:rsid w:val="00BB5444"/>
    <w:rsid w:val="00BB6D3D"/>
    <w:rsid w:val="00BB7178"/>
    <w:rsid w:val="00BC0B95"/>
    <w:rsid w:val="00BC0E8F"/>
    <w:rsid w:val="00BC1396"/>
    <w:rsid w:val="00BC36D8"/>
    <w:rsid w:val="00BC3BB5"/>
    <w:rsid w:val="00BC4AC0"/>
    <w:rsid w:val="00BC563C"/>
    <w:rsid w:val="00BC624D"/>
    <w:rsid w:val="00BC666C"/>
    <w:rsid w:val="00BC7376"/>
    <w:rsid w:val="00BD0524"/>
    <w:rsid w:val="00BD0DF9"/>
    <w:rsid w:val="00BD15BB"/>
    <w:rsid w:val="00BD20D6"/>
    <w:rsid w:val="00BD305D"/>
    <w:rsid w:val="00BD5E51"/>
    <w:rsid w:val="00BD637F"/>
    <w:rsid w:val="00BD6748"/>
    <w:rsid w:val="00BE1290"/>
    <w:rsid w:val="00BE2196"/>
    <w:rsid w:val="00BE314B"/>
    <w:rsid w:val="00BE7DDB"/>
    <w:rsid w:val="00BF4848"/>
    <w:rsid w:val="00BF5F6F"/>
    <w:rsid w:val="00BF6105"/>
    <w:rsid w:val="00BF7BCE"/>
    <w:rsid w:val="00C0121B"/>
    <w:rsid w:val="00C0144B"/>
    <w:rsid w:val="00C0193C"/>
    <w:rsid w:val="00C024CE"/>
    <w:rsid w:val="00C025FB"/>
    <w:rsid w:val="00C050CC"/>
    <w:rsid w:val="00C060BC"/>
    <w:rsid w:val="00C06449"/>
    <w:rsid w:val="00C0657A"/>
    <w:rsid w:val="00C06812"/>
    <w:rsid w:val="00C068DA"/>
    <w:rsid w:val="00C06936"/>
    <w:rsid w:val="00C06BD2"/>
    <w:rsid w:val="00C07585"/>
    <w:rsid w:val="00C07807"/>
    <w:rsid w:val="00C07BB1"/>
    <w:rsid w:val="00C10286"/>
    <w:rsid w:val="00C10375"/>
    <w:rsid w:val="00C10965"/>
    <w:rsid w:val="00C10E85"/>
    <w:rsid w:val="00C1261F"/>
    <w:rsid w:val="00C13627"/>
    <w:rsid w:val="00C15073"/>
    <w:rsid w:val="00C16C85"/>
    <w:rsid w:val="00C17284"/>
    <w:rsid w:val="00C17CE2"/>
    <w:rsid w:val="00C2044C"/>
    <w:rsid w:val="00C2090A"/>
    <w:rsid w:val="00C228DB"/>
    <w:rsid w:val="00C23D02"/>
    <w:rsid w:val="00C244FF"/>
    <w:rsid w:val="00C2790F"/>
    <w:rsid w:val="00C27ECB"/>
    <w:rsid w:val="00C32F1C"/>
    <w:rsid w:val="00C33E0C"/>
    <w:rsid w:val="00C35063"/>
    <w:rsid w:val="00C35D8E"/>
    <w:rsid w:val="00C363BA"/>
    <w:rsid w:val="00C36406"/>
    <w:rsid w:val="00C36F05"/>
    <w:rsid w:val="00C37C92"/>
    <w:rsid w:val="00C37FEE"/>
    <w:rsid w:val="00C41587"/>
    <w:rsid w:val="00C425ED"/>
    <w:rsid w:val="00C45007"/>
    <w:rsid w:val="00C45E25"/>
    <w:rsid w:val="00C50B07"/>
    <w:rsid w:val="00C51F6B"/>
    <w:rsid w:val="00C522F5"/>
    <w:rsid w:val="00C538E4"/>
    <w:rsid w:val="00C60FCF"/>
    <w:rsid w:val="00C60FE1"/>
    <w:rsid w:val="00C61083"/>
    <w:rsid w:val="00C61172"/>
    <w:rsid w:val="00C63D12"/>
    <w:rsid w:val="00C65AEE"/>
    <w:rsid w:val="00C73B84"/>
    <w:rsid w:val="00C75025"/>
    <w:rsid w:val="00C75BDA"/>
    <w:rsid w:val="00C82821"/>
    <w:rsid w:val="00C82900"/>
    <w:rsid w:val="00C82F85"/>
    <w:rsid w:val="00C8301E"/>
    <w:rsid w:val="00C831D5"/>
    <w:rsid w:val="00C83951"/>
    <w:rsid w:val="00C85604"/>
    <w:rsid w:val="00C8720A"/>
    <w:rsid w:val="00C87463"/>
    <w:rsid w:val="00C90F77"/>
    <w:rsid w:val="00C91A69"/>
    <w:rsid w:val="00C91E00"/>
    <w:rsid w:val="00C9260A"/>
    <w:rsid w:val="00C94573"/>
    <w:rsid w:val="00C96D79"/>
    <w:rsid w:val="00CA0A2C"/>
    <w:rsid w:val="00CA0B9A"/>
    <w:rsid w:val="00CA1310"/>
    <w:rsid w:val="00CA192B"/>
    <w:rsid w:val="00CA23A8"/>
    <w:rsid w:val="00CA2EC7"/>
    <w:rsid w:val="00CA3938"/>
    <w:rsid w:val="00CA4993"/>
    <w:rsid w:val="00CA53A6"/>
    <w:rsid w:val="00CA609C"/>
    <w:rsid w:val="00CA705B"/>
    <w:rsid w:val="00CA725D"/>
    <w:rsid w:val="00CA7377"/>
    <w:rsid w:val="00CB1236"/>
    <w:rsid w:val="00CB15E0"/>
    <w:rsid w:val="00CB1755"/>
    <w:rsid w:val="00CB3027"/>
    <w:rsid w:val="00CB30F7"/>
    <w:rsid w:val="00CB3301"/>
    <w:rsid w:val="00CB52C5"/>
    <w:rsid w:val="00CB6253"/>
    <w:rsid w:val="00CB65FD"/>
    <w:rsid w:val="00CB699F"/>
    <w:rsid w:val="00CB7F7F"/>
    <w:rsid w:val="00CC04C0"/>
    <w:rsid w:val="00CC061D"/>
    <w:rsid w:val="00CC063A"/>
    <w:rsid w:val="00CC0D47"/>
    <w:rsid w:val="00CC161F"/>
    <w:rsid w:val="00CC1D54"/>
    <w:rsid w:val="00CC305E"/>
    <w:rsid w:val="00CC33D7"/>
    <w:rsid w:val="00CC3640"/>
    <w:rsid w:val="00CC39DD"/>
    <w:rsid w:val="00CC463C"/>
    <w:rsid w:val="00CC515F"/>
    <w:rsid w:val="00CC67DD"/>
    <w:rsid w:val="00CD0492"/>
    <w:rsid w:val="00CD0741"/>
    <w:rsid w:val="00CD0B94"/>
    <w:rsid w:val="00CD4053"/>
    <w:rsid w:val="00CD6BA2"/>
    <w:rsid w:val="00CD6D1B"/>
    <w:rsid w:val="00CE0256"/>
    <w:rsid w:val="00CE150C"/>
    <w:rsid w:val="00CE221A"/>
    <w:rsid w:val="00CE2833"/>
    <w:rsid w:val="00CE2BDD"/>
    <w:rsid w:val="00CE2E79"/>
    <w:rsid w:val="00CE328D"/>
    <w:rsid w:val="00CE4467"/>
    <w:rsid w:val="00CE48F2"/>
    <w:rsid w:val="00CE4C5A"/>
    <w:rsid w:val="00CE4D26"/>
    <w:rsid w:val="00CE64E1"/>
    <w:rsid w:val="00CE7345"/>
    <w:rsid w:val="00CE74B2"/>
    <w:rsid w:val="00CF0463"/>
    <w:rsid w:val="00CF2CCE"/>
    <w:rsid w:val="00CF3046"/>
    <w:rsid w:val="00CF3856"/>
    <w:rsid w:val="00CF385F"/>
    <w:rsid w:val="00CF453D"/>
    <w:rsid w:val="00CF61AC"/>
    <w:rsid w:val="00CF645F"/>
    <w:rsid w:val="00CF6B01"/>
    <w:rsid w:val="00CF6EC3"/>
    <w:rsid w:val="00CF7308"/>
    <w:rsid w:val="00D008A9"/>
    <w:rsid w:val="00D0194C"/>
    <w:rsid w:val="00D03233"/>
    <w:rsid w:val="00D04B41"/>
    <w:rsid w:val="00D05E3A"/>
    <w:rsid w:val="00D05E7B"/>
    <w:rsid w:val="00D06624"/>
    <w:rsid w:val="00D11546"/>
    <w:rsid w:val="00D1293D"/>
    <w:rsid w:val="00D133EB"/>
    <w:rsid w:val="00D134AE"/>
    <w:rsid w:val="00D1367E"/>
    <w:rsid w:val="00D15CE9"/>
    <w:rsid w:val="00D168DB"/>
    <w:rsid w:val="00D20D98"/>
    <w:rsid w:val="00D20EE6"/>
    <w:rsid w:val="00D2204C"/>
    <w:rsid w:val="00D22580"/>
    <w:rsid w:val="00D24297"/>
    <w:rsid w:val="00D254D3"/>
    <w:rsid w:val="00D271ED"/>
    <w:rsid w:val="00D30713"/>
    <w:rsid w:val="00D313D9"/>
    <w:rsid w:val="00D33202"/>
    <w:rsid w:val="00D338B0"/>
    <w:rsid w:val="00D339CF"/>
    <w:rsid w:val="00D34BDD"/>
    <w:rsid w:val="00D35030"/>
    <w:rsid w:val="00D35A55"/>
    <w:rsid w:val="00D35C0E"/>
    <w:rsid w:val="00D3702F"/>
    <w:rsid w:val="00D378DB"/>
    <w:rsid w:val="00D425AB"/>
    <w:rsid w:val="00D4266C"/>
    <w:rsid w:val="00D43884"/>
    <w:rsid w:val="00D438D4"/>
    <w:rsid w:val="00D43DB0"/>
    <w:rsid w:val="00D45495"/>
    <w:rsid w:val="00D4565A"/>
    <w:rsid w:val="00D4605F"/>
    <w:rsid w:val="00D47000"/>
    <w:rsid w:val="00D500B8"/>
    <w:rsid w:val="00D503E1"/>
    <w:rsid w:val="00D50868"/>
    <w:rsid w:val="00D51206"/>
    <w:rsid w:val="00D5339C"/>
    <w:rsid w:val="00D53989"/>
    <w:rsid w:val="00D54618"/>
    <w:rsid w:val="00D55BFE"/>
    <w:rsid w:val="00D573BF"/>
    <w:rsid w:val="00D60FB3"/>
    <w:rsid w:val="00D611D8"/>
    <w:rsid w:val="00D613FC"/>
    <w:rsid w:val="00D620C7"/>
    <w:rsid w:val="00D623AA"/>
    <w:rsid w:val="00D62752"/>
    <w:rsid w:val="00D63986"/>
    <w:rsid w:val="00D63A0C"/>
    <w:rsid w:val="00D63F7E"/>
    <w:rsid w:val="00D64834"/>
    <w:rsid w:val="00D651DD"/>
    <w:rsid w:val="00D67018"/>
    <w:rsid w:val="00D6715F"/>
    <w:rsid w:val="00D714A4"/>
    <w:rsid w:val="00D737A0"/>
    <w:rsid w:val="00D74702"/>
    <w:rsid w:val="00D75A02"/>
    <w:rsid w:val="00D76633"/>
    <w:rsid w:val="00D77A3A"/>
    <w:rsid w:val="00D817C0"/>
    <w:rsid w:val="00D826AD"/>
    <w:rsid w:val="00D84412"/>
    <w:rsid w:val="00D84417"/>
    <w:rsid w:val="00D84C1F"/>
    <w:rsid w:val="00D84EDA"/>
    <w:rsid w:val="00D853F4"/>
    <w:rsid w:val="00D86A19"/>
    <w:rsid w:val="00D86DB0"/>
    <w:rsid w:val="00D902D3"/>
    <w:rsid w:val="00D90BB0"/>
    <w:rsid w:val="00D91261"/>
    <w:rsid w:val="00D915D0"/>
    <w:rsid w:val="00D92F16"/>
    <w:rsid w:val="00D93B3D"/>
    <w:rsid w:val="00D9786C"/>
    <w:rsid w:val="00D97E8F"/>
    <w:rsid w:val="00DA0467"/>
    <w:rsid w:val="00DA1C6A"/>
    <w:rsid w:val="00DA3966"/>
    <w:rsid w:val="00DA43C7"/>
    <w:rsid w:val="00DA518F"/>
    <w:rsid w:val="00DA6C6D"/>
    <w:rsid w:val="00DB0940"/>
    <w:rsid w:val="00DB1B37"/>
    <w:rsid w:val="00DB4AE0"/>
    <w:rsid w:val="00DB4DCE"/>
    <w:rsid w:val="00DB4EE7"/>
    <w:rsid w:val="00DB55A4"/>
    <w:rsid w:val="00DC2614"/>
    <w:rsid w:val="00DC35D8"/>
    <w:rsid w:val="00DC3C6D"/>
    <w:rsid w:val="00DC3C8C"/>
    <w:rsid w:val="00DC56C9"/>
    <w:rsid w:val="00DC6FD8"/>
    <w:rsid w:val="00DC732B"/>
    <w:rsid w:val="00DD09B0"/>
    <w:rsid w:val="00DD1A74"/>
    <w:rsid w:val="00DD1B75"/>
    <w:rsid w:val="00DD55FC"/>
    <w:rsid w:val="00DD6C25"/>
    <w:rsid w:val="00DE0A8F"/>
    <w:rsid w:val="00DE117A"/>
    <w:rsid w:val="00DE1593"/>
    <w:rsid w:val="00DE2A6C"/>
    <w:rsid w:val="00DE32FE"/>
    <w:rsid w:val="00DE382E"/>
    <w:rsid w:val="00DE3E7F"/>
    <w:rsid w:val="00DE45BC"/>
    <w:rsid w:val="00DE4B51"/>
    <w:rsid w:val="00DE4BD7"/>
    <w:rsid w:val="00DE5DE9"/>
    <w:rsid w:val="00DE7D7B"/>
    <w:rsid w:val="00DF117E"/>
    <w:rsid w:val="00DF24EE"/>
    <w:rsid w:val="00DF3C11"/>
    <w:rsid w:val="00DF3CB9"/>
    <w:rsid w:val="00DF500E"/>
    <w:rsid w:val="00DF64BD"/>
    <w:rsid w:val="00DF7518"/>
    <w:rsid w:val="00DF7A45"/>
    <w:rsid w:val="00E007E7"/>
    <w:rsid w:val="00E00EAC"/>
    <w:rsid w:val="00E014A4"/>
    <w:rsid w:val="00E0164E"/>
    <w:rsid w:val="00E01E45"/>
    <w:rsid w:val="00E02734"/>
    <w:rsid w:val="00E04EEA"/>
    <w:rsid w:val="00E06132"/>
    <w:rsid w:val="00E114C4"/>
    <w:rsid w:val="00E11C84"/>
    <w:rsid w:val="00E11DC1"/>
    <w:rsid w:val="00E13CC2"/>
    <w:rsid w:val="00E13E7A"/>
    <w:rsid w:val="00E208A2"/>
    <w:rsid w:val="00E214BB"/>
    <w:rsid w:val="00E216AD"/>
    <w:rsid w:val="00E22BCC"/>
    <w:rsid w:val="00E238F0"/>
    <w:rsid w:val="00E24631"/>
    <w:rsid w:val="00E24769"/>
    <w:rsid w:val="00E25626"/>
    <w:rsid w:val="00E263AE"/>
    <w:rsid w:val="00E301AA"/>
    <w:rsid w:val="00E31AC8"/>
    <w:rsid w:val="00E3222E"/>
    <w:rsid w:val="00E32B2D"/>
    <w:rsid w:val="00E33CDF"/>
    <w:rsid w:val="00E355D7"/>
    <w:rsid w:val="00E35C8A"/>
    <w:rsid w:val="00E3679F"/>
    <w:rsid w:val="00E3747D"/>
    <w:rsid w:val="00E43614"/>
    <w:rsid w:val="00E438FD"/>
    <w:rsid w:val="00E4504A"/>
    <w:rsid w:val="00E4651A"/>
    <w:rsid w:val="00E465AB"/>
    <w:rsid w:val="00E4757F"/>
    <w:rsid w:val="00E476AE"/>
    <w:rsid w:val="00E47D63"/>
    <w:rsid w:val="00E51C0A"/>
    <w:rsid w:val="00E529A0"/>
    <w:rsid w:val="00E52E1A"/>
    <w:rsid w:val="00E53CD5"/>
    <w:rsid w:val="00E54786"/>
    <w:rsid w:val="00E54C2B"/>
    <w:rsid w:val="00E619A1"/>
    <w:rsid w:val="00E62CCB"/>
    <w:rsid w:val="00E6326F"/>
    <w:rsid w:val="00E63527"/>
    <w:rsid w:val="00E63E0C"/>
    <w:rsid w:val="00E6464A"/>
    <w:rsid w:val="00E65343"/>
    <w:rsid w:val="00E657DC"/>
    <w:rsid w:val="00E67EFB"/>
    <w:rsid w:val="00E722EB"/>
    <w:rsid w:val="00E7298A"/>
    <w:rsid w:val="00E74172"/>
    <w:rsid w:val="00E75569"/>
    <w:rsid w:val="00E76D41"/>
    <w:rsid w:val="00E80F49"/>
    <w:rsid w:val="00E81386"/>
    <w:rsid w:val="00E81CF9"/>
    <w:rsid w:val="00E829C5"/>
    <w:rsid w:val="00E82A64"/>
    <w:rsid w:val="00E83607"/>
    <w:rsid w:val="00E83786"/>
    <w:rsid w:val="00E84EB3"/>
    <w:rsid w:val="00E86CF3"/>
    <w:rsid w:val="00E872B9"/>
    <w:rsid w:val="00E90139"/>
    <w:rsid w:val="00E90AAF"/>
    <w:rsid w:val="00E91A94"/>
    <w:rsid w:val="00E92059"/>
    <w:rsid w:val="00E92B14"/>
    <w:rsid w:val="00E93D42"/>
    <w:rsid w:val="00E94077"/>
    <w:rsid w:val="00E955B4"/>
    <w:rsid w:val="00E96008"/>
    <w:rsid w:val="00E9791A"/>
    <w:rsid w:val="00EA0675"/>
    <w:rsid w:val="00EA06F1"/>
    <w:rsid w:val="00EA20C3"/>
    <w:rsid w:val="00EA2199"/>
    <w:rsid w:val="00EA3235"/>
    <w:rsid w:val="00EA3C6F"/>
    <w:rsid w:val="00EB068E"/>
    <w:rsid w:val="00EB1351"/>
    <w:rsid w:val="00EB1C46"/>
    <w:rsid w:val="00EB2883"/>
    <w:rsid w:val="00EB2F66"/>
    <w:rsid w:val="00EB3335"/>
    <w:rsid w:val="00EB38A2"/>
    <w:rsid w:val="00EB4A72"/>
    <w:rsid w:val="00EB6B6C"/>
    <w:rsid w:val="00EB70C9"/>
    <w:rsid w:val="00EC03AC"/>
    <w:rsid w:val="00EC0B39"/>
    <w:rsid w:val="00EC1E4F"/>
    <w:rsid w:val="00EC1EAB"/>
    <w:rsid w:val="00EC21AF"/>
    <w:rsid w:val="00EC2B80"/>
    <w:rsid w:val="00EC2EFB"/>
    <w:rsid w:val="00EC487F"/>
    <w:rsid w:val="00EC60C8"/>
    <w:rsid w:val="00EC7981"/>
    <w:rsid w:val="00EC7B9A"/>
    <w:rsid w:val="00ED106C"/>
    <w:rsid w:val="00ED2144"/>
    <w:rsid w:val="00ED2252"/>
    <w:rsid w:val="00ED28F9"/>
    <w:rsid w:val="00ED4E1A"/>
    <w:rsid w:val="00ED57AD"/>
    <w:rsid w:val="00EE0D30"/>
    <w:rsid w:val="00EE164A"/>
    <w:rsid w:val="00EE1F71"/>
    <w:rsid w:val="00EE3131"/>
    <w:rsid w:val="00EE5C7D"/>
    <w:rsid w:val="00EE7823"/>
    <w:rsid w:val="00EF0903"/>
    <w:rsid w:val="00EF1036"/>
    <w:rsid w:val="00EF247B"/>
    <w:rsid w:val="00EF277A"/>
    <w:rsid w:val="00EF2ED0"/>
    <w:rsid w:val="00EF3B21"/>
    <w:rsid w:val="00EF3BDF"/>
    <w:rsid w:val="00EF4741"/>
    <w:rsid w:val="00EF519C"/>
    <w:rsid w:val="00F009DC"/>
    <w:rsid w:val="00F014F6"/>
    <w:rsid w:val="00F0159D"/>
    <w:rsid w:val="00F0166F"/>
    <w:rsid w:val="00F029CD"/>
    <w:rsid w:val="00F03A6D"/>
    <w:rsid w:val="00F048CE"/>
    <w:rsid w:val="00F055FC"/>
    <w:rsid w:val="00F057D7"/>
    <w:rsid w:val="00F05834"/>
    <w:rsid w:val="00F06FCD"/>
    <w:rsid w:val="00F07859"/>
    <w:rsid w:val="00F1070A"/>
    <w:rsid w:val="00F10857"/>
    <w:rsid w:val="00F10C06"/>
    <w:rsid w:val="00F11E0C"/>
    <w:rsid w:val="00F15839"/>
    <w:rsid w:val="00F158DA"/>
    <w:rsid w:val="00F15FEA"/>
    <w:rsid w:val="00F16A7D"/>
    <w:rsid w:val="00F17D26"/>
    <w:rsid w:val="00F20042"/>
    <w:rsid w:val="00F229CA"/>
    <w:rsid w:val="00F2325C"/>
    <w:rsid w:val="00F239AD"/>
    <w:rsid w:val="00F24F27"/>
    <w:rsid w:val="00F26805"/>
    <w:rsid w:val="00F268A1"/>
    <w:rsid w:val="00F26CE0"/>
    <w:rsid w:val="00F30E5F"/>
    <w:rsid w:val="00F31AFF"/>
    <w:rsid w:val="00F31DB1"/>
    <w:rsid w:val="00F32E76"/>
    <w:rsid w:val="00F33F17"/>
    <w:rsid w:val="00F33FF1"/>
    <w:rsid w:val="00F341CB"/>
    <w:rsid w:val="00F345C2"/>
    <w:rsid w:val="00F34657"/>
    <w:rsid w:val="00F357D0"/>
    <w:rsid w:val="00F3594D"/>
    <w:rsid w:val="00F36BC9"/>
    <w:rsid w:val="00F36D72"/>
    <w:rsid w:val="00F37E76"/>
    <w:rsid w:val="00F41118"/>
    <w:rsid w:val="00F4244B"/>
    <w:rsid w:val="00F425F3"/>
    <w:rsid w:val="00F4268F"/>
    <w:rsid w:val="00F42D9B"/>
    <w:rsid w:val="00F44527"/>
    <w:rsid w:val="00F45530"/>
    <w:rsid w:val="00F4759D"/>
    <w:rsid w:val="00F47786"/>
    <w:rsid w:val="00F51040"/>
    <w:rsid w:val="00F52604"/>
    <w:rsid w:val="00F53F0D"/>
    <w:rsid w:val="00F555F8"/>
    <w:rsid w:val="00F561FD"/>
    <w:rsid w:val="00F56702"/>
    <w:rsid w:val="00F56ABB"/>
    <w:rsid w:val="00F60893"/>
    <w:rsid w:val="00F61405"/>
    <w:rsid w:val="00F614A9"/>
    <w:rsid w:val="00F63417"/>
    <w:rsid w:val="00F63428"/>
    <w:rsid w:val="00F64154"/>
    <w:rsid w:val="00F64295"/>
    <w:rsid w:val="00F64EA6"/>
    <w:rsid w:val="00F662C4"/>
    <w:rsid w:val="00F70C1C"/>
    <w:rsid w:val="00F716A0"/>
    <w:rsid w:val="00F72BDE"/>
    <w:rsid w:val="00F73814"/>
    <w:rsid w:val="00F74276"/>
    <w:rsid w:val="00F74BFE"/>
    <w:rsid w:val="00F750C6"/>
    <w:rsid w:val="00F75E2D"/>
    <w:rsid w:val="00F7672E"/>
    <w:rsid w:val="00F80773"/>
    <w:rsid w:val="00F81358"/>
    <w:rsid w:val="00F82F71"/>
    <w:rsid w:val="00F849BD"/>
    <w:rsid w:val="00F85B98"/>
    <w:rsid w:val="00F86D8F"/>
    <w:rsid w:val="00F91766"/>
    <w:rsid w:val="00F92B72"/>
    <w:rsid w:val="00F9443B"/>
    <w:rsid w:val="00F94F40"/>
    <w:rsid w:val="00F952D7"/>
    <w:rsid w:val="00F9617F"/>
    <w:rsid w:val="00F9680B"/>
    <w:rsid w:val="00FA072D"/>
    <w:rsid w:val="00FA0949"/>
    <w:rsid w:val="00FA294E"/>
    <w:rsid w:val="00FA326A"/>
    <w:rsid w:val="00FA34EF"/>
    <w:rsid w:val="00FA4F6E"/>
    <w:rsid w:val="00FA5610"/>
    <w:rsid w:val="00FA61E5"/>
    <w:rsid w:val="00FA6F4D"/>
    <w:rsid w:val="00FA700E"/>
    <w:rsid w:val="00FA72A3"/>
    <w:rsid w:val="00FA78DA"/>
    <w:rsid w:val="00FA78E9"/>
    <w:rsid w:val="00FB10BC"/>
    <w:rsid w:val="00FB1ACE"/>
    <w:rsid w:val="00FB2169"/>
    <w:rsid w:val="00FB24EA"/>
    <w:rsid w:val="00FB3853"/>
    <w:rsid w:val="00FB475F"/>
    <w:rsid w:val="00FB57F1"/>
    <w:rsid w:val="00FB583E"/>
    <w:rsid w:val="00FB6058"/>
    <w:rsid w:val="00FB7050"/>
    <w:rsid w:val="00FB74F2"/>
    <w:rsid w:val="00FC0DC8"/>
    <w:rsid w:val="00FC0F97"/>
    <w:rsid w:val="00FC10BE"/>
    <w:rsid w:val="00FC30F8"/>
    <w:rsid w:val="00FC3B11"/>
    <w:rsid w:val="00FC53ED"/>
    <w:rsid w:val="00FC6D2A"/>
    <w:rsid w:val="00FC76BD"/>
    <w:rsid w:val="00FC770D"/>
    <w:rsid w:val="00FD1CBF"/>
    <w:rsid w:val="00FD1E7A"/>
    <w:rsid w:val="00FD21FD"/>
    <w:rsid w:val="00FD34CF"/>
    <w:rsid w:val="00FD36FF"/>
    <w:rsid w:val="00FD3743"/>
    <w:rsid w:val="00FD5F46"/>
    <w:rsid w:val="00FD7A5A"/>
    <w:rsid w:val="00FE06FD"/>
    <w:rsid w:val="00FE0E27"/>
    <w:rsid w:val="00FE30EF"/>
    <w:rsid w:val="00FE3C5C"/>
    <w:rsid w:val="00FE3D7F"/>
    <w:rsid w:val="00FE3F79"/>
    <w:rsid w:val="00FE469A"/>
    <w:rsid w:val="00FE5ECF"/>
    <w:rsid w:val="00FE67EA"/>
    <w:rsid w:val="00FE6E64"/>
    <w:rsid w:val="00FE7E92"/>
    <w:rsid w:val="00FF054D"/>
    <w:rsid w:val="00FF0857"/>
    <w:rsid w:val="00FF0DD7"/>
    <w:rsid w:val="00FF256B"/>
    <w:rsid w:val="00FF343A"/>
    <w:rsid w:val="00FF37D3"/>
    <w:rsid w:val="00FF4338"/>
    <w:rsid w:val="00FF582B"/>
    <w:rsid w:val="00FF7A67"/>
    <w:rsid w:val="00FF7D88"/>
    <w:rsid w:val="00FF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B2F87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0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97A"/>
    <w:pPr>
      <w:spacing w:line="360" w:lineRule="auto"/>
      <w:jc w:val="both"/>
    </w:pPr>
    <w:rPr>
      <w:rFonts w:ascii="NewsGotT" w:hAnsi="NewsGot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C1B"/>
    <w:pPr>
      <w:keepNext/>
      <w:keepLines/>
      <w:numPr>
        <w:numId w:val="7"/>
      </w:numPr>
      <w:spacing w:before="480" w:after="0"/>
      <w:outlineLvl w:val="0"/>
    </w:pPr>
    <w:rPr>
      <w:rFonts w:eastAsiaTheme="majorEastAsia" w:cstheme="majorBidi"/>
      <w:b/>
      <w:bCs/>
      <w:color w:val="53757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C1B"/>
    <w:pPr>
      <w:keepNext/>
      <w:keepLines/>
      <w:numPr>
        <w:ilvl w:val="1"/>
        <w:numId w:val="7"/>
      </w:numPr>
      <w:spacing w:before="200" w:after="0"/>
      <w:outlineLvl w:val="1"/>
    </w:pPr>
    <w:rPr>
      <w:rFonts w:eastAsiaTheme="majorEastAsia" w:cstheme="majorBidi"/>
      <w:b/>
      <w:bCs/>
      <w:color w:val="759AA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C1B"/>
    <w:pPr>
      <w:keepNext/>
      <w:keepLines/>
      <w:numPr>
        <w:ilvl w:val="2"/>
        <w:numId w:val="7"/>
      </w:numPr>
      <w:spacing w:before="200" w:after="0"/>
      <w:outlineLvl w:val="2"/>
    </w:pPr>
    <w:rPr>
      <w:rFonts w:eastAsiaTheme="majorEastAsia" w:cstheme="majorBidi"/>
      <w:b/>
      <w:bCs/>
      <w:color w:val="759AA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C1B"/>
    <w:pPr>
      <w:keepNext/>
      <w:keepLines/>
      <w:numPr>
        <w:ilvl w:val="3"/>
        <w:numId w:val="7"/>
      </w:numPr>
      <w:spacing w:before="200" w:after="0"/>
      <w:outlineLvl w:val="3"/>
    </w:pPr>
    <w:rPr>
      <w:rFonts w:eastAsiaTheme="majorEastAsia" w:cstheme="majorBidi"/>
      <w:b/>
      <w:bCs/>
      <w:i/>
      <w:iCs/>
      <w:color w:val="759AA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E38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374E54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E38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74E5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E38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E38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759AA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E38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E38"/>
    <w:pPr>
      <w:pBdr>
        <w:bottom w:val="single" w:sz="8" w:space="4" w:color="759AA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528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7E38"/>
    <w:rPr>
      <w:rFonts w:asciiTheme="majorHAnsi" w:eastAsiaTheme="majorEastAsia" w:hAnsiTheme="majorHAnsi" w:cstheme="majorBidi"/>
      <w:color w:val="152830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6C1B"/>
    <w:rPr>
      <w:rFonts w:ascii="NewsGotT" w:eastAsiaTheme="majorEastAsia" w:hAnsi="NewsGotT" w:cstheme="majorBidi"/>
      <w:b/>
      <w:bCs/>
      <w:color w:val="53757F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06C1B"/>
    <w:rPr>
      <w:rFonts w:ascii="NewsGotT" w:eastAsiaTheme="majorEastAsia" w:hAnsi="NewsGotT" w:cstheme="majorBidi"/>
      <w:b/>
      <w:bCs/>
      <w:color w:val="759AA5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06C1B"/>
    <w:rPr>
      <w:rFonts w:ascii="NewsGotT" w:eastAsiaTheme="majorEastAsia" w:hAnsi="NewsGotT" w:cstheme="majorBidi"/>
      <w:b/>
      <w:bCs/>
      <w:color w:val="759AA5" w:themeColor="accent1"/>
      <w:sz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7E3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654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544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65449"/>
    <w:rPr>
      <w:color w:val="66AACD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4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449"/>
    <w:rPr>
      <w:rFonts w:ascii="Tahoma" w:hAnsi="Tahoma" w:cs="Tahoma"/>
      <w:sz w:val="16"/>
      <w:szCs w:val="16"/>
      <w:lang w:eastAsia="pt-PT"/>
    </w:rPr>
  </w:style>
  <w:style w:type="table" w:styleId="TableGrid">
    <w:name w:val="Table Grid"/>
    <w:basedOn w:val="TableNormal"/>
    <w:uiPriority w:val="59"/>
    <w:rsid w:val="000F3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4235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235"/>
    <w:rPr>
      <w:rFonts w:ascii="Times New Roman" w:hAnsi="Times New Roman" w:cs="Times New Roman"/>
      <w:sz w:val="24"/>
      <w:szCs w:val="24"/>
      <w:lang w:val="en-US" w:eastAsia="pt-PT"/>
    </w:rPr>
  </w:style>
  <w:style w:type="paragraph" w:styleId="Footer">
    <w:name w:val="footer"/>
    <w:basedOn w:val="Normal"/>
    <w:link w:val="FooterChar"/>
    <w:uiPriority w:val="99"/>
    <w:unhideWhenUsed/>
    <w:rsid w:val="008F4235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235"/>
    <w:rPr>
      <w:rFonts w:ascii="Times New Roman" w:hAnsi="Times New Roman" w:cs="Times New Roman"/>
      <w:sz w:val="24"/>
      <w:szCs w:val="24"/>
      <w:lang w:val="en-US" w:eastAsia="pt-PT"/>
    </w:rPr>
  </w:style>
  <w:style w:type="paragraph" w:styleId="ListParagraph">
    <w:name w:val="List Paragraph"/>
    <w:basedOn w:val="Normal"/>
    <w:link w:val="ListParagraphChar"/>
    <w:uiPriority w:val="34"/>
    <w:qFormat/>
    <w:rsid w:val="00237E3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37E3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01BB"/>
  </w:style>
  <w:style w:type="paragraph" w:customStyle="1" w:styleId="HeaderOdd">
    <w:name w:val="Header Odd"/>
    <w:basedOn w:val="NoSpacing"/>
    <w:rsid w:val="00696002"/>
    <w:pPr>
      <w:pBdr>
        <w:bottom w:val="single" w:sz="4" w:space="1" w:color="759AA5" w:themeColor="accent1"/>
      </w:pBdr>
      <w:jc w:val="right"/>
    </w:pPr>
    <w:rPr>
      <w:b/>
      <w:bCs/>
      <w:color w:val="1D3641" w:themeColor="text2"/>
      <w:sz w:val="20"/>
      <w:szCs w:val="23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96002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D292B"/>
    <w:pPr>
      <w:tabs>
        <w:tab w:val="left" w:pos="1320"/>
        <w:tab w:val="right" w:leader="dot" w:pos="8494"/>
      </w:tabs>
      <w:spacing w:after="100"/>
      <w:ind w:left="480"/>
    </w:pPr>
  </w:style>
  <w:style w:type="character" w:customStyle="1" w:styleId="apple-style-span">
    <w:name w:val="apple-style-span"/>
    <w:basedOn w:val="DefaultParagraphFont"/>
    <w:rsid w:val="007B6A04"/>
  </w:style>
  <w:style w:type="paragraph" w:styleId="Caption">
    <w:name w:val="caption"/>
    <w:basedOn w:val="Normal"/>
    <w:next w:val="Normal"/>
    <w:uiPriority w:val="35"/>
    <w:unhideWhenUsed/>
    <w:qFormat/>
    <w:rsid w:val="00237E38"/>
    <w:pPr>
      <w:spacing w:line="240" w:lineRule="auto"/>
    </w:pPr>
    <w:rPr>
      <w:b/>
      <w:bCs/>
      <w:color w:val="759AA5" w:themeColor="accent1"/>
      <w:sz w:val="18"/>
      <w:szCs w:val="18"/>
    </w:rPr>
  </w:style>
  <w:style w:type="paragraph" w:customStyle="1" w:styleId="reference">
    <w:name w:val="reference"/>
    <w:basedOn w:val="Normal"/>
    <w:uiPriority w:val="99"/>
    <w:rsid w:val="00076543"/>
    <w:pPr>
      <w:overflowPunct w:val="0"/>
      <w:autoSpaceDE w:val="0"/>
      <w:autoSpaceDN w:val="0"/>
      <w:adjustRightInd w:val="0"/>
      <w:spacing w:line="240" w:lineRule="auto"/>
      <w:ind w:left="284" w:hanging="284"/>
      <w:textAlignment w:val="baseline"/>
    </w:pPr>
    <w:rPr>
      <w:sz w:val="18"/>
      <w:szCs w:val="20"/>
      <w:lang w:val="en-GB"/>
    </w:rPr>
  </w:style>
  <w:style w:type="paragraph" w:customStyle="1" w:styleId="p1a">
    <w:name w:val="p1a"/>
    <w:basedOn w:val="Normal"/>
    <w:next w:val="Normal"/>
    <w:link w:val="p1aChar"/>
    <w:uiPriority w:val="99"/>
    <w:rsid w:val="00076543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Times" w:hAnsi="Times"/>
      <w:sz w:val="20"/>
      <w:szCs w:val="20"/>
      <w:lang w:eastAsia="de-DE"/>
    </w:rPr>
  </w:style>
  <w:style w:type="character" w:customStyle="1" w:styleId="p1aChar">
    <w:name w:val="p1a Char"/>
    <w:basedOn w:val="DefaultParagraphFont"/>
    <w:link w:val="p1a"/>
    <w:uiPriority w:val="99"/>
    <w:locked/>
    <w:rsid w:val="00076543"/>
    <w:rPr>
      <w:rFonts w:ascii="Times" w:hAnsi="Times" w:cs="Times New Roman"/>
      <w:sz w:val="20"/>
      <w:szCs w:val="20"/>
      <w:lang w:val="en-US" w:eastAsia="de-DE"/>
    </w:rPr>
  </w:style>
  <w:style w:type="paragraph" w:customStyle="1" w:styleId="BulletItem">
    <w:name w:val="Bullet Item"/>
    <w:basedOn w:val="Normal"/>
    <w:uiPriority w:val="99"/>
    <w:rsid w:val="00076543"/>
    <w:pPr>
      <w:numPr>
        <w:numId w:val="3"/>
      </w:numPr>
      <w:overflowPunct w:val="0"/>
      <w:autoSpaceDE w:val="0"/>
      <w:autoSpaceDN w:val="0"/>
      <w:adjustRightInd w:val="0"/>
      <w:spacing w:before="120" w:after="120" w:line="240" w:lineRule="atLeast"/>
      <w:contextualSpacing/>
      <w:textAlignment w:val="baseline"/>
    </w:pPr>
    <w:rPr>
      <w:rFonts w:ascii="Times" w:hAnsi="Times"/>
      <w:sz w:val="20"/>
      <w:szCs w:val="20"/>
      <w:lang w:eastAsia="de-D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6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6543"/>
    <w:rPr>
      <w:rFonts w:ascii="Courier New" w:hAnsi="Courier New" w:cs="Courier New"/>
      <w:sz w:val="20"/>
      <w:szCs w:val="20"/>
      <w:lang w:eastAsia="pt-PT"/>
    </w:rPr>
  </w:style>
  <w:style w:type="paragraph" w:styleId="CommentText">
    <w:name w:val="annotation text"/>
    <w:basedOn w:val="Normal"/>
    <w:link w:val="CommentTextChar"/>
    <w:uiPriority w:val="99"/>
    <w:unhideWhenUsed/>
    <w:rsid w:val="000765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6543"/>
    <w:rPr>
      <w:rFonts w:ascii="Times New Roman" w:hAnsi="Times New Roman" w:cs="Times New Roman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65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6543"/>
    <w:rPr>
      <w:rFonts w:ascii="Times New Roman" w:hAnsi="Times New Roman" w:cs="Times New Roman"/>
      <w:b/>
      <w:bCs/>
      <w:sz w:val="20"/>
      <w:szCs w:val="20"/>
      <w:lang w:eastAsia="pt-PT"/>
    </w:rPr>
  </w:style>
  <w:style w:type="paragraph" w:styleId="Revision">
    <w:name w:val="Revision"/>
    <w:hidden/>
    <w:uiPriority w:val="99"/>
    <w:semiHidden/>
    <w:rsid w:val="00076543"/>
    <w:pPr>
      <w:spacing w:after="0" w:line="240" w:lineRule="auto"/>
    </w:pPr>
    <w:rPr>
      <w:rFonts w:ascii="Times New Roman" w:hAnsi="Times New Roman" w:cs="Times New Roman"/>
      <w:sz w:val="24"/>
      <w:szCs w:val="24"/>
      <w:lang w:eastAsia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E38"/>
    <w:pPr>
      <w:numPr>
        <w:ilvl w:val="1"/>
      </w:numPr>
    </w:pPr>
    <w:rPr>
      <w:rFonts w:asciiTheme="majorHAnsi" w:eastAsiaTheme="majorEastAsia" w:hAnsiTheme="majorHAnsi" w:cstheme="majorBidi"/>
      <w:i/>
      <w:iCs/>
      <w:color w:val="759AA5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7E38"/>
    <w:rPr>
      <w:rFonts w:asciiTheme="majorHAnsi" w:eastAsiaTheme="majorEastAsia" w:hAnsiTheme="majorHAnsi" w:cstheme="majorBidi"/>
      <w:i/>
      <w:iCs/>
      <w:color w:val="759AA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7E38"/>
    <w:rPr>
      <w:i/>
      <w:iCs/>
    </w:rPr>
  </w:style>
  <w:style w:type="character" w:styleId="Strong">
    <w:name w:val="Strong"/>
    <w:basedOn w:val="DefaultParagraphFont"/>
    <w:uiPriority w:val="22"/>
    <w:qFormat/>
    <w:rsid w:val="00237E38"/>
    <w:rPr>
      <w:b/>
      <w:bCs/>
    </w:rPr>
  </w:style>
  <w:style w:type="character" w:styleId="BookTitle">
    <w:name w:val="Book Title"/>
    <w:basedOn w:val="DefaultParagraphFont"/>
    <w:uiPriority w:val="33"/>
    <w:qFormat/>
    <w:rsid w:val="00237E38"/>
    <w:rPr>
      <w:b/>
      <w:bCs/>
      <w:smallCaps/>
      <w:spacing w:val="5"/>
    </w:rPr>
  </w:style>
  <w:style w:type="table" w:styleId="LightGrid">
    <w:name w:val="Light Grid"/>
    <w:basedOn w:val="TableNormal"/>
    <w:uiPriority w:val="62"/>
    <w:rsid w:val="00076543"/>
    <w:pPr>
      <w:spacing w:after="0" w:line="240" w:lineRule="auto"/>
    </w:pPr>
    <w:rPr>
      <w:rFonts w:ascii="Times New Roman" w:hAnsi="Times New Roman" w:cs="Times New Roman"/>
      <w:sz w:val="20"/>
      <w:szCs w:val="20"/>
      <w:lang w:eastAsia="pt-PT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Cabealho4">
    <w:name w:val="Cabeçalho4"/>
    <w:basedOn w:val="ListParagraph"/>
    <w:link w:val="Cabealho4Carcter"/>
    <w:rsid w:val="00142C58"/>
    <w:pPr>
      <w:numPr>
        <w:ilvl w:val="3"/>
        <w:numId w:val="4"/>
      </w:numPr>
    </w:pPr>
    <w:rPr>
      <w:rFonts w:asciiTheme="majorHAnsi" w:hAnsiTheme="majorHAnsi"/>
      <w:b/>
    </w:rPr>
  </w:style>
  <w:style w:type="paragraph" w:customStyle="1" w:styleId="cabealho40">
    <w:name w:val="cabeçalho4"/>
    <w:basedOn w:val="Cabealho4"/>
    <w:link w:val="cabealho4Carcter0"/>
    <w:rsid w:val="008A0853"/>
    <w:pPr>
      <w:numPr>
        <w:ilvl w:val="0"/>
        <w:numId w:val="0"/>
      </w:numPr>
    </w:pPr>
    <w:rPr>
      <w:rFonts w:ascii="NewsGotT" w:hAnsi="NewsGot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42C58"/>
  </w:style>
  <w:style w:type="character" w:customStyle="1" w:styleId="Cabealho4Carcter">
    <w:name w:val="Cabeçalho4 Carácter"/>
    <w:basedOn w:val="ListParagraphChar"/>
    <w:link w:val="Cabealho4"/>
    <w:rsid w:val="00142C58"/>
    <w:rPr>
      <w:rFonts w:asciiTheme="majorHAnsi" w:hAnsiTheme="majorHAnsi"/>
      <w:b/>
    </w:rPr>
  </w:style>
  <w:style w:type="character" w:customStyle="1" w:styleId="cabealho4Carcter0">
    <w:name w:val="cabeçalho4 Carácter"/>
    <w:basedOn w:val="Cabealho4Carcter"/>
    <w:link w:val="cabealho40"/>
    <w:rsid w:val="008A0853"/>
    <w:rPr>
      <w:rFonts w:ascii="NewsGotT" w:hAnsi="NewsGotT" w:cs="Times New Roman"/>
      <w:b/>
      <w:sz w:val="24"/>
      <w:szCs w:val="24"/>
      <w:lang w:val="en-US" w:eastAsia="pt-PT"/>
    </w:rPr>
  </w:style>
  <w:style w:type="paragraph" w:styleId="NormalWeb">
    <w:name w:val="Normal (Web)"/>
    <w:basedOn w:val="Normal"/>
    <w:uiPriority w:val="99"/>
    <w:unhideWhenUsed/>
    <w:rsid w:val="00F30E5F"/>
    <w:pPr>
      <w:spacing w:before="100" w:beforeAutospacing="1" w:after="100" w:afterAutospacing="1" w:line="240" w:lineRule="auto"/>
    </w:pPr>
  </w:style>
  <w:style w:type="character" w:customStyle="1" w:styleId="apple-converted-space">
    <w:name w:val="apple-converted-space"/>
    <w:basedOn w:val="DefaultParagraphFont"/>
    <w:rsid w:val="00F30E5F"/>
  </w:style>
  <w:style w:type="paragraph" w:customStyle="1" w:styleId="programcode">
    <w:name w:val="programcode"/>
    <w:basedOn w:val="Normal"/>
    <w:next w:val="Normal"/>
    <w:uiPriority w:val="99"/>
    <w:rsid w:val="009D2BCD"/>
    <w:pPr>
      <w:autoSpaceDE w:val="0"/>
      <w:autoSpaceDN w:val="0"/>
      <w:adjustRightInd w:val="0"/>
      <w:spacing w:line="240" w:lineRule="auto"/>
    </w:pPr>
  </w:style>
  <w:style w:type="character" w:customStyle="1" w:styleId="Codigo">
    <w:name w:val="Codigo"/>
    <w:uiPriority w:val="99"/>
    <w:rsid w:val="009D2BCD"/>
    <w:rPr>
      <w:rFonts w:ascii="Courier New" w:hAnsi="Courier New" w:cs="Courier New"/>
      <w:color w:val="000000"/>
      <w:sz w:val="18"/>
      <w:szCs w:val="18"/>
    </w:rPr>
  </w:style>
  <w:style w:type="paragraph" w:customStyle="1" w:styleId="Default">
    <w:name w:val="Default"/>
    <w:rsid w:val="00FC0F9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823D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3823D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3823D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3823D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3823D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3823D2"/>
    <w:pPr>
      <w:spacing w:after="100"/>
      <w:ind w:left="1760"/>
    </w:pPr>
  </w:style>
  <w:style w:type="paragraph" w:styleId="Bibliography">
    <w:name w:val="Bibliography"/>
    <w:basedOn w:val="Normal"/>
    <w:next w:val="Normal"/>
    <w:uiPriority w:val="37"/>
    <w:unhideWhenUsed/>
    <w:rsid w:val="002E28CD"/>
  </w:style>
  <w:style w:type="paragraph" w:styleId="TableofFigures">
    <w:name w:val="table of figures"/>
    <w:basedOn w:val="Normal"/>
    <w:next w:val="Normal"/>
    <w:uiPriority w:val="99"/>
    <w:unhideWhenUsed/>
    <w:rsid w:val="002D5D4E"/>
  </w:style>
  <w:style w:type="paragraph" w:styleId="FootnoteText">
    <w:name w:val="footnote text"/>
    <w:basedOn w:val="Normal"/>
    <w:link w:val="FootnoteTextChar"/>
    <w:uiPriority w:val="99"/>
    <w:semiHidden/>
    <w:unhideWhenUsed/>
    <w:rsid w:val="002E3B9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3B97"/>
    <w:rPr>
      <w:rFonts w:ascii="NewsGotT" w:hAnsi="NewsGotT" w:cs="Times New Roman"/>
      <w:sz w:val="20"/>
      <w:szCs w:val="20"/>
      <w:lang w:val="en-US" w:eastAsia="pt-PT"/>
    </w:rPr>
  </w:style>
  <w:style w:type="character" w:styleId="FootnoteReference">
    <w:name w:val="footnote reference"/>
    <w:basedOn w:val="DefaultParagraphFont"/>
    <w:uiPriority w:val="99"/>
    <w:semiHidden/>
    <w:unhideWhenUsed/>
    <w:rsid w:val="002E3B97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C1B"/>
    <w:rPr>
      <w:rFonts w:ascii="NewsGotT" w:eastAsiaTheme="majorEastAsia" w:hAnsi="NewsGotT" w:cstheme="majorBidi"/>
      <w:b/>
      <w:bCs/>
      <w:i/>
      <w:iCs/>
      <w:color w:val="759AA5" w:themeColor="accent1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E38"/>
    <w:rPr>
      <w:rFonts w:asciiTheme="majorHAnsi" w:eastAsiaTheme="majorEastAsia" w:hAnsiTheme="majorHAnsi" w:cstheme="majorBidi"/>
      <w:color w:val="374E54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E38"/>
    <w:rPr>
      <w:rFonts w:asciiTheme="majorHAnsi" w:eastAsiaTheme="majorEastAsia" w:hAnsiTheme="majorHAnsi" w:cstheme="majorBidi"/>
      <w:i/>
      <w:iCs/>
      <w:color w:val="374E54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E38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E38"/>
    <w:rPr>
      <w:rFonts w:asciiTheme="majorHAnsi" w:eastAsiaTheme="majorEastAsia" w:hAnsiTheme="majorHAnsi" w:cstheme="majorBidi"/>
      <w:color w:val="759AA5" w:themeColor="accent1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E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37E3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37E3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E38"/>
    <w:pPr>
      <w:pBdr>
        <w:bottom w:val="single" w:sz="4" w:space="4" w:color="759AA5" w:themeColor="accent1"/>
      </w:pBdr>
      <w:spacing w:before="200" w:after="280"/>
      <w:ind w:left="936" w:right="936"/>
    </w:pPr>
    <w:rPr>
      <w:b/>
      <w:bCs/>
      <w:i/>
      <w:iCs/>
      <w:color w:val="759AA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E38"/>
    <w:rPr>
      <w:b/>
      <w:bCs/>
      <w:i/>
      <w:iCs/>
      <w:color w:val="759AA5" w:themeColor="accent1"/>
    </w:rPr>
  </w:style>
  <w:style w:type="character" w:styleId="SubtleEmphasis">
    <w:name w:val="Subtle Emphasis"/>
    <w:basedOn w:val="DefaultParagraphFont"/>
    <w:uiPriority w:val="19"/>
    <w:qFormat/>
    <w:rsid w:val="00237E3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37E38"/>
    <w:rPr>
      <w:b/>
      <w:bCs/>
      <w:i/>
      <w:iCs/>
      <w:color w:val="759AA5" w:themeColor="accent1"/>
    </w:rPr>
  </w:style>
  <w:style w:type="character" w:styleId="SubtleReference">
    <w:name w:val="Subtle Reference"/>
    <w:basedOn w:val="DefaultParagraphFont"/>
    <w:uiPriority w:val="31"/>
    <w:qFormat/>
    <w:rsid w:val="00237E38"/>
    <w:rPr>
      <w:smallCaps/>
      <w:color w:val="CFC60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37E38"/>
    <w:rPr>
      <w:b/>
      <w:bCs/>
      <w:smallCaps/>
      <w:color w:val="CFC60D" w:themeColor="accent2"/>
      <w:spacing w:val="5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F0833"/>
    <w:rPr>
      <w:sz w:val="16"/>
      <w:szCs w:val="16"/>
    </w:rPr>
  </w:style>
  <w:style w:type="character" w:customStyle="1" w:styleId="hps">
    <w:name w:val="hps"/>
    <w:basedOn w:val="DefaultParagraphFont"/>
    <w:rsid w:val="002B300F"/>
  </w:style>
  <w:style w:type="character" w:customStyle="1" w:styleId="shorttext">
    <w:name w:val="short_text"/>
    <w:basedOn w:val="DefaultParagraphFont"/>
    <w:rsid w:val="00F70C1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0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97A"/>
    <w:pPr>
      <w:spacing w:line="360" w:lineRule="auto"/>
      <w:jc w:val="both"/>
    </w:pPr>
    <w:rPr>
      <w:rFonts w:ascii="NewsGotT" w:hAnsi="NewsGot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C1B"/>
    <w:pPr>
      <w:keepNext/>
      <w:keepLines/>
      <w:numPr>
        <w:numId w:val="7"/>
      </w:numPr>
      <w:spacing w:before="480" w:after="0"/>
      <w:outlineLvl w:val="0"/>
    </w:pPr>
    <w:rPr>
      <w:rFonts w:eastAsiaTheme="majorEastAsia" w:cstheme="majorBidi"/>
      <w:b/>
      <w:bCs/>
      <w:color w:val="53757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C1B"/>
    <w:pPr>
      <w:keepNext/>
      <w:keepLines/>
      <w:numPr>
        <w:ilvl w:val="1"/>
        <w:numId w:val="7"/>
      </w:numPr>
      <w:spacing w:before="200" w:after="0"/>
      <w:outlineLvl w:val="1"/>
    </w:pPr>
    <w:rPr>
      <w:rFonts w:eastAsiaTheme="majorEastAsia" w:cstheme="majorBidi"/>
      <w:b/>
      <w:bCs/>
      <w:color w:val="759AA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C1B"/>
    <w:pPr>
      <w:keepNext/>
      <w:keepLines/>
      <w:numPr>
        <w:ilvl w:val="2"/>
        <w:numId w:val="7"/>
      </w:numPr>
      <w:spacing w:before="200" w:after="0"/>
      <w:outlineLvl w:val="2"/>
    </w:pPr>
    <w:rPr>
      <w:rFonts w:eastAsiaTheme="majorEastAsia" w:cstheme="majorBidi"/>
      <w:b/>
      <w:bCs/>
      <w:color w:val="759AA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C1B"/>
    <w:pPr>
      <w:keepNext/>
      <w:keepLines/>
      <w:numPr>
        <w:ilvl w:val="3"/>
        <w:numId w:val="7"/>
      </w:numPr>
      <w:spacing w:before="200" w:after="0"/>
      <w:outlineLvl w:val="3"/>
    </w:pPr>
    <w:rPr>
      <w:rFonts w:eastAsiaTheme="majorEastAsia" w:cstheme="majorBidi"/>
      <w:b/>
      <w:bCs/>
      <w:i/>
      <w:iCs/>
      <w:color w:val="759AA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E38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374E54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E38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74E5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E38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E38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759AA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E38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E38"/>
    <w:pPr>
      <w:pBdr>
        <w:bottom w:val="single" w:sz="8" w:space="4" w:color="759AA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528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7E38"/>
    <w:rPr>
      <w:rFonts w:asciiTheme="majorHAnsi" w:eastAsiaTheme="majorEastAsia" w:hAnsiTheme="majorHAnsi" w:cstheme="majorBidi"/>
      <w:color w:val="152830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6C1B"/>
    <w:rPr>
      <w:rFonts w:ascii="NewsGotT" w:eastAsiaTheme="majorEastAsia" w:hAnsi="NewsGotT" w:cstheme="majorBidi"/>
      <w:b/>
      <w:bCs/>
      <w:color w:val="53757F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06C1B"/>
    <w:rPr>
      <w:rFonts w:ascii="NewsGotT" w:eastAsiaTheme="majorEastAsia" w:hAnsi="NewsGotT" w:cstheme="majorBidi"/>
      <w:b/>
      <w:bCs/>
      <w:color w:val="759AA5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06C1B"/>
    <w:rPr>
      <w:rFonts w:ascii="NewsGotT" w:eastAsiaTheme="majorEastAsia" w:hAnsi="NewsGotT" w:cstheme="majorBidi"/>
      <w:b/>
      <w:bCs/>
      <w:color w:val="759AA5" w:themeColor="accent1"/>
      <w:sz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7E3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654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544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65449"/>
    <w:rPr>
      <w:color w:val="66AACD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4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449"/>
    <w:rPr>
      <w:rFonts w:ascii="Tahoma" w:hAnsi="Tahoma" w:cs="Tahoma"/>
      <w:sz w:val="16"/>
      <w:szCs w:val="16"/>
      <w:lang w:eastAsia="pt-PT"/>
    </w:rPr>
  </w:style>
  <w:style w:type="table" w:styleId="TableGrid">
    <w:name w:val="Table Grid"/>
    <w:basedOn w:val="TableNormal"/>
    <w:uiPriority w:val="59"/>
    <w:rsid w:val="000F3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4235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235"/>
    <w:rPr>
      <w:rFonts w:ascii="Times New Roman" w:hAnsi="Times New Roman" w:cs="Times New Roman"/>
      <w:sz w:val="24"/>
      <w:szCs w:val="24"/>
      <w:lang w:val="en-US" w:eastAsia="pt-PT"/>
    </w:rPr>
  </w:style>
  <w:style w:type="paragraph" w:styleId="Footer">
    <w:name w:val="footer"/>
    <w:basedOn w:val="Normal"/>
    <w:link w:val="FooterChar"/>
    <w:uiPriority w:val="99"/>
    <w:unhideWhenUsed/>
    <w:rsid w:val="008F4235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235"/>
    <w:rPr>
      <w:rFonts w:ascii="Times New Roman" w:hAnsi="Times New Roman" w:cs="Times New Roman"/>
      <w:sz w:val="24"/>
      <w:szCs w:val="24"/>
      <w:lang w:val="en-US" w:eastAsia="pt-PT"/>
    </w:rPr>
  </w:style>
  <w:style w:type="paragraph" w:styleId="ListParagraph">
    <w:name w:val="List Paragraph"/>
    <w:basedOn w:val="Normal"/>
    <w:link w:val="ListParagraphChar"/>
    <w:uiPriority w:val="34"/>
    <w:qFormat/>
    <w:rsid w:val="00237E3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37E3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01BB"/>
  </w:style>
  <w:style w:type="paragraph" w:customStyle="1" w:styleId="HeaderOdd">
    <w:name w:val="Header Odd"/>
    <w:basedOn w:val="NoSpacing"/>
    <w:rsid w:val="00696002"/>
    <w:pPr>
      <w:pBdr>
        <w:bottom w:val="single" w:sz="4" w:space="1" w:color="759AA5" w:themeColor="accent1"/>
      </w:pBdr>
      <w:jc w:val="right"/>
    </w:pPr>
    <w:rPr>
      <w:b/>
      <w:bCs/>
      <w:color w:val="1D3641" w:themeColor="text2"/>
      <w:sz w:val="20"/>
      <w:szCs w:val="23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96002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D292B"/>
    <w:pPr>
      <w:tabs>
        <w:tab w:val="left" w:pos="1320"/>
        <w:tab w:val="right" w:leader="dot" w:pos="8494"/>
      </w:tabs>
      <w:spacing w:after="100"/>
      <w:ind w:left="480"/>
    </w:pPr>
  </w:style>
  <w:style w:type="character" w:customStyle="1" w:styleId="apple-style-span">
    <w:name w:val="apple-style-span"/>
    <w:basedOn w:val="DefaultParagraphFont"/>
    <w:rsid w:val="007B6A04"/>
  </w:style>
  <w:style w:type="paragraph" w:styleId="Caption">
    <w:name w:val="caption"/>
    <w:basedOn w:val="Normal"/>
    <w:next w:val="Normal"/>
    <w:uiPriority w:val="35"/>
    <w:unhideWhenUsed/>
    <w:qFormat/>
    <w:rsid w:val="00237E38"/>
    <w:pPr>
      <w:spacing w:line="240" w:lineRule="auto"/>
    </w:pPr>
    <w:rPr>
      <w:b/>
      <w:bCs/>
      <w:color w:val="759AA5" w:themeColor="accent1"/>
      <w:sz w:val="18"/>
      <w:szCs w:val="18"/>
    </w:rPr>
  </w:style>
  <w:style w:type="paragraph" w:customStyle="1" w:styleId="reference">
    <w:name w:val="reference"/>
    <w:basedOn w:val="Normal"/>
    <w:uiPriority w:val="99"/>
    <w:rsid w:val="00076543"/>
    <w:pPr>
      <w:overflowPunct w:val="0"/>
      <w:autoSpaceDE w:val="0"/>
      <w:autoSpaceDN w:val="0"/>
      <w:adjustRightInd w:val="0"/>
      <w:spacing w:line="240" w:lineRule="auto"/>
      <w:ind w:left="284" w:hanging="284"/>
      <w:textAlignment w:val="baseline"/>
    </w:pPr>
    <w:rPr>
      <w:sz w:val="18"/>
      <w:szCs w:val="20"/>
      <w:lang w:val="en-GB"/>
    </w:rPr>
  </w:style>
  <w:style w:type="paragraph" w:customStyle="1" w:styleId="p1a">
    <w:name w:val="p1a"/>
    <w:basedOn w:val="Normal"/>
    <w:next w:val="Normal"/>
    <w:link w:val="p1aChar"/>
    <w:uiPriority w:val="99"/>
    <w:rsid w:val="00076543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Times" w:hAnsi="Times"/>
      <w:sz w:val="20"/>
      <w:szCs w:val="20"/>
      <w:lang w:eastAsia="de-DE"/>
    </w:rPr>
  </w:style>
  <w:style w:type="character" w:customStyle="1" w:styleId="p1aChar">
    <w:name w:val="p1a Char"/>
    <w:basedOn w:val="DefaultParagraphFont"/>
    <w:link w:val="p1a"/>
    <w:uiPriority w:val="99"/>
    <w:locked/>
    <w:rsid w:val="00076543"/>
    <w:rPr>
      <w:rFonts w:ascii="Times" w:hAnsi="Times" w:cs="Times New Roman"/>
      <w:sz w:val="20"/>
      <w:szCs w:val="20"/>
      <w:lang w:val="en-US" w:eastAsia="de-DE"/>
    </w:rPr>
  </w:style>
  <w:style w:type="paragraph" w:customStyle="1" w:styleId="BulletItem">
    <w:name w:val="Bullet Item"/>
    <w:basedOn w:val="Normal"/>
    <w:uiPriority w:val="99"/>
    <w:rsid w:val="00076543"/>
    <w:pPr>
      <w:numPr>
        <w:numId w:val="3"/>
      </w:numPr>
      <w:overflowPunct w:val="0"/>
      <w:autoSpaceDE w:val="0"/>
      <w:autoSpaceDN w:val="0"/>
      <w:adjustRightInd w:val="0"/>
      <w:spacing w:before="120" w:after="120" w:line="240" w:lineRule="atLeast"/>
      <w:contextualSpacing/>
      <w:textAlignment w:val="baseline"/>
    </w:pPr>
    <w:rPr>
      <w:rFonts w:ascii="Times" w:hAnsi="Times"/>
      <w:sz w:val="20"/>
      <w:szCs w:val="20"/>
      <w:lang w:eastAsia="de-D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6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6543"/>
    <w:rPr>
      <w:rFonts w:ascii="Courier New" w:hAnsi="Courier New" w:cs="Courier New"/>
      <w:sz w:val="20"/>
      <w:szCs w:val="20"/>
      <w:lang w:eastAsia="pt-PT"/>
    </w:rPr>
  </w:style>
  <w:style w:type="paragraph" w:styleId="CommentText">
    <w:name w:val="annotation text"/>
    <w:basedOn w:val="Normal"/>
    <w:link w:val="CommentTextChar"/>
    <w:uiPriority w:val="99"/>
    <w:unhideWhenUsed/>
    <w:rsid w:val="000765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6543"/>
    <w:rPr>
      <w:rFonts w:ascii="Times New Roman" w:hAnsi="Times New Roman" w:cs="Times New Roman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65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6543"/>
    <w:rPr>
      <w:rFonts w:ascii="Times New Roman" w:hAnsi="Times New Roman" w:cs="Times New Roman"/>
      <w:b/>
      <w:bCs/>
      <w:sz w:val="20"/>
      <w:szCs w:val="20"/>
      <w:lang w:eastAsia="pt-PT"/>
    </w:rPr>
  </w:style>
  <w:style w:type="paragraph" w:styleId="Revision">
    <w:name w:val="Revision"/>
    <w:hidden/>
    <w:uiPriority w:val="99"/>
    <w:semiHidden/>
    <w:rsid w:val="00076543"/>
    <w:pPr>
      <w:spacing w:after="0" w:line="240" w:lineRule="auto"/>
    </w:pPr>
    <w:rPr>
      <w:rFonts w:ascii="Times New Roman" w:hAnsi="Times New Roman" w:cs="Times New Roman"/>
      <w:sz w:val="24"/>
      <w:szCs w:val="24"/>
      <w:lang w:eastAsia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E38"/>
    <w:pPr>
      <w:numPr>
        <w:ilvl w:val="1"/>
      </w:numPr>
    </w:pPr>
    <w:rPr>
      <w:rFonts w:asciiTheme="majorHAnsi" w:eastAsiaTheme="majorEastAsia" w:hAnsiTheme="majorHAnsi" w:cstheme="majorBidi"/>
      <w:i/>
      <w:iCs/>
      <w:color w:val="759AA5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7E38"/>
    <w:rPr>
      <w:rFonts w:asciiTheme="majorHAnsi" w:eastAsiaTheme="majorEastAsia" w:hAnsiTheme="majorHAnsi" w:cstheme="majorBidi"/>
      <w:i/>
      <w:iCs/>
      <w:color w:val="759AA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7E38"/>
    <w:rPr>
      <w:i/>
      <w:iCs/>
    </w:rPr>
  </w:style>
  <w:style w:type="character" w:styleId="Strong">
    <w:name w:val="Strong"/>
    <w:basedOn w:val="DefaultParagraphFont"/>
    <w:uiPriority w:val="22"/>
    <w:qFormat/>
    <w:rsid w:val="00237E38"/>
    <w:rPr>
      <w:b/>
      <w:bCs/>
    </w:rPr>
  </w:style>
  <w:style w:type="character" w:styleId="BookTitle">
    <w:name w:val="Book Title"/>
    <w:basedOn w:val="DefaultParagraphFont"/>
    <w:uiPriority w:val="33"/>
    <w:qFormat/>
    <w:rsid w:val="00237E38"/>
    <w:rPr>
      <w:b/>
      <w:bCs/>
      <w:smallCaps/>
      <w:spacing w:val="5"/>
    </w:rPr>
  </w:style>
  <w:style w:type="table" w:styleId="LightGrid">
    <w:name w:val="Light Grid"/>
    <w:basedOn w:val="TableNormal"/>
    <w:uiPriority w:val="62"/>
    <w:rsid w:val="00076543"/>
    <w:pPr>
      <w:spacing w:after="0" w:line="240" w:lineRule="auto"/>
    </w:pPr>
    <w:rPr>
      <w:rFonts w:ascii="Times New Roman" w:hAnsi="Times New Roman" w:cs="Times New Roman"/>
      <w:sz w:val="20"/>
      <w:szCs w:val="20"/>
      <w:lang w:eastAsia="pt-PT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Cabealho4">
    <w:name w:val="Cabeçalho4"/>
    <w:basedOn w:val="ListParagraph"/>
    <w:link w:val="Cabealho4Carcter"/>
    <w:rsid w:val="00142C58"/>
    <w:pPr>
      <w:numPr>
        <w:ilvl w:val="3"/>
        <w:numId w:val="4"/>
      </w:numPr>
    </w:pPr>
    <w:rPr>
      <w:rFonts w:asciiTheme="majorHAnsi" w:hAnsiTheme="majorHAnsi"/>
      <w:b/>
    </w:rPr>
  </w:style>
  <w:style w:type="paragraph" w:customStyle="1" w:styleId="cabealho40">
    <w:name w:val="cabeçalho4"/>
    <w:basedOn w:val="Cabealho4"/>
    <w:link w:val="cabealho4Carcter0"/>
    <w:rsid w:val="008A0853"/>
    <w:pPr>
      <w:numPr>
        <w:ilvl w:val="0"/>
        <w:numId w:val="0"/>
      </w:numPr>
    </w:pPr>
    <w:rPr>
      <w:rFonts w:ascii="NewsGotT" w:hAnsi="NewsGot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42C58"/>
  </w:style>
  <w:style w:type="character" w:customStyle="1" w:styleId="Cabealho4Carcter">
    <w:name w:val="Cabeçalho4 Carácter"/>
    <w:basedOn w:val="ListParagraphChar"/>
    <w:link w:val="Cabealho4"/>
    <w:rsid w:val="00142C58"/>
    <w:rPr>
      <w:rFonts w:asciiTheme="majorHAnsi" w:hAnsiTheme="majorHAnsi"/>
      <w:b/>
    </w:rPr>
  </w:style>
  <w:style w:type="character" w:customStyle="1" w:styleId="cabealho4Carcter0">
    <w:name w:val="cabeçalho4 Carácter"/>
    <w:basedOn w:val="Cabealho4Carcter"/>
    <w:link w:val="cabealho40"/>
    <w:rsid w:val="008A0853"/>
    <w:rPr>
      <w:rFonts w:ascii="NewsGotT" w:hAnsi="NewsGotT" w:cs="Times New Roman"/>
      <w:b/>
      <w:sz w:val="24"/>
      <w:szCs w:val="24"/>
      <w:lang w:val="en-US" w:eastAsia="pt-PT"/>
    </w:rPr>
  </w:style>
  <w:style w:type="paragraph" w:styleId="NormalWeb">
    <w:name w:val="Normal (Web)"/>
    <w:basedOn w:val="Normal"/>
    <w:uiPriority w:val="99"/>
    <w:unhideWhenUsed/>
    <w:rsid w:val="00F30E5F"/>
    <w:pPr>
      <w:spacing w:before="100" w:beforeAutospacing="1" w:after="100" w:afterAutospacing="1" w:line="240" w:lineRule="auto"/>
    </w:pPr>
  </w:style>
  <w:style w:type="character" w:customStyle="1" w:styleId="apple-converted-space">
    <w:name w:val="apple-converted-space"/>
    <w:basedOn w:val="DefaultParagraphFont"/>
    <w:rsid w:val="00F30E5F"/>
  </w:style>
  <w:style w:type="paragraph" w:customStyle="1" w:styleId="programcode">
    <w:name w:val="programcode"/>
    <w:basedOn w:val="Normal"/>
    <w:next w:val="Normal"/>
    <w:uiPriority w:val="99"/>
    <w:rsid w:val="009D2BCD"/>
    <w:pPr>
      <w:autoSpaceDE w:val="0"/>
      <w:autoSpaceDN w:val="0"/>
      <w:adjustRightInd w:val="0"/>
      <w:spacing w:line="240" w:lineRule="auto"/>
    </w:pPr>
  </w:style>
  <w:style w:type="character" w:customStyle="1" w:styleId="Codigo">
    <w:name w:val="Codigo"/>
    <w:uiPriority w:val="99"/>
    <w:rsid w:val="009D2BCD"/>
    <w:rPr>
      <w:rFonts w:ascii="Courier New" w:hAnsi="Courier New" w:cs="Courier New"/>
      <w:color w:val="000000"/>
      <w:sz w:val="18"/>
      <w:szCs w:val="18"/>
    </w:rPr>
  </w:style>
  <w:style w:type="paragraph" w:customStyle="1" w:styleId="Default">
    <w:name w:val="Default"/>
    <w:rsid w:val="00FC0F9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823D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3823D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3823D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3823D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3823D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3823D2"/>
    <w:pPr>
      <w:spacing w:after="100"/>
      <w:ind w:left="1760"/>
    </w:pPr>
  </w:style>
  <w:style w:type="paragraph" w:styleId="Bibliography">
    <w:name w:val="Bibliography"/>
    <w:basedOn w:val="Normal"/>
    <w:next w:val="Normal"/>
    <w:uiPriority w:val="37"/>
    <w:unhideWhenUsed/>
    <w:rsid w:val="002E28CD"/>
  </w:style>
  <w:style w:type="paragraph" w:styleId="TableofFigures">
    <w:name w:val="table of figures"/>
    <w:basedOn w:val="Normal"/>
    <w:next w:val="Normal"/>
    <w:uiPriority w:val="99"/>
    <w:unhideWhenUsed/>
    <w:rsid w:val="002D5D4E"/>
  </w:style>
  <w:style w:type="paragraph" w:styleId="FootnoteText">
    <w:name w:val="footnote text"/>
    <w:basedOn w:val="Normal"/>
    <w:link w:val="FootnoteTextChar"/>
    <w:uiPriority w:val="99"/>
    <w:semiHidden/>
    <w:unhideWhenUsed/>
    <w:rsid w:val="002E3B9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3B97"/>
    <w:rPr>
      <w:rFonts w:ascii="NewsGotT" w:hAnsi="NewsGotT" w:cs="Times New Roman"/>
      <w:sz w:val="20"/>
      <w:szCs w:val="20"/>
      <w:lang w:val="en-US" w:eastAsia="pt-PT"/>
    </w:rPr>
  </w:style>
  <w:style w:type="character" w:styleId="FootnoteReference">
    <w:name w:val="footnote reference"/>
    <w:basedOn w:val="DefaultParagraphFont"/>
    <w:uiPriority w:val="99"/>
    <w:semiHidden/>
    <w:unhideWhenUsed/>
    <w:rsid w:val="002E3B97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C1B"/>
    <w:rPr>
      <w:rFonts w:ascii="NewsGotT" w:eastAsiaTheme="majorEastAsia" w:hAnsi="NewsGotT" w:cstheme="majorBidi"/>
      <w:b/>
      <w:bCs/>
      <w:i/>
      <w:iCs/>
      <w:color w:val="759AA5" w:themeColor="accent1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E38"/>
    <w:rPr>
      <w:rFonts w:asciiTheme="majorHAnsi" w:eastAsiaTheme="majorEastAsia" w:hAnsiTheme="majorHAnsi" w:cstheme="majorBidi"/>
      <w:color w:val="374E54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E38"/>
    <w:rPr>
      <w:rFonts w:asciiTheme="majorHAnsi" w:eastAsiaTheme="majorEastAsia" w:hAnsiTheme="majorHAnsi" w:cstheme="majorBidi"/>
      <w:i/>
      <w:iCs/>
      <w:color w:val="374E54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E38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E38"/>
    <w:rPr>
      <w:rFonts w:asciiTheme="majorHAnsi" w:eastAsiaTheme="majorEastAsia" w:hAnsiTheme="majorHAnsi" w:cstheme="majorBidi"/>
      <w:color w:val="759AA5" w:themeColor="accent1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E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37E3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37E3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E38"/>
    <w:pPr>
      <w:pBdr>
        <w:bottom w:val="single" w:sz="4" w:space="4" w:color="759AA5" w:themeColor="accent1"/>
      </w:pBdr>
      <w:spacing w:before="200" w:after="280"/>
      <w:ind w:left="936" w:right="936"/>
    </w:pPr>
    <w:rPr>
      <w:b/>
      <w:bCs/>
      <w:i/>
      <w:iCs/>
      <w:color w:val="759AA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E38"/>
    <w:rPr>
      <w:b/>
      <w:bCs/>
      <w:i/>
      <w:iCs/>
      <w:color w:val="759AA5" w:themeColor="accent1"/>
    </w:rPr>
  </w:style>
  <w:style w:type="character" w:styleId="SubtleEmphasis">
    <w:name w:val="Subtle Emphasis"/>
    <w:basedOn w:val="DefaultParagraphFont"/>
    <w:uiPriority w:val="19"/>
    <w:qFormat/>
    <w:rsid w:val="00237E3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37E38"/>
    <w:rPr>
      <w:b/>
      <w:bCs/>
      <w:i/>
      <w:iCs/>
      <w:color w:val="759AA5" w:themeColor="accent1"/>
    </w:rPr>
  </w:style>
  <w:style w:type="character" w:styleId="SubtleReference">
    <w:name w:val="Subtle Reference"/>
    <w:basedOn w:val="DefaultParagraphFont"/>
    <w:uiPriority w:val="31"/>
    <w:qFormat/>
    <w:rsid w:val="00237E38"/>
    <w:rPr>
      <w:smallCaps/>
      <w:color w:val="CFC60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37E38"/>
    <w:rPr>
      <w:b/>
      <w:bCs/>
      <w:smallCaps/>
      <w:color w:val="CFC60D" w:themeColor="accent2"/>
      <w:spacing w:val="5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F0833"/>
    <w:rPr>
      <w:sz w:val="16"/>
      <w:szCs w:val="16"/>
    </w:rPr>
  </w:style>
  <w:style w:type="character" w:customStyle="1" w:styleId="hps">
    <w:name w:val="hps"/>
    <w:basedOn w:val="DefaultParagraphFont"/>
    <w:rsid w:val="002B300F"/>
  </w:style>
  <w:style w:type="character" w:customStyle="1" w:styleId="shorttext">
    <w:name w:val="short_text"/>
    <w:basedOn w:val="DefaultParagraphFont"/>
    <w:rsid w:val="00F70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453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3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2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8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7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0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8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1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2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61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72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91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385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026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352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3059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5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Thatch">
      <a:dk1>
        <a:sysClr val="windowText" lastClr="000000"/>
      </a:dk1>
      <a:lt1>
        <a:sysClr val="window" lastClr="FFFFFF"/>
      </a:lt1>
      <a:dk2>
        <a:srgbClr val="1D3641"/>
      </a:dk2>
      <a:lt2>
        <a:srgbClr val="DFE6D0"/>
      </a:lt2>
      <a:accent1>
        <a:srgbClr val="759AA5"/>
      </a:accent1>
      <a:accent2>
        <a:srgbClr val="CFC60D"/>
      </a:accent2>
      <a:accent3>
        <a:srgbClr val="99987F"/>
      </a:accent3>
      <a:accent4>
        <a:srgbClr val="90AC97"/>
      </a:accent4>
      <a:accent5>
        <a:srgbClr val="FFAD1C"/>
      </a:accent5>
      <a:accent6>
        <a:srgbClr val="B9AB6F"/>
      </a:accent6>
      <a:hlink>
        <a:srgbClr val="66AACD"/>
      </a:hlink>
      <a:folHlink>
        <a:srgbClr val="809DB3"/>
      </a:folHlink>
    </a:clrScheme>
    <a:fontScheme name="Teses UM">
      <a:majorFont>
        <a:latin typeface="NewsGotTLig"/>
        <a:ea typeface=""/>
        <a:cs typeface=""/>
      </a:majorFont>
      <a:minorFont>
        <a:latin typeface="NewsGot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2013-06-01T00:00:00</PublishDate>
  <Abstract/>
  <CompanyAddress>Universidade do Minho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Hea11</b:Tag>
    <b:SourceType>InternetSite</b:SourceType>
    <b:Guid>{B87DA160-D23B-49C6-8B3C-75D21DD40472}</b:Guid>
    <b:Title>Arden Syntax</b:Title>
    <b:Author>
      <b:Author>
        <b:NameList>
          <b:Person>
            <b:Last>HL7</b:Last>
          </b:Person>
        </b:NameList>
      </b:Author>
    </b:Author>
    <b:InternetSiteTitle>Health Level Seven International</b:InternetSiteTitle>
    <b:YearAccessed>2011</b:YearAccessed>
    <b:MonthAccessed>8</b:MonthAccessed>
    <b:DayAccessed>12</b:DayAccessed>
    <b:URL>http://www.hl7.org/implement/standards/ardensyntax.cfm</b:URL>
    <b:Year>2011</b:Year>
    <b:RefOrder>1</b:RefOrder>
  </b:Source>
  <b:Source>
    <b:Tag>W3C11</b:Tag>
    <b:SourceType>InternetSite</b:SourceType>
    <b:Guid>{72CE5DBD-F96D-4140-B16A-1804AFDDD41F}</b:Guid>
    <b:Author>
      <b:Author>
        <b:NameList>
          <b:Person>
            <b:Last>W3C</b:Last>
          </b:Person>
        </b:NameList>
      </b:Author>
    </b:Author>
    <b:Title>XML Essentials</b:Title>
    <b:InternetSiteTitle>W3C</b:InternetSiteTitle>
    <b:YearAccessed>2011</b:YearAccessed>
    <b:MonthAccessed>Agosto</b:MonthAccessed>
    <b:DayAccessed>17</b:DayAccessed>
    <b:URL>http://www.w3.org/standards/xml/core</b:URL>
    <b:Year>2011</b:Year>
    <b:RefOrder>2</b:RefOrder>
  </b:Source>
  <b:Source>
    <b:Tag>Sil04</b:Tag>
    <b:SourceType>DocumentFromInternetSite</b:SourceType>
    <b:Guid>{BDDAC281-8E4A-49DA-9F65-1875033CF677}</b:Guid>
    <b:Title>Fundação Portuguesa de Cardiologia</b:Title>
    <b:Year>2004</b:Year>
    <b:YearAccessed>2011</b:YearAccessed>
    <b:MonthAccessed>Agosto</b:MonthAccessed>
    <b:DayAccessed>22</b:DayAccessed>
    <b:URL>http://www.fpcardiologia.pt/docs/N7.pdf</b:URL>
    <b:Author>
      <b:Author>
        <b:NameList>
          <b:Person>
            <b:Last>Silva</b:Last>
            <b:First>Marques</b:First>
          </b:Person>
        </b:NameList>
      </b:Author>
    </b:Author>
    <b:RefOrder>3</b:RefOrder>
  </b:Source>
  <b:Source>
    <b:Tag>Nat02</b:Tag>
    <b:SourceType>Misc</b:SourceType>
    <b:Guid>{2DF970D3-47A5-416D-9D67-32BB33CDFD78}</b:Guid>
    <b:Year>2002</b:Year>
    <b:PublicationTitle>Guideline-At-A-Glance: Detection and Treatment of High Blood Cholesterol</b:PublicationTitle>
    <b:Author>
      <b:Author>
        <b:NameList>
          <b:Person>
            <b:Last>NHLBI</b:Last>
          </b:Person>
        </b:NameList>
      </b:Author>
    </b:Author>
    <b:RefOrder>4</b:RefOrder>
  </b:Source>
  <b:Source>
    <b:Tag>OMS11</b:Tag>
    <b:SourceType>DocumentFromInternetSite</b:SourceType>
    <b:Guid>{1DA04682-8B11-45CF-A15E-4E17312DB448}</b:Guid>
    <b:Author>
      <b:Author>
        <b:NameList>
          <b:Person>
            <b:Last>OMS</b:Last>
          </b:Person>
        </b:NameList>
      </b:Author>
    </b:Author>
    <b:Title>National Health Accounts</b:Title>
    <b:InternetSiteTitle>World Health Organization</b:InternetSiteTitle>
    <b:Year>2011</b:Year>
    <b:YearAccessed>2011</b:YearAccessed>
    <b:MonthAccessed>Junho</b:MonthAccessed>
    <b:DayAccessed>22</b:DayAccessed>
    <b:URL>http://www.who.int/whr/2010/whr10_pt.pdf</b:URL>
    <b:RefOrder>5</b:RefOrder>
  </b:Source>
  <b:Source>
    <b:Tag>GIN11</b:Tag>
    <b:SourceType>InternetSite</b:SourceType>
    <b:Guid>{EBD5AAEC-CC18-4132-971B-E6EC37E2D45B}</b:Guid>
    <b:Title>Membership</b:Title>
    <b:InternetSiteTitle>Guidelines International Network</b:InternetSiteTitle>
    <b:Year>2011</b:Year>
    <b:YearAccessed>2011</b:YearAccessed>
    <b:MonthAccessed>Julho</b:MonthAccessed>
    <b:DayAccessed>13</b:DayAccessed>
    <b:URL>http://www.g-i-n.net/membership</b:URL>
    <b:Author>
      <b:Author>
        <b:NameList>
          <b:Person>
            <b:Last>G-I-N</b:Last>
          </b:Person>
        </b:NameList>
      </b:Author>
    </b:Author>
    <b:RefOrder>6</b:RefOrder>
  </b:Source>
  <b:Source>
    <b:SourceType>JournalArticle</b:SourceType>
    <b:Tag>siriwardena1995clinical</b:Tag>
    <b:Title>Clinical guidelines in primary care: a survey of general practitioners' attitudes and behaviour.</b:Title>
    <b:Year>1995</b:Year>
    <b:Author>
      <b:Author>
        <b:NameList>
          <b:Person>
            <b:Last>Siriwardena</b:Last>
            <b:First>A.N.</b:First>
          </b:Person>
        </b:NameList>
      </b:Author>
    </b:Author>
    <b:Pages>643</b:Pages>
    <b:Volume>45</b:Volume>
    <b:Publisher>Royal College of General Practitioners</b:Publisher>
    <b:JournalName>The British Journal of General Practice</b:JournalName>
    <b:Issue>401</b:Issue>
    <b:RefOrder>7</b:RefOrder>
  </b:Source>
  <b:Source>
    <b:Tag>OMS10</b:Tag>
    <b:SourceType>InternetSite</b:SourceType>
    <b:Guid>{F6D63BF7-1F65-48B1-902A-93E336C90166}</b:Guid>
    <b:Author>
      <b:Author>
        <b:NameList>
          <b:Person>
            <b:Last>OMS</b:Last>
          </b:Person>
        </b:NameList>
      </b:Author>
    </b:Author>
    <b:Title>Facts and Figures: Europe</b:Title>
    <b:InternetSiteTitle>World Health Organization</b:InternetSiteTitle>
    <b:Year>2010</b:Year>
    <b:YearAccessed>2011</b:YearAccessed>
    <b:MonthAccessed>Agosto</b:MonthAccessed>
    <b:DayAccessed>22</b:DayAccessed>
    <b:RefOrder>8</b:RefOrder>
  </b:Source>
  <b:Source>
    <b:Tag>WHO08</b:Tag>
    <b:SourceType>InternetSite</b:SourceType>
    <b:Guid>{19EEEE6D-A941-40A2-80A6-F8820F8825B7}</b:Guid>
    <b:Author>
      <b:Author>
        <b:NameList>
          <b:Person>
            <b:Last>OMS</b:Last>
          </b:Person>
        </b:NameList>
      </b:Author>
    </b:Author>
    <b:Title>Blood Cholesterol</b:Title>
    <b:InternetSiteTitle>WHO Statistics</b:InternetSiteTitle>
    <b:Year>2008</b:Year>
    <b:YearAccessed>2011</b:YearAccessed>
    <b:MonthAccessed>Agosto</b:MonthAccessed>
    <b:DayAccessed>22</b:DayAccessed>
    <b:URL>http://gamapserver.who.int/gho/interactive_charts/ncd/risk_factors/cholesterol_prevalence/atlas.html</b:URL>
    <b:RefOrder>9</b:RefOrder>
  </b:Source>
  <b:Source>
    <b:SourceType>JournalArticle</b:SourceType>
    <b:Tag>zadeh1965fuzzy</b:Tag>
    <b:Title>Fuzzy sets*</b:Title>
    <b:Year>1965</b:Year>
    <b:Author>
      <b:Author>
        <b:NameList>
          <b:Person>
            <b:Last>Zadeh</b:Last>
            <b:First>L.A.</b:First>
          </b:Person>
        </b:NameList>
      </b:Author>
    </b:Author>
    <b:Pages>338-353</b:Pages>
    <b:Volume>8</b:Volume>
    <b:Publisher>Elsevier</b:Publisher>
    <b:JournalName>Information and control</b:JournalName>
    <b:Issue>3</b:Issue>
    <b:RefOrder>10</b:RefOrder>
  </b:Source>
  <b:Source>
    <b:SourceType>JournalArticle</b:SourceType>
    <b:Tag>zadeh1996fuzzy</b:Tag>
    <b:Title>Fuzzy logic= computing with words</b:Title>
    <b:Year>1996</b:Year>
    <b:Author>
      <b:Author>
        <b:NameList>
          <b:Person>
            <b:Last>Zadeh</b:Last>
            <b:First>L.A.</b:First>
          </b:Person>
        </b:NameList>
      </b:Author>
    </b:Author>
    <b:Pages>103-111</b:Pages>
    <b:Volume>4</b:Volume>
    <b:Publisher>IEEE</b:Publisher>
    <b:JournalName>Fuzzy Systems, IEEE Transactions on</b:JournalName>
    <b:Issue>2</b:Issue>
    <b:RefOrder>11</b:RefOrder>
  </b:Source>
  <b:Source>
    <b:SourceType>JournalArticle</b:SourceType>
    <b:Tag>zadeh1975fuzzy</b:Tag>
    <b:Title>Fuzzy logic and approximate reasoning</b:Title>
    <b:Year>1975</b:Year>
    <b:Author>
      <b:Author>
        <b:NameList>
          <b:Person>
            <b:Last>Zadeh</b:Last>
            <b:First>L.A.</b:First>
          </b:Person>
        </b:NameList>
      </b:Author>
    </b:Author>
    <b:Pages>407-428</b:Pages>
    <b:Volume>30</b:Volume>
    <b:Publisher>Springer</b:Publisher>
    <b:JournalName>Synthese</b:JournalName>
    <b:Issue>3</b:Issue>
    <b:RefOrder>12</b:RefOrder>
  </b:Source>
  <b:Source>
    <b:SourceType>ConferenceProceedings</b:SourceType>
    <b:Tag>votruba2004facilitating</b:Tag>
    <b:Title>Facilitating knowledge maintenance of clinical guidelines and protocols</b:Title>
    <b:Year>2004</b:Year>
    <b:Author>
      <b:Author>
        <b:NameList>
          <b:Person>
            <b:Last>Votruba</b:Last>
            <b:First>P.</b:First>
          </b:Person>
          <b:Person>
            <b:Last>Miksch</b:Last>
            <b:First>S.</b:First>
          </b:Person>
          <b:Person>
            <b:Last>Kosara</b:Last>
            <b:First>R.</b:First>
          </b:Person>
        </b:NameList>
      </b:Author>
    </b:Author>
    <b:Pages>57-61</b:Pages>
    <b:BookTitle>Proceedings from the Medinfo 2004 World Congress on Medical Informatics</b:BookTitle>
    <b:RefOrder>13</b:RefOrder>
  </b:Source>
  <b:Source>
    <b:SourceType>JournalArticle</b:SourceType>
    <b:Tag>vetterlein2010fuzzy</b:Tag>
    <b:Title>Fuzzy Arden Syntax: A fuzzy programming language for medicine</b:Title>
    <b:Year>2010</b:Year>
    <b:Author>
      <b:Author>
        <b:NameList>
          <b:Person>
            <b:Last>Vetterlein</b:Last>
            <b:First>T.</b:First>
          </b:Person>
          <b:Person>
            <b:Last>Mandl</b:Last>
            <b:First>H.</b:First>
          </b:Person>
          <b:Person>
            <b:Last>Adlassnig</b:Last>
            <b:First>K.P.</b:First>
          </b:Person>
        </b:NameList>
      </b:Author>
    </b:Author>
    <b:Pages>1-10</b:Pages>
    <b:Volume>49</b:Volume>
    <b:Publisher>Elsevier</b:Publisher>
    <b:JournalName>Artificial intelligence in medicine</b:JournalName>
    <b:Issue>1</b:Issue>
    <b:RefOrder>14</b:RefOrder>
  </b:Source>
  <b:Source>
    <b:SourceType>JournalArticle</b:SourceType>
    <b:Tag>vanGerven2008515</b:Tag>
    <b:Title>Dynamic Bayesian networks as prognostic models for clinical patient management</b:Title>
    <b:Year>2008</b:Year>
    <b:Author>
      <b:Author>
        <b:NameList>
          <b:Person>
            <b:Last>van</b:Last>
            <b:Middle>A.J.</b:Middle>
            <b:First>Marcel</b:First>
          </b:Person>
          <b:Person>
            <b:Last>Taal</b:Last>
            <b:Middle>G.</b:Middle>
            <b:First>Babs</b:First>
          </b:Person>
          <b:Person>
            <b:Last>Lucas</b:Last>
            <b:Middle>J.F.</b:Middle>
            <b:First>Peter</b:First>
          </b:Person>
        </b:NameList>
      </b:Author>
    </b:Author>
    <b:Pages>515-529</b:Pages>
    <b:Volume>41</b:Volume>
    <b:JournalName>Journal of Biomedical Informatics</b:JournalName>
    <b:Issue>4</b:Issue>
    <b:BIBTEX_KeyWords>Prognosis</b:BIBTEX_KeyWords>
    <b:RefOrder>15</b:RefOrder>
  </b:Source>
  <b:Source>
    <b:SourceType>JournalArticle</b:SourceType>
    <b:Tag>uusitalo2007advantages</b:Tag>
    <b:Title>Advantages and challenges of Bayesian networks in environmental modelling</b:Title>
    <b:Year>2007</b:Year>
    <b:Author>
      <b:Author>
        <b:NameList>
          <b:Person>
            <b:Last>Uusitalo</b:Last>
            <b:First>L.</b:First>
          </b:Person>
        </b:NameList>
      </b:Author>
    </b:Author>
    <b:Pages>312-318</b:Pages>
    <b:Volume>203</b:Volume>
    <b:Publisher>Elsevier</b:Publisher>
    <b:JournalName>Ecological modelling</b:JournalName>
    <b:Issue>3-4</b:Issue>
    <b:RefOrder>16</b:RefOrder>
  </b:Source>
  <b:Source>
    <b:SourceType>JournalArticle</b:SourceType>
    <b:Tag>tu2001modeling</b:Tag>
    <b:Title>Modeling data and knowledge in the EON guideline architecture</b:Title>
    <b:Year>2001</b:Year>
    <b:Author>
      <b:Author>
        <b:NameList>
          <b:Person>
            <b:Last>Tu</b:Last>
            <b:First>S.W.</b:First>
          </b:Person>
          <b:Person>
            <b:Last>Musen</b:Last>
            <b:First>M.A.</b:First>
          </b:Person>
          <b:Person>
            <b:Last>others</b:Last>
          </b:Person>
        </b:NameList>
      </b:Author>
    </b:Author>
    <b:Pages>280-284</b:Pages>
    <b:Publisher>IOS Press</b:Publisher>
    <b:JournalName>Studies in health technology and informatics</b:JournalName>
    <b:RefOrder>17</b:RefOrder>
  </b:Source>
  <b:Source>
    <b:SourceType>ConferenceProceedings</b:SourceType>
    <b:Tag>tu1999flexible</b:Tag>
    <b:Title>A flexible approach to guideline modeling.</b:Title>
    <b:Year>1999</b:Year>
    <b:Author>
      <b:Author>
        <b:NameList>
          <b:Person>
            <b:Last>Tu</b:Last>
            <b:First>S.W.</b:First>
          </b:Person>
          <b:Person>
            <b:Last>Musen</b:Last>
            <b:First>M.A.</b:First>
          </b:Person>
        </b:NameList>
      </b:Author>
    </b:Author>
    <b:Pages>420</b:Pages>
    <b:BookTitle>Proceedings of the AMIA symposium</b:BookTitle>
    <b:ConferenceName>American Medical Informatics Association</b:ConferenceName>
    <b:RefOrder>18</b:RefOrder>
  </b:Source>
  <b:Source>
    <b:SourceType>Book</b:SourceType>
    <b:Tag>ten2008computer</b:Tag>
    <b:Title>Computer-based medical guidelines and protocols: a primer and current trends</b:Title>
    <b:Year>2008</b:Year>
    <b:Author>
      <b:Author>
        <b:NameList>
          <b:Person>
            <b:Last>Teije</b:Last>
            <b:Middle>Ten</b:Middle>
            <b:First>A.</b:First>
          </b:Person>
          <b:Person>
            <b:Last>Miksch</b:Last>
            <b:First>S.</b:First>
          </b:Person>
          <b:Person>
            <b:Last>Lucas</b:Last>
            <b:First>P.</b:First>
          </b:Person>
        </b:NameList>
      </b:Author>
    </b:Author>
    <b:Volume>139</b:Volume>
    <b:Publisher>Ios Pr Inc</b:Publisher>
    <b:RefOrder>19</b:RefOrder>
  </b:Source>
  <b:Source>
    <b:SourceType>JournalArticle</b:SourceType>
    <b:Tag>straszecka2006combining</b:Tag>
    <b:Title>Combining uncertainty and imprecision in models of medical diagnosis</b:Title>
    <b:Year>2006</b:Year>
    <b:Author>
      <b:Author>
        <b:NameList>
          <b:Person>
            <b:Last>Straszecka</b:Last>
            <b:First>E.</b:First>
          </b:Person>
        </b:NameList>
      </b:Author>
    </b:Author>
    <b:Pages>3026-3059</b:Pages>
    <b:Volume>176</b:Volume>
    <b:Publisher>Elsevier</b:Publisher>
    <b:JournalName>Information Sciences</b:JournalName>
    <b:Issue>20</b:Issue>
    <b:RefOrder>20</b:RefOrder>
  </b:Source>
  <b:Source>
    <b:SourceType>JournalArticle</b:SourceType>
    <b:Tag>sonnenberg2006computer</b:Tag>
    <b:Title>Computer-Interpretable Clinical Practice Guidelines</b:Title>
    <b:Year>2006</b:Year>
    <b:Author>
      <b:Author>
        <b:NameList>
          <b:Person>
            <b:Last>Sonnenberg</b:Last>
            <b:First>FA</b:First>
          </b:Person>
          <b:Person>
            <b:Last>Hagerty</b:Last>
            <b:First>CG</b:First>
          </b:Person>
        </b:NameList>
      </b:Author>
    </b:Author>
    <b:Pages>S145--58</b:Pages>
    <b:Volume>45</b:Volume>
    <b:JournalName>Methods Inf Med</b:JournalName>
    <b:Issue>1</b:Issue>
    <b:RefOrder>21</b:RefOrder>
  </b:Source>
  <b:Source>
    <b:SourceType>JournalArticle</b:SourceType>
    <b:Tag>sheridan1991survey</b:Tag>
    <b:Title>A survey of techniques for inference under uncertainty</b:Title>
    <b:Year>1991</b:Year>
    <b:Author>
      <b:Author>
        <b:NameList>
          <b:Person>
            <b:Last>Sheridan</b:Last>
            <b:First>FKJ</b:First>
          </b:Person>
        </b:NameList>
      </b:Author>
    </b:Author>
    <b:Pages>89-119</b:Pages>
    <b:Volume>5</b:Volume>
    <b:Publisher>Springer</b:Publisher>
    <b:JournalName>Artificial Intelligence Review</b:JournalName>
    <b:Issue>1</b:Issue>
    <b:RefOrder>22</b:RefOrder>
  </b:Source>
  <b:Source>
    <b:SourceType>JournalArticle</b:SourceType>
    <b:Tag>shenoy1986propagating</b:Tag>
    <b:Title>Propagating belief functions with local computations.</b:Title>
    <b:Year>1986</b:Year>
    <b:Author>
      <b:Author>
        <b:NameList>
          <b:Person>
            <b:Last>Shenoy</b:Last>
            <b:First>P.P.</b:First>
          </b:Person>
          <b:Person>
            <b:Last>Shafer</b:Last>
            <b:First>G.</b:First>
          </b:Person>
        </b:NameList>
      </b:Author>
    </b:Author>
    <b:Pages>43-52</b:Pages>
    <b:Volume>1</b:Volume>
    <b:JournalName>IEEE Expert</b:JournalName>
    <b:Issue>3</b:Issue>
    <b:RefOrder>23</b:RefOrder>
  </b:Source>
  <b:Source>
    <b:SourceType>JournalArticle</b:SourceType>
    <b:Tag>shahar1998asgaard</b:Tag>
    <b:Title>The Asgaard project: a task-specific framework for the application and critiquing of time-oriented clinical guidelines</b:Title>
    <b:Year>1998</b:Year>
    <b:Author>
      <b:Author>
        <b:NameList>
          <b:Person>
            <b:Last>Shahar</b:Last>
            <b:First>Y.</b:First>
          </b:Person>
          <b:Person>
            <b:Last>Miksch</b:Last>
            <b:First>S.</b:First>
          </b:Person>
          <b:Person>
            <b:Last>Johnson</b:Last>
            <b:First>P.</b:First>
          </b:Person>
        </b:NameList>
      </b:Author>
    </b:Author>
    <b:Pages>29-51</b:Pages>
    <b:Volume>14</b:Volume>
    <b:Publisher>Elsevier</b:Publisher>
    <b:JournalName>Artificial Intelligence in Medicine</b:JournalName>
    <b:Issue>1-2</b:Issue>
    <b:RefOrder>24</b:RefOrder>
  </b:Source>
  <b:Source>
    <b:SourceType>JournalArticle</b:SourceType>
    <b:Tag>rumbaugh1999unified</b:Tag>
    <b:Title>The unified modelling language reference manual</b:Title>
    <b:Year>1999</b:Year>
    <b:Author>
      <b:Author>
        <b:NameList>
          <b:Person>
            <b:Last>Rumbaugh</b:Last>
            <b:First>J.</b:First>
          </b:Person>
          <b:Person>
            <b:Last>Jacobson</b:Last>
            <b:First>R.</b:First>
          </b:Person>
          <b:Person>
            <b:Last>Booch</b:Last>
            <b:First>G.</b:First>
          </b:Person>
        </b:NameList>
      </b:Author>
    </b:Author>
    <b:Publisher>Addison-Wesley</b:Publisher>
    <b:RefOrder>25</b:RefOrder>
  </b:Source>
  <b:Source>
    <b:SourceType>JournalArticle</b:SourceType>
    <b:Tag>rosenfeld2006clinical</b:Tag>
    <b:Title>Clinical practice guidelines: a manual for developing evidence-based guidelines to facilitate performance measurement and quality improvement</b:Title>
    <b:Year>2006</b:Year>
    <b:Author>
      <b:Author>
        <b:NameList>
          <b:Person>
            <b:Last>Rosenfeld</b:Last>
            <b:First>R.M.</b:First>
          </b:Person>
          <b:Person>
            <b:Last>Shiffman</b:Last>
            <b:First>R.N.</b:First>
          </b:Person>
        </b:NameList>
      </b:Author>
    </b:Author>
    <b:Pages>S1</b:Pages>
    <b:Volume>135</b:Volume>
    <b:Publisher>SAGE Publications</b:Publisher>
    <b:JournalName>Otolaryngology--Head and Neck Surgery</b:JournalName>
    <b:Issue>4 suppl</b:Issue>
    <b:RefOrder>26</b:RefOrder>
  </b:Source>
  <b:Source>
    <b:SourceType>Book</b:SourceType>
    <b:Tag>rosenbrand2008guideline</b:Tag>
    <b:Title>Guideline development</b:Title>
    <b:Year>2008</b:Year>
    <b:Author>
      <b:Author>
        <b:NameList>
          <b:Person>
            <b:Last>Rosenbrand</b:Last>
            <b:First>K.</b:First>
          </b:Person>
          <b:Person>
            <b:Last>Croonenborg</b:Last>
            <b:Middle>Van</b:Middle>
            <b:First>J.</b:First>
          </b:Person>
          <b:Person>
            <b:Last>Wittenberg</b:Last>
            <b:First>J.</b:First>
          </b:Person>
        </b:NameList>
      </b:Author>
    </b:Author>
    <b:Publisher>IOS Press: Amsterdam</b:Publisher>
    <b:RefOrder>27</b:RefOrder>
  </b:Source>
  <b:Source>
    <b:SourceType>JournalArticle</b:SourceType>
    <b:Tag>peleg2008mapping</b:Tag>
    <b:Title>Mapping computerized clinical guidelines to electronic medical records: Knowledge-data ontological mapper (KDOM)</b:Title>
    <b:Year>2008</b:Year>
    <b:Author>
      <b:Author>
        <b:NameList>
          <b:Person>
            <b:Last>Peleg</b:Last>
            <b:First>M.</b:First>
          </b:Person>
          <b:Person>
            <b:Last>Keren</b:Last>
            <b:First>S.</b:First>
          </b:Person>
          <b:Person>
            <b:Last>Denekamp</b:Last>
            <b:First>Y.</b:First>
          </b:Person>
        </b:NameList>
      </b:Author>
    </b:Author>
    <b:Pages>180-201</b:Pages>
    <b:Volume>41</b:Volume>
    <b:Publisher>Elsevier</b:Publisher>
    <b:JournalName>Journal of biomedical informatics</b:JournalName>
    <b:Issue>1</b:Issue>
    <b:RefOrder>28</b:RefOrder>
  </b:Source>
  <b:Source>
    <b:SourceType>JournalArticle</b:SourceType>
    <b:Tag>pearson1998role</b:Tag>
    <b:Title>Role of evidence-based medicine and clinical practice guidelines in treatment decisions</b:Title>
    <b:Year>1998</b:Year>
    <b:Author>
      <b:Author>
        <b:NameList>
          <b:Person>
            <b:Last>Pearson</b:Last>
            <b:First>K.C.</b:First>
          </b:Person>
        </b:NameList>
      </b:Author>
    </b:Author>
    <b:Pages>C80--C85</b:Pages>
    <b:Volume>20</b:Volume>
    <b:Publisher>Elsevier</b:Publisher>
    <b:JournalName>Clinical therapeutics</b:JournalName>
    <b:RefOrder>29</b:RefOrder>
  </b:Source>
  <b:Source>
    <b:SourceType>JournalArticle</b:SourceType>
    <b:Tag>pearl1986fusion</b:Tag>
    <b:Title>Fusion, propagation, and structuring in belief networks* 1</b:Title>
    <b:Year>1986</b:Year>
    <b:Author>
      <b:Author>
        <b:NameList>
          <b:Person>
            <b:Last>Pearl</b:Last>
            <b:First>J.</b:First>
          </b:Person>
        </b:NameList>
      </b:Author>
    </b:Author>
    <b:Pages>241-288</b:Pages>
    <b:Volume>29</b:Volume>
    <b:Publisher>Elsevier</b:Publisher>
    <b:JournalName>Artificial intelligence</b:JournalName>
    <b:Issue>3</b:Issue>
    <b:RefOrder>30</b:RefOrder>
  </b:Source>
  <b:Source>
    <b:SourceType>JournalArticle</b:SourceType>
    <b:Tag>nilsson1986probabilistic</b:Tag>
    <b:Title>Probabilistic logic* 1</b:Title>
    <b:Year>1986</b:Year>
    <b:Author>
      <b:Author>
        <b:NameList>
          <b:Person>
            <b:Last>Nilsson</b:Last>
            <b:First>N.J.</b:First>
          </b:Person>
        </b:NameList>
      </b:Author>
    </b:Author>
    <b:Pages>71-87</b:Pages>
    <b:Volume>28</b:Volume>
    <b:Publisher>Elsevier</b:Publisher>
    <b:JournalName>Artificial intelligence</b:JournalName>
    <b:Issue>1</b:Issue>
    <b:RefOrder>31</b:RefOrder>
  </b:Source>
  <b:Source>
    <b:SourceType>JournalArticle</b:SourceType>
    <b:Tag>musen2006clinical</b:Tag>
    <b:Title>Clinical decision-support systems</b:Title>
    <b:Year>2006</b:Year>
    <b:Author>
      <b:Author>
        <b:NameList>
          <b:Person>
            <b:Last>Musen</b:Last>
            <b:First>M.A.</b:First>
          </b:Person>
          <b:Person>
            <b:Last>Shahar</b:Last>
            <b:First>Y.</b:First>
          </b:Person>
          <b:Person>
            <b:Last>Shortliffe</b:Last>
            <b:First>E.H.</b:First>
          </b:Person>
        </b:NameList>
      </b:Author>
    </b:Author>
    <b:Pages>698-736</b:Pages>
    <b:Publisher>Springer</b:Publisher>
    <b:JournalName>Biomedical Informatics</b:JournalName>
    <b:RefOrder>32</b:RefOrder>
  </b:Source>
  <b:Source>
    <b:SourceType>Book</b:SourceType>
    <b:Tag>morgan1992uncertainty</b:Tag>
    <b:Title>Uncertainty: a guide to dealing with uncertainty in quantitative risk and policy analysis</b:Title>
    <b:Year>1992</b:Year>
    <b:Author>
      <b:Author>
        <b:NameList>
          <b:Person>
            <b:Last>Morgan</b:Last>
            <b:First>M.G.</b:First>
          </b:Person>
          <b:Person>
            <b:Last>Henrion</b:Last>
            <b:First>M.</b:First>
          </b:Person>
        </b:NameList>
      </b:Author>
    </b:Author>
    <b:Publisher>Cambridge Univ Pr</b:Publisher>
    <b:RefOrder>33</b:RefOrder>
  </b:Source>
  <b:Source>
    <b:SourceType>JournalArticle</b:SourceType>
    <b:Tag>miller2004guidelines</b:Tag>
    <b:Title>Guidelines for clinical practice: development, dissemination and implementation</b:Title>
    <b:Year>2004</b:Year>
    <b:Author>
      <b:Author>
        <b:NameList>
          <b:Person>
            <b:Last>Miller</b:Last>
            <b:First>M.</b:First>
          </b:Person>
          <b:Person>
            <b:Last>Kearney</b:Last>
            <b:First>N.</b:First>
          </b:Person>
        </b:NameList>
      </b:Author>
    </b:Author>
    <b:Pages>813-821</b:Pages>
    <b:Volume>41</b:Volume>
    <b:Publisher>Elsevier</b:Publisher>
    <b:JournalName>International journal of nursing studies</b:JournalName>
    <b:Issue>7</b:Issue>
    <b:RefOrder>34</b:RefOrder>
  </b:Source>
  <b:Source>
    <b:SourceType>ConferenceProceedings</b:SourceType>
    <b:Tag>miksch1997asbru</b:Tag>
    <b:Title>Asbru: A task-specific, intention-based, and time-oriented language for representing skeletal plans</b:Title>
    <b:Year>1997</b:Year>
    <b:Author>
      <b:Author>
        <b:NameList>
          <b:Person>
            <b:Last>Miksch</b:Last>
            <b:First>S.</b:First>
          </b:Person>
          <b:Person>
            <b:Last>Shahar</b:Last>
            <b:First>Y.</b:First>
          </b:Person>
          <b:Person>
            <b:Last>Johnson</b:Last>
            <b:First>P.</b:First>
          </b:Person>
        </b:NameList>
      </b:Author>
    </b:Author>
    <b:Pages>9</b:Pages>
    <b:BookTitle>Proceedings of the 7th Workshop on Knowledge Engineering: Methods \&amp; Languages (KEML-97)</b:BookTitle>
    <b:ConferenceName>Citeseer</b:ConferenceName>
    <b:RefOrder>35</b:RefOrder>
  </b:Source>
  <b:Source>
    <b:SourceType>JournalArticle</b:SourceType>
    <b:Tag>melo1997stress</b:Tag>
    <b:Title>Stress ocupacional em profissionais da sa{\'u}de e do ensino</b:Title>
    <b:Year>1997</b:Year>
    <b:Author>
      <b:Author>
        <b:NameList>
          <b:Person>
            <b:Last>Melo</b:Last>
            <b:First>B.M.T.E.</b:First>
          </b:Person>
          <b:Person>
            <b:Last>Gomes</b:Last>
            <b:First>A.R.</b:First>
          </b:Person>
          <b:Person>
            <b:Last>Cruz</b:Last>
            <b:First>J.F.A.</b:First>
          </b:Person>
        </b:NameList>
      </b:Author>
    </b:Author>
    <b:Publisher>Centro de Estudos em Educa{\c{c}}{\~a}o e Psicologia</b:Publisher>
    <b:RefOrder>36</b:RefOrder>
  </b:Source>
  <b:Source>
    <b:SourceType>JournalArticle</b:SourceType>
    <b:Tag>mead2000clinical</b:Tag>
    <b:Title>Clinical guidelines: promoting clinical effectiveness or a professional minefield?</b:Title>
    <b:Year>2000</b:Year>
    <b:Author>
      <b:Author>
        <b:NameList>
          <b:Person>
            <b:Last>Mead</b:Last>
            <b:First>P.</b:First>
          </b:Person>
        </b:NameList>
      </b:Author>
    </b:Author>
    <b:Pages>110-116</b:Pages>
    <b:Volume>31</b:Volume>
    <b:Publisher>Wiley Online Library</b:Publisher>
    <b:JournalName>Journal of Advanced Nursing</b:JournalName>
    <b:Issue>1</b:Issue>
    <b:RefOrder>37</b:RefOrder>
  </b:Source>
  <b:Source>
    <b:SourceType>ConferenceProceedings</b:SourceType>
    <b:Tag>mccarthy59a</b:Tag>
    <b:Title>Programs with Common Sense</b:Title>
    <b:Year>1959</b:Year>
    <b:Author>
      <b:Author>
        <b:NameList>
          <b:Person>
            <b:Last>McCarthy</b:Last>
            <b:First>John</b:First>
          </b:Person>
        </b:NameList>
      </b:Author>
    </b:Author>
    <b:Pages>75-91</b:Pages>
    <b:Publisher>Her Majesty's Stationary Office</b:Publisher>
    <b:BookTitle>Proceedings of the {T}eddington Conference on the Mechanization of Thought Processes</b:BookTitle>
    <b:BIBTEX_Abstract>This paper will discuss programs to manipulate in a suitable formal language (most likely a part of the predicate calculus) common instrumental statements. The basic program will draw immediate conclusions from a list of premises. These conclusions will be either declarative or imperative sentences. When an imperative sentence is deduced the program takes a corresponding action. These actions may include printing sentences, moving sentences on lists, and reinitiating the basic deduction process on these lists.</b:BIBTEX_Abstract>
    <b:RefOrder>38</b:RefOrder>
  </b:Source>
  <b:Source>
    <b:SourceType>JournalArticle</b:SourceType>
    <b:Tag>maslach2001job</b:Tag>
    <b:Title>Job burnout</b:Title>
    <b:Year>2001</b:Year>
    <b:Author>
      <b:Author>
        <b:NameList>
          <b:Person>
            <b:Last>Maslach</b:Last>
            <b:First>C.</b:First>
          </b:Person>
          <b:Person>
            <b:Last>Schaufeli</b:Last>
            <b:First>W.B.</b:First>
          </b:Person>
          <b:Person>
            <b:Last>Leiter</b:Last>
            <b:First>M.P.</b:First>
          </b:Person>
        </b:NameList>
      </b:Author>
    </b:Author>
    <b:Pages>397-422</b:Pages>
    <b:Volume>52</b:Volume>
    <b:Publisher>Annual Reviews 4139 El Camino Way, PO Box 10139, Palo Alto, CA 94303-0139, USA</b:Publisher>
    <b:JournalName>Annual review of psychology</b:JournalName>
    <b:Issue>1</b:Issue>
    <b:RefOrder>39</b:RefOrder>
  </b:Source>
  <b:Source>
    <b:SourceType>BookSection</b:SourceType>
    <b:BIBTEX_Entry>incollection</b:BIBTEX_Entry>
    <b:Tag>springerlink:10.1007/978-3-540-73599-1_59</b:Tag>
    <b:Title>A Causal Modeling Framework for Generating Clinical Practice Guidelines from Data</b:Title>
    <b:Year>2007</b:Year>
    <b:Comments>10.1007/978-3-540-73599-1_59</b:Comments>
    <b:Author>
      <b:Author>
        <b:NameList>
          <b:Person>
            <b:Last>Mani</b:Last>
            <b:First>Subramani</b:First>
          </b:Person>
          <b:Person>
            <b:Last>Aliferis</b:Last>
            <b:First>Constantin</b:First>
          </b:Person>
        </b:NameList>
      </b:Author>
      <b:Editor>
        <b:NameList>
          <b:Person>
            <b:Last>Bellazzi</b:Last>
            <b:First>Riccardo</b:First>
          </b:Person>
          <b:Person>
            <b:Last>Abu-Hanna</b:Last>
            <b:First>Ameen</b:First>
          </b:Person>
          <b:Person>
            <b:Last>Hunter</b:Last>
            <b:First>Jim</b:First>
          </b:Person>
        </b:NameList>
      </b:Editor>
    </b:Author>
    <b:Pages>446-450</b:Pages>
    <b:Volume>4594</b:Volume>
    <b:Publisher>Springer Berlin / Heidelberg</b:Publisher>
    <b:BookTitle>Artificial Intelligence in Medicine</b:BookTitle>
    <b:BIBTEX_Series>Lecture Notes in Computer Science</b:BIBTEX_Series>
    <b:BIBTEX_Affiliation>Vanderbilt University, Nashville TN 37232 USA</b:BIBTEX_Affiliation>
    <b:RefOrder>40</b:RefOrder>
  </b:Source>
  <b:Source>
    <b:SourceType>JournalArticle</b:SourceType>
    <b:Tag>ma1995mapping</b:Tag>
    <b:Title>Mapping clause of Arden Syntax with HL7 and ASTM E 1238-88 standard</b:Title>
    <b:Year>1995</b:Year>
    <b:Author>
      <b:Author>
        <b:NameList>
          <b:Person>
            <b:Last>Ma</b:Last>
            <b:First>H.</b:First>
          </b:Person>
        </b:NameList>
      </b:Author>
    </b:Author>
    <b:Pages>9-21</b:Pages>
    <b:Volume>38</b:Volume>
    <b:Publisher>Elsevier</b:Publisher>
    <b:JournalName>International journal of bio-medical computing</b:JournalName>
    <b:Issue>1</b:Issue>
    <b:RefOrder>41</b:RefOrder>
  </b:Source>
  <b:Source>
    <b:SourceType>Book</b:SourceType>
    <b:Tag>lucas2003quality</b:Tag>
    <b:Title>Quality checking of medical guidelines through logical abduction</b:Title>
    <b:Year>2003</b:Year>
    <b:Author>
      <b:Author>
        <b:NameList>
          <b:Person>
            <b:Last>Lucas</b:Last>
            <b:First>P.</b:First>
          </b:Person>
        </b:NameList>
      </b:Author>
    </b:Author>
    <b:Publisher>Citeseer</b:Publisher>
    <b:RefOrder>42</b:RefOrder>
  </b:Source>
  <b:Source>
    <b:SourceType>JournalArticle</b:SourceType>
    <b:Tag>lohr1998health</b:Tag>
    <b:Title>Health policy issues and applications for evidence-based medicine and clinical practice guidelines</b:Title>
    <b:Year>1998</b:Year>
    <b:Author>
      <b:Author>
        <b:NameList>
          <b:Person>
            <b:Last>Lohr</b:Last>
            <b:First>K.N.</b:First>
          </b:Person>
          <b:Person>
            <b:Last>Eleazer</b:Last>
            <b:First>K.</b:First>
          </b:Person>
          <b:Person>
            <b:Last>Mauskopf</b:Last>
            <b:First>J.</b:First>
          </b:Person>
        </b:NameList>
      </b:Author>
    </b:Author>
    <b:Pages>1-19</b:Pages>
    <b:Volume>46</b:Volume>
    <b:Publisher>Elsevier</b:Publisher>
    <b:JournalName>Health Policy</b:JournalName>
    <b:Issue>1</b:Issue>
    <b:RefOrder>43</b:RefOrder>
  </b:Source>
  <b:Source>
    <b:SourceType>ConferenceProceedings</b:SourceType>
    <b:Tag>liu1997operationalization</b:Tag>
    <b:Title>Operationalization of clinical practice guidelines using fuzzy logic.</b:Title>
    <b:Year>1997</b:Year>
    <b:Author>
      <b:Author>
        <b:NameList>
          <b:Person>
            <b:Last>Liu</b:Last>
            <b:First>JC</b:First>
          </b:Person>
          <b:Person>
            <b:Last>Shiffman</b:Last>
            <b:First>RN</b:First>
          </b:Person>
        </b:NameList>
      </b:Author>
    </b:Author>
    <b:Pages>283</b:Pages>
    <b:BookTitle>Proceedings of the AMIA Annual Fall Symposium</b:BookTitle>
    <b:ConferenceName>American Medical Informatics Association</b:ConferenceName>
    <b:RefOrder>44</b:RefOrder>
  </b:Source>
  <b:Source>
    <b:SourceType>Report</b:SourceType>
    <b:Tag>linzer2005organizational</b:Tag>
    <b:Title>Organizational climate, stress, and error in primary care: the MEMO Study</b:Title>
    <b:Year>2005</b:Year>
    <b:Author>
      <b:Author>
        <b:NameList>
          <b:Person>
            <b:Last>Linzer</b:Last>
            <b:First>M.</b:First>
          </b:Person>
        </b:NameList>
      </b:Author>
    </b:Author>
    <b:Institution>DTIC Document</b:Institution>
    <b:RefOrder>45</b:RefOrder>
  </b:Source>
  <b:Source>
    <b:SourceType>BookSection</b:SourceType>
    <b:BIBTEX_Entry>incollection</b:BIBTEX_Entry>
    <b:Tag>springerlink:10.1007/11518655_30</b:Tag>
    <b:Title>Logic of Dementia Guidelines in a Probabilistic Argumentation Framework</b:Title>
    <b:Year>2005</b:Year>
    <b:Comments>10.1007/11518655_30</b:Comments>
    <b:Author>
      <b:Author>
        <b:NameList>
          <b:Person>
            <b:Last>Lindgren</b:Last>
            <b:First>Helena</b:First>
          </b:Person>
          <b:Person>
            <b:Last>Eklund</b:Last>
            <b:First>Patrik</b:First>
          </b:Person>
        </b:NameList>
      </b:Author>
      <b:Editor>
        <b:NameList>
          <b:Person>
            <b:Last>Godo</b:Last>
            <b:First>Lluís</b:First>
          </b:Person>
        </b:NameList>
      </b:Editor>
    </b:Author>
    <b:Pages>470-470</b:Pages>
    <b:Volume>3571</b:Volume>
    <b:Publisher>Springer Berlin / Heidelberg</b:Publisher>
    <b:BookTitle>Symbolic and Quantitative Approaches to Reasoning with Uncertainty</b:BookTitle>
    <b:BIBTEX_Series>Lecture Notes in Computer Science</b:BIBTEX_Series>
    <b:BIBTEX_Affiliation>Department of Computing Science, University of Umeå, SE-90187 Umeå, Sweden</b:BIBTEX_Affiliation>
    <b:RefOrder>46</b:RefOrder>
  </b:Source>
  <b:Source>
    <b:SourceType>JournalArticle</b:SourceType>
    <b:Tag>lindberg1990unified</b:Tag>
    <b:Title>The Unified Medical Language System (UMLS) of the National Library of Medicine.</b:Title>
    <b:Year>1990</b:Year>
    <b:Author>
      <b:Author>
        <b:NameList>
          <b:Person>
            <b:Last>Lindberg</b:Last>
            <b:First>C.</b:First>
          </b:Person>
        </b:NameList>
      </b:Author>
    </b:Author>
    <b:Pages>40</b:Pages>
    <b:Volume>61</b:Volume>
    <b:JournalName>Journal (American Medical Record Association)</b:JournalName>
    <b:Issue>5</b:Issue>
    <b:RefOrder>47</b:RefOrder>
  </b:Source>
  <b:Source>
    <b:SourceType>JournalArticle</b:SourceType>
    <b:Tag>kuhn1994c++</b:Tag>
    <b:Title>A C++ framework for developing Medical Logic Modules and an Arden Syntax compiler</b:Title>
    <b:Year>1994</b:Year>
    <b:Author>
      <b:Author>
        <b:NameList>
          <b:Person>
            <b:Last>Kuhn</b:Last>
            <b:First>R.A.</b:First>
          </b:Person>
          <b:Person>
            <b:Last>Reider</b:Last>
            <b:First>R.S.</b:First>
          </b:Person>
        </b:NameList>
      </b:Author>
    </b:Author>
    <b:Pages>365-370</b:Pages>
    <b:Volume>24</b:Volume>
    <b:Publisher>Elsevier</b:Publisher>
    <b:JournalName>Computers in biology and medicine</b:JournalName>
    <b:Issue>5</b:Issue>
    <b:RefOrder>48</b:RefOrder>
  </b:Source>
  <b:Source>
    <b:SourceType>ConferenceProceedings</b:SourceType>
    <b:Tag>jenders1996assessment</b:Tag>
    <b:Title>Assessment of a knowledge-acquisition tool for writing Medical Logic Modules in the Arden Syntax.</b:Title>
    <b:Year>1996</b:Year>
    <b:Author>
      <b:Author>
        <b:NameList>
          <b:Person>
            <b:Last>Jenders</b:Last>
            <b:First>RA</b:First>
          </b:Person>
          <b:Person>
            <b:Last>Dasgupta</b:Last>
            <b:First>B.</b:First>
          </b:Person>
        </b:NameList>
      </b:Author>
    </b:Author>
    <b:Pages>567</b:Pages>
    <b:BookTitle>Proceedings of the AMIA Annual Fall Symposium</b:BookTitle>
    <b:ConferenceName>American Medical Informatics Association</b:ConferenceName>
    <b:RefOrder>49</b:RefOrder>
  </b:Source>
  <b:Source>
    <b:SourceType>JournalArticle</b:SourceType>
    <b:Tag>isern2008computer</b:Tag>
    <b:Title>Computer-based execution of clinical guidelines: a review</b:Title>
    <b:Year>2008</b:Year>
    <b:Author>
      <b:Author>
        <b:NameList>
          <b:Person>
            <b:Last>Isern</b:Last>
            <b:First>D.</b:First>
          </b:Person>
          <b:Person>
            <b:Last>Moreno</b:Last>
            <b:First>A.</b:First>
          </b:Person>
        </b:NameList>
      </b:Author>
    </b:Author>
    <b:Pages>787-808</b:Pages>
    <b:Volume>77</b:Volume>
    <b:Publisher>Elsevier</b:Publisher>
    <b:JournalName>International journal of medical informatics</b:JournalName>
    <b:Issue>12</b:Issue>
    <b:RefOrder>50</b:RefOrder>
  </b:Source>
  <b:Source>
    <b:SourceType>JournalArticle</b:SourceType>
    <b:Tag>Hripcsak1994331</b:Tag>
    <b:Title>Writing Arden Syntax medical logic modules</b:Title>
    <b:Year>1994</b:Year>
    <b:Comments>The Arden Syntax</b:Comments>
    <b:Author>
      <b:Author>
        <b:NameList>
          <b:Person>
            <b:Last>Hripcsak</b:Last>
            <b:First>George</b:First>
          </b:Person>
        </b:NameList>
      </b:Author>
    </b:Author>
    <b:Pages>331-363</b:Pages>
    <b:Volume>24</b:Volume>
    <b:JournalName>Computers in Biology and Medicine</b:JournalName>
    <b:Issue>5</b:Issue>
    <b:BIBTEX_KeyWords>Arden Syntax</b:BIBTEX_KeyWords>
    <b:RefOrder>51</b:RefOrder>
  </b:Source>
  <b:Source>
    <b:SourceType>JournalArticle</b:SourceType>
    <b:Tag>hommersom2008checking</b:Tag>
    <b:Title>Checking the quality of clinical guidelines using automated reasoning tools</b:Title>
    <b:Year>2008</b:Year>
    <b:Author>
      <b:Author>
        <b:NameList>
          <b:Person>
            <b:Last>Hommersom</b:Last>
            <b:First>A.</b:First>
          </b:Person>
          <b:Person>
            <b:Last>Lucas</b:Last>
            <b:First>P.J.F.</b:First>
          </b:Person>
          <b:Person>
            <b:Last>Bommel</b:Last>
            <b:Middle>Van</b:Middle>
            <b:First>P.</b:First>
          </b:Person>
        </b:NameList>
      </b:Author>
    </b:Author>
    <b:Pages>611-641</b:Pages>
    <b:Volume>8</b:Volume>
    <b:Publisher>Cambridge Univ Press</b:Publisher>
    <b:JournalName>Theory and Practice of Logic Programming</b:JournalName>
    <b:Issue>5-6</b:Issue>
    <b:RefOrder>52</b:RefOrder>
  </b:Source>
  <b:Source>
    <b:SourceType>JournalArticle</b:SourceType>
    <b:Tag>haux2010medical</b:Tag>
    <b:Title>Medical informatics: past, present, future</b:Title>
    <b:Year>2010</b:Year>
    <b:Author>
      <b:Author>
        <b:NameList>
          <b:Person>
            <b:Last>Haux</b:Last>
            <b:First>R.</b:First>
          </b:Person>
        </b:NameList>
      </b:Author>
    </b:Author>
    <b:Pages>599-610</b:Pages>
    <b:Volume>79</b:Volume>
    <b:Publisher>Elsevier</b:Publisher>
    <b:JournalName>International journal of medical informatics</b:JournalName>
    <b:Issue>9</b:Issue>
    <b:RefOrder>53</b:RefOrder>
  </b:Source>
  <b:Source>
    <b:SourceType>JournalArticle</b:SourceType>
    <b:Tag>hampton1997evidence</b:Tag>
    <b:Title>Evidence-based medicine, practice variations and clinical freedom</b:Title>
    <b:Year>1997</b:Year>
    <b:Author>
      <b:Author>
        <b:NameList>
          <b:Person>
            <b:Last>Hampton</b:Last>
            <b:First>JR</b:First>
          </b:Person>
        </b:NameList>
      </b:Author>
    </b:Author>
    <b:Pages>123-131</b:Pages>
    <b:Volume>3</b:Volume>
    <b:Publisher>Wiley Online Library</b:Publisher>
    <b:JournalName>Journal of evaluation in clinical practice</b:JournalName>
    <b:Issue>2</b:Issue>
    <b:RefOrder>54</b:RefOrder>
  </b:Source>
  <b:Source>
    <b:SourceType>JournalArticle</b:SourceType>
    <b:Tag>graham2000clinical</b:Tag>
    <b:Title>Are clinical practice guidelines valid for primary care?</b:Title>
    <b:Year>2000</b:Year>
    <b:Author>
      <b:Author>
        <b:NameList>
          <b:Person>
            <b:Last>Graham</b:Last>
            <b:First>R.P.</b:First>
          </b:Person>
          <b:Person>
            <b:Last>James</b:Last>
            <b:First>P.A.</b:First>
          </b:Person>
          <b:Person>
            <b:Last>Cowan</b:Last>
            <b:First>T.M.</b:First>
          </b:Person>
        </b:NameList>
      </b:Author>
    </b:Author>
    <b:Pages>949-954</b:Pages>
    <b:Volume>53</b:Volume>
    <b:Publisher>Elsevier</b:Publisher>
    <b:JournalName>Journal of clinical epidemiology</b:JournalName>
    <b:Issue>9</b:Issue>
    <b:RefOrder>55</b:RefOrder>
  </b:Source>
  <b:Source>
    <b:SourceType>ConferenceProceedings</b:SourceType>
    <b:Tag>ginsberg1991computational</b:Tag>
    <b:Title>The computational value of nonmonotonic reasoning</b:Title>
    <b:Year>1991</b:Year>
    <b:Author>
      <b:Author>
        <b:NameList>
          <b:Person>
            <b:Last>Ginsberg</b:Last>
            <b:First>M.L.</b:First>
          </b:Person>
        </b:NameList>
      </b:Author>
    </b:Author>
    <b:Pages>262-268</b:Pages>
    <b:BookTitle>Proceedings of the Second International Conference on Principles of Knowledge Representation and Reasoning</b:BookTitle>
    <b:ConferenceName>Citeseer</b:ConferenceName>
    <b:RefOrder>56</b:RefOrder>
  </b:Source>
  <b:Source>
    <b:SourceType>JournalArticle</b:SourceType>
    <b:Tag>friedman1997bayesian</b:Tag>
    <b:Title>Bayesian network classifiers</b:Title>
    <b:Year>1997</b:Year>
    <b:Author>
      <b:Author>
        <b:NameList>
          <b:Person>
            <b:Last>Friedman</b:Last>
            <b:First>N.</b:First>
          </b:Person>
          <b:Person>
            <b:Last>Geiger</b:Last>
            <b:First>D.</b:First>
          </b:Person>
          <b:Person>
            <b:Last>Goldszmidt</b:Last>
            <b:First>M.</b:First>
          </b:Person>
        </b:NameList>
      </b:Author>
    </b:Author>
    <b:Pages>131-163</b:Pages>
    <b:Volume>29</b:Volume>
    <b:JournalName>Machine Learning</b:JournalName>
    <b:Issue>2-3</b:Issue>
    <b:RefOrder>57</b:RefOrder>
  </b:Source>
  <b:Source>
    <b:SourceType>JournalArticle</b:SourceType>
    <b:Tag>fox1998disseminating</b:Tag>
    <b:Title>Disseminating medical knowledge: the PROforma approach</b:Title>
    <b:Year>1998</b:Year>
    <b:Author>
      <b:Author>
        <b:NameList>
          <b:Person>
            <b:Last>Fox</b:Last>
            <b:First>J.</b:First>
          </b:Person>
          <b:Person>
            <b:Last>Johns</b:Last>
            <b:First>N.</b:First>
          </b:Person>
          <b:Person>
            <b:Last>Rahmanzadeh</b:Last>
            <b:First>A.</b:First>
          </b:Person>
        </b:NameList>
      </b:Author>
    </b:Author>
    <b:Pages>157-182</b:Pages>
    <b:Volume>14</b:Volume>
    <b:Publisher>Elsevier</b:Publisher>
    <b:JournalName>Artificial Intelligence in Medicine</b:JournalName>
    <b:Issue>1-2</b:Issue>
    <b:RefOrder>58</b:RefOrder>
  </b:Source>
  <b:Source>
    <b:SourceType>JournalArticle</b:SourceType>
    <b:Tag>fox2000arguments</b:Tag>
    <b:Title>Arguments about beliefs and actions: decision making in the real world</b:Title>
    <b:Year>2000</b:Year>
    <b:Author>
      <b:Author>
        <b:NameList>
          <b:Person>
            <b:Last>Fox</b:Last>
            <b:First>J.</b:First>
          </b:Person>
          <b:Person>
            <b:Last>Das</b:Last>
            <b:First>S.</b:First>
          </b:Person>
        </b:NameList>
      </b:Author>
    </b:Author>
    <b:Pages>55-76</b:Pages>
    <b:JournalName>Safe and sound: artificial intelligence in hazardous applications</b:JournalName>
    <b:RefOrder>59</b:RefOrder>
  </b:Source>
  <b:Source>
    <b:SourceType>ConferenceProceedings</b:SourceType>
    <b:Tag>fensel1997using</b:Tag>
    <b:Title>Using KIV to specify and verify architectures of knowledge-based systems</b:Title>
    <b:Year>1997</b:Year>
    <b:Author>
      <b:Author>
        <b:NameList>
          <b:Person>
            <b:Last>Fensel</b:Last>
            <b:First>D.</b:First>
          </b:Person>
          <b:Person>
            <b:Last>Schnogge</b:Last>
            <b:First>A.</b:First>
          </b:Person>
        </b:NameList>
      </b:Author>
    </b:Author>
    <b:Pages>71</b:Pages>
    <b:BookTitle>ase</b:BookTitle>
    <b:ConferenceName>Published by the IEEE Computer Society</b:ConferenceName>
    <b:RefOrder>60</b:RefOrder>
  </b:Source>
  <b:Source>
    <b:SourceType>JournalArticle</b:SourceType>
    <b:Tag>farquhar1992clinicians</b:Tag>
    <b:Title>Clinicians’ attitudes to clinical practice guidelines: a systematic review</b:Title>
    <b:Year>1992</b:Year>
    <b:Author>
      <b:Author>
        <b:NameList>
          <b:Person>
            <b:Last>Farquhar</b:Last>
            <b:First>C.M.</b:First>
          </b:Person>
          <b:Person>
            <b:Last>Kofa</b:Last>
            <b:First>E.W.</b:First>
          </b:Person>
          <b:Person>
            <b:Last>Slutsky</b:Last>
            <b:First>J.R.</b:First>
          </b:Person>
        </b:NameList>
      </b:Author>
    </b:Author>
    <b:Pages>5</b:Pages>
    <b:Volume>3</b:Volume>
    <b:JournalName>methods</b:JournalName>
    <b:RefOrder>61</b:RefOrder>
  </b:Source>
  <b:Source>
    <b:SourceType>JournalArticle</b:SourceType>
    <b:Tag>van1976semantics</b:Tag>
    <b:Title>The semantics of predicate logic as a programming language</b:Title>
    <b:Year>1976</b:Year>
    <b:Author>
      <b:Author>
        <b:NameList>
          <b:Person>
            <b:Last>Emden</b:Last>
            <b:Middle>Van</b:Middle>
            <b:First>M.H.</b:First>
          </b:Person>
          <b:Person>
            <b:Last>Kowalski</b:Last>
            <b:First>R.A.</b:First>
          </b:Person>
        </b:NameList>
      </b:Author>
    </b:Author>
    <b:Pages>733-742</b:Pages>
    <b:Volume>23</b:Volume>
    <b:Publisher>ACM</b:Publisher>
    <b:JournalName>Journal of the ACM (JACM)</b:JournalName>
    <b:Issue>4</b:Issue>
    <b:RefOrder>62</b:RefOrder>
  </b:Source>
  <b:Source>
    <b:SourceType>JournalArticle</b:SourceType>
    <b:Tag>dempster1967upper</b:Tag>
    <b:Title>Upper and lower probability inferences based on a sample from a finite univariate population</b:Title>
    <b:Year>1967</b:Year>
    <b:Author>
      <b:Author>
        <b:NameList>
          <b:Person>
            <b:Last>Dempster</b:Last>
            <b:First>A.P.</b:First>
          </b:Person>
        </b:NameList>
      </b:Author>
    </b:Author>
    <b:Pages>515</b:Pages>
    <b:Volume>54</b:Volume>
    <b:Publisher>Biometrika Trust</b:Publisher>
    <b:JournalName>Biometrika</b:JournalName>
    <b:Issue>3-4</b:Issue>
    <b:RefOrder>63</b:RefOrder>
  </b:Source>
  <b:Source>
    <b:SourceType>JournalArticle</b:SourceType>
    <b:Tag>Cooper2010505</b:Tag>
    <b:Title>Data, information and knowledge</b:Title>
    <b:Year>2010</b:Year>
    <b:Comments>Informatics / Intensive Care</b:Comments>
    <b:Author>
      <b:Author>
        <b:NameList>
          <b:Person>
            <b:Last>Cooper</b:Last>
            <b:First>Paul</b:First>
          </b:Person>
        </b:NameList>
      </b:Author>
    </b:Author>
    <b:Pages>505-506</b:Pages>
    <b:Volume>11</b:Volume>
    <b:JournalName>Anaesthesia \&amp; Intensive Care Medicine</b:JournalName>
    <b:Issue>12</b:Issue>
    <b:BIBTEX_KeyWords>Data</b:BIBTEX_KeyWords>
    <b:RefOrder>64</b:RefOrder>
  </b:Source>
  <b:Source>
    <b:SourceType>JournalArticle</b:SourceType>
    <b:Tag>carnett1999clinical</b:Tag>
    <b:Title>Clinical practice guidelines: a tool to improve care</b:Title>
    <b:Year>1999</b:Year>
    <b:Author>
      <b:Author>
        <b:NameList>
          <b:Person>
            <b:Last>Carnett</b:Last>
            <b:First>W.G.</b:First>
          </b:Person>
        </b:NameList>
      </b:Author>
    </b:Author>
    <b:Pages>13</b:Pages>
    <b:Volume>8</b:Volume>
    <b:JournalName>Quality Management in Healthcare</b:JournalName>
    <b:Issue>1</b:Issue>
    <b:RefOrder>65</b:RefOrder>
  </b:Source>
  <b:Source>
    <b:SourceType>Book</b:SourceType>
    <b:Tag>bratko2001prolog</b:Tag>
    <b:Title>Prolog programming for artificial intelligence</b:Title>
    <b:Year>2001</b:Year>
    <b:Author>
      <b:Author>
        <b:NameList>
          <b:Person>
            <b:Last>Bratko</b:Last>
            <b:First>I.</b:First>
          </b:Person>
        </b:NameList>
      </b:Author>
    </b:Author>
    <b:Publisher>Addison-Wesley Longman Ltd</b:Publisher>
    <b:RefOrder>66</b:RefOrder>
  </b:Source>
  <b:Source>
    <b:SourceType>JournalArticle</b:SourceType>
    <b:Tag>bodenreider2004unified</b:Tag>
    <b:Title>The unified medical language system (UMLS): integrating biomedical terminology</b:Title>
    <b:Year>2004</b:Year>
    <b:Author>
      <b:Author>
        <b:NameList>
          <b:Person>
            <b:Last>Bodenreider</b:Last>
            <b:First>O.</b:First>
          </b:Person>
        </b:NameList>
      </b:Author>
    </b:Author>
    <b:Pages>D267</b:Pages>
    <b:Volume>32</b:Volume>
    <b:Publisher>Oxford Univ Press</b:Publisher>
    <b:JournalName>Nucleic acids research</b:JournalName>
    <b:Issue>suppl 1</b:Issue>
    <b:RefOrder>67</b:RefOrder>
  </b:Source>
  <b:Source>
    <b:SourceType>ConferenceProceedings</b:SourceType>
    <b:Tag>barnes1995architecture</b:Tag>
    <b:Title>An architecture for a distributed guideline server.</b:Title>
    <b:Year>1995</b:Year>
    <b:Author>
      <b:Author>
        <b:NameList>
          <b:Person>
            <b:Last>Barnes</b:Last>
            <b:First>M.</b:First>
          </b:Person>
          <b:Person>
            <b:Last>Barnett</b:Last>
            <b:First>G.O.</b:First>
          </b:Person>
        </b:NameList>
      </b:Author>
    </b:Author>
    <b:Pages>233</b:Pages>
    <b:BookTitle>Proceedings of the Annual Symposium on Computer Application in Medical Care</b:BookTitle>
    <b:ConferenceName>American Medical Informatics Association</b:ConferenceName>
    <b:RefOrder>68</b:RefOrder>
  </b:Source>
  <b:Source>
    <b:SourceType>JournalArticle</b:SourceType>
    <b:Tag>Aamodt1995191</b:Tag>
    <b:Title>Different roles and mutual dependencies of data, information, and knowledge -- An AI perspective on their integration</b:Title>
    <b:Year>1995</b:Year>
    <b:Author>
      <b:Author>
        <b:NameList>
          <b:Person>
            <b:Last>Aamodt</b:Last>
            <b:First>Agnar</b:First>
          </b:Person>
          <b:Person>
            <b:Last>Nygård</b:Last>
            <b:First>Mads</b:First>
          </b:Person>
        </b:NameList>
      </b:Author>
    </b:Author>
    <b:Pages>191-222</b:Pages>
    <b:Volume>16</b:Volume>
    <b:JournalName>Data \&amp; Knowledge Engineering</b:JournalName>
    <b:Issue>3</b:Issue>
    <b:BIBTEX_KeyWords>Integrated systems</b:BIBTEX_KeyWords>
    <b:RefOrder>69</b:RefOrder>
  </b:Source>
  <b:Source>
    <b:SourceType>ConferenceProceedings</b:SourceType>
    <b:Tag>ferreira1984logic</b:Tag>
    <b:Title>A logic interpreter to handle time and negation in logic data bases</b:Title>
    <b:Year>1984</b:Year>
    <b:Author>
      <b:Author>
        <b:NameList>
          <b:Person>
            <b:Last>Neves</b:Last>
            <b:First>J.</b:First>
          </b:Person>
        </b:NameList>
      </b:Author>
    </b:Author>
    <b:Pages>50-54</b:Pages>
    <b:BookTitle>Proceedings of the 1984 annual conference of the ACM on The fifth generation challenge</b:BookTitle>
    <b:ConferenceName>ACM</b:ConferenceName>
    <b:Guid>{82564B55-FE43-4103-9CC7-2D16EE345A12}</b:Guid>
    <b:RefOrder>70</b:RefOrder>
  </b:Source>
  <b:Source>
    <b:SourceType>JournalArticle</b:SourceType>
    <b:Tag>elstein2002clinical</b:Tag>
    <b:Title>Clinical problem solving and diagnostic decision making: selective review of the cognitive literature</b:Title>
    <b:Year>2002</b:Year>
    <b:Author>
      <b:Author>
        <b:NameList>
          <b:Person>
            <b:Last>Elstein</b:Last>
            <b:First>A.S.</b:First>
          </b:Person>
          <b:Person>
            <b:Last>Schwarz</b:Last>
            <b:First>A.</b:First>
          </b:Person>
        </b:NameList>
      </b:Author>
    </b:Author>
    <b:Pages>729</b:Pages>
    <b:Volume>324</b:Volume>
    <b:Publisher>British Medical Journal Publishing Group</b:Publisher>
    <b:JournalName>Bmj</b:JournalName>
    <b:Issue>7339</b:Issue>
    <b:RefOrder>71</b:RefOrder>
  </b:Source>
  <b:Source>
    <b:Tag>ICS11</b:Tag>
    <b:SourceType>Misc</b:SourceType>
    <b:Guid>{EE6BE343-EFF0-4DBE-84D4-82B13B4C8311}</b:Guid>
    <b:Author>
      <b:Author>
        <b:NameList>
          <b:Person>
            <b:Last>ICSI</b:Last>
          </b:Person>
        </b:NameList>
      </b:Author>
    </b:Author>
    <b:Title>Health Care Guideline:Diagnosis and Treatment of Respiratory Illness in Children and Adults</b:Title>
    <b:Year>2011</b:Year>
    <b:RefOrder>72</b:RefOrder>
  </b:Source>
  <b:Source>
    <b:SourceType>Book</b:SourceType>
    <b:Tag>somekh2005action</b:Tag>
    <b:Title>Action Research: A Methodology for Change and Development.</b:Title>
    <b:Year>2005</b:Year>
    <b:Author>
      <b:Author>
        <b:NameList>
          <b:Person>
            <b:Last>Somekh</b:Last>
            <b:First>B.</b:First>
          </b:Person>
        </b:NameList>
      </b:Author>
    </b:Author>
    <b:Publisher>McGraw-Hill</b:Publisher>
    <b:Guid>{FE6A5294-C4A2-4803-ABE4-538CCDE4AE59}</b:Guid>
    <b:RefOrder>73</b:RefOrder>
  </b:Source>
  <b:Source>
    <b:SourceType>JournalArticle</b:SourceType>
    <b:Tag>antonopoulos2002third</b:Tag>
    <b:Title>Third report of the National Cholesterol Education Program (NCEP) expert panel on detection, evaluation, and treatment of high blood cholesterol in adults (Adult Treatment Panel III) final report</b:Title>
    <b:Year>2002</b:Year>
    <b:Author>
      <b:Author>
        <b:NameList>
          <b:Person>
            <b:Last>Antonopoulos</b:Last>
            <b:First>S.</b:First>
          </b:Person>
        </b:NameList>
      </b:Author>
    </b:Author>
    <b:Pages>3421</b:Pages>
    <b:Volume>106</b:Volume>
    <b:JournalName>Circulation</b:JournalName>
    <b:Issue>3143</b:Issue>
    <b:Guid>{E31C45A5-C82D-4266-85BC-084C82A1AC8E}</b:Guid>
    <b:RefOrder>74</b:RefOrder>
  </b:Source>
  <b:Source>
    <b:SourceType>JournalArticle</b:SourceType>
    <b:Tag>toker2004clinical</b:Tag>
    <b:Title>Clinical guidelines, defensive medicine, and the physician between the two</b:Title>
    <b:Year>2004</b:Year>
    <b:Author>
      <b:Author>
        <b:NameList>
          <b:Person>
            <b:Last>Toker</b:Last>
            <b:First>A.</b:First>
          </b:Person>
          <b:Person>
            <b:Last>Shvarts</b:Last>
            <b:First>S.</b:First>
          </b:Person>
          <b:Person>
            <b:Last>Perry</b:Last>
            <b:First>Z.H.</b:First>
          </b:Person>
          <b:Person>
            <b:Last>Doron</b:Last>
            <b:First>Y.</b:First>
          </b:Person>
          <b:Person>
            <b:Last>Reuveni</b:Last>
            <b:First>H.</b:First>
          </b:Person>
        </b:NameList>
      </b:Author>
    </b:Author>
    <b:Pages>245-250</b:Pages>
    <b:Volume>25</b:Volume>
    <b:Publisher>Elsevier</b:Publisher>
    <b:JournalName>American journal of otolaryngology</b:JournalName>
    <b:Issue>4</b:Issue>
    <b:Guid>{862D3FE2-F927-4F6F-822D-1E6A4DD88FB2}</b:Guid>
    <b:RefOrder>75</b:RefOrder>
  </b:Source>
  <b:Source>
    <b:SourceType>JournalArticle</b:SourceType>
    <b:Tag>mancia20072007</b:Tag>
    <b:Title>2007 Guidelines for the management of arterial hypertension</b:Title>
    <b:Year>2007</b:Year>
    <b:Author>
      <b:Author>
        <b:NameList>
          <b:Person>
            <b:Last>Mancia</b:Last>
            <b:First>G.</b:First>
          </b:Person>
          <b:Person>
            <b:Last>Backer</b:Last>
            <b:First>G.</b:First>
            <b:Middle>De</b:Middle>
          </b:Person>
          <b:Person>
            <b:Last>Dominiczak</b:Last>
            <b:First>A.</b:First>
          </b:Person>
          <b:Person>
            <b:Last>Cifkova</b:Last>
            <b:First>R.</b:First>
          </b:Person>
          <b:Person>
            <b:Last>Fagard</b:Last>
            <b:First>R.</b:First>
          </b:Person>
          <b:Person>
            <b:Last>Germano</b:Last>
            <b:First>G.</b:First>
          </b:Person>
          <b:Person>
            <b:Last>Grassi</b:Last>
            <b:First>G.</b:First>
          </b:Person>
          <b:Person>
            <b:Last>Heagerty</b:Last>
            <b:First>A.M.</b:First>
          </b:Person>
          <b:Person>
            <b:Last>Kjeldsen</b:Last>
            <b:First>S.E.</b:First>
          </b:Person>
          <b:Person>
            <b:Last>Laurent</b:Last>
            <b:First>S.</b:First>
          </b:Person>
          <b:Person>
            <b:Last>others</b:Last>
          </b:Person>
        </b:NameList>
      </b:Author>
    </b:Author>
    <b:Pages>1462</b:Pages>
    <b:Volume>28</b:Volume>
    <b:Publisher>Eur Soc Cardiology</b:Publisher>
    <b:JournalName>European Heart Journal</b:JournalName>
    <b:Issue>12</b:Issue>
    <b:Guid>{C85896E4-0325-4C1A-AF72-CCBAA8DB7104}</b:Guid>
    <b:RefOrder>76</b:RefOrder>
  </b:Source>
  <b:Source>
    <b:SourceType>ConferenceProceedings</b:SourceType>
    <b:Tag>greenes1999framework</b:Tag>
    <b:Title>A framework and tools for authoring, editing, documenting, sharing, searching, navigating, and executing computer-based clinical guidelines.</b:Title>
    <b:Year>1999</b:Year>
    <b:Author>
      <b:Author>
        <b:NameList>
          <b:Person>
            <b:Last>Greenes</b:Last>
            <b:First>R.A.</b:First>
          </b:Person>
          <b:Person>
            <b:Last>Boxwala</b:Last>
            <b:First>A.</b:First>
          </b:Person>
          <b:Person>
            <b:Last>Sloan</b:Last>
            <b:First>W.N.</b:First>
          </b:Person>
          <b:Person>
            <b:Last>Ohno-Machado</b:Last>
            <b:First>L.</b:First>
          </b:Person>
          <b:Person>
            <b:Last>Deibel</b:Last>
            <b:First>SR</b:First>
          </b:Person>
        </b:NameList>
      </b:Author>
    </b:Author>
    <b:Pages>261</b:Pages>
    <b:BookTitle>Proceedings of the AMIA Symposium</b:BookTitle>
    <b:ConferenceName>American Medical Informatics Association</b:ConferenceName>
    <b:Guid>{92820924-6C04-4959-BB6B-BD8F14BC7289}</b:Guid>
    <b:RefOrder>77</b:RefOrder>
  </b:Source>
  <b:Source>
    <b:SourceType>JournalArticle</b:SourceType>
    <b:Tag>vollebregt1999study</b:Tag>
    <b:Title>A study of PROforma, a development methodology for clinical procedures</b:Title>
    <b:Year>1999</b:Year>
    <b:Author>
      <b:Author>
        <b:NameList>
          <b:Person>
            <b:Last>Vollebregt</b:Last>
            <b:First>A.</b:First>
          </b:Person>
          <b:Person>
            <b:Last>Teije</b:Last>
            <b:First>A.</b:First>
            <b:Middle>ten</b:Middle>
          </b:Person>
          <b:Person>
            <b:Last>Harmelen</b:Last>
            <b:First>F.</b:First>
            <b:Middle>van</b:Middle>
          </b:Person>
          <b:Person>
            <b:Last>der</b:Last>
            <b:First>J.</b:First>
            <b:Middle>van</b:Middle>
          </b:Person>
          <b:Person>
            <b:Last>Mosseveld</b:Last>
            <b:First>M.</b:First>
          </b:Person>
        </b:NameList>
      </b:Author>
    </b:Author>
    <b:Pages>195-221</b:Pages>
    <b:Volume>17</b:Volume>
    <b:Publisher>Elsevier</b:Publisher>
    <b:JournalName>Artificial Intelligence in Medicine</b:JournalName>
    <b:Issue>2</b:Issue>
    <b:Guid>{1DE1F27C-AACE-48D8-82DC-D8AF418BBCAE}</b:Guid>
    <b:RefOrder>78</b:RefOrder>
  </b:Source>
  <b:Source>
    <b:SourceType>JournalArticle</b:SourceType>
    <b:Tag>de2004approaches</b:Tag>
    <b:Title>Approaches for creating computer-interpretable guidelines that facilitate decision support</b:Title>
    <b:Year>2004</b:Year>
    <b:Author>
      <b:Author>
        <b:NameList>
          <b:Person>
            <b:Last>Clercq</b:Last>
            <b:First>P.A.</b:First>
            <b:Middle>de</b:Middle>
          </b:Person>
          <b:Person>
            <b:Last>Blom</b:Last>
            <b:First>J.A.</b:First>
          </b:Person>
          <b:Person>
            <b:Last>Korsten</b:Last>
            <b:First>H.H.M.</b:First>
          </b:Person>
          <b:Person>
            <b:Last>Hasman</b:Last>
            <b:First>A.</b:First>
          </b:Person>
        </b:NameList>
      </b:Author>
    </b:Author>
    <b:Pages>1-27</b:Pages>
    <b:Volume>31</b:Volume>
    <b:Publisher>Elsevier</b:Publisher>
    <b:JournalName>Artificial Intelligence in Medicine</b:JournalName>
    <b:Issue>1</b:Issue>
    <b:Guid>{6FCDF2E8-3516-4718-BE64-F1C5997D0B9C}</b:Guid>
    <b:RefOrder>79</b:RefOrder>
  </b:Source>
  <b:Source>
    <b:SourceType>JournalArticle</b:SourceType>
    <b:Tag>karadimas2002arden</b:Tag>
    <b:Title>Arden/J: an architecture for MLM execution on the Java platform</b:Title>
    <b:Year>2002</b:Year>
    <b:Author>
      <b:Author>
        <b:NameList>
          <b:Person>
            <b:Last>Karadimas</b:Last>
            <b:First>H.C.</b:First>
          </b:Person>
          <b:Person>
            <b:Last>Chailloleau</b:Last>
            <b:First>C.</b:First>
          </b:Person>
          <b:Person>
            <b:Last>Hemery</b:Last>
            <b:First>F.</b:First>
          </b:Person>
          <b:Person>
            <b:Last>Simonnet</b:Last>
            <b:First>J.</b:First>
          </b:Person>
          <b:Person>
            <b:Last>Lepage</b:Last>
            <b:First>E.</b:First>
          </b:Person>
        </b:NameList>
      </b:Author>
    </b:Author>
    <b:Pages>359</b:Pages>
    <b:Volume>9</b:Volume>
    <b:Publisher>BMJ Publishing Group Ltd</b:Publisher>
    <b:JournalName>Journal of the American Medical Informatics Association</b:JournalName>
    <b:Issue>4</b:Issue>
    <b:Guid>{31961DA5-FD49-465F-825D-0354D0CA63AC}</b:Guid>
    <b:RefOrder>80</b:RefOrder>
  </b:Source>
  <b:Source>
    <b:SourceType>ConferenceProceedings</b:SourceType>
    <b:Tag>miksch1998asbruview</b:Tag>
    <b:Title>Asbruview: Visualization of time-oriented, skeletal plans</b:Title>
    <b:Year>1998</b:Year>
    <b:Author>
      <b:Author>
        <b:NameList>
          <b:Person>
            <b:Last>Miksch</b:Last>
            <b:First>S.</b:First>
          </b:Person>
          <b:Person>
            <b:Last>Kosara</b:Last>
            <b:First>R.</b:First>
          </b:Person>
          <b:Person>
            <b:Last>Shahar</b:Last>
            <b:First>Y.</b:First>
          </b:Person>
          <b:Person>
            <b:Last>Johnson</b:Last>
            <b:First>P.</b:First>
          </b:Person>
        </b:NameList>
      </b:Author>
    </b:Author>
    <b:Pages>11-18</b:Pages>
    <b:BookTitle>Proceedings of the 4th International Conference on Artificial Intelligence Planning Systems</b:BookTitle>
    <b:Guid>{F71BCB0B-8A08-447C-A63B-7F7B48267B18}</b:Guid>
    <b:RefOrder>81</b:RefOrder>
  </b:Source>
  <b:Source>
    <b:SourceType>JournalArticle</b:SourceType>
    <b:Tag>duff1996clinical</b:Tag>
    <b:Title>Clinical guidelines: an introduction to their development and implementation</b:Title>
    <b:Year>1996</b:Year>
    <b:Author>
      <b:Author>
        <b:NameList>
          <b:Person>
            <b:Last>Duff</b:Last>
            <b:First>LA</b:First>
          </b:Person>
          <b:Person>
            <b:Last>Kitson</b:Last>
            <b:First>AL</b:First>
          </b:Person>
          <b:Person>
            <b:Last>Seers</b:Last>
            <b:First>K.</b:First>
          </b:Person>
          <b:Person>
            <b:Last>Humphris</b:Last>
            <b:First>D.</b:First>
          </b:Person>
        </b:NameList>
      </b:Author>
    </b:Author>
    <b:Pages>887-895</b:Pages>
    <b:Volume>23</b:Volume>
    <b:Publisher>Wiley Online Library</b:Publisher>
    <b:JournalName>Journal of Advanced Nursing</b:JournalName>
    <b:Issue>5</b:Issue>
    <b:Guid>{6B50C15D-7FE9-4EDA-BCEE-A97581C9F376}</b:Guid>
    <b:RefOrder>82</b:RefOrder>
  </b:Source>
  <b:Source>
    <b:SourceType>JournalArticle</b:SourceType>
    <b:Tag>peleg2003comparing</b:Tag>
    <b:Title>Comparing computer-interpretable guideline models: a case-study approach</b:Title>
    <b:Year>2003</b:Year>
    <b:Author>
      <b:Author>
        <b:NameList>
          <b:Person>
            <b:Last>Peleg</b:Last>
            <b:First>M.</b:First>
          </b:Person>
          <b:Person>
            <b:Last>Tu</b:Last>
            <b:First>S.</b:First>
          </b:Person>
          <b:Person>
            <b:Last>Bury</b:Last>
            <b:First>J.</b:First>
          </b:Person>
          <b:Person>
            <b:Last>Ciccarese</b:Last>
            <b:First>P.</b:First>
          </b:Person>
          <b:Person>
            <b:Last>Fox</b:Last>
            <b:First>J.</b:First>
          </b:Person>
          <b:Person>
            <b:Last>Greenes</b:Last>
            <b:First>R.A.</b:First>
          </b:Person>
          <b:Person>
            <b:Last>Hall</b:Last>
            <b:First>R.</b:First>
          </b:Person>
          <b:Person>
            <b:Last>Johnson</b:Last>
            <b:First>P.D.</b:First>
          </b:Person>
          <b:Person>
            <b:Last>Jones</b:Last>
            <b:First>N.</b:First>
          </b:Person>
          <b:Person>
            <b:Last>Kumar</b:Last>
            <b:First>A.</b:First>
          </b:Person>
          <b:Person>
            <b:Last>others</b:Last>
          </b:Person>
        </b:NameList>
      </b:Author>
    </b:Author>
    <b:Pages>52</b:Pages>
    <b:Volume>10</b:Volume>
    <b:Publisher>BMJ Publishing Group Ltd</b:Publisher>
    <b:JournalName>Journal of the American Medical Informatics Association</b:JournalName>
    <b:Issue>1</b:Issue>
    <b:Guid>{EA6B5FF8-1959-4FAD-B3CD-968B114B107B}</b:Guid>
    <b:RefOrder>83</b:RefOrder>
  </b:Source>
  <b:Source>
    <b:SourceType>JournalArticle</b:SourceType>
    <b:Tag>tierney1995computerizing</b:Tag>
    <b:Title>Computerizing guidelines to improve care and patient outcomes: the example of heart failure</b:Title>
    <b:Year>1995</b:Year>
    <b:Author>
      <b:Author>
        <b:NameList>
          <b:Person>
            <b:Last>Tierney</b:Last>
            <b:First>W.M.</b:First>
          </b:Person>
          <b:Person>
            <b:Last>Overhage</b:Last>
            <b:First>J.M.</b:First>
          </b:Person>
          <b:Person>
            <b:Last>Takesue</b:Last>
            <b:First>B.Y.</b:First>
          </b:Person>
          <b:Person>
            <b:Last>Harris</b:Last>
            <b:First>L.E.</b:First>
          </b:Person>
          <b:Person>
            <b:Last>Murray</b:Last>
            <b:First>M.D.</b:First>
          </b:Person>
          <b:Person>
            <b:Last>Vargo</b:Last>
            <b:First>D.L.</b:First>
          </b:Person>
          <b:Person>
            <b:Last>McDonald</b:Last>
            <b:First>C.J.</b:First>
          </b:Person>
        </b:NameList>
      </b:Author>
    </b:Author>
    <b:Pages>316</b:Pages>
    <b:Volume>2</b:Volume>
    <b:Publisher>BMJ Publishing Group Ltd</b:Publisher>
    <b:JournalName>Journal of the American Medical Informatics Association</b:JournalName>
    <b:Issue>5</b:Issue>
    <b:Guid>{558C0823-82B4-44EE-A385-C2EFB8F48B1B}</b:Guid>
    <b:RefOrder>84</b:RefOrder>
  </b:Source>
  <b:Source>
    <b:SourceType>JournalArticle</b:SourceType>
    <b:Tag>fink1984consensus</b:Tag>
    <b:Title>Consensus methods: characteristics and guidelines for use.</b:Title>
    <b:Year>1984</b:Year>
    <b:Author>
      <b:Author>
        <b:NameList>
          <b:Person>
            <b:Last>Fink</b:Last>
            <b:First>A.</b:First>
          </b:Person>
          <b:Person>
            <b:Last>Kosecoff</b:Last>
            <b:First>J.</b:First>
          </b:Person>
          <b:Person>
            <b:Last>Chassin</b:Last>
            <b:First>M.</b:First>
          </b:Person>
          <b:Person>
            <b:Last>Brook</b:Last>
            <b:First>R.H.</b:First>
          </b:Person>
        </b:NameList>
      </b:Author>
    </b:Author>
    <b:Pages>979</b:Pages>
    <b:Volume>74</b:Volume>
    <b:Publisher>Am Public Health Assoc</b:Publisher>
    <b:JournalName>American Journal of Public Health</b:JournalName>
    <b:Issue>9</b:Issue>
    <b:Guid>{3C7E1644-6F31-4ABE-AEB5-F44FF3752C5D}</b:Guid>
    <b:RefOrder>85</b:RefOrder>
  </b:Source>
  <b:Source>
    <b:SourceType>ConferenceProceedings</b:SourceType>
    <b:Tag>novais2010decision</b:Tag>
    <b:Title>Decision Making and Quality-of-Information</b:Title>
    <b:Year>2010</b:Year>
    <b:Author>
      <b:Author>
        <b:NameList>
          <b:Person>
            <b:Last>Novais</b:Last>
            <b:First>P.</b:First>
          </b:Person>
          <b:Person>
            <b:Last>Salazar</b:Last>
            <b:First>M.</b:First>
          </b:Person>
          <b:Person>
            <b:Last>Ribeiro</b:Last>
            <b:First>J.</b:First>
          </b:Person>
          <b:Person>
            <b:Last>Analide</b:Last>
            <b:First>C.</b:First>
          </b:Person>
          <b:Person>
            <b:Last>Neves</b:Last>
            <b:First>J.</b:First>
          </b:Person>
        </b:NameList>
      </b:Author>
    </b:Author>
    <b:Pages>187-195</b:Pages>
    <b:BookTitle>Soft Computing Models in Industrial and Environmental Applications, 5th International Workshop (SOCO 2010)</b:BookTitle>
    <b:ConferenceName>Springer</b:ConferenceName>
    <b:Guid>{5796A2E6-A15E-4D24-ADC2-F9AAA5542D9B}</b:Guid>
    <b:RefOrder>86</b:RefOrder>
  </b:Source>
  <b:Source>
    <b:SourceType>JournalArticle</b:SourceType>
    <b:Tag>studdert2005defensive</b:Tag>
    <b:Title>Defensive medicine among high-risk specialist physicians in a volatile malpractice environment</b:Title>
    <b:Year>2005</b:Year>
    <b:Author>
      <b:Author>
        <b:NameList>
          <b:Person>
            <b:Last>Studdert</b:Last>
            <b:First>D.M.</b:First>
          </b:Person>
          <b:Person>
            <b:Last>Mello</b:Last>
            <b:First>M.M.</b:First>
          </b:Person>
          <b:Person>
            <b:Last>Sage</b:Last>
            <b:First>W.M.</b:First>
          </b:Person>
          <b:Person>
            <b:Last>DesRoches</b:Last>
            <b:First>C.M.</b:First>
          </b:Person>
          <b:Person>
            <b:Last>Peugh</b:Last>
            <b:First>J.</b:First>
          </b:Person>
          <b:Person>
            <b:Last>Zapert</b:Last>
            <b:First>K.</b:First>
          </b:Person>
          <b:Person>
            <b:Last>Brennan</b:Last>
            <b:First>T.A.</b:First>
          </b:Person>
        </b:NameList>
      </b:Author>
    </b:Author>
    <b:Pages>2609</b:Pages>
    <b:Volume>293</b:Volume>
    <b:Publisher>Am Med Assoc</b:Publisher>
    <b:JournalName>JAMA: the journal of the American Medical Association</b:JournalName>
    <b:Issue>21</b:Issue>
    <b:Guid>{685F6FFE-2E72-44F3-AA99-1A89353FE9D2}</b:Guid>
    <b:RefOrder>87</b:RefOrder>
  </b:Source>
  <b:Source>
    <b:SourceType>ConferenceProceedings</b:SourceType>
    <b:Tag>shahar2003degel</b:Tag>
    <b:Title>DEGEL: A hybrid, multiple-ontology framework for specification and retrieval of clinical guidelines</b:Title>
    <b:Year>2003</b:Year>
    <b:Author>
      <b:Author>
        <b:NameList>
          <b:Person>
            <b:Last>Shahar</b:Last>
            <b:First>Y.</b:First>
          </b:Person>
          <b:Person>
            <b:Last>Young</b:Last>
            <b:First>O.</b:First>
          </b:Person>
          <b:Person>
            <b:Last>Shalom</b:Last>
            <b:First>E.</b:First>
          </b:Person>
          <b:Person>
            <b:Last>Mayaffit</b:Last>
            <b:First>A.</b:First>
          </b:Person>
          <b:Person>
            <b:Last>Moskovitch</b:Last>
            <b:First>R.</b:First>
          </b:Person>
          <b:Person>
            <b:Last>Hessing</b:Last>
            <b:First>A.</b:First>
          </b:Person>
          <b:Person>
            <b:Last>Galperin</b:Last>
            <b:First>M.</b:First>
          </b:Person>
        </b:NameList>
      </b:Author>
    </b:Author>
    <b:Pages>122</b:Pages>
    <b:Volume>2780</b:Volume>
    <b:BookTitle>Artificial intelligence in medicine: 9th Conference on Artificial Intelligence in Medicine in Europe, AIME 2003, Protaras, Cyprus, October 18-22, 2003 proceedings</b:BookTitle>
    <b:ConferenceName>Springer-Verlag New York Inc</b:ConferenceName>
    <b:Guid>{13DB9388-1AC8-4DB8-838E-8965F42CE333}</b:Guid>
    <b:RefOrder>88</b:RefOrder>
  </b:Source>
  <b:Source>
    <b:SourceType>JournalArticle</b:SourceType>
    <b:Tag>wang2004design</b:Tag>
    <b:Title>Design and implementation of the GLIF3 guideline execution engine</b:Title>
    <b:Year>2004</b:Year>
    <b:Author>
      <b:Author>
        <b:NameList>
          <b:Person>
            <b:Last>Wang</b:Last>
            <b:First>D.</b:First>
          </b:Person>
          <b:Person>
            <b:Last>Peleg</b:Last>
            <b:First>M.</b:First>
          </b:Person>
          <b:Person>
            <b:Last>Tu</b:Last>
            <b:First>S.W.</b:First>
          </b:Person>
          <b:Person>
            <b:Last>Boxwala</b:Last>
            <b:First>A.A.</b:First>
          </b:Person>
          <b:Person>
            <b:Last>Ogunyemi</b:Last>
            <b:First>O.</b:First>
          </b:Person>
          <b:Person>
            <b:Last>Zeng</b:Last>
            <b:First>Q.</b:First>
          </b:Person>
          <b:Person>
            <b:Last>Greenes</b:Last>
            <b:First>R.A.</b:First>
          </b:Person>
          <b:Person>
            <b:Last>Patel</b:Last>
            <b:First>V.L.</b:First>
          </b:Person>
          <b:Person>
            <b:Last>Shortliffe</b:Last>
            <b:First>E.H.</b:First>
          </b:Person>
        </b:NameList>
      </b:Author>
    </b:Author>
    <b:Pages>305-318</b:Pages>
    <b:Volume>37</b:Volume>
    <b:Publisher>Elsevier</b:Publisher>
    <b:JournalName>Journal of biomedical informatics</b:JournalName>
    <b:Issue>5</b:Issue>
    <b:Guid>{8A3D4F67-0E9D-4CE1-A6C8-A120B46688AE}</b:Guid>
    <b:RefOrder>89</b:RefOrder>
  </b:Source>
  <b:Source>
    <b:Tag>Chi03</b:Tag>
    <b:SourceType>JournalArticle</b:SourceType>
    <b:Guid>{E188F0E5-5BFD-434C-80EC-58296B2AD677}</b:Guid>
    <b:Title>Electronic clinical practice guidelines: current status and future prospects in Hong Kong</b:Title>
    <b:Year>2003</b:Year>
    <b:Author>
      <b:Author>
        <b:NameList>
          <b:Person>
            <b:Last>Chim</b:Last>
            <b:First>J.</b:First>
          </b:Person>
          <b:Person>
            <b:Last>Cheung</b:Last>
            <b:First>N.</b:First>
          </b:Person>
          <b:Person>
            <b:Last>Fung</b:Last>
            <b:First>H.</b:First>
          </b:Person>
          <b:Person>
            <b:Last>Wong</b:Last>
            <b:First>K.</b:First>
          </b:Person>
        </b:NameList>
      </b:Author>
    </b:Author>
    <b:City>Hong Kong</b:City>
    <b:Volume>9</b:Volume>
    <b:JournalName>Hong Kong Medical Journal</b:JournalName>
    <b:Pages>299-301</b:Pages>
    <b:RefOrder>90</b:RefOrder>
  </b:Source>
  <b:Source>
    <b:SourceType>JournalArticle</b:SourceType>
    <b:Tag>musen1996eon</b:Tag>
    <b:Title>EON: A component-based approach to automation of protocol-directed therapy</b:Title>
    <b:Year>1996</b:Year>
    <b:Author>
      <b:Author>
        <b:NameList>
          <b:Person>
            <b:Last>Musen</b:Last>
            <b:First>M.A.</b:First>
          </b:Person>
          <b:Person>
            <b:Last>Tu</b:Last>
            <b:First>S.W.</b:First>
          </b:Person>
          <b:Person>
            <b:Last>Das</b:Last>
            <b:First>A.K.</b:First>
          </b:Person>
          <b:Person>
            <b:Last>Shahar</b:Last>
            <b:First>Y.</b:First>
          </b:Person>
        </b:NameList>
      </b:Author>
    </b:Author>
    <b:Pages>367</b:Pages>
    <b:Volume>3</b:Volume>
    <b:Publisher>BMJ Publishing Group Ltd</b:Publisher>
    <b:JournalName>Journal of the American Medical Informatics Association</b:JournalName>
    <b:Issue>6</b:Issue>
    <b:Guid>{A7EFE0A2-E6F7-4A1D-A28B-D93BF30571F3}</b:Guid>
    <b:RefOrder>91</b:RefOrder>
  </b:Source>
  <b:Source>
    <b:SourceType>JournalArticle</b:SourceType>
    <b:Tag>ram2004executing</b:Tag>
    <b:Title>Executing clinical practice guidelines using the SAGE execution engine</b:Title>
    <b:Year>2004</b:Year>
    <b:Author>
      <b:Author>
        <b:NameList>
          <b:Person>
            <b:Last>Ram</b:Last>
            <b:First>P.</b:First>
          </b:Person>
          <b:Person>
            <b:Last>Berg</b:Last>
            <b:First>D.</b:First>
          </b:Person>
          <b:Person>
            <b:Last>Tu</b:Last>
            <b:First>S.</b:First>
          </b:Person>
          <b:Person>
            <b:Last>Mansfield</b:Last>
            <b:First>G.</b:First>
          </b:Person>
          <b:Person>
            <b:Last>Ye</b:Last>
            <b:First>Q.</b:First>
          </b:Person>
          <b:Person>
            <b:Last>Abarbanel</b:Last>
            <b:First>R.</b:First>
          </b:Person>
          <b:Person>
            <b:Last>Beard</b:Last>
            <b:First>N.</b:First>
          </b:Person>
        </b:NameList>
      </b:Author>
    </b:Author>
    <b:Pages>251-5</b:Pages>
    <b:Volume>11</b:Volume>
    <b:JournalName>Medinfo</b:JournalName>
    <b:Issue>Pt 1</b:Issue>
    <b:Guid>{F1FB2003-E02E-4052-81AE-CF6802994F06}</b:Guid>
    <b:RefOrder>92</b:RefOrder>
  </b:Source>
  <b:Source>
    <b:SourceType>ConferenceProceedings</b:SourceType>
    <b:Tag>sordo2003gello</b:Tag>
    <b:Title>GELLO: An Object-Oriented Query and Expression Language for Clinical Decision Support: AMIA 2003 Open Source Expo</b:Title>
    <b:Year>2003</b:Year>
    <b:Author>
      <b:Author>
        <b:NameList>
          <b:Person>
            <b:Last>Sordo</b:Last>
            <b:First>M.</b:First>
          </b:Person>
          <b:Person>
            <b:Last>Ogunyemi</b:Last>
            <b:First>O.</b:First>
          </b:Person>
          <b:Person>
            <b:Last>Boxwala</b:Last>
            <b:First>A.A.</b:First>
          </b:Person>
          <b:Person>
            <b:Last>Greenes</b:Last>
            <b:First>R.A.</b:First>
          </b:Person>
        </b:NameList>
      </b:Author>
    </b:Author>
    <b:Pages>1012</b:Pages>
    <b:Volume>2003</b:Volume>
    <b:BookTitle>AMIA Annual Symposium Proceedings</b:BookTitle>
    <b:ConferenceName>American Medical Informatics Association</b:ConferenceName>
    <b:Guid>{25696133-D363-4778-A8CD-AF5077F681B1}</b:Guid>
    <b:RefOrder>93</b:RefOrder>
  </b:Source>
  <b:Source>
    <b:SourceType>ConferenceProceedings</b:SourceType>
    <b:Tag>stoufflet1996geode</b:Tag>
    <b:Title>GEODE-CM: a state-transition framework for clinical management</b:Title>
    <b:Year>1996</b:Year>
    <b:Author>
      <b:Author>
        <b:NameList>
          <b:Person>
            <b:Last>Stoufflet</b:Last>
            <b:First>P.E.</b:First>
          </b:Person>
          <b:Person>
            <b:Last>Ohno-Machado</b:Last>
            <b:First>L.</b:First>
          </b:Person>
          <b:Person>
            <b:Last>Deibel</b:Last>
            <b:First>S.R.A.</b:First>
          </b:Person>
          <b:Person>
            <b:Last>Lee</b:Last>
            <b:First>D.</b:First>
          </b:Person>
          <b:Person>
            <b:Last>Greenes</b:Last>
            <b:First>R.A.</b:First>
          </b:Person>
        </b:NameList>
      </b:Author>
    </b:Author>
    <b:Pages>924</b:Pages>
    <b:BookTitle>Proceedings of the AMIA Annual Fall Symposium</b:BookTitle>
    <b:ConferenceName>American Medical Informatics Association</b:ConferenceName>
    <b:Guid>{07371CD2-723D-4221-9E74-2AE081E33D30}</b:Guid>
    <b:RefOrder>94</b:RefOrder>
  </b:Source>
  <b:Source>
    <b:SourceType>ConferenceProceedings</b:SourceType>
    <b:Tag>peleg2000glif3</b:Tag>
    <b:Title>GLIF3: the evolution of a guideline representation format.</b:Title>
    <b:Year>2000</b:Year>
    <b:Author>
      <b:Author>
        <b:NameList>
          <b:Person>
            <b:Last>Peleg</b:Last>
            <b:First>M.</b:First>
          </b:Person>
          <b:Person>
            <b:Last>Boxwala</b:Last>
            <b:First>A.A.</b:First>
          </b:Person>
          <b:Person>
            <b:Last>Ogunyemi</b:Last>
            <b:First>O.</b:First>
          </b:Person>
          <b:Person>
            <b:Last>Zeng</b:Last>
            <b:First>Q.</b:First>
          </b:Person>
          <b:Person>
            <b:Last>Tu</b:Last>
            <b:First>S.</b:First>
          </b:Person>
          <b:Person>
            <b:Last>Lacson</b:Last>
            <b:First>R.</b:First>
          </b:Person>
          <b:Person>
            <b:Last>Bernstam</b:Last>
            <b:First>E.</b:First>
          </b:Person>
          <b:Person>
            <b:Last>Ash</b:Last>
            <b:First>N.</b:First>
          </b:Person>
          <b:Person>
            <b:Last>Mork</b:Last>
            <b:First>P.</b:First>
          </b:Person>
          <b:Person>
            <b:Last>Ohno-Machado</b:Last>
            <b:First>L.</b:First>
          </b:Person>
          <b:Person>
            <b:Last>others</b:Last>
          </b:Person>
        </b:NameList>
      </b:Author>
    </b:Author>
    <b:Pages>645</b:Pages>
    <b:BookTitle>Proceedings of the AMIA Symposium</b:BookTitle>
    <b:ConferenceName>American Medical Informatics Association</b:ConferenceName>
    <b:Guid>{2594AD36-8644-445D-A744-15D351EE4CF8}</b:Guid>
    <b:RefOrder>95</b:RefOrder>
  </b:Source>
  <b:Source>
    <b:SourceType>JournalArticle</b:SourceType>
    <b:Tag>guyatt2011grade</b:Tag>
    <b:Title>GRADE guidelines: 1. Introduction--GRADE evidence profiles and summary of findings tables</b:Title>
    <b:Year>2011</b:Year>
    <b:Author>
      <b:Author>
        <b:NameList>
          <b:Person>
            <b:Last>Guyatt</b:Last>
            <b:First>G.</b:First>
          </b:Person>
          <b:Person>
            <b:Last>Oxman</b:Last>
            <b:First>A.D.</b:First>
          </b:Person>
          <b:Person>
            <b:Last>Akl</b:Last>
            <b:First>E.A.</b:First>
          </b:Person>
          <b:Person>
            <b:Last>Kunz</b:Last>
            <b:First>R.</b:First>
          </b:Person>
          <b:Person>
            <b:Last>Vist</b:Last>
            <b:First>G.</b:First>
          </b:Person>
          <b:Person>
            <b:Last>Brozek</b:Last>
            <b:First>J.</b:First>
          </b:Person>
          <b:Person>
            <b:Last>Norris</b:Last>
            <b:First>S.</b:First>
          </b:Person>
          <b:Person>
            <b:Last>Falck-Ytter</b:Last>
            <b:First>Y.</b:First>
          </b:Person>
          <b:Person>
            <b:Last>Glasziou</b:Last>
            <b:First>P.</b:First>
          </b:Person>
          <b:Person>
            <b:Last>deBeer</b:Last>
            <b:First>H.</b:First>
          </b:Person>
          <b:Person>
            <b:Last>others</b:Last>
          </b:Person>
        </b:NameList>
      </b:Author>
    </b:Author>
    <b:Pages>383-394</b:Pages>
    <b:Volume>64</b:Volume>
    <b:Publisher>Elsevier</b:Publisher>
    <b:JournalName>Journal of clinical epidemiology</b:JournalName>
    <b:Issue>4</b:Issue>
    <b:Guid>{4222121E-23F1-4535-BCB5-ADEA78447291}</b:Guid>
    <b:RefOrder>96</b:RefOrder>
  </b:Source>
  <b:Source>
    <b:SourceType>ConferenceProceedings</b:SourceType>
    <b:Tag>andersen1989hugin</b:Tag>
    <b:Title>HUGIN—a shell for building Bayesian belief universes for expert systems</b:Title>
    <b:Year>1989</b:Year>
    <b:Author>
      <b:Author>
        <b:NameList>
          <b:Person>
            <b:Last>Andersen</b:Last>
            <b:First>S.K.</b:First>
          </b:Person>
          <b:Person>
            <b:Last>Olesen</b:Last>
            <b:First>K.G.</b:First>
          </b:Person>
          <b:Person>
            <b:Last>Jensen</b:Last>
            <b:First>F.V.</b:First>
          </b:Person>
          <b:Person>
            <b:Last>Jensen</b:Last>
            <b:First>F.</b:First>
          </b:Person>
        </b:NameList>
      </b:Author>
    </b:Author>
    <b:Pages>1080-1085</b:Pages>
    <b:Volume>2</b:Volume>
    <b:BookTitle>Proceedings of the Eleventh International Joint Conference on Artificial Intelligence</b:BookTitle>
    <b:ConferenceName>Citeseer</b:ConferenceName>
    <b:Guid>{029F8733-1AA9-4201-A575-D8802A60BB94}</b:Guid>
    <b:RefOrder>97</b:RefOrder>
  </b:Source>
  <b:Source>
    <b:SourceType>JournalArticle</b:SourceType>
    <b:Tag>ollenschläger2004improving</b:Tag>
    <b:Title>Improving the quality of health care: using international collaboration to inform guideline programmes by founding the Guidelines International Network (GIN)</b:Title>
    <b:Year>2004</b:Year>
    <b:Author>
      <b:Author>
        <b:NameList>
          <b:Person>
            <b:Last>Ollenschlager</b:Last>
            <b:First>G.</b:First>
          </b:Person>
          <b:Person>
            <b:Last>Marshall</b:Last>
            <b:First>C.</b:First>
          </b:Person>
          <b:Person>
            <b:Last>Qureshi</b:Last>
            <b:First>S.</b:First>
          </b:Person>
          <b:Person>
            <b:Last>Rosenbrand</b:Last>
            <b:First>K.</b:First>
          </b:Person>
          <b:Person>
            <b:Last>Burgers</b:Last>
            <b:First>J.</b:First>
          </b:Person>
          <b:Person>
            <b:Last>Makela</b:Last>
            <b:First>M.</b:First>
          </b:Person>
          <b:Person>
            <b:Last>Slutsky</b:Last>
            <b:First>J.</b:First>
          </b:Person>
        </b:NameList>
      </b:Author>
    </b:Author>
    <b:Pages>455</b:Pages>
    <b:Volume>13</b:Volume>
    <b:Publisher>BMJ Publishing Group Ltd</b:Publisher>
    <b:JournalName>Quality and Safety in Health Care</b:JournalName>
    <b:Issue>6</b:Issue>
    <b:Guid>{728DBF60-E524-4AF6-BF1C-9607F26CD6A7}</b:Guid>
    <b:RefOrder>98</b:RefOrder>
  </b:Source>
  <b:Source>
    <b:SourceType>JournalArticle</b:SourceType>
    <b:Tag>mccauley1996incorporation</b:Tag>
    <b:Title>Incorporation of the Arden Syntax within the reimplementation of a closed-loop decision support system</b:Title>
    <b:Year>1996</b:Year>
    <b:Author>
      <b:Author>
        <b:NameList>
          <b:Person>
            <b:Last>McCauley</b:Last>
            <b:First>B.</b:First>
          </b:Person>
          <b:Person>
            <b:Last>Young</b:Last>
            <b:First>I.</b:First>
          </b:Person>
          <b:Person>
            <b:Last>Clark</b:Last>
            <b:First>I.</b:First>
          </b:Person>
          <b:Person>
            <b:Last>Peters</b:Last>
            <b:First>M.</b:First>
          </b:Person>
        </b:NameList>
      </b:Author>
    </b:Author>
    <b:Pages>507-518</b:Pages>
    <b:Volume>29</b:Volume>
    <b:Publisher>Elsevier</b:Publisher>
    <b:JournalName>Computers and biomedical research</b:JournalName>
    <b:Issue>6</b:Issue>
    <b:Guid>{6A99DE1A-7CED-40B2-9472-E465475E857D}</b:Guid>
    <b:RefOrder>99</b:RefOrder>
  </b:Source>
  <b:Source>
    <b:SourceType>ConferenceProceedings</b:SourceType>
    <b:Tag>ribeiro2010integrating</b:Tag>
    <b:Title>Integrating Incomplete Information into the Relational Data Model</b:Title>
    <b:Year>2010</b:Year>
    <b:Author>
      <b:Author>
        <b:NameList>
          <b:Person>
            <b:Last>Ribeiro</b:Last>
            <b:First>J.</b:First>
          </b:Person>
          <b:Person>
            <b:Last>Machado</b:Last>
            <b:First>J.</b:First>
          </b:Person>
          <b:Person>
            <b:Last>Abelha</b:Last>
            <b:First>A.</b:First>
          </b:Person>
          <b:Person>
            <b:Last>Fernand{\'e}z-Delgado</b:Last>
            <b:First>M.</b:First>
          </b:Person>
          <b:Person>
            <b:Last>Neves</b:Last>
            <b:First>J.</b:First>
          </b:Person>
        </b:NameList>
      </b:Author>
    </b:Author>
    <b:Volume>1</b:Volume>
    <b:BookTitle>Proceedings of the World Congress on Engineering</b:BookTitle>
    <b:Guid>{2BA108C6-47FE-42C7-B8B4-91C8436F1FB5}</b:Guid>
    <b:RefOrder>100</b:RefOrder>
  </b:Source>
  <b:Source>
    <b:SourceType>ConferenceProceedings</b:SourceType>
    <b:Tag>schadow2000integrating</b:Tag>
    <b:Title>Integrating medical information and knowledge in the HL7 RIM.</b:Title>
    <b:Year>2000</b:Year>
    <b:Author>
      <b:Author>
        <b:NameList>
          <b:Person>
            <b:Last>Schadow</b:Last>
            <b:First>G.</b:First>
          </b:Person>
          <b:Person>
            <b:Last>Russler</b:Last>
            <b:First>D.C.</b:First>
          </b:Person>
          <b:Person>
            <b:Last>Mead</b:Last>
            <b:First>C.N.</b:First>
          </b:Person>
          <b:Person>
            <b:Last>McDonald</b:Last>
            <b:First>C.J.</b:First>
          </b:Person>
        </b:NameList>
      </b:Author>
    </b:Author>
    <b:Pages>764</b:Pages>
    <b:BookTitle>Proceedings of the AMIA Symposium</b:BookTitle>
    <b:ConferenceName>American Medical Informatics Association</b:ConferenceName>
    <b:Guid>{50EF2645-09D8-4D2A-8C59-222BBA3BD449}</b:Guid>
    <b:RefOrder>101</b:RefOrder>
  </b:Source>
  <b:Source>
    <b:SourceType>ConferenceProceedings</b:SourceType>
    <b:Tag>clayton1989issues</b:Tag>
    <b:Title>Issues and structures for sharing medical knowledge among decision-making systems: the 1989 Arden Homestead Retreat</b:Title>
    <b:Year>1989</b:Year>
    <b:Author>
      <b:Author>
        <b:NameList>
          <b:Person>
            <b:Last>Clayton</b:Last>
            <b:First>P.D.</b:First>
          </b:Person>
          <b:Person>
            <b:Last>Pryor</b:Last>
            <b:First>T.A.</b:First>
          </b:Person>
          <b:Person>
            <b:Last>Wigertz</b:Last>
            <b:First>O.B.</b:First>
          </b:Person>
          <b:Person>
            <b:Last>Hripcsak</b:Last>
            <b:First>G.</b:First>
          </b:Person>
        </b:NameList>
      </b:Author>
    </b:Author>
    <b:Pages>116</b:Pages>
    <b:BookTitle>Proceedings of the Annual Symposium on Computer Application in Medical Care</b:BookTitle>
    <b:ConferenceName>American Medical Informatics Association</b:ConferenceName>
    <b:Guid>{FA7AD363-F005-4148-8DCF-65FA185991B5}</b:Guid>
    <b:RefOrder>102</b:RefOrder>
  </b:Source>
  <b:Source>
    <b:SourceType>JournalArticle</b:SourceType>
    <b:Tag>grosso1999knowledge</b:Tag>
    <b:Title>Knowledge modeling at the millennium</b:Title>
    <b:Year>1999</b:Year>
    <b:Author>
      <b:Author>
        <b:NameList>
          <b:Person>
            <b:Last>Grosso</b:Last>
            <b:First>W.E.</b:First>
          </b:Person>
          <b:Person>
            <b:Last>Eriksson</b:Last>
            <b:First>H.</b:First>
          </b:Person>
          <b:Person>
            <b:Last>Fergerson</b:Last>
            <b:First>R.W.</b:First>
          </b:Person>
          <b:Person>
            <b:Last>Gennari</b:Last>
            <b:First>J.H.</b:First>
          </b:Person>
          <b:Person>
            <b:Last>Tu</b:Last>
            <b:First>S.W.</b:First>
          </b:Person>
          <b:Person>
            <b:Last>Musen</b:Last>
            <b:First>M.A.</b:First>
          </b:Person>
        </b:NameList>
      </b:Author>
    </b:Author>
    <b:Publisher>Citeseer</b:Publisher>
    <b:JournalName>Proc. KAW’99</b:JournalName>
    <b:Guid>{319497F3-5F1E-4B1F-AC50-BC17642EBFAB}</b:Guid>
    <b:RefOrder>103</b:RefOrder>
  </b:Source>
  <b:Source>
    <b:SourceType>JournalArticle</b:SourceType>
    <b:Tag>o2009knowledge</b:Tag>
    <b:Title>Knowledge-data integration for temporal reasoning in a clinical trial system</b:Title>
    <b:Year>2009</b:Year>
    <b:Author>
      <b:Author>
        <b:NameList>
          <b:Person>
            <b:Last>O'Connor</b:Last>
            <b:First>M.J.</b:First>
          </b:Person>
          <b:Person>
            <b:Last>Shankar</b:Last>
            <b:First>R.D.</b:First>
          </b:Person>
          <b:Person>
            <b:Last>Parrish</b:Last>
            <b:First>D.B.</b:First>
          </b:Person>
          <b:Person>
            <b:Last>Das</b:Last>
            <b:First>A.K.</b:First>
          </b:Person>
        </b:NameList>
      </b:Author>
    </b:Author>
    <b:Pages>S77--S85</b:Pages>
    <b:Volume>78</b:Volume>
    <b:Publisher>Elsevier</b:Publisher>
    <b:JournalName>International journal of medical informatics</b:JournalName>
    <b:Guid>{A2B46E1D-6B1D-40E5-B305-BF7FEB9DE8BA}</b:Guid>
    <b:RefOrder>104</b:RefOrder>
  </b:Source>
  <b:Source>
    <b:SourceType>JournalArticle</b:SourceType>
    <b:Tag>seyfang2007maintaining</b:Tag>
    <b:Title>Maintaining formal models of living guidelines efficiently</b:Title>
    <b:Year>2007</b:Year>
    <b:Author>
      <b:Author>
        <b:NameList>
          <b:Person>
            <b:Last>Seyfang</b:Last>
            <b:First>A.</b:First>
          </b:Person>
          <b:Person>
            <b:Last>Mart{\'\i}nez-Salvador</b:Last>
            <b:First>B.</b:First>
          </b:Person>
          <b:Person>
            <b:Last>Serban</b:Last>
            <b:First>R.</b:First>
          </b:Person>
          <b:Person>
            <b:Last>Wittenberg</b:Last>
            <b:First>J.</b:First>
          </b:Person>
          <b:Person>
            <b:Last>Miksch</b:Last>
            <b:First>S.</b:First>
          </b:Person>
          <b:Person>
            <b:Last>Marcos</b:Last>
            <b:First>M.</b:First>
          </b:Person>
          <b:Person>
            <b:Last>Teije</b:Last>
            <b:First>A.</b:First>
            <b:Middle>Ten</b:Middle>
          </b:Person>
          <b:Person>
            <b:Last>Rosenbrand</b:Last>
            <b:First>K.</b:First>
          </b:Person>
        </b:NameList>
      </b:Author>
    </b:Author>
    <b:Pages>441-445</b:Pages>
    <b:Publisher>Springer</b:Publisher>
    <b:JournalName>Artificial Intelligence in Medicine</b:JournalName>
    <b:Guid>{14EF4A86-E7F2-49F8-AAA7-2DE17C43CEBD}</b:Guid>
    <b:RefOrder>105</b:RefOrder>
  </b:Source>
  <b:Source>
    <b:SourceType>JournalArticle</b:SourceType>
    <b:Tag>kim2008modeling</b:Tag>
    <b:Title>Modeling the Arden Syntax for medical decisions in XML</b:Title>
    <b:Year>2008</b:Year>
    <b:Author>
      <b:Author>
        <b:NameList>
          <b:Person>
            <b:Last>Kim</b:Last>
            <b:First>S.</b:First>
          </b:Person>
          <b:Person>
            <b:Last>Haug</b:Last>
            <b:First>P.J.</b:First>
          </b:Person>
          <b:Person>
            <b:Last>Rocha</b:Last>
            <b:First>R.A.</b:First>
          </b:Person>
          <b:Person>
            <b:Last>Choi</b:Last>
            <b:First>I.</b:First>
          </b:Person>
        </b:NameList>
      </b:Author>
    </b:Author>
    <b:Pages>650-656</b:Pages>
    <b:Volume>77</b:Volume>
    <b:Publisher>Elsevier</b:Publisher>
    <b:JournalName>International journal of medical informatics</b:JournalName>
    <b:Issue>10</b:Issue>
    <b:Guid>{845F56CD-551C-406F-B8E6-2A8460D4AEE6}</b:Guid>
    <b:RefOrder>106</b:RefOrder>
  </b:Source>
  <b:Source>
    <b:SourceType>ConferenceProceedings</b:SourceType>
    <b:Tag>zielstorff1998p</b:Tag>
    <b:Title>P-CAPE: a high-level tool for entering and processing clinical practice guidelines. Partners Computerized Algorithm and Editor.</b:Title>
    <b:Year>1998</b:Year>
    <b:Author>
      <b:Author>
        <b:NameList>
          <b:Person>
            <b:Last>Zielstorff</b:Last>
            <b:First>RD</b:First>
          </b:Person>
          <b:Person>
            <b:Last>Teich</b:Last>
            <b:First>JM</b:First>
          </b:Person>
          <b:Person>
            <b:Last>Paterno</b:Last>
            <b:First>MD</b:First>
          </b:Person>
          <b:Person>
            <b:Last>Segal</b:Last>
            <b:First>M.</b:First>
          </b:Person>
          <b:Person>
            <b:Last>Kuperman</b:Last>
            <b:First>GJ</b:First>
          </b:Person>
          <b:Person>
            <b:Last>Hiltz</b:Last>
            <b:First>FL</b:First>
          </b:Person>
          <b:Person>
            <b:Last>Fox</b:Last>
            <b:First>RL</b:First>
          </b:Person>
        </b:NameList>
      </b:Author>
    </b:Author>
    <b:Pages>478</b:Pages>
    <b:BookTitle>Proceedings of the AMIA Symposium</b:BookTitle>
    <b:ConferenceName>American Medical Informatics Association</b:ConferenceName>
    <b:Guid>{2D04C9AD-E05B-479B-8AF8-002AFD36AEA4}</b:Guid>
    <b:RefOrder>107</b:RefOrder>
  </b:Source>
  <b:Source>
    <b:SourceType>JournalArticle</b:SourceType>
    <b:Tag>woolf1999potential</b:Tag>
    <b:Title>Potential benefits, limitations, and harms of clinical guidelines</b:Title>
    <b:Year>1999</b:Year>
    <b:Author>
      <b:Author>
        <b:NameList>
          <b:Person>
            <b:Last>Woolf</b:Last>
            <b:First>S.H.</b:First>
          </b:Person>
          <b:Person>
            <b:Last>Grol</b:Last>
            <b:First>R.</b:First>
          </b:Person>
          <b:Person>
            <b:Last>Hutchinson</b:Last>
            <b:First>A.</b:First>
          </b:Person>
          <b:Person>
            <b:Last>Eccles</b:Last>
            <b:First>M.</b:First>
          </b:Person>
          <b:Person>
            <b:Last>Grimshaw</b:Last>
            <b:First>J.</b:First>
          </b:Person>
        </b:NameList>
      </b:Author>
    </b:Author>
    <b:Pages>527</b:Pages>
    <b:Volume>318</b:Volume>
    <b:Publisher>British Medical Journal Publishing Group</b:Publisher>
    <b:JournalName>Bmj</b:JournalName>
    <b:Issue>7182</b:Issue>
    <b:Guid>{1E5C234C-EA48-4522-BA1F-844AFEF0C40C}</b:Guid>
    <b:RefOrder>108</b:RefOrder>
  </b:Source>
  <b:Source>
    <b:SourceType>JournalArticle</b:SourceType>
    <b:Tag>analide2006quality</b:Tag>
    <b:Title>Quality of knowledge in virtual entities</b:Title>
    <b:Year>2006</b:Year>
    <b:Author>
      <b:Author>
        <b:NameList>
          <b:Person>
            <b:Last>Analide</b:Last>
            <b:First>C.</b:First>
          </b:Person>
          <b:Person>
            <b:Last>Novais</b:Last>
            <b:First>P.</b:First>
          </b:Person>
          <b:Person>
            <b:Last>Machado</b:Last>
            <b:First>J.</b:First>
          </b:Person>
          <b:Person>
            <b:Last>Neves</b:Last>
            <b:First>J.</b:First>
          </b:Person>
        </b:NameList>
      </b:Author>
    </b:Author>
    <b:JournalName>Encyclopedia of communities of practice in information and knowledge management</b:JournalName>
    <b:Guid>{C9DDE72C-3FCE-4A6B-8457-2A6908194231}</b:Guid>
    <b:RefOrder>109</b:RefOrder>
  </b:Source>
  <b:Source>
    <b:SourceType>JournalArticle</b:SourceType>
    <b:Tag>hripcsak1994rationale</b:Tag>
    <b:Title>Rationale for the Arden syntax</b:Title>
    <b:Year>1994</b:Year>
    <b:Author>
      <b:Author>
        <b:NameList>
          <b:Person>
            <b:Last>Hripcsak</b:Last>
            <b:First>G.</b:First>
          </b:Person>
          <b:Person>
            <b:Last>Ludemann</b:Last>
            <b:First>P.</b:First>
          </b:Person>
          <b:Person>
            <b:Last>Pryor</b:Last>
            <b:First>T.A.</b:First>
          </b:Person>
          <b:Person>
            <b:Last>Wigertz</b:Last>
            <b:First>O.B.</b:First>
          </b:Person>
          <b:Person>
            <b:Last>Clayton</b:Last>
            <b:First>P.D.</b:First>
          </b:Person>
        </b:NameList>
      </b:Author>
    </b:Author>
    <b:Pages>291-324</b:Pages>
    <b:Volume>27</b:Volume>
    <b:Publisher>Elsevier</b:Publisher>
    <b:JournalName>Computers and Biomedical Research</b:JournalName>
    <b:Issue>4</b:Issue>
    <b:Guid>{37CE5379-ABD4-4D65-8440-0ABA46710914}</b:Guid>
    <b:RefOrder>110</b:RefOrder>
  </b:Source>
  <b:Source>
    <b:SourceType>JournalArticle</b:SourceType>
    <b:Tag>wang2001representation</b:Tag>
    <b:Title>Representation of clinical practice guidelines for computer-based implementations</b:Title>
    <b:Year>2001</b:Year>
    <b:Author>
      <b:Author>
        <b:NameList>
          <b:Person>
            <b:Last>Wang</b:Last>
            <b:First>D.</b:First>
          </b:Person>
          <b:Person>
            <b:Last>Peleg</b:Last>
            <b:First>M.</b:First>
          </b:Person>
          <b:Person>
            <b:Last>Tu</b:Last>
            <b:First>S.W.</b:First>
          </b:Person>
          <b:Person>
            <b:Last>Shortliffe</b:Last>
            <b:First>E.H.</b:First>
          </b:Person>
          <b:Person>
            <b:Last>Greenes</b:Last>
            <b:First>R.A.</b:First>
          </b:Person>
        </b:NameList>
      </b:Author>
    </b:Author>
    <b:Pages>285-289</b:Pages>
    <b:Publisher>IOS Press</b:Publisher>
    <b:JournalName>Studies in health technology and informatics</b:JournalName>
    <b:Guid>{01368161-0179-45CB-9F8C-EF4797770FD4}</b:Guid>
    <b:RefOrder>111</b:RefOrder>
  </b:Source>
  <b:Source>
    <b:SourceType>JournalArticle</b:SourceType>
    <b:Tag>liu2002review</b:Tag>
    <b:Title>Review of uncertainty reasoning approaches as guidance for maritime and offshore safety-based assessment</b:Title>
    <b:Year>2002</b:Year>
    <b:Author>
      <b:Author>
        <b:NameList>
          <b:Person>
            <b:Last>Liu</b:Last>
            <b:First>J.</b:First>
          </b:Person>
          <b:Person>
            <b:Last>Yang</b:Last>
            <b:First>JB</b:First>
          </b:Person>
          <b:Person>
            <b:Last>Wang</b:Last>
            <b:First>J.</b:First>
          </b:Person>
          <b:Person>
            <b:Last>Sii</b:Last>
            <b:First>HS</b:First>
          </b:Person>
        </b:NameList>
      </b:Author>
    </b:Author>
    <b:Pages>63-80</b:Pages>
    <b:Volume>23</b:Volume>
    <b:Publisher>Citeseer</b:Publisher>
    <b:JournalName>Journal of UK Safety and Reliability Society</b:JournalName>
    <b:Issue>1</b:Issue>
    <b:Guid>{C55DA992-6B5E-4A54-BBCD-FBCEE56404F4}</b:Guid>
    <b:RefOrder>112</b:RefOrder>
  </b:Source>
  <b:Source>
    <b:SourceType>JournalArticle</b:SourceType>
    <b:Tag>peleg2001sharable</b:Tag>
    <b:Title>Sharable representation of clinical guidelines in GLIF: relationship to the Arden Syntax</b:Title>
    <b:Year>2001</b:Year>
    <b:Author>
      <b:Author>
        <b:NameList>
          <b:Person>
            <b:Last>Peleg</b:Last>
            <b:First>M.</b:First>
          </b:Person>
          <b:Person>
            <b:Last>Boxwala</b:Last>
            <b:First>A.A.</b:First>
          </b:Person>
          <b:Person>
            <b:Last>Bernstam</b:Last>
            <b:First>E.</b:First>
          </b:Person>
          <b:Person>
            <b:Last>Tu</b:Last>
            <b:First>S.</b:First>
          </b:Person>
          <b:Person>
            <b:Last>Greenes</b:Last>
            <b:First>R.A.</b:First>
          </b:Person>
          <b:Person>
            <b:Last>Shortliffe</b:Last>
            <b:First>E.H.</b:First>
          </b:Person>
        </b:NameList>
      </b:Author>
    </b:Author>
    <b:Pages>170-181</b:Pages>
    <b:Volume>34</b:Volume>
    <b:Publisher>Elsevier</b:Publisher>
    <b:JournalName>Journal of Biomedical Informatics</b:JournalName>
    <b:Issue>3</b:Issue>
    <b:Guid>{4BF9675D-1933-4B2F-BD5B-4E01DDC110DD}</b:Guid>
    <b:RefOrder>113</b:RefOrder>
  </b:Source>
  <b:Source>
    <b:SourceType>JournalArticle</b:SourceType>
    <b:Tag>shiffman2003standardized</b:Tag>
    <b:Title>Standardized reporting of clinical practice guidelines: a proposal from the Conference on Guideline Standardization</b:Title>
    <b:Year>2003</b:Year>
    <b:Author>
      <b:Author>
        <b:NameList>
          <b:Person>
            <b:Last>Shiffman</b:Last>
            <b:First>R.N.</b:First>
          </b:Person>
          <b:Person>
            <b:Last>Shekelle</b:Last>
            <b:First>P.</b:First>
          </b:Person>
          <b:Person>
            <b:Last>Overhage</b:Last>
            <b:First>J.M.</b:First>
          </b:Person>
          <b:Person>
            <b:Last>Slutsky</b:Last>
            <b:First>J.</b:First>
          </b:Person>
          <b:Person>
            <b:Last>Grimshaw</b:Last>
            <b:First>J.</b:First>
          </b:Person>
          <b:Person>
            <b:Last>Deshpande</b:Last>
            <b:First>A.M.</b:First>
          </b:Person>
        </b:NameList>
      </b:Author>
    </b:Author>
    <b:Pages>493</b:Pages>
    <b:Volume>139</b:Volume>
    <b:Publisher>Am Coll Physicians</b:Publisher>
    <b:JournalName>Annals of internal medicine</b:JournalName>
    <b:Issue>6</b:Issue>
    <b:Guid>{15EAE6A7-6988-472F-9347-2C10CD978592}</b:Guid>
    <b:RefOrder>114</b:RefOrder>
  </b:Source>
  <b:Source>
    <b:SourceType>ConferenceProceedings</b:SourceType>
    <b:Tag>patil1992darpa</b:Tag>
    <b:Title>The DARPA knowledge sharing effort: Progress report</b:Title>
    <b:Year>1992</b:Year>
    <b:Author>
      <b:Author>
        <b:NameList>
          <b:Person>
            <b:Last>Patil</b:Last>
            <b:First>R.S.</b:First>
          </b:Person>
          <b:Person>
            <b:Last>Fikes</b:Last>
            <b:First>R.E.</b:First>
          </b:Person>
          <b:Person>
            <b:Last>Patel-Schneider</b:Last>
            <b:First>P.F.</b:First>
          </b:Person>
          <b:Person>
            <b:Last>McKay</b:Last>
            <b:First>D.</b:First>
          </b:Person>
          <b:Person>
            <b:Last>Finin</b:Last>
            <b:First>T.</b:First>
          </b:Person>
          <b:Person>
            <b:Last>Gruber</b:Last>
            <b:First>T.</b:First>
          </b:Person>
          <b:Person>
            <b:Last>Neches</b:Last>
            <b:First>R.</b:First>
          </b:Person>
        </b:NameList>
      </b:Author>
    </b:Author>
    <b:BookTitle>PRINCIPLES OF KNOWLEDGE REPRESENTATION AND REASONING: PROCEEDINGS OF THE THIRD INTERNATIONAL CONFERENCE (KR92</b:BookTitle>
    <b:ConferenceName>Citeseer</b:ConferenceName>
    <b:Guid>{7AE83ACC-1B74-4F1B-BD8F-C44AE0A4A9AA}</b:Guid>
    <b:RefOrder>115</b:RefOrder>
  </b:Source>
  <b:Source>
    <b:SourceType>JournalArticle</b:SourceType>
    <b:Tag>ohno1998guideline</b:Tag>
    <b:Title>The guideline interchange format</b:Title>
    <b:Year>1998</b:Year>
    <b:Author>
      <b:Author>
        <b:NameList>
          <b:Person>
            <b:Last>Ohno-Machado</b:Last>
            <b:First>L.</b:First>
          </b:Person>
          <b:Person>
            <b:Last>Gennari</b:Last>
            <b:First>J.H.</b:First>
          </b:Person>
          <b:Person>
            <b:Last>Murphy</b:Last>
            <b:First>S.N.</b:First>
          </b:Person>
          <b:Person>
            <b:Last>Jain</b:Last>
            <b:First>N.L.</b:First>
          </b:Person>
          <b:Person>
            <b:Last>Tu</b:Last>
            <b:First>S.W.</b:First>
          </b:Person>
          <b:Person>
            <b:Last>Oliver</b:Last>
            <b:First>D.E.</b:First>
          </b:Person>
          <b:Person>
            <b:Last>Pattison-Gordon</b:Last>
            <b:First>E.</b:First>
          </b:Person>
          <b:Person>
            <b:Last>Greenes</b:Last>
            <b:First>R.A.</b:First>
          </b:Person>
          <b:Person>
            <b:Last>Shortliffe</b:Last>
            <b:First>E.H.</b:First>
          </b:Person>
          <b:Person>
            <b:Last>Barnett</b:Last>
            <b:First>G.</b:First>
          </b:Person>
        </b:NameList>
      </b:Author>
    </b:Author>
    <b:Pages>357</b:Pages>
    <b:Volume>5</b:Volume>
    <b:Publisher>BMJ Publishing Group Ltd</b:Publisher>
    <b:JournalName>Journal of the American Medical Informatics Association</b:JournalName>
    <b:Issue>4</b:Issue>
    <b:Guid>{AB4D2FCE-DB6E-48E1-882A-FD2A002263A2}</b:Guid>
    <b:RefOrder>116</b:RefOrder>
  </b:Source>
  <b:Source>
    <b:SourceType>JournalArticle</b:SourceType>
    <b:Tag>neves2007halt</b:Tag>
    <b:Title>The halt condition in genetic programming</b:Title>
    <b:Year>2007</b:Year>
    <b:Author>
      <b:Author>
        <b:NameList>
          <b:Person>
            <b:Last>Neves</b:Last>
            <b:First>J.</b:First>
          </b:Person>
          <b:Person>
            <b:Last>Machado</b:Last>
            <b:First>J.</b:First>
          </b:Person>
          <b:Person>
            <b:Last>Analide</b:Last>
            <b:First>C.</b:First>
          </b:Person>
          <b:Person>
            <b:Last>Abelha</b:Last>
            <b:First>A.</b:First>
          </b:Person>
          <b:Person>
            <b:Last>Brito</b:Last>
            <b:First>L.</b:First>
          </b:Person>
        </b:NameList>
      </b:Author>
    </b:Author>
    <b:Pages>160-169</b:Pages>
    <b:Publisher>Springer</b:Publisher>
    <b:JournalName>Progress in Artificial Intelligence</b:JournalName>
    <b:Guid>{DD6701B9-86F5-4480-BFA9-1372AC63CD32}</b:Guid>
    <b:RefOrder>117</b:RefOrder>
  </b:Source>
  <b:Source>
    <b:SourceType>JournalArticle</b:SourceType>
    <b:Tag>Gardner1999169</b:Tag>
    <b:Title>The HELP hospital information system: update 1998</b:Title>
    <b:Year>1999</b:Year>
    <b:Author>
      <b:Author>
        <b:NameList>
          <b:Person>
            <b:Last>Gardner</b:Last>
            <b:First>Reed</b:First>
            <b:Middle>M.</b:Middle>
          </b:Person>
          <b:Person>
            <b:Last>Pryor</b:Last>
            <b:First>T.Allan</b:First>
          </b:Person>
          <b:Person>
            <b:Last>Warner</b:Last>
            <b:First>Homer</b:First>
            <b:Middle>R.</b:Middle>
          </b:Person>
        </b:NameList>
      </b:Author>
    </b:Author>
    <b:Pages>169-182</b:Pages>
    <b:Volume>54</b:Volume>
    <b:JournalName>International Journal of Medical Informatics</b:JournalName>
    <b:Issue>3</b:Issue>
    <b:BIBTEX_KeyWords>Computerized decision support</b:BIBTEX_KeyWords>
    <b:Guid>{CEDAB6A5-2519-4DE3-83F0-2BF3FFCEE218}</b:Guid>
    <b:RefOrder>118</b:RefOrder>
  </b:Source>
  <b:Source>
    <b:SourceType>JournalArticle</b:SourceType>
    <b:Tag>kakas1998role</b:Tag>
    <b:Title>The Role of Abduction in Logic Pro-gramming</b:Title>
    <b:Year>1998</b:Year>
    <b:Author>
      <b:Author>
        <b:NameList>
          <b:Person>
            <b:Last>Kakas</b:Last>
            <b:First>AC</b:First>
          </b:Person>
          <b:Person>
            <b:Last>Kowalski</b:Last>
            <b:First>RA</b:First>
          </b:Person>
          <b:Person>
            <b:Last>Toni</b:Last>
            <b:First>F.</b:First>
          </b:Person>
        </b:NameList>
      </b:Author>
    </b:Author>
    <b:Pages>235</b:Pages>
    <b:Volume>5</b:Volume>
    <b:Publisher>Oxford University Press, USA</b:Publisher>
    <b:JournalName>Handbook of Logic in Artificial Intelligence and Logic Programming: Logic programming</b:JournalName>
    <b:Guid>{43AE9F0B-0575-4331-A952-FFAE6F1E71EE}</b:Guid>
    <b:RefOrder>119</b:RefOrder>
  </b:Source>
  <b:Source>
    <b:SourceType>JournalArticle</b:SourceType>
    <b:Tag>tu2007sage</b:Tag>
    <b:Title>The SAGE Guideline Model: achievements and overview</b:Title>
    <b:Year>2007</b:Year>
    <b:Author>
      <b:Author>
        <b:NameList>
          <b:Person>
            <b:Last>Tu</b:Last>
            <b:First>S.W.</b:First>
          </b:Person>
          <b:Person>
            <b:Last>Campbell</b:Last>
            <b:First>J.R.</b:First>
          </b:Person>
          <b:Person>
            <b:Last>Glasgow</b:Last>
            <b:First>J.</b:First>
          </b:Person>
          <b:Person>
            <b:Last>Nyman</b:Last>
            <b:First>M.A.</b:First>
          </b:Person>
          <b:Person>
            <b:Last>McClure</b:Last>
            <b:First>R.</b:First>
          </b:Person>
          <b:Person>
            <b:Last>McClay</b:Last>
            <b:First>J.</b:First>
          </b:Person>
          <b:Person>
            <b:Last>Parker</b:Last>
            <b:First>C.</b:First>
          </b:Person>
          <b:Person>
            <b:Last>Hrabak</b:Last>
            <b:First>K.M.</b:First>
          </b:Person>
          <b:Person>
            <b:Last>Berg</b:Last>
            <b:First>D.</b:First>
          </b:Person>
          <b:Person>
            <b:Last>Weida</b:Last>
            <b:First>T.</b:First>
          </b:Person>
        </b:NameList>
      </b:Author>
    </b:Author>
    <b:Pages>589</b:Pages>
    <b:Volume>14</b:Volume>
    <b:Publisher>BMJ Publishing Group Ltd</b:Publisher>
    <b:JournalName>Journal of the American Medical Informatics Association</b:JournalName>
    <b:Issue>5</b:Issue>
    <b:Guid>{5E485491-E9E3-447E-A8A8-67B97F0BFDAB}</b:Guid>
    <b:RefOrder>120</b:RefOrder>
  </b:Source>
  <b:Source>
    <b:SourceType>JournalArticle</b:SourceType>
    <b:Tag>elkin2000toward</b:Tag>
    <b:Title>Toward standardization of electronic guideline representation</b:Title>
    <b:Year>2000</b:Year>
    <b:Author>
      <b:Author>
        <b:NameList>
          <b:Person>
            <b:Last>Elkin</b:Last>
            <b:First>PL</b:First>
          </b:Person>
          <b:Person>
            <b:Last>Peleg</b:Last>
            <b:First>M.</b:First>
          </b:Person>
          <b:Person>
            <b:Last>Lacson</b:Last>
            <b:First>R.</b:First>
          </b:Person>
          <b:Person>
            <b:Last>Bernstam</b:Last>
            <b:First>E.</b:First>
          </b:Person>
          <b:Person>
            <b:Last>Tu</b:Last>
            <b:First>S.</b:First>
          </b:Person>
          <b:Person>
            <b:Last>Boxwala</b:Last>
            <b:First>A.</b:First>
          </b:Person>
          <b:Person>
            <b:Last>Greenes</b:Last>
            <b:First>R.</b:First>
          </b:Person>
          <b:Person>
            <b:Last>Shortliffe</b:Last>
            <b:First>EH</b:First>
          </b:Person>
        </b:NameList>
      </b:Author>
    </b:Author>
    <b:Pages>39-44</b:Pages>
    <b:Volume>17</b:Volume>
    <b:JournalName>MD Computing</b:JournalName>
    <b:Issue>6</b:Issue>
    <b:Guid>{0BD6F559-A520-4918-9769-3C1BCE2B3904}</b:Guid>
    <b:RefOrder>121</b:RefOrder>
  </b:Source>
  <b:Source>
    <b:SourceType>JournalArticle</b:SourceType>
    <b:Tag>colmerauer1972systeme</b:Tag>
    <b:Title>Un systeme de communication homme-machine en francais</b:Title>
    <b:Year>1972</b:Year>
    <b:Author>
      <b:Author>
        <b:NameList>
          <b:Person>
            <b:Last>Colmerauer</b:Last>
            <b:First>A.</b:First>
          </b:Person>
          <b:Person>
            <b:Last>Kanoui</b:Last>
            <b:First>H.</b:First>
          </b:Person>
          <b:Person>
            <b:Last>Pasero</b:Last>
            <b:First>R.</b:First>
          </b:Person>
          <b:Person>
            <b:Last>Roussel</b:Last>
            <b:First>P.</b:First>
          </b:Person>
        </b:NameList>
      </b:Author>
    </b:Author>
    <b:Pages>99</b:Pages>
    <b:Volume>3</b:Volume>
    <b:JournalName>Groupe de Recherche en Intelligence Artificielle, Univ. de Aix-Marseille, Luminy</b:JournalName>
    <b:Guid>{CC6A01C3-9AFB-463B-A322-D197B466F301}</b:Guid>
    <b:RefOrder>122</b:RefOrder>
  </b:Source>
  <b:Source>
    <b:SourceType>ConferenceProceedings</b:SourceType>
    <b:Tag>peleg2001using</b:Tag>
    <b:Title>Using features of Arden Syntax with object-oriented medical data models for guideline modeling.</b:Title>
    <b:Year>2001</b:Year>
    <b:Author>
      <b:Author>
        <b:NameList>
          <b:Person>
            <b:Last>Peleg</b:Last>
            <b:First>M.</b:First>
          </b:Person>
          <b:Person>
            <b:Last>Ogunyemi</b:Last>
            <b:First>O.</b:First>
          </b:Person>
          <b:Person>
            <b:Last>Tu</b:Last>
            <b:First>S.</b:First>
          </b:Person>
          <b:Person>
            <b:Last>Boxwala</b:Last>
            <b:First>A.A.</b:First>
          </b:Person>
          <b:Person>
            <b:Last>Zeng</b:Last>
            <b:First>Q.</b:First>
          </b:Person>
          <b:Person>
            <b:Last>Greenes</b:Last>
            <b:First>R.A.</b:First>
          </b:Person>
          <b:Person>
            <b:Last>Shortliffe</b:Last>
            <b:First>E.H.</b:First>
          </b:Person>
        </b:NameList>
      </b:Author>
    </b:Author>
    <b:Pages>523</b:Pages>
    <b:BookTitle>Proceedings of the AMIA Symposium</b:BookTitle>
    <b:ConferenceName>American Medical Informatics Association</b:ConferenceName>
    <b:Guid>{D643B69F-00E4-495E-A280-F77F8063DAF2}</b:Guid>
    <b:RefOrder>123</b:RefOrder>
  </b:Source>
  <b:Source>
    <b:SourceType>JournalArticle</b:SourceType>
    <b:Tag>Schaffer2002189</b:Tag>
    <b:Title>Utility scores of symptom profiles in major depression</b:Title>
    <b:Year>2002</b:Year>
    <b:Author>
      <b:Author>
        <b:NameList>
          <b:Person>
            <b:Last>Schaffer</b:Last>
            <b:First>Ayal</b:First>
          </b:Person>
          <b:Person>
            <b:Last>Levitt</b:Last>
            <b:First>Anthony</b:First>
            <b:Middle>J.</b:Middle>
          </b:Person>
          <b:Person>
            <b:Last>Hershkop</b:Last>
            <b:First>Susan</b:First>
            <b:Middle>K.</b:Middle>
          </b:Person>
          <b:Person>
            <b:Last>Oh</b:Last>
            <b:First>Paul</b:First>
          </b:Person>
          <b:Person>
            <b:Last>MacDonald</b:Last>
            <b:First>Cathy</b:First>
          </b:Person>
          <b:Person>
            <b:Last>Lanctot</b:Last>
            <b:First>Krista</b:First>
          </b:Person>
        </b:NameList>
      </b:Author>
    </b:Author>
    <b:Pages>189-197</b:Pages>
    <b:Volume>110</b:Volume>
    <b:JournalName>Psychiatry Research</b:JournalName>
    <b:Issue>2</b:Issue>
    <b:BIBTEX_KeyWords>Suicidal ideation</b:BIBTEX_KeyWords>
    <b:Guid>{12F730AA-D1E8-4929-B8A0-27FF564E0029}</b:Guid>
    <b:RefOrder>124</b:RefOrder>
  </b:Source>
  <b:Source>
    <b:SourceType>JournalArticle</b:SourceType>
    <b:Tag>kaiser2009versioning</b:Tag>
    <b:Title>Versioning computer-interpretable guidelines: Semi-automatic modeling of  Living Guidelines' using an information extraction method</b:Title>
    <b:Year>2009</b:Year>
    <b:Author>
      <b:Author>
        <b:NameList>
          <b:Person>
            <b:Last>Kaiser</b:Last>
            <b:First>K.</b:First>
          </b:Person>
          <b:Person>
            <b:Last>Miksch</b:Last>
            <b:First>S.</b:First>
          </b:Person>
        </b:NameList>
      </b:Author>
    </b:Author>
    <b:Pages>55-66</b:Pages>
    <b:Volume>46</b:Volume>
    <b:Publisher>Elsevier</b:Publisher>
    <b:JournalName>Artificial intelligence in medicine</b:JournalName>
    <b:Issue>1</b:Issue>
    <b:Guid>{32C68C01-0AB4-40B4-8278-8ACF32619108}</b:Guid>
    <b:RefOrder>125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3EF525-C033-5A4E-A7A5-AF2962ADC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882</Words>
  <Characters>5033</Characters>
  <Application>Microsoft Macintosh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Analysis of the influence of stress on interaction with computer</vt:lpstr>
      <vt:lpstr>and Uncertainty in Clinical Decision Suppport Systems</vt:lpstr>
    </vt:vector>
  </TitlesOfParts>
  <Company>João Miguel Barbosa Gomes e Telmo Rafael Remondes</Company>
  <LinksUpToDate>false</LinksUpToDate>
  <CharactersWithSpaces>5904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simulação de discos </dc:title>
  <dc:subject>Dissertação de Mestrado</dc:subject>
  <dc:creator>pg20196@alunos.uminho.pt</dc:creator>
  <cp:keywords>Stress</cp:keywords>
  <cp:lastModifiedBy>Joao Gomes</cp:lastModifiedBy>
  <cp:revision>20</cp:revision>
  <cp:lastPrinted>2013-02-07T22:32:00Z</cp:lastPrinted>
  <dcterms:created xsi:type="dcterms:W3CDTF">2013-06-17T08:10:00Z</dcterms:created>
  <dcterms:modified xsi:type="dcterms:W3CDTF">2013-06-17T13:15:00Z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http://www.zotero.org/styles/apsa</vt:lpwstr>
  </property>
  <property fmtid="{D5CDD505-2E9C-101B-9397-08002B2CF9AE}" pid="3" name="Mendeley Document_1">
    <vt:lpwstr>True</vt:lpwstr>
  </property>
  <property fmtid="{D5CDD505-2E9C-101B-9397-08002B2CF9AE}" pid="4" name="Mendeley User Name_1">
    <vt:lpwstr>fabiocatalao@gmail.com@www.mendeley.com</vt:lpwstr>
  </property>
  <property fmtid="{D5CDD505-2E9C-101B-9397-08002B2CF9AE}" pid="5" name="Mendeley Recent Style Id 0_1">
    <vt:lpwstr>http://www.zotero.org/styles/apsa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http://www.zotero.org/styles/asa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http://www.zotero.org/styles/mhra</vt:lpwstr>
  </property>
  <property fmtid="{D5CDD505-2E9C-101B-9397-08002B2CF9AE}" pid="18" name="Mendeley Recent Style Name 6_1">
    <vt:lpwstr>Modern Humanities Research Association (note with bibliography)</vt:lpwstr>
  </property>
  <property fmtid="{D5CDD505-2E9C-101B-9397-08002B2CF9AE}" pid="19" name="Mendeley Recent Style Id 7_1">
    <vt:lpwstr>http://www.zotero.org/styles/mla</vt:lpwstr>
  </property>
  <property fmtid="{D5CDD505-2E9C-101B-9397-08002B2CF9AE}" pid="20" name="Mendeley Recent Style Name 7_1">
    <vt:lpwstr>Modern Language Association</vt:lpwstr>
  </property>
  <property fmtid="{D5CDD505-2E9C-101B-9397-08002B2CF9AE}" pid="21" name="Mendeley Recent Style Id 8_1">
    <vt:lpwstr>http://www.zotero.org/styles/lncs</vt:lpwstr>
  </property>
  <property fmtid="{D5CDD505-2E9C-101B-9397-08002B2CF9AE}" pid="22" name="Mendeley Recent Style Name 8_1">
    <vt:lpwstr>Springer LNCS</vt:lpwstr>
  </property>
  <property fmtid="{D5CDD505-2E9C-101B-9397-08002B2CF9AE}" pid="23" name="Mendeley Recent Style Id 9_1">
    <vt:lpwstr>http://www.zotero.org/styles/lncs2</vt:lpwstr>
  </property>
  <property fmtid="{D5CDD505-2E9C-101B-9397-08002B2CF9AE}" pid="24" name="Mendeley Recent Style Name 9_1">
    <vt:lpwstr>Springer LNCS Sorted</vt:lpwstr>
  </property>
</Properties>
</file>