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630F1" w14:textId="77777777" w:rsidR="000922C6" w:rsidRDefault="000922C6"/>
    <w:p w14:paraId="5740678A" w14:textId="77777777" w:rsidR="000922C6" w:rsidRDefault="000922C6"/>
    <w:p w14:paraId="5CD0F8BD" w14:textId="77777777" w:rsidR="000922C6" w:rsidRDefault="000922C6"/>
    <w:p w14:paraId="57E3622B" w14:textId="77777777" w:rsidR="000922C6" w:rsidRDefault="000922C6"/>
    <w:p w14:paraId="493A00F5" w14:textId="77777777" w:rsidR="000922C6" w:rsidRDefault="00DC18FE">
      <w:pPr>
        <w:jc w:val="center"/>
      </w:pPr>
      <w:r>
        <w:rPr>
          <w:b/>
          <w:color w:val="C4A35A"/>
          <w:sz w:val="52"/>
        </w:rPr>
        <w:t>JAQUELINE ARANHA ESTÉTICA</w:t>
      </w:r>
    </w:p>
    <w:p w14:paraId="5143A213" w14:textId="77777777" w:rsidR="000922C6" w:rsidRDefault="00DC18FE">
      <w:pPr>
        <w:jc w:val="center"/>
      </w:pPr>
      <w:r>
        <w:rPr>
          <w:color w:val="4A3425"/>
          <w:sz w:val="30"/>
        </w:rPr>
        <w:t>Sistema de Gestão para Clínica de Estética</w:t>
      </w:r>
    </w:p>
    <w:p w14:paraId="2AADA266" w14:textId="77777777" w:rsidR="000922C6" w:rsidRDefault="000922C6"/>
    <w:p w14:paraId="623BE151" w14:textId="77777777" w:rsidR="000922C6" w:rsidRDefault="000922C6"/>
    <w:p w14:paraId="2E3FDE75" w14:textId="77777777" w:rsidR="000922C6" w:rsidRDefault="00DC18FE">
      <w:pPr>
        <w:jc w:val="center"/>
      </w:pPr>
      <w:r>
        <w:rPr>
          <w:b/>
          <w:sz w:val="32"/>
        </w:rPr>
        <w:t>Especificação de Regras de Negócio</w:t>
      </w:r>
      <w:r>
        <w:rPr>
          <w:b/>
          <w:sz w:val="32"/>
        </w:rPr>
        <w:br/>
        <w:t>Políticas, limites e comportamentos do sistema</w:t>
      </w:r>
    </w:p>
    <w:p w14:paraId="6345F5E9" w14:textId="77777777" w:rsidR="000922C6" w:rsidRDefault="000922C6"/>
    <w:p w14:paraId="0DF7C975" w14:textId="77777777" w:rsidR="000922C6" w:rsidRDefault="000922C6"/>
    <w:p w14:paraId="75F850DD" w14:textId="77777777" w:rsidR="000922C6" w:rsidRDefault="000922C6"/>
    <w:p w14:paraId="52431370" w14:textId="77777777" w:rsidR="000922C6" w:rsidRDefault="000922C6"/>
    <w:p w14:paraId="724D91EA" w14:textId="77777777" w:rsidR="000922C6" w:rsidRDefault="000922C6"/>
    <w:p w14:paraId="24E3C33B" w14:textId="77777777" w:rsidR="000922C6" w:rsidRDefault="000922C6"/>
    <w:p w14:paraId="50C586C6" w14:textId="77777777" w:rsidR="000922C6" w:rsidRDefault="00DC18FE">
      <w:pPr>
        <w:jc w:val="center"/>
      </w:pPr>
      <w:r>
        <w:rPr>
          <w:sz w:val="22"/>
        </w:rPr>
        <w:t>Versão 1.2  |  30/10/2026</w:t>
      </w:r>
    </w:p>
    <w:p w14:paraId="44D039B0" w14:textId="77777777" w:rsidR="000922C6" w:rsidRDefault="00DC18FE">
      <w:r>
        <w:br w:type="page"/>
      </w:r>
    </w:p>
    <w:p w14:paraId="0341F407" w14:textId="77777777" w:rsidR="000922C6" w:rsidRDefault="00DC18FE">
      <w:r>
        <w:rPr>
          <w:b/>
          <w:color w:val="4A3425"/>
          <w:sz w:val="32"/>
        </w:rPr>
        <w:lastRenderedPageBreak/>
        <w:t>Sumário</w:t>
      </w:r>
    </w:p>
    <w:p w14:paraId="573A903A" w14:textId="378A6D24" w:rsidR="000A6BE0" w:rsidRDefault="00DC18FE">
      <w:pPr>
        <w:pStyle w:val="Sumrio1"/>
        <w:tabs>
          <w:tab w:val="right" w:leader="dot" w:pos="8630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4286987" w:history="1">
        <w:r w:rsidR="000A6BE0" w:rsidRPr="003E3162">
          <w:rPr>
            <w:rStyle w:val="Hyperlink"/>
            <w:noProof/>
          </w:rPr>
          <w:t>1. Introdução</w:t>
        </w:r>
        <w:r w:rsidR="000A6BE0">
          <w:rPr>
            <w:noProof/>
            <w:webHidden/>
          </w:rPr>
          <w:tab/>
        </w:r>
        <w:r w:rsidR="000A6BE0">
          <w:rPr>
            <w:noProof/>
            <w:webHidden/>
          </w:rPr>
          <w:fldChar w:fldCharType="begin"/>
        </w:r>
        <w:r w:rsidR="000A6BE0">
          <w:rPr>
            <w:noProof/>
            <w:webHidden/>
          </w:rPr>
          <w:instrText xml:space="preserve"> PAGEREF _Toc244286987 \h </w:instrText>
        </w:r>
        <w:r w:rsidR="000A6BE0">
          <w:rPr>
            <w:noProof/>
            <w:webHidden/>
          </w:rPr>
        </w:r>
        <w:r w:rsidR="000A6BE0">
          <w:rPr>
            <w:noProof/>
            <w:webHidden/>
          </w:rPr>
          <w:fldChar w:fldCharType="separate"/>
        </w:r>
        <w:r w:rsidR="000A6BE0">
          <w:rPr>
            <w:noProof/>
            <w:webHidden/>
          </w:rPr>
          <w:t>4</w:t>
        </w:r>
        <w:r w:rsidR="000A6BE0">
          <w:rPr>
            <w:noProof/>
            <w:webHidden/>
          </w:rPr>
          <w:fldChar w:fldCharType="end"/>
        </w:r>
      </w:hyperlink>
    </w:p>
    <w:p w14:paraId="7CBBF641" w14:textId="48581698" w:rsidR="000A6BE0" w:rsidRDefault="000A6BE0">
      <w:pPr>
        <w:pStyle w:val="Sumrio2"/>
        <w:tabs>
          <w:tab w:val="right" w:leader="dot" w:pos="8630"/>
        </w:tabs>
        <w:rPr>
          <w:noProof/>
        </w:rPr>
      </w:pPr>
      <w:hyperlink w:anchor="_Toc244286988" w:history="1">
        <w:r w:rsidRPr="003E3162">
          <w:rPr>
            <w:rStyle w:val="Hyperlink"/>
            <w:noProof/>
          </w:rPr>
          <w:t>1.1 Objetivo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_Toc244286988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1E31F1D" w14:textId="7F3FA046" w:rsidR="000A6BE0" w:rsidRDefault="000A6BE0">
      <w:pPr>
        <w:pStyle w:val="Sumrio2"/>
        <w:tabs>
          <w:tab w:val="right" w:leader="dot" w:pos="8630"/>
        </w:tabs>
        <w:rPr>
          <w:noProof/>
        </w:rPr>
      </w:pPr>
      <w:hyperlink w:anchor="_Toc244286989" w:history="1">
        <w:r w:rsidRPr="003E3162">
          <w:rPr>
            <w:rStyle w:val="Hyperlink"/>
            <w:noProof/>
          </w:rPr>
          <w:t>1.2 Como 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_Toc244286989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12D6CFC" w14:textId="31CE9BE9" w:rsidR="000A6BE0" w:rsidRDefault="000A6BE0">
      <w:pPr>
        <w:pStyle w:val="Sumrio2"/>
        <w:tabs>
          <w:tab w:val="right" w:leader="dot" w:pos="8630"/>
        </w:tabs>
        <w:rPr>
          <w:noProof/>
        </w:rPr>
      </w:pPr>
      <w:hyperlink w:anchor="_Toc244286990" w:history="1">
        <w:r w:rsidRPr="003E3162">
          <w:rPr>
            <w:rStyle w:val="Hyperlink"/>
            <w:noProof/>
          </w:rPr>
          <w:t>1.3 Princípios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_Toc244286990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6BAC409" w14:textId="58051293" w:rsidR="000A6BE0" w:rsidRDefault="000A6BE0">
      <w:pPr>
        <w:pStyle w:val="Sumrio1"/>
        <w:tabs>
          <w:tab w:val="right" w:leader="dot" w:pos="8630"/>
        </w:tabs>
        <w:rPr>
          <w:noProof/>
        </w:rPr>
      </w:pPr>
      <w:hyperlink w:anchor="_Toc244286991" w:history="1">
        <w:r w:rsidRPr="003E3162">
          <w:rPr>
            <w:rStyle w:val="Hyperlink"/>
            <w:noProof/>
          </w:rPr>
          <w:t>2. Catálogo das regras de negócio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_Toc244286991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5FF417F" w14:textId="6FE5333B" w:rsidR="000A6BE0" w:rsidRDefault="000A6BE0">
      <w:pPr>
        <w:pStyle w:val="Sumrio1"/>
        <w:tabs>
          <w:tab w:val="right" w:leader="dot" w:pos="8630"/>
        </w:tabs>
        <w:rPr>
          <w:noProof/>
        </w:rPr>
      </w:pPr>
      <w:hyperlink w:anchor="_Toc244286992" w:history="1">
        <w:r w:rsidRPr="003E3162">
          <w:rPr>
            <w:rStyle w:val="Hyperlink"/>
            <w:noProof/>
          </w:rPr>
          <w:t>3. Especificação detalhada por área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_Toc244286992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C806FC3" w14:textId="4D6C929E" w:rsidR="000A6BE0" w:rsidRDefault="000A6BE0">
      <w:pPr>
        <w:pStyle w:val="Sumrio2"/>
        <w:tabs>
          <w:tab w:val="right" w:leader="dot" w:pos="8630"/>
        </w:tabs>
        <w:rPr>
          <w:noProof/>
        </w:rPr>
      </w:pPr>
      <w:hyperlink w:anchor="_Toc244286993" w:history="1">
        <w:r w:rsidRPr="003E3162">
          <w:rPr>
            <w:rStyle w:val="Hyperlink"/>
            <w:noProof/>
          </w:rPr>
          <w:t>3.1 Atores e papéis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_Toc244286993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64C88BE" w14:textId="414E5B46" w:rsidR="000A6BE0" w:rsidRDefault="000A6BE0">
      <w:pPr>
        <w:pStyle w:val="Sumrio2"/>
        <w:tabs>
          <w:tab w:val="right" w:leader="dot" w:pos="8630"/>
        </w:tabs>
        <w:rPr>
          <w:noProof/>
        </w:rPr>
      </w:pPr>
      <w:hyperlink w:anchor="_Toc244286994" w:history="1">
        <w:r w:rsidRPr="003E3162">
          <w:rPr>
            <w:rStyle w:val="Hyperlink"/>
            <w:noProof/>
          </w:rPr>
          <w:t>3.2 Cliente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_Toc244286994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126D96F" w14:textId="6FDC8377" w:rsidR="000A6BE0" w:rsidRDefault="000A6BE0">
      <w:pPr>
        <w:pStyle w:val="Sumrio2"/>
        <w:tabs>
          <w:tab w:val="right" w:leader="dot" w:pos="8630"/>
        </w:tabs>
        <w:rPr>
          <w:noProof/>
        </w:rPr>
      </w:pPr>
      <w:hyperlink w:anchor="_Toc244286995" w:history="1">
        <w:r w:rsidRPr="003E3162">
          <w:rPr>
            <w:rStyle w:val="Hyperlink"/>
            <w:noProof/>
          </w:rPr>
          <w:t>3.3 Agendamento público (wizard)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_Toc244286995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A704D31" w14:textId="66B1B11B" w:rsidR="000A6BE0" w:rsidRDefault="000A6BE0">
      <w:pPr>
        <w:pStyle w:val="Sumrio2"/>
        <w:tabs>
          <w:tab w:val="right" w:leader="dot" w:pos="8630"/>
        </w:tabs>
        <w:rPr>
          <w:noProof/>
        </w:rPr>
      </w:pPr>
      <w:hyperlink w:anchor="_Toc244286996" w:history="1">
        <w:r w:rsidRPr="003E3162">
          <w:rPr>
            <w:rStyle w:val="Hyperlink"/>
            <w:noProof/>
          </w:rPr>
          <w:t>3.4 Agendamento interno (recepção, no painel)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_Toc244286996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14E30C8" w14:textId="52A5D9E8" w:rsidR="000A6BE0" w:rsidRDefault="000A6BE0">
      <w:pPr>
        <w:pStyle w:val="Sumrio2"/>
        <w:tabs>
          <w:tab w:val="right" w:leader="dot" w:pos="8630"/>
        </w:tabs>
        <w:rPr>
          <w:noProof/>
        </w:rPr>
      </w:pPr>
      <w:hyperlink w:anchor="_Toc244286997" w:history="1">
        <w:r w:rsidRPr="003E3162">
          <w:rPr>
            <w:rStyle w:val="Hyperlink"/>
            <w:noProof/>
          </w:rPr>
          <w:t>3.5 Disponibilidade (SlotService)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_Toc244286997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FB25CA5" w14:textId="4ACAEC16" w:rsidR="000A6BE0" w:rsidRDefault="000A6BE0">
      <w:pPr>
        <w:pStyle w:val="Sumrio2"/>
        <w:tabs>
          <w:tab w:val="right" w:leader="dot" w:pos="8630"/>
        </w:tabs>
        <w:rPr>
          <w:noProof/>
        </w:rPr>
      </w:pPr>
      <w:hyperlink w:anchor="_Toc244286998" w:history="1">
        <w:r w:rsidRPr="003E3162">
          <w:rPr>
            <w:rStyle w:val="Hyperlink"/>
            <w:noProof/>
          </w:rPr>
          <w:t>3.6 Máquina de estados do atendimento (FSM)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_Toc244286998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89906AC" w14:textId="7408EF2F" w:rsidR="000A6BE0" w:rsidRDefault="000A6BE0">
      <w:pPr>
        <w:pStyle w:val="Sumrio2"/>
        <w:tabs>
          <w:tab w:val="right" w:leader="dot" w:pos="8630"/>
        </w:tabs>
        <w:rPr>
          <w:noProof/>
        </w:rPr>
      </w:pPr>
      <w:hyperlink w:anchor="_Toc244286999" w:history="1">
        <w:r w:rsidRPr="003E3162">
          <w:rPr>
            <w:rStyle w:val="Hyperlink"/>
            <w:noProof/>
          </w:rPr>
          <w:t>3.7 Aprovação e rejeição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_Toc244286999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1A1E16F" w14:textId="6F445DDD" w:rsidR="000A6BE0" w:rsidRDefault="000A6BE0">
      <w:pPr>
        <w:pStyle w:val="Sumrio2"/>
        <w:tabs>
          <w:tab w:val="right" w:leader="dot" w:pos="8630"/>
        </w:tabs>
        <w:rPr>
          <w:noProof/>
        </w:rPr>
      </w:pPr>
      <w:hyperlink w:anchor="_Toc244287000" w:history="1">
        <w:r w:rsidRPr="003E3162">
          <w:rPr>
            <w:rStyle w:val="Hyperlink"/>
            <w:noProof/>
          </w:rPr>
          <w:t>3.8 Reagendamento e cancelamento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A5216D9" w14:textId="0C42D13B" w:rsidR="000A6BE0" w:rsidRDefault="000A6BE0">
      <w:pPr>
        <w:pStyle w:val="Sumrio2"/>
        <w:tabs>
          <w:tab w:val="right" w:leader="dot" w:pos="8630"/>
        </w:tabs>
        <w:rPr>
          <w:noProof/>
        </w:rPr>
      </w:pPr>
      <w:hyperlink w:anchor="_Toc244287001" w:history="1">
        <w:r w:rsidRPr="003E3162">
          <w:rPr>
            <w:rStyle w:val="Hyperlink"/>
            <w:noProof/>
          </w:rPr>
          <w:t>3.9 Lembrete D-1 e confirmação de presença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A434D29" w14:textId="09F403CB" w:rsidR="000A6BE0" w:rsidRDefault="000A6BE0">
      <w:pPr>
        <w:pStyle w:val="Sumrio2"/>
        <w:tabs>
          <w:tab w:val="right" w:leader="dot" w:pos="8630"/>
        </w:tabs>
        <w:rPr>
          <w:noProof/>
        </w:rPr>
      </w:pPr>
      <w:hyperlink w:anchor="_Toc244287002" w:history="1">
        <w:r w:rsidRPr="003E3162">
          <w:rPr>
            <w:rStyle w:val="Hyperlink"/>
            <w:noProof/>
          </w:rPr>
          <w:t>3.10 Faltas (no-show)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2F40A65" w14:textId="12D3C9A4" w:rsidR="000A6BE0" w:rsidRDefault="000A6BE0">
      <w:pPr>
        <w:pStyle w:val="Sumrio2"/>
        <w:tabs>
          <w:tab w:val="right" w:leader="dot" w:pos="8630"/>
        </w:tabs>
        <w:rPr>
          <w:noProof/>
        </w:rPr>
      </w:pPr>
      <w:hyperlink w:anchor="_Toc244287003" w:history="1">
        <w:r w:rsidRPr="003E3162">
          <w:rPr>
            <w:rStyle w:val="Hyperlink"/>
            <w:noProof/>
          </w:rPr>
          <w:t>3.11 Retorno obrigatório (F-RET)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73F78C4" w14:textId="1EA2DACA" w:rsidR="000A6BE0" w:rsidRDefault="000A6BE0">
      <w:pPr>
        <w:pStyle w:val="Sumrio2"/>
        <w:tabs>
          <w:tab w:val="right" w:leader="dot" w:pos="8630"/>
        </w:tabs>
        <w:rPr>
          <w:noProof/>
        </w:rPr>
      </w:pPr>
      <w:hyperlink w:anchor="_Toc244287004" w:history="1">
        <w:r w:rsidRPr="003E3162">
          <w:rPr>
            <w:rStyle w:val="Hyperlink"/>
            <w:noProof/>
          </w:rPr>
          <w:t>3.12 Pacotes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908DA44" w14:textId="4C152CD0" w:rsidR="000A6BE0" w:rsidRDefault="000A6BE0">
      <w:pPr>
        <w:pStyle w:val="Sumrio2"/>
        <w:tabs>
          <w:tab w:val="right" w:leader="dot" w:pos="8630"/>
        </w:tabs>
        <w:rPr>
          <w:noProof/>
        </w:rPr>
      </w:pPr>
      <w:hyperlink w:anchor="_Toc244287005" w:history="1">
        <w:r w:rsidRPr="003E3162">
          <w:rPr>
            <w:rStyle w:val="Hyperlink"/>
            <w:noProof/>
          </w:rPr>
          <w:t>3.13 Preços e promoções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3AA0BC4" w14:textId="37608228" w:rsidR="000A6BE0" w:rsidRDefault="000A6BE0">
      <w:pPr>
        <w:pStyle w:val="Sumrio2"/>
        <w:tabs>
          <w:tab w:val="right" w:leader="dot" w:pos="8630"/>
        </w:tabs>
        <w:rPr>
          <w:noProof/>
        </w:rPr>
      </w:pPr>
      <w:hyperlink w:anchor="_Toc244287006" w:history="1">
        <w:r w:rsidRPr="003E3162">
          <w:rPr>
            <w:rStyle w:val="Hyperlink"/>
            <w:noProof/>
          </w:rPr>
          <w:t>3.14 Valor cobrado e faturamento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D92265D" w14:textId="74876668" w:rsidR="000A6BE0" w:rsidRDefault="000A6BE0">
      <w:pPr>
        <w:pStyle w:val="Sumrio2"/>
        <w:tabs>
          <w:tab w:val="right" w:leader="dot" w:pos="8630"/>
        </w:tabs>
        <w:rPr>
          <w:noProof/>
        </w:rPr>
      </w:pPr>
      <w:hyperlink w:anchor="_Toc244287007" w:history="1">
        <w:r w:rsidRPr="003E3162">
          <w:rPr>
            <w:rStyle w:val="Hyperlink"/>
            <w:noProof/>
          </w:rPr>
          <w:t>3.15 Comissão do profissional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AD66E31" w14:textId="4030593A" w:rsidR="000A6BE0" w:rsidRDefault="000A6BE0">
      <w:pPr>
        <w:pStyle w:val="Sumrio2"/>
        <w:tabs>
          <w:tab w:val="right" w:leader="dot" w:pos="8630"/>
        </w:tabs>
        <w:rPr>
          <w:noProof/>
        </w:rPr>
      </w:pPr>
      <w:hyperlink w:anchor="_Toc244287008" w:history="1">
        <w:r w:rsidRPr="003E3162">
          <w:rPr>
            <w:rStyle w:val="Hyperlink"/>
            <w:noProof/>
          </w:rPr>
          <w:t>3.16 Cashback por indicação (F-CSB) e carteira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F4E0E50" w14:textId="22A86523" w:rsidR="000A6BE0" w:rsidRDefault="000A6BE0">
      <w:pPr>
        <w:pStyle w:val="Sumrio2"/>
        <w:tabs>
          <w:tab w:val="right" w:leader="dot" w:pos="8630"/>
        </w:tabs>
        <w:rPr>
          <w:noProof/>
        </w:rPr>
      </w:pPr>
      <w:hyperlink w:anchor="_Toc244287009" w:history="1">
        <w:r w:rsidRPr="003E3162">
          <w:rPr>
            <w:rStyle w:val="Hyperlink"/>
            <w:noProof/>
          </w:rPr>
          <w:t>3.17 Lista de espera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087FBF6" w14:textId="03078A08" w:rsidR="000A6BE0" w:rsidRDefault="000A6BE0">
      <w:pPr>
        <w:pStyle w:val="Sumrio2"/>
        <w:tabs>
          <w:tab w:val="right" w:leader="dot" w:pos="8630"/>
        </w:tabs>
        <w:rPr>
          <w:noProof/>
        </w:rPr>
      </w:pPr>
      <w:hyperlink w:anchor="_Toc244287010" w:history="1">
        <w:r w:rsidRPr="003E3162">
          <w:rPr>
            <w:rStyle w:val="Hyperlink"/>
            <w:noProof/>
          </w:rPr>
          <w:t>3.18 NPS e depoimentos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BD9F199" w14:textId="65BD98EC" w:rsidR="000A6BE0" w:rsidRDefault="000A6BE0">
      <w:pPr>
        <w:pStyle w:val="Sumrio2"/>
        <w:tabs>
          <w:tab w:val="right" w:leader="dot" w:pos="8630"/>
        </w:tabs>
        <w:rPr>
          <w:noProof/>
        </w:rPr>
      </w:pPr>
      <w:hyperlink w:anchor="_Toc244287011" w:history="1">
        <w:r w:rsidRPr="003E3162">
          <w:rPr>
            <w:rStyle w:val="Hyperlink"/>
            <w:noProof/>
          </w:rPr>
          <w:t>3.19 Aniversário e e-mails de promoção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3163D45" w14:textId="6A438546" w:rsidR="000A6BE0" w:rsidRDefault="000A6BE0">
      <w:pPr>
        <w:pStyle w:val="Sumrio2"/>
        <w:tabs>
          <w:tab w:val="right" w:leader="dot" w:pos="8630"/>
        </w:tabs>
        <w:rPr>
          <w:noProof/>
        </w:rPr>
      </w:pPr>
      <w:hyperlink w:anchor="_Toc244287012" w:history="1">
        <w:r w:rsidRPr="003E3162">
          <w:rPr>
            <w:rStyle w:val="Hyperlink"/>
            <w:noProof/>
          </w:rPr>
          <w:t>3.20 Ficha (prontuário), histórico, anotações, anamnese e alertas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7394CDE" w14:textId="71113E4C" w:rsidR="000A6BE0" w:rsidRDefault="000A6BE0">
      <w:pPr>
        <w:pStyle w:val="Sumrio2"/>
        <w:tabs>
          <w:tab w:val="right" w:leader="dot" w:pos="8630"/>
        </w:tabs>
        <w:rPr>
          <w:noProof/>
        </w:rPr>
      </w:pPr>
      <w:hyperlink w:anchor="_Toc244287013" w:history="1">
        <w:r w:rsidRPr="003E3162">
          <w:rPr>
            <w:rStyle w:val="Hyperlink"/>
            <w:noProof/>
          </w:rPr>
          <w:t>3.21 Termos e consentimentos (LGPD)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C46C174" w14:textId="55939C1A" w:rsidR="000A6BE0" w:rsidRDefault="000A6BE0">
      <w:pPr>
        <w:pStyle w:val="Sumrio2"/>
        <w:tabs>
          <w:tab w:val="right" w:leader="dot" w:pos="8630"/>
        </w:tabs>
        <w:rPr>
          <w:noProof/>
        </w:rPr>
      </w:pPr>
      <w:hyperlink w:anchor="_Toc244287014" w:history="1">
        <w:r w:rsidRPr="003E3162">
          <w:rPr>
            <w:rStyle w:val="Hyperlink"/>
            <w:noProof/>
          </w:rPr>
          <w:t>3.22 Retenção e esquecimento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178730E" w14:textId="7BACC048" w:rsidR="000A6BE0" w:rsidRDefault="000A6BE0">
      <w:pPr>
        <w:pStyle w:val="Sumrio2"/>
        <w:tabs>
          <w:tab w:val="right" w:leader="dot" w:pos="8630"/>
        </w:tabs>
        <w:rPr>
          <w:noProof/>
        </w:rPr>
      </w:pPr>
      <w:hyperlink w:anchor="_Toc244287015" w:history="1">
        <w:r w:rsidRPr="003E3162">
          <w:rPr>
            <w:rStyle w:val="Hyperlink"/>
            <w:noProof/>
          </w:rPr>
          <w:t>3.23 Efeitos automáticos por transição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4E2B9ED" w14:textId="60798D72" w:rsidR="000A6BE0" w:rsidRDefault="000A6BE0">
      <w:pPr>
        <w:pStyle w:val="Sumrio2"/>
        <w:tabs>
          <w:tab w:val="right" w:leader="dot" w:pos="8630"/>
        </w:tabs>
        <w:rPr>
          <w:noProof/>
        </w:rPr>
      </w:pPr>
      <w:hyperlink w:anchor="_Toc244287016" w:history="1">
        <w:r w:rsidRPr="003E3162">
          <w:rPr>
            <w:rStyle w:val="Hyperlink"/>
            <w:noProof/>
          </w:rPr>
          <w:t>3.24 Valores-chave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9038AC5" w14:textId="15EAB7EF" w:rsidR="000A6BE0" w:rsidRDefault="000A6BE0">
      <w:pPr>
        <w:pStyle w:val="Sumrio1"/>
        <w:tabs>
          <w:tab w:val="right" w:leader="dot" w:pos="8630"/>
        </w:tabs>
        <w:rPr>
          <w:noProof/>
        </w:rPr>
      </w:pPr>
      <w:hyperlink w:anchor="_Toc244287017" w:history="1">
        <w:r w:rsidRPr="003E3162">
          <w:rPr>
            <w:rStyle w:val="Hyperlink"/>
            <w:noProof/>
          </w:rPr>
          <w:t>4. Diagramas de apoio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7EF80F5" w14:textId="39BA3BDB" w:rsidR="000A6BE0" w:rsidRDefault="000A6BE0">
      <w:pPr>
        <w:pStyle w:val="Sumrio1"/>
        <w:tabs>
          <w:tab w:val="right" w:leader="dot" w:pos="8630"/>
        </w:tabs>
        <w:rPr>
          <w:noProof/>
        </w:rPr>
      </w:pPr>
      <w:hyperlink w:anchor="_Toc244287018" w:history="1">
        <w:r w:rsidRPr="003E3162">
          <w:rPr>
            <w:rStyle w:val="Hyperlink"/>
            <w:noProof/>
          </w:rPr>
          <w:t>5. Glossário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43B50EA" w14:textId="2A33053B" w:rsidR="000922C6" w:rsidRDefault="00DC18FE">
      <w:r>
        <w:fldChar w:fldCharType="end"/>
      </w:r>
    </w:p>
    <w:p w14:paraId="429BE678" w14:textId="77777777" w:rsidR="000922C6" w:rsidRDefault="00DC18FE">
      <w:r>
        <w:br w:type="page"/>
      </w:r>
    </w:p>
    <w:p w14:paraId="71E562AE" w14:textId="77777777" w:rsidR="000922C6" w:rsidRDefault="00DC18FE">
      <w:pPr>
        <w:pStyle w:val="Ttulo1"/>
      </w:pPr>
      <w:bookmarkStart w:id="0" w:name="_Toc244286987"/>
      <w:r>
        <w:lastRenderedPageBreak/>
        <w:t>1. Introdução</w:t>
      </w:r>
      <w:bookmarkEnd w:id="0"/>
    </w:p>
    <w:p w14:paraId="0807AC4B" w14:textId="77777777" w:rsidR="000922C6" w:rsidRDefault="00DC18FE">
      <w:pPr>
        <w:pStyle w:val="Ttulo2"/>
      </w:pPr>
      <w:bookmarkStart w:id="1" w:name="_Toc244286988"/>
      <w:r>
        <w:t>1.1 Objetivo</w:t>
      </w:r>
      <w:bookmarkEnd w:id="1"/>
    </w:p>
    <w:p w14:paraId="29696F1F" w14:textId="77777777" w:rsidR="000922C6" w:rsidRDefault="00DC18FE">
      <w:r>
        <w:t>Este documento especifica as regras de negócio do sistema Jaqueline Aranha Estética, que faz a gestão da clínica: quem pode fazer o quê, como a agenda calcula horários, como um pedido online vira atendimento, o que acontece em cada mudança de status, como funcionam pacotes, preços, comissões, cashback, lista de espera, comunicação com a cliente, ficha de saúde, termos, consentimentos e retenção de dados. Os valores (prazos, limites, janelas) são os que o código aplica hoje.</w:t>
      </w:r>
    </w:p>
    <w:p w14:paraId="4CD8C2BD" w14:textId="77777777" w:rsidR="000922C6" w:rsidRDefault="00DC18FE">
      <w:pPr>
        <w:pStyle w:val="Ttulo2"/>
      </w:pPr>
      <w:bookmarkStart w:id="2" w:name="_Toc244286989"/>
      <w:r>
        <w:t>1.2 Como ler</w:t>
      </w:r>
      <w:bookmarkEnd w:id="2"/>
    </w:p>
    <w:p w14:paraId="32B3BBA1" w14:textId="77777777" w:rsidR="000922C6" w:rsidRDefault="00DC18FE">
      <w:pPr>
        <w:pStyle w:val="Commarcadores"/>
      </w:pPr>
      <w:r>
        <w:rPr>
          <w:sz w:val="19"/>
        </w:rPr>
        <w:t xml:space="preserve">O </w:t>
      </w:r>
      <w:r>
        <w:rPr>
          <w:b/>
          <w:sz w:val="19"/>
        </w:rPr>
        <w:t>capítulo 2</w:t>
      </w:r>
      <w:r>
        <w:rPr>
          <w:sz w:val="19"/>
        </w:rPr>
        <w:t xml:space="preserve"> é o catálogo: 57 regras numeradas (RN01–RN57), cada uma com os requisitos funcionais que dependem dela (documento de Requisitos).</w:t>
      </w:r>
    </w:p>
    <w:p w14:paraId="3431E9B4" w14:textId="77777777" w:rsidR="000922C6" w:rsidRDefault="00DC18FE">
      <w:pPr>
        <w:pStyle w:val="Commarcadores"/>
      </w:pPr>
      <w:r>
        <w:rPr>
          <w:sz w:val="19"/>
        </w:rPr>
        <w:t xml:space="preserve">O </w:t>
      </w:r>
      <w:r>
        <w:rPr>
          <w:b/>
          <w:sz w:val="19"/>
        </w:rPr>
        <w:t>capítulo 3</w:t>
      </w:r>
      <w:r>
        <w:rPr>
          <w:sz w:val="19"/>
        </w:rPr>
        <w:t xml:space="preserve"> detalha as regras por área, com os valores reais, as exceções e onde cada garantia é aplicada — no serviço da aplicação, no banco (constraint, trigger, procedure) ou nos dois.</w:t>
      </w:r>
    </w:p>
    <w:p w14:paraId="79DF6C8A" w14:textId="77777777" w:rsidR="000922C6" w:rsidRDefault="00DC18FE">
      <w:pPr>
        <w:pStyle w:val="Commarcadores"/>
      </w:pPr>
      <w:r>
        <w:rPr>
          <w:sz w:val="19"/>
        </w:rPr>
        <w:t xml:space="preserve">O </w:t>
      </w:r>
      <w:r>
        <w:rPr>
          <w:b/>
          <w:sz w:val="19"/>
        </w:rPr>
        <w:t>capítulo 4</w:t>
      </w:r>
      <w:r>
        <w:rPr>
          <w:sz w:val="19"/>
        </w:rPr>
        <w:t xml:space="preserve"> traz os diagramas de estados e de atividades que apoiam as regras de status, do pedido online e da comissão; o </w:t>
      </w:r>
      <w:r>
        <w:rPr>
          <w:b/>
          <w:sz w:val="19"/>
        </w:rPr>
        <w:t>capítulo 5</w:t>
      </w:r>
      <w:r>
        <w:rPr>
          <w:sz w:val="19"/>
        </w:rPr>
        <w:t>, o glossário (termo do negócio → nome no código).</w:t>
      </w:r>
    </w:p>
    <w:p w14:paraId="0B53D549" w14:textId="77777777" w:rsidR="000922C6" w:rsidRDefault="00DC18FE">
      <w:pPr>
        <w:pStyle w:val="Ttulo2"/>
      </w:pPr>
      <w:bookmarkStart w:id="3" w:name="_Toc244286990"/>
      <w:r>
        <w:t>1.3 Princípios</w:t>
      </w:r>
      <w:bookmarkEnd w:id="3"/>
    </w:p>
    <w:p w14:paraId="2A29FB68" w14:textId="77777777" w:rsidR="000922C6" w:rsidRDefault="00DC18FE">
      <w:pPr>
        <w:pStyle w:val="Commarcadores"/>
      </w:pPr>
      <w:r>
        <w:rPr>
          <w:b/>
          <w:sz w:val="19"/>
        </w:rPr>
        <w:t>Uma regra, um lugar.</w:t>
      </w:r>
      <w:r>
        <w:rPr>
          <w:sz w:val="19"/>
        </w:rPr>
        <w:t xml:space="preserve"> Cada regra vive num serviço (agenda, atendimento, pacotes, comissão, consentimentos, termos, LGPD); site, painel, portal, Django admin e rotinas chamam o mesmo código.</w:t>
      </w:r>
    </w:p>
    <w:p w14:paraId="279E8CDD" w14:textId="77777777" w:rsidR="000922C6" w:rsidRDefault="00DC18FE">
      <w:pPr>
        <w:pStyle w:val="Commarcadores"/>
      </w:pPr>
      <w:r>
        <w:rPr>
          <w:b/>
          <w:sz w:val="19"/>
        </w:rPr>
        <w:t>O banco garante o que não pode falhar.</w:t>
      </w:r>
      <w:r>
        <w:rPr>
          <w:sz w:val="19"/>
        </w:rPr>
        <w:t xml:space="preserve"> Sobreposição de horários, livros-razão imutáveis, prova de aceite, trilha de alterações e retenção LGPD valem também para SQL manual e para o Django admin.</w:t>
      </w:r>
    </w:p>
    <w:p w14:paraId="088ECA16" w14:textId="77777777" w:rsidR="000922C6" w:rsidRDefault="00DC18FE">
      <w:pPr>
        <w:pStyle w:val="Commarcadores"/>
      </w:pPr>
      <w:r>
        <w:rPr>
          <w:b/>
          <w:sz w:val="19"/>
        </w:rPr>
        <w:t>Status só pela máquina de estados.</w:t>
      </w:r>
      <w:r>
        <w:rPr>
          <w:sz w:val="19"/>
        </w:rPr>
        <w:t xml:space="preserve"> Toda mudança de status do atendimento passa por uma transição validada, auditada e com os efeitos (pacote, comissão, cashback, faltas, retorno, lista de espera) na mesma transação: ou tudo grava, ou nada grava.</w:t>
      </w:r>
    </w:p>
    <w:p w14:paraId="68EB72A0" w14:textId="77777777" w:rsidR="000922C6" w:rsidRDefault="00DC18FE">
      <w:pPr>
        <w:pStyle w:val="Commarcadores"/>
      </w:pPr>
      <w:r>
        <w:rPr>
          <w:b/>
          <w:sz w:val="19"/>
        </w:rPr>
        <w:t>A cliente não tem senha.</w:t>
      </w:r>
      <w:r>
        <w:rPr>
          <w:sz w:val="19"/>
        </w:rPr>
        <w:t xml:space="preserve"> A identidade é o celular, provado por código SMS de uso único.</w:t>
      </w:r>
    </w:p>
    <w:p w14:paraId="2B994CA7" w14:textId="77777777" w:rsidR="000922C6" w:rsidRDefault="00DC18FE">
      <w:r>
        <w:br w:type="page"/>
      </w:r>
    </w:p>
    <w:p w14:paraId="331E650E" w14:textId="77777777" w:rsidR="000922C6" w:rsidRDefault="00DC18FE">
      <w:pPr>
        <w:pStyle w:val="Ttulo1"/>
      </w:pPr>
      <w:bookmarkStart w:id="4" w:name="_Toc244286991"/>
      <w:r>
        <w:t>2. Catálogo das regras de negócio</w:t>
      </w:r>
      <w:bookmarkEnd w:id="4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668"/>
        <w:gridCol w:w="1721"/>
        <w:gridCol w:w="5384"/>
        <w:gridCol w:w="1083"/>
      </w:tblGrid>
      <w:tr w:rsidR="000922C6" w14:paraId="3158E3A4" w14:textId="77777777" w:rsidTr="000922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  <w:shd w:val="clear" w:color="auto" w:fill="7A5F1F"/>
          </w:tcPr>
          <w:p w14:paraId="3017A161" w14:textId="77777777" w:rsidR="000922C6" w:rsidRDefault="00DC18FE">
            <w:r>
              <w:rPr>
                <w:color w:val="FFFFFF"/>
                <w:sz w:val="18"/>
              </w:rPr>
              <w:t>ID</w:t>
            </w:r>
          </w:p>
        </w:tc>
        <w:tc>
          <w:tcPr>
            <w:tcW w:w="1872" w:type="dxa"/>
            <w:shd w:val="clear" w:color="auto" w:fill="7A5F1F"/>
          </w:tcPr>
          <w:p w14:paraId="1596D12B" w14:textId="77777777" w:rsidR="000922C6" w:rsidRDefault="00DC18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Regra</w:t>
            </w:r>
          </w:p>
        </w:tc>
        <w:tc>
          <w:tcPr>
            <w:tcW w:w="5904" w:type="dxa"/>
            <w:shd w:val="clear" w:color="auto" w:fill="7A5F1F"/>
          </w:tcPr>
          <w:p w14:paraId="55E32AAC" w14:textId="77777777" w:rsidR="000922C6" w:rsidRDefault="00DC18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Descrição</w:t>
            </w:r>
          </w:p>
        </w:tc>
        <w:tc>
          <w:tcPr>
            <w:tcW w:w="1152" w:type="dxa"/>
            <w:shd w:val="clear" w:color="auto" w:fill="7A5F1F"/>
          </w:tcPr>
          <w:p w14:paraId="06E8F057" w14:textId="77777777" w:rsidR="000922C6" w:rsidRDefault="00DC18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Requisitos</w:t>
            </w:r>
          </w:p>
        </w:tc>
      </w:tr>
      <w:tr w:rsidR="000922C6" w14:paraId="31BBEF3C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A21E099" w14:textId="77777777" w:rsidR="000922C6" w:rsidRDefault="00DC18FE">
            <w:r>
              <w:rPr>
                <w:sz w:val="17"/>
              </w:rPr>
              <w:t>RN01</w:t>
            </w:r>
          </w:p>
        </w:tc>
        <w:tc>
          <w:tcPr>
            <w:tcW w:w="1872" w:type="dxa"/>
          </w:tcPr>
          <w:p w14:paraId="40B21524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Papéis da equipe</w:t>
            </w:r>
          </w:p>
        </w:tc>
        <w:tc>
          <w:tcPr>
            <w:tcW w:w="5904" w:type="dxa"/>
          </w:tcPr>
          <w:p w14:paraId="0AE1CB77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Usuario.papel = ADMIN ou PROFISSIONAL (CHECK; o RECEPCAO saiu na 0072). ADMIN (is_staff) tem o painel completo, inclusive a recepção; PROFISSIONAL vinculado a um profissional ativo usa o portal /profissional/. A cliente nunca é usuária.</w:t>
            </w:r>
          </w:p>
        </w:tc>
        <w:tc>
          <w:tcPr>
            <w:tcW w:w="1152" w:type="dxa"/>
          </w:tcPr>
          <w:p w14:paraId="13474F5A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RF28</w:t>
            </w:r>
          </w:p>
        </w:tc>
      </w:tr>
      <w:tr w:rsidR="000922C6" w14:paraId="7F59A8AC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1D5ABD7" w14:textId="77777777" w:rsidR="000922C6" w:rsidRDefault="00DC18FE">
            <w:r>
              <w:rPr>
                <w:sz w:val="17"/>
              </w:rPr>
              <w:t>RN02</w:t>
            </w:r>
          </w:p>
        </w:tc>
        <w:tc>
          <w:tcPr>
            <w:tcW w:w="1872" w:type="dxa"/>
          </w:tcPr>
          <w:p w14:paraId="4D2DFED1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Identidade da cliente pelo celular</w:t>
            </w:r>
          </w:p>
        </w:tc>
        <w:tc>
          <w:tcPr>
            <w:tcW w:w="5904" w:type="dxa"/>
          </w:tcPr>
          <w:p w14:paraId="78957C1A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 cliente não tem conta nem senha: a identidade é o telefone (só dígitos, 10–11, sem DDI), único entre clientes ativos (UNIQUE parcial). E-mail e CPF são opcionais e também únicos entre ativos. O e-mail digitado nunca é identidade. Cadastro mínimo: CPF, CEP e endereço só pela finalidade (nota fiscal e contrato de pacote); RG, profissão e foto não são coletados. O telefone tem uma forma canônica só (utils/telefone).</w:t>
            </w:r>
          </w:p>
        </w:tc>
        <w:tc>
          <w:tcPr>
            <w:tcW w:w="1152" w:type="dxa"/>
          </w:tcPr>
          <w:p w14:paraId="19C6EC08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RF20</w:t>
            </w:r>
          </w:p>
        </w:tc>
      </w:tr>
      <w:tr w:rsidR="000922C6" w14:paraId="1F59D648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DA8D069" w14:textId="77777777" w:rsidR="000922C6" w:rsidRDefault="00DC18FE">
            <w:r>
              <w:rPr>
                <w:sz w:val="17"/>
              </w:rPr>
              <w:t>RN03</w:t>
            </w:r>
          </w:p>
        </w:tc>
        <w:tc>
          <w:tcPr>
            <w:tcW w:w="1872" w:type="dxa"/>
          </w:tcPr>
          <w:p w14:paraId="405024C9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Idade mínima</w:t>
            </w:r>
          </w:p>
        </w:tc>
        <w:tc>
          <w:tcPr>
            <w:tcW w:w="5904" w:type="dxa"/>
          </w:tcPr>
          <w:p w14:paraId="5DA00849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 agendamento online exige data de nascimento e idade mínima de 18 anos.</w:t>
            </w:r>
          </w:p>
        </w:tc>
        <w:tc>
          <w:tcPr>
            <w:tcW w:w="1152" w:type="dxa"/>
          </w:tcPr>
          <w:p w14:paraId="5F6ACD7B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RF02</w:t>
            </w:r>
          </w:p>
        </w:tc>
      </w:tr>
      <w:tr w:rsidR="000922C6" w14:paraId="334CEB25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47E3F87" w14:textId="77777777" w:rsidR="000922C6" w:rsidRDefault="00DC18FE">
            <w:r>
              <w:rPr>
                <w:sz w:val="17"/>
              </w:rPr>
              <w:t>RN04</w:t>
            </w:r>
          </w:p>
        </w:tc>
        <w:tc>
          <w:tcPr>
            <w:tcW w:w="1872" w:type="dxa"/>
          </w:tcPr>
          <w:p w14:paraId="0A5800CD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Bloqueio online por faltas</w:t>
            </w:r>
          </w:p>
        </w:tc>
        <w:tc>
          <w:tcPr>
            <w:tcW w:w="5904" w:type="dxa"/>
          </w:tcPr>
          <w:p w14:paraId="6D237B62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Cada falta — e cada cancelamento tardio da própria cliente (RN52) — soma em faltas_consecutivas; ao atingir o limite (regra operacional MAX_FALTAS_BLOQUEIO, inteiro de 1 a 10, padrão 3; valor não numérico ou menor que 1 gravado por fora da tela vale como 3) a cliente fica bloqueada para agendar online — decisão automatizada: o wizard diz o motivo e o caminho de revisão (WhatsApp; LGPD art. 20). Comparecer (REALIZADO) zera o contador e desbloqueia. A clínica ainda pode agendar pelo painel.</w:t>
            </w:r>
          </w:p>
        </w:tc>
        <w:tc>
          <w:tcPr>
            <w:tcW w:w="1152" w:type="dxa"/>
          </w:tcPr>
          <w:p w14:paraId="05414050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RF02</w:t>
            </w:r>
          </w:p>
        </w:tc>
      </w:tr>
      <w:tr w:rsidR="000922C6" w14:paraId="07452B81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8E5B91E" w14:textId="77777777" w:rsidR="000922C6" w:rsidRDefault="00DC18FE">
            <w:r>
              <w:rPr>
                <w:sz w:val="17"/>
              </w:rPr>
              <w:t>RN05</w:t>
            </w:r>
          </w:p>
        </w:tc>
        <w:tc>
          <w:tcPr>
            <w:tcW w:w="1872" w:type="dxa"/>
          </w:tcPr>
          <w:p w14:paraId="0FFB831A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Exclusão lógica da cliente</w:t>
            </w:r>
          </w:p>
        </w:tc>
        <w:tc>
          <w:tcPr>
            <w:tcW w:w="5904" w:type="dxa"/>
          </w:tcPr>
          <w:p w14:paraId="3EE12FB2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Excluir cliente é soft delete (deletado_em); exclusão física só explícita. A pseudonimização segue a RN40/RN41.</w:t>
            </w:r>
          </w:p>
        </w:tc>
        <w:tc>
          <w:tcPr>
            <w:tcW w:w="1152" w:type="dxa"/>
          </w:tcPr>
          <w:p w14:paraId="5FEFA2CB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RF20</w:t>
            </w:r>
          </w:p>
        </w:tc>
      </w:tr>
      <w:tr w:rsidR="000922C6" w14:paraId="6103E8FF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3A29A9B" w14:textId="77777777" w:rsidR="000922C6" w:rsidRDefault="00DC18FE">
            <w:r>
              <w:rPr>
                <w:sz w:val="17"/>
              </w:rPr>
              <w:t>RN06</w:t>
            </w:r>
          </w:p>
        </w:tc>
        <w:tc>
          <w:tcPr>
            <w:tcW w:w="1872" w:type="dxa"/>
          </w:tcPr>
          <w:p w14:paraId="1011DC44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Fluxo do agendamento público</w:t>
            </w:r>
          </w:p>
        </w:tc>
        <w:tc>
          <w:tcPr>
            <w:tcW w:w="5904" w:type="dxa"/>
          </w:tcPr>
          <w:p w14:paraId="183BD9C6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Procedimento → data/horário → dados + código SMS → confirmar, num caso de uso só (services/agendamento_online.solicitar; o form confere o OTP e a view só liga os dois). O servidor revalida tudo no confirmar: termo LGPD vigente, procedimento/profissional ativos, habilitação, data futura, feriado, slot livre para a duração inteira, fichas e aceites; cada recusa tem um código. A ficha obrigatória respondida nos 12 meses anteriores ao horário não é exigida de novo (só a pendente ou vencida); "Atualizar" uma fic</w:t>
            </w:r>
            <w:r>
              <w:rPr>
                <w:sz w:val="17"/>
              </w:rPr>
              <w:t>ha em dia ou opcional grava uma resposta nova. Dia sem horário livre oferece "Avise-me se vagar" (lista de espera já preenchida). Sem provedor de SMS o agendamento online fica indisponível e o botão Agendar leva ao WhatsApp.</w:t>
            </w:r>
          </w:p>
        </w:tc>
        <w:tc>
          <w:tcPr>
            <w:tcW w:w="1152" w:type="dxa"/>
          </w:tcPr>
          <w:p w14:paraId="4B1E35D4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RF02, RF13</w:t>
            </w:r>
          </w:p>
        </w:tc>
      </w:tr>
      <w:tr w:rsidR="000922C6" w14:paraId="3733533A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E0E5673" w14:textId="77777777" w:rsidR="000922C6" w:rsidRDefault="00DC18FE">
            <w:r>
              <w:rPr>
                <w:sz w:val="17"/>
              </w:rPr>
              <w:t>RN07</w:t>
            </w:r>
          </w:p>
        </w:tc>
        <w:tc>
          <w:tcPr>
            <w:tcW w:w="1872" w:type="dxa"/>
          </w:tcPr>
          <w:p w14:paraId="3717757C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Antecedência mínima</w:t>
            </w:r>
          </w:p>
        </w:tc>
        <w:tc>
          <w:tcPr>
            <w:tcW w:w="5904" w:type="dxa"/>
          </w:tcPr>
          <w:p w14:paraId="1A02EBB1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Por profissional: min_notice_horas (padrão 2 h, faixa 0–720).</w:t>
            </w:r>
          </w:p>
        </w:tc>
        <w:tc>
          <w:tcPr>
            <w:tcW w:w="1152" w:type="dxa"/>
          </w:tcPr>
          <w:p w14:paraId="7D18B060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RF02</w:t>
            </w:r>
          </w:p>
        </w:tc>
      </w:tr>
      <w:tr w:rsidR="000922C6" w14:paraId="4BE7EBB4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70CB7C1" w14:textId="77777777" w:rsidR="000922C6" w:rsidRDefault="00DC18FE">
            <w:r>
              <w:rPr>
                <w:sz w:val="17"/>
              </w:rPr>
              <w:t>RN08</w:t>
            </w:r>
          </w:p>
        </w:tc>
        <w:tc>
          <w:tcPr>
            <w:tcW w:w="1872" w:type="dxa"/>
          </w:tcPr>
          <w:p w14:paraId="4DF23F3A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Antecedência máxima</w:t>
            </w:r>
          </w:p>
        </w:tc>
        <w:tc>
          <w:tcPr>
            <w:tcW w:w="5904" w:type="dxa"/>
          </w:tcPr>
          <w:p w14:paraId="61708549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Por profissional: max_advance_dias (padrão 60 dias, faixa 1–365). Não há teto global.</w:t>
            </w:r>
          </w:p>
        </w:tc>
        <w:tc>
          <w:tcPr>
            <w:tcW w:w="1152" w:type="dxa"/>
          </w:tcPr>
          <w:p w14:paraId="34B62CF8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RF02</w:t>
            </w:r>
          </w:p>
        </w:tc>
      </w:tr>
      <w:tr w:rsidR="000922C6" w14:paraId="4AAED887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B4A286B" w14:textId="77777777" w:rsidR="000922C6" w:rsidRDefault="00DC18FE">
            <w:r>
              <w:rPr>
                <w:sz w:val="17"/>
              </w:rPr>
              <w:t>RN09</w:t>
            </w:r>
          </w:p>
        </w:tc>
        <w:tc>
          <w:tcPr>
            <w:tcW w:w="1872" w:type="dxa"/>
          </w:tcPr>
          <w:p w14:paraId="06FD440D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Cálculo de disponibilidade</w:t>
            </w:r>
          </w:p>
        </w:tc>
        <w:tc>
          <w:tcPr>
            <w:tcW w:w="5904" w:type="dxa"/>
          </w:tcPr>
          <w:p w14:paraId="3D285C86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SlotService (fonte única): slots de 30 min a partir da grade semanal (agenda_horario) e das exceções (agenda_excecao: folga do profissional, feriado/recesso da clínica, horário diferente, bloqueios pontuais e recorrentes do profissional ou de todos), atendimentos ativos sobrepostos na duração inteira + intervalo do procedimento, antecedência mínima e máxima.</w:t>
            </w:r>
          </w:p>
        </w:tc>
        <w:tc>
          <w:tcPr>
            <w:tcW w:w="1152" w:type="dxa"/>
          </w:tcPr>
          <w:p w14:paraId="50724430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RF02, RF21</w:t>
            </w:r>
          </w:p>
        </w:tc>
      </w:tr>
      <w:tr w:rsidR="000922C6" w14:paraId="2D7B4135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0B58CE2" w14:textId="77777777" w:rsidR="000922C6" w:rsidRDefault="00DC18FE">
            <w:r>
              <w:rPr>
                <w:sz w:val="17"/>
              </w:rPr>
              <w:t>RN10</w:t>
            </w:r>
          </w:p>
        </w:tc>
        <w:tc>
          <w:tcPr>
            <w:tcW w:w="1872" w:type="dxa"/>
          </w:tcPr>
          <w:p w14:paraId="3FEA8BC6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Anti double-booking</w:t>
            </w:r>
          </w:p>
        </w:tc>
        <w:tc>
          <w:tcPr>
            <w:tcW w:w="5904" w:type="dxa"/>
          </w:tcPr>
          <w:p w14:paraId="24010452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Um profissional não pode ter dois atendimentos ativos sobrepostos: trava de 30 s no cache durante a confirmação do site, SELECT FOR UPDATE em services/agenda.reservar e constraint EXCLUDE no Postgres. Corrida perdida vira HorarioIndisponivel com a mensagem "Este horário acabou de ser reservado".</w:t>
            </w:r>
          </w:p>
        </w:tc>
        <w:tc>
          <w:tcPr>
            <w:tcW w:w="1152" w:type="dxa"/>
          </w:tcPr>
          <w:p w14:paraId="560F8C03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RF02</w:t>
            </w:r>
          </w:p>
        </w:tc>
      </w:tr>
      <w:tr w:rsidR="000922C6" w14:paraId="39E6B8EC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C815A3B" w14:textId="77777777" w:rsidR="000922C6" w:rsidRDefault="00DC18FE">
            <w:r>
              <w:rPr>
                <w:sz w:val="17"/>
              </w:rPr>
              <w:t>RN11</w:t>
            </w:r>
          </w:p>
        </w:tc>
        <w:tc>
          <w:tcPr>
            <w:tcW w:w="1872" w:type="dxa"/>
          </w:tcPr>
          <w:p w14:paraId="396F6A51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Pedido público: aprovação ou confiança</w:t>
            </w:r>
          </w:p>
        </w:tc>
        <w:tc>
          <w:tcPr>
            <w:tcW w:w="5904" w:type="dxa"/>
          </w:tcPr>
          <w:p w14:paraId="024E7A06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 pedido é sempre da titular do celular verificado: com cadastro existente o nome do cadastro fica (nome diferente é ignorado; renomear só pelo painel). Pelo site, no máximo 3 horários futuros ativos por cliente (MAX_ATIVOS_ONLINE; o 4º é recusado e a recepção marca pelo painel). Cliente de confiança — já atendida (1+ REALIZADO), sem falta em aberto, sem bloqueio e com menos de 2 horários futuros — tem o pedido online criado como AGENDADO, com e-mail de confirmação na hora; as demais (primeira vez incluída)</w:t>
            </w:r>
            <w:r>
              <w:rPr>
                <w:sz w:val="17"/>
              </w:rPr>
              <w:t xml:space="preserve"> ficam PENDENTE e a profissional recebe o e-mail de aprovação. Aprovar (botões do painel, em lote — item a item, cada um na sua transação — ou portal) = AGENDADO + e-mail de confirmação; recusar = CANCELADO + e-mail. Pedido sem decisão a menos de 1 h do início é cancelado pelo job de hora em hora, com o e-mail "não conseguimos confirmar a tempo", e a vaga volta para a lista de espera.</w:t>
            </w:r>
          </w:p>
        </w:tc>
        <w:tc>
          <w:tcPr>
            <w:tcW w:w="1152" w:type="dxa"/>
          </w:tcPr>
          <w:p w14:paraId="17ABEE6E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RF02, RF15</w:t>
            </w:r>
          </w:p>
        </w:tc>
      </w:tr>
      <w:tr w:rsidR="000922C6" w14:paraId="363F97A6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35100BC" w14:textId="77777777" w:rsidR="000922C6" w:rsidRDefault="00DC18FE">
            <w:r>
              <w:rPr>
                <w:sz w:val="17"/>
              </w:rPr>
              <w:t>RN12</w:t>
            </w:r>
          </w:p>
        </w:tc>
        <w:tc>
          <w:tcPr>
            <w:tcW w:w="1872" w:type="dxa"/>
          </w:tcPr>
          <w:p w14:paraId="359625AF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Agendamento interno</w:t>
            </w:r>
          </w:p>
        </w:tc>
        <w:tc>
          <w:tcPr>
            <w:tcW w:w="5904" w:type="dxa"/>
          </w:tcPr>
          <w:p w14:paraId="5C3067F0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 recepção agenda pelo painel (services/agenda.agendar_pela_recepcao; entrada validada por forms/agenda.AgendamentoPainelForm): cliente existente ou nova (ClienteRapidoForm: nome, telefone com DDD e e-mail opcional, gravada na mesma transação; inativa não agenda), profissional que realiza o procedimento e horário do mesmo SlotService, revalidado no servidor (services/agenda.validar_horario, com o motivo detalhado para a equipe: conflito, bloqueio, folga, expediente); não há OTP; o atendimento nasce AGENDADO</w:t>
            </w:r>
            <w:r>
              <w:rPr>
                <w:sz w:val="17"/>
              </w:rPr>
              <w:t>, a cliente recebe o e-mail de confirmação e o valor diferente do preço do dia fica como "Valor combinado pela recepção" (preço cheio em valor_original); avisa a ficha obrigatória pendente.</w:t>
            </w:r>
          </w:p>
        </w:tc>
        <w:tc>
          <w:tcPr>
            <w:tcW w:w="1152" w:type="dxa"/>
          </w:tcPr>
          <w:p w14:paraId="48105953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RF16</w:t>
            </w:r>
          </w:p>
        </w:tc>
      </w:tr>
      <w:tr w:rsidR="000922C6" w14:paraId="26831153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0A9949F" w14:textId="77777777" w:rsidR="000922C6" w:rsidRDefault="00DC18FE">
            <w:r>
              <w:rPr>
                <w:sz w:val="17"/>
              </w:rPr>
              <w:t>RN13</w:t>
            </w:r>
          </w:p>
        </w:tc>
        <w:tc>
          <w:tcPr>
            <w:tcW w:w="1872" w:type="dxa"/>
          </w:tcPr>
          <w:p w14:paraId="44B75F05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Preço gravado com promoção da data</w:t>
            </w:r>
          </w:p>
        </w:tc>
        <w:tc>
          <w:tcPr>
            <w:tcW w:w="5904" w:type="dxa"/>
          </w:tcPr>
          <w:p w14:paraId="49C512B1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 atendimento grava o preço vigente na data do atendimento (profissional &gt; base) com a promoção que vale nesse dia: valor_cobrado, valor_original, promoção e descrição. O resumo do wizard mostra exatamente esse valor; a vitrine ("A partir de", services/precos) mostra o preço base do dia com a promoção que o agendamento aplicaria, só quando ela reduz o valor.</w:t>
            </w:r>
          </w:p>
        </w:tc>
        <w:tc>
          <w:tcPr>
            <w:tcW w:w="1152" w:type="dxa"/>
          </w:tcPr>
          <w:p w14:paraId="286ADBE8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RF16</w:t>
            </w:r>
          </w:p>
        </w:tc>
      </w:tr>
      <w:tr w:rsidR="000922C6" w14:paraId="77CE8869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D3C5FEB" w14:textId="77777777" w:rsidR="000922C6" w:rsidRDefault="00DC18FE">
            <w:r>
              <w:rPr>
                <w:sz w:val="17"/>
              </w:rPr>
              <w:t>RN14</w:t>
            </w:r>
          </w:p>
        </w:tc>
        <w:tc>
          <w:tcPr>
            <w:tcW w:w="1872" w:type="dxa"/>
          </w:tcPr>
          <w:p w14:paraId="603867C7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Aceite da Política de Privacidade</w:t>
            </w:r>
          </w:p>
        </w:tc>
        <w:tc>
          <w:tcPr>
            <w:tcW w:w="5904" w:type="dxa"/>
          </w:tcPr>
          <w:p w14:paraId="6EF219FA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Obrigatório no agendamento; grava AceiteTermo da versão LGPD vigente com IP, navegador e SHA-256 do texto aceito.</w:t>
            </w:r>
          </w:p>
        </w:tc>
        <w:tc>
          <w:tcPr>
            <w:tcW w:w="1152" w:type="dxa"/>
          </w:tcPr>
          <w:p w14:paraId="58DB801C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RF03, RF43</w:t>
            </w:r>
          </w:p>
        </w:tc>
      </w:tr>
      <w:tr w:rsidR="000922C6" w14:paraId="56DBDCC1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95426F8" w14:textId="77777777" w:rsidR="000922C6" w:rsidRDefault="00DC18FE">
            <w:r>
              <w:rPr>
                <w:sz w:val="17"/>
              </w:rPr>
              <w:t>RN15</w:t>
            </w:r>
          </w:p>
        </w:tc>
        <w:tc>
          <w:tcPr>
            <w:tcW w:w="1872" w:type="dxa"/>
          </w:tcPr>
          <w:p w14:paraId="3C67D7A1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Consentimento para dado de saúde (art. 11)</w:t>
            </w:r>
          </w:p>
        </w:tc>
        <w:tc>
          <w:tcPr>
            <w:tcW w:w="5904" w:type="dxa"/>
          </w:tcPr>
          <w:p w14:paraId="76C805AA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 ficha de anamnese (no wizard ou pelo link) só é gravada com a caixa de consentimento específica marcada; o aceite vira AceiteTermo da versão SAUDE vigente (IP, navegador, SHA-256 do texto) e vai também para a auditoria. É a única base do dado de saúde (art. 11 I) e é revogável: RN55.</w:t>
            </w:r>
          </w:p>
        </w:tc>
        <w:tc>
          <w:tcPr>
            <w:tcW w:w="1152" w:type="dxa"/>
          </w:tcPr>
          <w:p w14:paraId="728E4437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RF03, RF11</w:t>
            </w:r>
          </w:p>
        </w:tc>
      </w:tr>
      <w:tr w:rsidR="000922C6" w14:paraId="7C29C6CA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BB0ABCF" w14:textId="77777777" w:rsidR="000922C6" w:rsidRDefault="00DC18FE">
            <w:r>
              <w:rPr>
                <w:sz w:val="17"/>
              </w:rPr>
              <w:t>RN16</w:t>
            </w:r>
          </w:p>
        </w:tc>
        <w:tc>
          <w:tcPr>
            <w:tcW w:w="1872" w:type="dxa"/>
          </w:tcPr>
          <w:p w14:paraId="53BBF9EB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Termos de procedimento</w:t>
            </w:r>
          </w:p>
        </w:tc>
        <w:tc>
          <w:tcPr>
            <w:tcW w:w="5904" w:type="dxa"/>
          </w:tcPr>
          <w:p w14:paraId="6D6F7E6A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Termos do procedimento (próprio e gerais) são aceitos no wizard; versão já aceita não é pedida de novo. Faltando aceite, o atendimento mostra "Termo pendente" e a clínica gera o link do termo, válido até o fim do atendimento. Marcar REALIZADO com termo pendente exige o override explícito "Realizado sem termo aceito", auditado.</w:t>
            </w:r>
          </w:p>
        </w:tc>
        <w:tc>
          <w:tcPr>
            <w:tcW w:w="1152" w:type="dxa"/>
          </w:tcPr>
          <w:p w14:paraId="6951A4BD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RF03, RF08, RF27</w:t>
            </w:r>
          </w:p>
        </w:tc>
      </w:tr>
      <w:tr w:rsidR="000922C6" w14:paraId="188D7FCC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9BC354E" w14:textId="77777777" w:rsidR="000922C6" w:rsidRDefault="00DC18FE">
            <w:r>
              <w:rPr>
                <w:sz w:val="17"/>
              </w:rPr>
              <w:t>RN17</w:t>
            </w:r>
          </w:p>
        </w:tc>
        <w:tc>
          <w:tcPr>
            <w:tcW w:w="1872" w:type="dxa"/>
          </w:tcPr>
          <w:p w14:paraId="7455F056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Consentimentos de comunicação</w:t>
            </w:r>
          </w:p>
        </w:tc>
        <w:tc>
          <w:tcPr>
            <w:tcW w:w="5904" w:type="dxa"/>
          </w:tcPr>
          <w:p w14:paraId="1FF20EE0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Três autorizações por finalidade × canal — promoções por e-mail, lembrete/aviso de vaga por WhatsApp e pesquisa de satisfação por WhatsApp —, nunca pré-marcadas. Cada concessão ou revogação é uma linha nova e imutável (texto exibido, IP, navegador, autor, data); vale a mais recente; marcar de novo depois de um descadastro volta a valer. O descadastro por link revoga marketing e pesquisa e mantém o lembrete D-1. A equipe revoga a pedido da cliente e só registra autorização com justificativa. Responder "PARAR</w:t>
            </w:r>
            <w:r>
              <w:rPr>
                <w:sz w:val="17"/>
              </w:rPr>
              <w:t>" (ou sair, stop, cancelar mensagens, descadastrar — a mensagem inteira) no WhatsApp revoga o lembrete e a pesquisa por WhatsApp (origem WHATSAPP) e a cliente recebe a confirmação com o caminho de volta.</w:t>
            </w:r>
          </w:p>
        </w:tc>
        <w:tc>
          <w:tcPr>
            <w:tcW w:w="1152" w:type="dxa"/>
          </w:tcPr>
          <w:p w14:paraId="24317620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RF03, RF12, RF23, RF32, RF33, RF39</w:t>
            </w:r>
          </w:p>
        </w:tc>
      </w:tr>
      <w:tr w:rsidR="000922C6" w14:paraId="3B393FC2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76C643E" w14:textId="77777777" w:rsidR="000922C6" w:rsidRDefault="00DC18FE">
            <w:r>
              <w:rPr>
                <w:sz w:val="17"/>
              </w:rPr>
              <w:t>RN18</w:t>
            </w:r>
          </w:p>
        </w:tc>
        <w:tc>
          <w:tcPr>
            <w:tcW w:w="1872" w:type="dxa"/>
          </w:tcPr>
          <w:p w14:paraId="644E5BAA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Código OTP</w:t>
            </w:r>
          </w:p>
        </w:tc>
        <w:tc>
          <w:tcPr>
            <w:tcW w:w="5904" w:type="dxa"/>
          </w:tcPr>
          <w:p w14:paraId="2D1F6AFE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Código de 6 dígitos (secrets), armazenado como HMAC-SHA256 com a SECRET_KEY, nunca em texto; validade 10 min; 5 tentativas; reenvio mínimo de 60 s; gerar um novo invalida o anterior; comparação em tempo constante.</w:t>
            </w:r>
          </w:p>
        </w:tc>
        <w:tc>
          <w:tcPr>
            <w:tcW w:w="1152" w:type="dxa"/>
          </w:tcPr>
          <w:p w14:paraId="29584AC5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RF02, RF04</w:t>
            </w:r>
          </w:p>
        </w:tc>
      </w:tr>
      <w:tr w:rsidR="000922C6" w14:paraId="6151E215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E4FC74D" w14:textId="77777777" w:rsidR="000922C6" w:rsidRDefault="00DC18FE">
            <w:r>
              <w:rPr>
                <w:sz w:val="17"/>
              </w:rPr>
              <w:t>RN19</w:t>
            </w:r>
          </w:p>
        </w:tc>
        <w:tc>
          <w:tcPr>
            <w:tcW w:w="1872" w:type="dxa"/>
          </w:tcPr>
          <w:p w14:paraId="759D95EF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OTP preso ao telefone</w:t>
            </w:r>
          </w:p>
        </w:tc>
        <w:tc>
          <w:tcPr>
            <w:tcW w:w="5904" w:type="dxa"/>
          </w:tcPr>
          <w:p w14:paraId="398DDE2C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Todo agendamento público exige o código enviado ao celular informado (só celular recebe SMS). Cotas de SMS: 3/h por telefone, 10/h por IP, 60/h global, checadas antes de gerar o código. Propósitos isolados (AGENDAMENTO, LOGIN_CLIENTE, DSAR). Respostas não revelam se o telefone é cadastrado.</w:t>
            </w:r>
          </w:p>
        </w:tc>
        <w:tc>
          <w:tcPr>
            <w:tcW w:w="1152" w:type="dxa"/>
          </w:tcPr>
          <w:p w14:paraId="12910AA4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RF02, RF04</w:t>
            </w:r>
          </w:p>
        </w:tc>
      </w:tr>
      <w:tr w:rsidR="000922C6" w14:paraId="45B4B0AB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D5B3BCA" w14:textId="77777777" w:rsidR="000922C6" w:rsidRDefault="00DC18FE">
            <w:r>
              <w:rPr>
                <w:sz w:val="17"/>
              </w:rPr>
              <w:t>RN20</w:t>
            </w:r>
          </w:p>
        </w:tc>
        <w:tc>
          <w:tcPr>
            <w:tcW w:w="1872" w:type="dxa"/>
          </w:tcPr>
          <w:p w14:paraId="50116709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Máquina de estados do atendimento</w:t>
            </w:r>
          </w:p>
        </w:tc>
        <w:tc>
          <w:tcPr>
            <w:tcW w:w="5904" w:type="dxa"/>
          </w:tcPr>
          <w:p w14:paraId="46AA9604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PENDENTE → AGENDADO/CANCELADO/REAGENDADO; AGENDADO → CONFIRMADO/REALIZADO/CANCELADO/FALTOU/REAGENDADO; CONFIRMADO → REALIZADO/CANCELADO/FALTOU/REAGENDADO; REALIZADO, CANCELADO, FALTOU e REAGENDADO são terminais. AGENDADO = horário aprovado; CONFIRMADO = a cliente confirmou. Os efeitos da transição (pacote, comissão, cashback, faltas, retorno, lista de espera) gravam na mesma transação do status: tudo ou nada. REALIZADO e FALTOU só valem a partir do início (menos 30 min, TOLERANCIA_DESFECHO): antes, a FSM re</w:t>
            </w:r>
            <w:r>
              <w:rPr>
                <w:sz w:val="17"/>
              </w:rPr>
              <w:t>cusa (desfecho_antes_do_inicio).</w:t>
            </w:r>
          </w:p>
        </w:tc>
        <w:tc>
          <w:tcPr>
            <w:tcW w:w="1152" w:type="dxa"/>
          </w:tcPr>
          <w:p w14:paraId="1949F7D0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RF15, RF17, RF18, RF31</w:t>
            </w:r>
          </w:p>
        </w:tc>
      </w:tr>
      <w:tr w:rsidR="000922C6" w14:paraId="2C1CD602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FEA5C40" w14:textId="77777777" w:rsidR="000922C6" w:rsidRDefault="00DC18FE">
            <w:r>
              <w:rPr>
                <w:sz w:val="17"/>
              </w:rPr>
              <w:t>RN21</w:t>
            </w:r>
          </w:p>
        </w:tc>
        <w:tc>
          <w:tcPr>
            <w:tcW w:w="1872" w:type="dxa"/>
          </w:tcPr>
          <w:p w14:paraId="1CE1CBB5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Reagendamento pela cliente</w:t>
            </w:r>
          </w:p>
        </w:tc>
        <w:tc>
          <w:tcPr>
            <w:tcW w:w="5904" w:type="dxa"/>
          </w:tcPr>
          <w:p w14:paraId="1D50AB09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Só pelo portal "Meus agendamentos" (id + sessão do OTP, só agendamentos do telefone verificado; não há link de reagendar), até 24 h antes. services/agenda.reagendar: o antigo vira REAGENDADO antes de o novo entrar; o novo herda preço, promoção, vínculo de retorno e a ficha. Fica AGENDADO se o original estava aprovado e a profissional é a mesma; senão volta a PENDENTE.</w:t>
            </w:r>
          </w:p>
        </w:tc>
        <w:tc>
          <w:tcPr>
            <w:tcW w:w="1152" w:type="dxa"/>
          </w:tcPr>
          <w:p w14:paraId="3ABE284D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RF05</w:t>
            </w:r>
          </w:p>
        </w:tc>
      </w:tr>
      <w:tr w:rsidR="000922C6" w14:paraId="3C73D6AA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94AE1DE" w14:textId="77777777" w:rsidR="000922C6" w:rsidRDefault="00DC18FE">
            <w:r>
              <w:rPr>
                <w:sz w:val="17"/>
              </w:rPr>
              <w:t>RN22</w:t>
            </w:r>
          </w:p>
        </w:tc>
        <w:tc>
          <w:tcPr>
            <w:tcW w:w="1872" w:type="dxa"/>
          </w:tcPr>
          <w:p w14:paraId="78C7E500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Cancelamento pela cliente</w:t>
            </w:r>
          </w:p>
        </w:tc>
        <w:tc>
          <w:tcPr>
            <w:tcW w:w="5904" w:type="dxa"/>
          </w:tcPr>
          <w:p w14:paraId="27A92BA9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Pelo portal (id do atendimento + sessão do OTP) ou pelo link do lembrete D-1 (só AGENDADO/CONFIRMADO), a qualquer momento antes do início, por uma regra só (services/agenda.cancelar_pela_cliente, linha travada); a trilha registra "[pela cliente]". Com menos de 24 h de horário aprovado é cancelamento tardio (RN52). Cancelamento feito pela clínica avisa a cliente por e-mail. Quando a cliente cancela ou remarca, a profissional recebe push ("Cliente cancelou" / "Cliente remarcou").</w:t>
            </w:r>
          </w:p>
        </w:tc>
        <w:tc>
          <w:tcPr>
            <w:tcW w:w="1152" w:type="dxa"/>
          </w:tcPr>
          <w:p w14:paraId="1FFCB336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RF06</w:t>
            </w:r>
          </w:p>
        </w:tc>
      </w:tr>
      <w:tr w:rsidR="000922C6" w14:paraId="078D0685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2FF0C80" w14:textId="77777777" w:rsidR="000922C6" w:rsidRDefault="00DC18FE">
            <w:r>
              <w:rPr>
                <w:sz w:val="17"/>
              </w:rPr>
              <w:t>RN23</w:t>
            </w:r>
          </w:p>
        </w:tc>
        <w:tc>
          <w:tcPr>
            <w:tcW w:w="1872" w:type="dxa"/>
          </w:tcPr>
          <w:p w14:paraId="4D8F750C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Lembrete D-1 e confirmação de presença</w:t>
            </w:r>
          </w:p>
        </w:tc>
        <w:tc>
          <w:tcPr>
            <w:tcW w:w="5904" w:type="dxa"/>
          </w:tcPr>
          <w:p w14:paraId="138A3271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Às 08:00 e às 18:00 o job lembrete_diario lembra os atendimentos AGENDADO do dia seguinte: WhatsApp (template aprovado) a quem tem a autorização de lembrete vigente, telefone e o canal configurado; e-mail (fila) às demais — aviso do serviço contratado. Uma vez por atendimento. O link (link_acesso CONFIRMAR_PRESENCA, válido até o início) permite confirmar (→ CONFIRMADO) ou cancelar, uma única vez.</w:t>
            </w:r>
          </w:p>
        </w:tc>
        <w:tc>
          <w:tcPr>
            <w:tcW w:w="1152" w:type="dxa"/>
          </w:tcPr>
          <w:p w14:paraId="37BDCDCD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RF07, RF29</w:t>
            </w:r>
          </w:p>
        </w:tc>
      </w:tr>
      <w:tr w:rsidR="000922C6" w14:paraId="560D7421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83FD603" w14:textId="77777777" w:rsidR="000922C6" w:rsidRDefault="00DC18FE">
            <w:r>
              <w:rPr>
                <w:sz w:val="17"/>
              </w:rPr>
              <w:t>RN24</w:t>
            </w:r>
          </w:p>
        </w:tc>
        <w:tc>
          <w:tcPr>
            <w:tcW w:w="1872" w:type="dxa"/>
          </w:tcPr>
          <w:p w14:paraId="540205AF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Faltas</w:t>
            </w:r>
          </w:p>
        </w:tc>
        <w:tc>
          <w:tcPr>
            <w:tcW w:w="5904" w:type="dxa"/>
          </w:tcPr>
          <w:p w14:paraId="6CA0E72F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Só a equipe marca FALTOU: o sistema nunca marca falta sozinho. Todo dia às 08:00 (job sem_desfecho) cada profissional recebe um push com quantos atendimentos dela já terminaram sem Realizado/Faltou/Cancelado. Não há cobrança de taxa de no-show.</w:t>
            </w:r>
          </w:p>
        </w:tc>
        <w:tc>
          <w:tcPr>
            <w:tcW w:w="1152" w:type="dxa"/>
          </w:tcPr>
          <w:p w14:paraId="73D1E364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RF17, RF31</w:t>
            </w:r>
          </w:p>
        </w:tc>
      </w:tr>
      <w:tr w:rsidR="000922C6" w14:paraId="40EAB888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D2CF91E" w14:textId="77777777" w:rsidR="000922C6" w:rsidRDefault="00DC18FE">
            <w:r>
              <w:rPr>
                <w:sz w:val="17"/>
              </w:rPr>
              <w:t>RN25</w:t>
            </w:r>
          </w:p>
        </w:tc>
        <w:tc>
          <w:tcPr>
            <w:tcW w:w="1872" w:type="dxa"/>
          </w:tcPr>
          <w:p w14:paraId="215DD9A7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Retorno obrigatório (F-RET)</w:t>
            </w:r>
          </w:p>
        </w:tc>
        <w:tc>
          <w:tcPr>
            <w:tcW w:w="5904" w:type="dxa"/>
          </w:tcPr>
          <w:p w14:paraId="2873A8C5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Procedimento com retorno obrigatório deixa, ao REALIZADO, o retorno DEVIDO na janela [mínimo, máximo] dias após o atendimento — o sistema não reserva horário sozinho. A recepção marca com a cliente em "Retornos a marcar" (só horários livres dentro da janela; AGENDADO, valor 0) e a cliente vê em Meus agendamentos o prazo do retorno sem custo. No máximo 1 retorno vivo por origem (UNIQUE). Retorno não gera comissão, cashback nem débito de pacote.</w:t>
            </w:r>
          </w:p>
        </w:tc>
        <w:tc>
          <w:tcPr>
            <w:tcW w:w="1152" w:type="dxa"/>
          </w:tcPr>
          <w:p w14:paraId="781E63E1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RF30, RF31</w:t>
            </w:r>
          </w:p>
        </w:tc>
      </w:tr>
      <w:tr w:rsidR="000922C6" w14:paraId="21AC1162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7B614BF" w14:textId="77777777" w:rsidR="000922C6" w:rsidRDefault="00DC18FE">
            <w:r>
              <w:rPr>
                <w:sz w:val="17"/>
              </w:rPr>
              <w:t>RN26</w:t>
            </w:r>
          </w:p>
        </w:tc>
        <w:tc>
          <w:tcPr>
            <w:tcW w:w="1872" w:type="dxa"/>
          </w:tcPr>
          <w:p w14:paraId="6F46A6F8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Pacotes — consumo</w:t>
            </w:r>
          </w:p>
        </w:tc>
        <w:tc>
          <w:tcPr>
            <w:tcW w:w="5904" w:type="dxa"/>
          </w:tcPr>
          <w:p w14:paraId="04807228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Sessão REALIZADA debita 1 sessão do item congelado (compra_pacote_item) do pacote que vence primeiro (1 consumo por atendimento). A validade é conferida na data da sessão. O banco garante que o consumo é de um item da mesma compra, do mesmo procedimento, nunca de retorno e só com saldo. Antes do REALIZADO, o atendimento que um pacote vai cobrir (mesma ordem, descontando as sessões já marcadas) aparece como "Sessão do pacote" no painel, no portal, no e-mail e na página de sucesso — nunca o preço cheio.</w:t>
            </w:r>
          </w:p>
        </w:tc>
        <w:tc>
          <w:tcPr>
            <w:tcW w:w="1152" w:type="dxa"/>
          </w:tcPr>
          <w:p w14:paraId="4EA817F6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RF22, RF31</w:t>
            </w:r>
          </w:p>
        </w:tc>
      </w:tr>
      <w:tr w:rsidR="000922C6" w14:paraId="1FA8DC1A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123AE59" w14:textId="77777777" w:rsidR="000922C6" w:rsidRDefault="00DC18FE">
            <w:r>
              <w:rPr>
                <w:sz w:val="17"/>
              </w:rPr>
              <w:t>RN27</w:t>
            </w:r>
          </w:p>
        </w:tc>
        <w:tc>
          <w:tcPr>
            <w:tcW w:w="1872" w:type="dxa"/>
          </w:tcPr>
          <w:p w14:paraId="30E46CB1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Pacotes — venda e ciclo de vida</w:t>
            </w:r>
          </w:p>
        </w:tc>
        <w:tc>
          <w:tcPr>
            <w:tcW w:w="5904" w:type="dxa"/>
          </w:tcPr>
          <w:p w14:paraId="462A8C68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 venda congela o nome e os itens (procedimento, sessões e valor de 1 sessão = valor pago rateado pelo preço de tabela de cada procedimento no dia — rateio ponderado; uniforme se falta preço); o catálogo continua editável só para vendas futuras. ATIVO → FINALIZADO (todas as sessões usadas), EXPIRADO (job diário, vencimento &lt; hoje) ou CANCELADO (valor devolvido em dinheiro entre 0 e o valor pago — sugerido = sessões restantes × valor da sessão —, motivo, cancelado_em, auditado sem o nome da cliente; nunca vi</w:t>
            </w:r>
            <w:r>
              <w:rPr>
                <w:sz w:val="17"/>
              </w:rPr>
              <w:t>ra crédito na carteira). O ADMIN prorroga a validade de compra ATIVA ou EXPIRADA (data nova depois da atual, motivo; EXPIRADA volta a ATIVA). Aviso por e-mail 7 e 1 dia antes do vencimento com saldo.</w:t>
            </w:r>
          </w:p>
        </w:tc>
        <w:tc>
          <w:tcPr>
            <w:tcW w:w="1152" w:type="dxa"/>
          </w:tcPr>
          <w:p w14:paraId="69593DE8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RF22</w:t>
            </w:r>
          </w:p>
        </w:tc>
      </w:tr>
      <w:tr w:rsidR="000922C6" w14:paraId="04C23E96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C109DB9" w14:textId="77777777" w:rsidR="000922C6" w:rsidRDefault="00DC18FE">
            <w:r>
              <w:rPr>
                <w:sz w:val="17"/>
              </w:rPr>
              <w:t>RN28</w:t>
            </w:r>
          </w:p>
        </w:tc>
        <w:tc>
          <w:tcPr>
            <w:tcW w:w="1872" w:type="dxa"/>
          </w:tcPr>
          <w:p w14:paraId="147F989A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Promoções e preços</w:t>
            </w:r>
          </w:p>
        </w:tc>
        <w:tc>
          <w:tcPr>
            <w:tcW w:w="5904" w:type="dxa"/>
          </w:tcPr>
          <w:p w14:paraId="7E0E0FFA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Preço versionado por vigência (data local). Promoção = desconto 0–100% XOR preço fixo (CHECK), por período; promoção geral só vale como percentual; aplica-se só quando reduz o valor e nunca deixa negativo.</w:t>
            </w:r>
          </w:p>
        </w:tc>
        <w:tc>
          <w:tcPr>
            <w:tcW w:w="1152" w:type="dxa"/>
          </w:tcPr>
          <w:p w14:paraId="7C87E752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RF01, RF21, RF23</w:t>
            </w:r>
          </w:p>
        </w:tc>
      </w:tr>
      <w:tr w:rsidR="000922C6" w14:paraId="2077D78C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AE7B578" w14:textId="77777777" w:rsidR="000922C6" w:rsidRDefault="00DC18FE">
            <w:r>
              <w:rPr>
                <w:sz w:val="17"/>
              </w:rPr>
              <w:t>RN29</w:t>
            </w:r>
          </w:p>
        </w:tc>
        <w:tc>
          <w:tcPr>
            <w:tcW w:w="1872" w:type="dxa"/>
          </w:tcPr>
          <w:p w14:paraId="1629802F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Valor cobrado e faturamento</w:t>
            </w:r>
          </w:p>
        </w:tc>
        <w:tc>
          <w:tcPr>
            <w:tcW w:w="5904" w:type="dxa"/>
          </w:tcPr>
          <w:p w14:paraId="51273868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 clínica pode registrar o valor combinado (não em cancelado/faltou/reagendado, retorno ou realizado com comissão lançada). Financeiro por competência mensal (?mes=AAAA-MM): faturamento = avulsos realizados com valor &gt; 0 no mês do atendimento + vendas de pacote no mês da venda − reembolsos no mês do cancelamento (mês fechado não muda; pode haver mês com pacotes negativos); sessão de pacote e retorno não somam. Ticket médio e LTV pela mesma regra; o Excel gerencial do mês fecha com o card e a exportação é au</w:t>
            </w:r>
            <w:r>
              <w:rPr>
                <w:sz w:val="17"/>
              </w:rPr>
              <w:t>ditada.</w:t>
            </w:r>
          </w:p>
        </w:tc>
        <w:tc>
          <w:tcPr>
            <w:tcW w:w="1152" w:type="dxa"/>
          </w:tcPr>
          <w:p w14:paraId="68ABC37F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RF17, RF24</w:t>
            </w:r>
          </w:p>
        </w:tc>
      </w:tr>
      <w:tr w:rsidR="000922C6" w14:paraId="6EF06E5A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094EBBA" w14:textId="77777777" w:rsidR="000922C6" w:rsidRDefault="00DC18FE">
            <w:r>
              <w:rPr>
                <w:sz w:val="17"/>
              </w:rPr>
              <w:t>RN30</w:t>
            </w:r>
          </w:p>
        </w:tc>
        <w:tc>
          <w:tcPr>
            <w:tcW w:w="1872" w:type="dxa"/>
          </w:tcPr>
          <w:p w14:paraId="5C241E8D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Comissão (livro-razão)</w:t>
            </w:r>
          </w:p>
        </w:tc>
        <w:tc>
          <w:tcPr>
            <w:tcW w:w="5904" w:type="dxa"/>
          </w:tcPr>
          <w:p w14:paraId="70B4FB36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Ao REALIZADO (não em retorno) lança 1 CREDITO pela regra mais específica (profissional+procedimento &gt; profissional &gt; procedimento &gt; global; empate = mais recente): percentual 0–100 ou valor fixo (limitado à base) sobre o valor cobrado ou, em sessão de pacote, sobre o valor unitário congelado; o CREDITO congela a base e o percentual aplicados. No máximo 1 crédito ativo por atendimento (estornado, pode nascer outro). A baixa é um PAGAMENTO — um a um ou em lote ("pagar pendentes até dd/mm" por profissional, co</w:t>
            </w:r>
            <w:r>
              <w:rPr>
                <w:sz w:val="17"/>
              </w:rPr>
              <w:t>m recibo sem nome de cliente) — e o cancelamento um ESTORNO, ambos referenciando o crédito; estornado não se paga; comissão paga nunca é estornada (cancelar ou desfazer o realizado é recusado); nada é alterado ou apagado. Status e saldo são derivados e o saldo pode ficar negativo. Regra já usada não muda nem se exclui (trigger): só desativa.</w:t>
            </w:r>
          </w:p>
        </w:tc>
        <w:tc>
          <w:tcPr>
            <w:tcW w:w="1152" w:type="dxa"/>
          </w:tcPr>
          <w:p w14:paraId="6A162759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RF24, RF31, RF37, RF38</w:t>
            </w:r>
          </w:p>
        </w:tc>
      </w:tr>
      <w:tr w:rsidR="000922C6" w14:paraId="25983532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8C6578D" w14:textId="77777777" w:rsidR="000922C6" w:rsidRDefault="00DC18FE">
            <w:r>
              <w:rPr>
                <w:sz w:val="17"/>
              </w:rPr>
              <w:t>RN31</w:t>
            </w:r>
          </w:p>
        </w:tc>
        <w:tc>
          <w:tcPr>
            <w:tcW w:w="1872" w:type="dxa"/>
          </w:tcPr>
          <w:p w14:paraId="0C198295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Cashback por indicação</w:t>
            </w:r>
          </w:p>
        </w:tc>
        <w:tc>
          <w:tcPr>
            <w:tcW w:w="5904" w:type="dxa"/>
          </w:tcPr>
          <w:p w14:paraId="49B3571C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No 1º atendimento REALIZADO e pago da indicada, a indicadora recebe R$ 50,00 na carteira (idempotente); cancelamento estorna; saldo nunca negativo; ledger imutável.</w:t>
            </w:r>
          </w:p>
        </w:tc>
        <w:tc>
          <w:tcPr>
            <w:tcW w:w="1152" w:type="dxa"/>
          </w:tcPr>
          <w:p w14:paraId="0021A3DE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RF31</w:t>
            </w:r>
          </w:p>
        </w:tc>
      </w:tr>
      <w:tr w:rsidR="000922C6" w14:paraId="773267FB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B3D85D2" w14:textId="77777777" w:rsidR="000922C6" w:rsidRDefault="00DC18FE">
            <w:r>
              <w:rPr>
                <w:sz w:val="17"/>
              </w:rPr>
              <w:t>RN32</w:t>
            </w:r>
          </w:p>
        </w:tc>
        <w:tc>
          <w:tcPr>
            <w:tcW w:w="1872" w:type="dxa"/>
          </w:tcPr>
          <w:p w14:paraId="6243BC87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Lista de espera sem cadastro</w:t>
            </w:r>
          </w:p>
        </w:tc>
        <w:tc>
          <w:tcPr>
            <w:tcW w:w="5904" w:type="dxa"/>
          </w:tcPr>
          <w:p w14:paraId="5BA46ED1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O formulário público (captcha, honeypot, 20 inscrições/dia por IP) nunca cria nem altera cliente: a inscrição é anônima (nome e celular) e só se liga ao cadastro — e só aceita e-mail de contato — com o celular verificado por SMS na sessão. Uma inscrição por pessoa (cliente ou celular) + procedimento + dia. Quando um atendimento ativo futuro vira CANCELADO ou REAGENDADO, os compatíveis (procedimento, dia, profissional vazio ou igual, turno vazio ou o da vaga, vaga fora da antecedência mínima), em ordem de ch</w:t>
            </w:r>
            <w:r>
              <w:rPr>
                <w:sz w:val="17"/>
              </w:rPr>
              <w:t>egada, recebem e-mail e WhatsApp (com autorização) com link para agendar — só as inscrições ligadas ao cadastro; a anônima a recepção avisa pelo painel. Sem reserva do horário; o aviso grava ultimo_aviso_em e a inscrição continua na fila até a data passar ou a pessoa agendar o procedimento.</w:t>
            </w:r>
          </w:p>
        </w:tc>
        <w:tc>
          <w:tcPr>
            <w:tcW w:w="1152" w:type="dxa"/>
          </w:tcPr>
          <w:p w14:paraId="4E3C37B8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RF09, RF26</w:t>
            </w:r>
          </w:p>
        </w:tc>
      </w:tr>
      <w:tr w:rsidR="000922C6" w14:paraId="4B4E220C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3CBF5BA" w14:textId="77777777" w:rsidR="000922C6" w:rsidRDefault="00DC18FE">
            <w:r>
              <w:rPr>
                <w:sz w:val="17"/>
              </w:rPr>
              <w:t>RN33</w:t>
            </w:r>
          </w:p>
        </w:tc>
        <w:tc>
          <w:tcPr>
            <w:tcW w:w="1872" w:type="dxa"/>
          </w:tcPr>
          <w:p w14:paraId="229ECFFE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NPS</w:t>
            </w:r>
          </w:p>
        </w:tc>
        <w:tc>
          <w:tcPr>
            <w:tcW w:w="5904" w:type="dxa"/>
          </w:tcPr>
          <w:p w14:paraId="419DFA92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WhatsApp de NPS entre 24 h e 7 dias após o REALIZADO, nunca em retorno, no máximo 1 pesquisa por cliente a cada 90 dias (NPS_INTERVALO_DIAS), com autorização de pesquisa vigente (até 3 tentativas; job 1×/dia); link válido por 7 dias; 1 avaliação por atendimento; nota 0–10, pelo link ou respondendo o WhatsApp (o mesmo services/nps.registrar_avaliacao). Nota ≤ 6 gera alerta por e-mail à clínica. O cálculo do NPS é único (arredondamento "meio para cima") no painel, nas views e no banco. Depois da nota, a págin</w:t>
            </w:r>
            <w:r>
              <w:rPr>
                <w:sz w:val="17"/>
              </w:rPr>
              <w:t>a /nps/&lt;token&gt;/obrigado/ oferece a pesquisa pós-atendimento (formulário PESQUISA) aplicável e não respondida (opcional, sem mensagem extra).</w:t>
            </w:r>
          </w:p>
        </w:tc>
        <w:tc>
          <w:tcPr>
            <w:tcW w:w="1152" w:type="dxa"/>
          </w:tcPr>
          <w:p w14:paraId="64A28ED3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RF10, RF25, RF29, RF32</w:t>
            </w:r>
          </w:p>
        </w:tc>
      </w:tr>
      <w:tr w:rsidR="000922C6" w14:paraId="0F2A1E3D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F7D07B2" w14:textId="77777777" w:rsidR="000922C6" w:rsidRDefault="00DC18FE">
            <w:r>
              <w:rPr>
                <w:sz w:val="17"/>
              </w:rPr>
              <w:t>RN34</w:t>
            </w:r>
          </w:p>
        </w:tc>
        <w:tc>
          <w:tcPr>
            <w:tcW w:w="1872" w:type="dxa"/>
          </w:tcPr>
          <w:p w14:paraId="4A9CE944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Depoimentos</w:t>
            </w:r>
          </w:p>
        </w:tc>
        <w:tc>
          <w:tcPr>
            <w:tcW w:w="5904" w:type="dxa"/>
          </w:tcPr>
          <w:p w14:paraId="00ADB8FD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Só aparecem no site com opt-in da cliente, aprovação da clínica, nota ≥ 9 e comentário; nome exibido abreviado; cliente excluída ou pseudonimizada nunca aparece.</w:t>
            </w:r>
          </w:p>
        </w:tc>
        <w:tc>
          <w:tcPr>
            <w:tcW w:w="1152" w:type="dxa"/>
          </w:tcPr>
          <w:p w14:paraId="239E68E0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RF01, RF10, RF25</w:t>
            </w:r>
          </w:p>
        </w:tc>
      </w:tr>
      <w:tr w:rsidR="000922C6" w14:paraId="2C26ED35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DD6C65D" w14:textId="77777777" w:rsidR="000922C6" w:rsidRDefault="00DC18FE">
            <w:r>
              <w:rPr>
                <w:sz w:val="17"/>
              </w:rPr>
              <w:t>RN35</w:t>
            </w:r>
          </w:p>
        </w:tc>
        <w:tc>
          <w:tcPr>
            <w:tcW w:w="1872" w:type="dxa"/>
          </w:tcPr>
          <w:p w14:paraId="1384C8D3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Aniversário e promoções por e-mail</w:t>
            </w:r>
          </w:p>
        </w:tc>
        <w:tc>
          <w:tcPr>
            <w:tcW w:w="5904" w:type="dxa"/>
          </w:tcPr>
          <w:p w14:paraId="6818F927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Aniversário = e-mail de felicitação sem desconto, com consentimento de marketing (1×/dia). Promoção por e-mail só pelo painel, só para quem consentiu, sem cupom, anunciada pela data do atendimento ("para atendimentos de dd/mm a dd/mm" — é quando o preço vale), com link de descadastro; disparo único em lotes de 25 com o cursor na própria promoção (cada lote reservado antes de sair); reenviar para todos exige confirmação explícita.</w:t>
            </w:r>
          </w:p>
        </w:tc>
        <w:tc>
          <w:tcPr>
            <w:tcW w:w="1152" w:type="dxa"/>
          </w:tcPr>
          <w:p w14:paraId="211B3758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RF23</w:t>
            </w:r>
          </w:p>
        </w:tc>
      </w:tr>
      <w:tr w:rsidR="000922C6" w14:paraId="7F6DECE4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C66D39B" w14:textId="77777777" w:rsidR="000922C6" w:rsidRDefault="00DC18FE">
            <w:r>
              <w:rPr>
                <w:sz w:val="17"/>
              </w:rPr>
              <w:t>RN36</w:t>
            </w:r>
          </w:p>
        </w:tc>
        <w:tc>
          <w:tcPr>
            <w:tcW w:w="1872" w:type="dxa"/>
          </w:tcPr>
          <w:p w14:paraId="3FD0DAD8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Prontuário e histórico</w:t>
            </w:r>
          </w:p>
        </w:tc>
        <w:tc>
          <w:tcPr>
            <w:tcW w:w="5904" w:type="dxa"/>
          </w:tcPr>
          <w:p w14:paraId="4A685BEC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Ficha 1:1 com campos clínicos e as perguntas do formulário PRONTUARIO (no máximo 1 ativo). Cada edição grava antes a versão anterior (histórico append-only, imutável); edição concorrente é recusada; POST parcial não apaga campos. Anotações de sessão também são append-only (correção = nova anotação).</w:t>
            </w:r>
          </w:p>
        </w:tc>
        <w:tc>
          <w:tcPr>
            <w:tcW w:w="1152" w:type="dxa"/>
          </w:tcPr>
          <w:p w14:paraId="209B4334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RF11, RF19, RF27</w:t>
            </w:r>
          </w:p>
        </w:tc>
      </w:tr>
      <w:tr w:rsidR="000922C6" w14:paraId="300D95BA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725E036" w14:textId="77777777" w:rsidR="000922C6" w:rsidRDefault="00DC18FE">
            <w:r>
              <w:rPr>
                <w:sz w:val="17"/>
              </w:rPr>
              <w:t>RN37</w:t>
            </w:r>
          </w:p>
        </w:tc>
        <w:tc>
          <w:tcPr>
            <w:tcW w:w="1872" w:type="dxa"/>
          </w:tcPr>
          <w:p w14:paraId="43175B59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Acesso do profissional à ficha</w:t>
            </w:r>
          </w:p>
        </w:tc>
        <w:tc>
          <w:tcPr>
            <w:tcW w:w="5904" w:type="dxa"/>
          </w:tcPr>
          <w:p w14:paraId="7218361A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 profissional só lê a ficha de quem tem atendimento REALIZADO nos últimos 180 dias ou ativo entre ontem e +60 dias (escrita sem PENDENTE); ADMIN lê todas. Toda leitura, gravação e negativa é auditada.</w:t>
            </w:r>
          </w:p>
        </w:tc>
        <w:tc>
          <w:tcPr>
            <w:tcW w:w="1152" w:type="dxa"/>
          </w:tcPr>
          <w:p w14:paraId="25E07C4E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RF18, RF19</w:t>
            </w:r>
          </w:p>
        </w:tc>
      </w:tr>
      <w:tr w:rsidR="000922C6" w14:paraId="216F36F8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435CECC" w14:textId="77777777" w:rsidR="000922C6" w:rsidRDefault="00DC18FE">
            <w:r>
              <w:rPr>
                <w:sz w:val="17"/>
              </w:rPr>
              <w:t>RN38</w:t>
            </w:r>
          </w:p>
        </w:tc>
        <w:tc>
          <w:tcPr>
            <w:tcW w:w="1872" w:type="dxa"/>
          </w:tcPr>
          <w:p w14:paraId="6F4B33DC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Alertas de saúde</w:t>
            </w:r>
          </w:p>
        </w:tc>
        <w:tc>
          <w:tcPr>
            <w:tcW w:w="5904" w:type="dxa"/>
          </w:tcPr>
          <w:p w14:paraId="33117143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Alergias, contraindicações, medicamentos e respostas marcadas como alerta de saúde nas fichas aparecem como texto visível no portal, na agenda do painel e na ficha da cliente (calculados em lote); marcador "ficha pendente" quando a ficha obrigatória não foi respondida. Onde a ficha vale (global, categoria ou procedimento — todo atendimento é presencial) é decidido por uma regra única (FormularioAnamnese.aplica_a); para cliente agendada pelo painel, o botão "Link da ficha" gera o convite (60 dias). Quem revo</w:t>
            </w:r>
            <w:r>
              <w:rPr>
                <w:sz w:val="17"/>
              </w:rPr>
              <w:t>gou o consentimento de saúde tem no topo dos alertas "Consentimento de saúde revogado em dd/mm/aaaa". A agenda e a visão geral do painel registram na auditoria "Leu alertas de saúde" (tabela prontuario, ids das clientes e a tela) quando mostram alerta. Na agenda, o REALIZADO com retorno devido mostra o botão "Agendar retorno (até dd/mm)".</w:t>
            </w:r>
          </w:p>
        </w:tc>
        <w:tc>
          <w:tcPr>
            <w:tcW w:w="1152" w:type="dxa"/>
          </w:tcPr>
          <w:p w14:paraId="3F32F85F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RF18, RF20, RF45</w:t>
            </w:r>
          </w:p>
        </w:tc>
      </w:tr>
      <w:tr w:rsidR="000922C6" w14:paraId="58700491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29C957F" w14:textId="77777777" w:rsidR="000922C6" w:rsidRDefault="00DC18FE">
            <w:r>
              <w:rPr>
                <w:sz w:val="17"/>
              </w:rPr>
              <w:t>RN39</w:t>
            </w:r>
          </w:p>
        </w:tc>
        <w:tc>
          <w:tcPr>
            <w:tcW w:w="1872" w:type="dxa"/>
          </w:tcPr>
          <w:p w14:paraId="0C1FF4F8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Termos versionados e imutáveis</w:t>
            </w:r>
          </w:p>
        </w:tc>
        <w:tc>
          <w:tcPr>
            <w:tcW w:w="5904" w:type="dxa"/>
          </w:tcPr>
          <w:p w14:paraId="41057AAD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 versão ativa por escopo (LGPD e SAUDE globais; PROCEDIMENTO geral ou por procedimento). Versão com aceite não pode ser editada (model + trigger): mudar = publicar nova versão. O aceite é imutável e nunca apagado. O termo LGPD é a Política de Privacidade inteira (RN56).</w:t>
            </w:r>
          </w:p>
        </w:tc>
        <w:tc>
          <w:tcPr>
            <w:tcW w:w="1152" w:type="dxa"/>
          </w:tcPr>
          <w:p w14:paraId="0A401B9D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RF08, RF27, RF44</w:t>
            </w:r>
          </w:p>
        </w:tc>
      </w:tr>
      <w:tr w:rsidR="000922C6" w14:paraId="13BDB776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C6C00CC" w14:textId="77777777" w:rsidR="000922C6" w:rsidRDefault="00DC18FE">
            <w:r>
              <w:rPr>
                <w:sz w:val="17"/>
              </w:rPr>
              <w:t>RN40</w:t>
            </w:r>
          </w:p>
        </w:tc>
        <w:tc>
          <w:tcPr>
            <w:tcW w:w="1872" w:type="dxa"/>
          </w:tcPr>
          <w:p w14:paraId="36676EF2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Retenção de dados</w:t>
            </w:r>
          </w:p>
        </w:tc>
        <w:tc>
          <w:tcPr>
            <w:tcW w:w="5904" w:type="dxa"/>
          </w:tcPr>
          <w:p w14:paraId="391815C7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OTP 24 h; texto de notificação 12 meses; auditoria (com o IP) e trilha de dados 5 anos; link público vencido ou revogado 90 dias; logs de login 90 dias. Prazos LGPD fixos no settings (os publicados na política, RN56): cliente sem atendimento há 5 anos ou excluída há 30 dias é pseudonimizada, exceto enquanto houver registro de saúde dentro da janela de 20 anos ou pacote a menos de 5 anos do fim (RN53, RN54); registro de saúde expurgado 20 anos depois do último evento de saúde (RN53); ficha de pedido não real</w:t>
            </w:r>
            <w:r>
              <w:rPr>
                <w:sz w:val="17"/>
              </w:rPr>
              <w:t>izado apagada após 90 dias; lista de espera apagada quando a data passa ou a pessoa agenda. A escrita é das procedures do Postgres (fonte única).</w:t>
            </w:r>
          </w:p>
        </w:tc>
        <w:tc>
          <w:tcPr>
            <w:tcW w:w="1152" w:type="dxa"/>
          </w:tcPr>
          <w:p w14:paraId="6C08414A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RF29</w:t>
            </w:r>
          </w:p>
        </w:tc>
      </w:tr>
      <w:tr w:rsidR="000922C6" w14:paraId="07B66C19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033DBD7" w14:textId="77777777" w:rsidR="000922C6" w:rsidRDefault="00DC18FE">
            <w:r>
              <w:rPr>
                <w:sz w:val="17"/>
              </w:rPr>
              <w:t>RN41</w:t>
            </w:r>
          </w:p>
        </w:tc>
        <w:tc>
          <w:tcPr>
            <w:tcW w:w="1872" w:type="dxa"/>
          </w:tcPr>
          <w:p w14:paraId="1085CD3B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Direito ao esquecimento (pseudonimização)</w:t>
            </w:r>
          </w:p>
        </w:tc>
        <w:tc>
          <w:tcPr>
            <w:tcW w:w="5904" w:type="dxa"/>
          </w:tcPr>
          <w:p w14:paraId="781F094D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sp_anonimizar_cliente pseudonimiza (art. 13 §4): nome vira [ANONIMIZADO-pk]; contatos, documentos, nascimento, endereço, código de indicação e quem indicou saem; revoga as autorizações vigentes (histórico fica sem IP/navegador); tira IP/navegador do aceite LGPD (e dos de SAÚDE/procedimento quando não há mais registro de saúde); soft delete; apaga OTPs, a lista de espera (inclusive a inscrição anônima com o mesmo celular), texto de notificações e fichas que não são de atendimento realizado; retira o depoimen</w:t>
            </w:r>
            <w:r>
              <w:rPr>
                <w:sz w:val="17"/>
              </w:rPr>
              <w:t>to e o comentário do NPS; revoga todos os links públicos; pseudonimiza o nome nos textos da auditoria e apaga os detalhes das trilhas LGPD da titular. Atendimentos, aceites, pacotes e o registro de saúde (até o expurgo) ficam ligados a esse id.</w:t>
            </w:r>
          </w:p>
        </w:tc>
        <w:tc>
          <w:tcPr>
            <w:tcW w:w="1152" w:type="dxa"/>
          </w:tcPr>
          <w:p w14:paraId="59B4CA01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RF41</w:t>
            </w:r>
          </w:p>
        </w:tc>
      </w:tr>
      <w:tr w:rsidR="000922C6" w14:paraId="27ABF8B0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C5DA57D" w14:textId="77777777" w:rsidR="000922C6" w:rsidRDefault="00DC18FE">
            <w:r>
              <w:rPr>
                <w:sz w:val="17"/>
              </w:rPr>
              <w:t>RN42</w:t>
            </w:r>
          </w:p>
        </w:tc>
        <w:tc>
          <w:tcPr>
            <w:tcW w:w="1872" w:type="dxa"/>
          </w:tcPr>
          <w:p w14:paraId="2FA2A545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Acesso aos dados (DSAR)</w:t>
            </w:r>
          </w:p>
        </w:tc>
        <w:tc>
          <w:tcPr>
            <w:tcW w:w="5904" w:type="dxa"/>
          </w:tcPr>
          <w:p w14:paraId="0DAB2176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 cliente baixa os próprios dados em JSON pela área "Meus agendamentos" (código confirmado há até 10 min) ou em /lgpd/meus-dados/ com código SMS (propósito DSAR, captcha, 10/h por IP e 5/h por telefone): cadastro, preferências, consentimentos, atendimentos, NPS, aceites, pacotes, carteira, lista de espera, notificações e a declaração do tratamento (finalidades, bases, operadores e prazos, da mesma fonte da política). Sem a ficha de saúde (o celular pode ter mudado de dono): o arquivo diz como pedir. Respost</w:t>
            </w:r>
            <w:r>
              <w:rPr>
                <w:sz w:val="17"/>
              </w:rPr>
              <w:t>a idêntica exista ou não o cadastro; ação auditada.</w:t>
            </w:r>
          </w:p>
        </w:tc>
        <w:tc>
          <w:tcPr>
            <w:tcW w:w="1152" w:type="dxa"/>
          </w:tcPr>
          <w:p w14:paraId="792F53BA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RF12, RF41, RF42</w:t>
            </w:r>
          </w:p>
        </w:tc>
      </w:tr>
      <w:tr w:rsidR="000922C6" w14:paraId="28B63724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B7043FE" w14:textId="77777777" w:rsidR="000922C6" w:rsidRDefault="00DC18FE">
            <w:r>
              <w:rPr>
                <w:sz w:val="17"/>
              </w:rPr>
              <w:t>RN43</w:t>
            </w:r>
          </w:p>
        </w:tc>
        <w:tc>
          <w:tcPr>
            <w:tcW w:w="1872" w:type="dxa"/>
          </w:tcPr>
          <w:p w14:paraId="6CED28C2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Auditoria e trilha de dados</w:t>
            </w:r>
          </w:p>
        </w:tc>
        <w:tc>
          <w:tcPr>
            <w:tcW w:w="5904" w:type="dxa"/>
          </w:tcPr>
          <w:p w14:paraId="6141913C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Toda ação sensível grava autor (+ nome), tabela, registro, detalhes com PII mascarada e IP (LGPD art. 37), com o Ator da requisição (usuário, IP, origem). Além disso, triggers registram cada alteração das 11 tabelas sensíveis em historico_alteracao. As duas trilhas são append-only no banco.</w:t>
            </w:r>
          </w:p>
        </w:tc>
        <w:tc>
          <w:tcPr>
            <w:tcW w:w="1152" w:type="dxa"/>
          </w:tcPr>
          <w:p w14:paraId="2B6DA741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RF36, RF45</w:t>
            </w:r>
          </w:p>
        </w:tc>
      </w:tr>
      <w:tr w:rsidR="000922C6" w14:paraId="2DF8074E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16E2157" w14:textId="77777777" w:rsidR="000922C6" w:rsidRDefault="00DC18FE">
            <w:r>
              <w:rPr>
                <w:sz w:val="17"/>
              </w:rPr>
              <w:t>RN44</w:t>
            </w:r>
          </w:p>
        </w:tc>
        <w:tc>
          <w:tcPr>
            <w:tcW w:w="1872" w:type="dxa"/>
          </w:tcPr>
          <w:p w14:paraId="2901E877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Login da equipe e 2FA</w:t>
            </w:r>
          </w:p>
        </w:tc>
        <w:tc>
          <w:tcPr>
            <w:tcW w:w="5904" w:type="dxa"/>
          </w:tcPr>
          <w:p w14:paraId="493FD966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E-mail + senha (mínimo 10, validadores do Django). 2FA TOTP obrigatório para ADMIN e PROFISSIONAL em produção (cadastro forçado após o login, conferido a cada request; válvula de emergência por variável de ambiente com aviso). Códigos de backup no painel; trocar de aparelho exige o código atual; recuperação por comando setup_2fa --force. Sessão da equipe de 8 h deslizantes; logout só via POST.</w:t>
            </w:r>
          </w:p>
        </w:tc>
        <w:tc>
          <w:tcPr>
            <w:tcW w:w="1152" w:type="dxa"/>
          </w:tcPr>
          <w:p w14:paraId="3183F26D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RF14</w:t>
            </w:r>
          </w:p>
        </w:tc>
      </w:tr>
      <w:tr w:rsidR="000922C6" w14:paraId="682E8255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F3D0EA9" w14:textId="77777777" w:rsidR="000922C6" w:rsidRDefault="00DC18FE">
            <w:r>
              <w:rPr>
                <w:sz w:val="17"/>
              </w:rPr>
              <w:t>RN45</w:t>
            </w:r>
          </w:p>
        </w:tc>
        <w:tc>
          <w:tcPr>
            <w:tcW w:w="1872" w:type="dxa"/>
          </w:tcPr>
          <w:p w14:paraId="04681C46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Bloqueio de login e reset de senha</w:t>
            </w:r>
          </w:p>
        </w:tc>
        <w:tc>
          <w:tcPr>
            <w:tcW w:w="5904" w:type="dxa"/>
          </w:tcPr>
          <w:p w14:paraId="291169B8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django-axes bloqueia por 1 h após 5 falhas, por IP + usuário e por IP (nunca por usuário sozinho, que trancaria a dona fora com o e-mail público); rate-limit no login (10/min por IP, 5/min por e-mail). Reset de senha com token de 1 h, 3 pedidos/15 min por IP, resposta genérica; sem backend de e-mail real nada é enviado.</w:t>
            </w:r>
          </w:p>
        </w:tc>
        <w:tc>
          <w:tcPr>
            <w:tcW w:w="1152" w:type="dxa"/>
          </w:tcPr>
          <w:p w14:paraId="1C118BD7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RF14</w:t>
            </w:r>
          </w:p>
        </w:tc>
      </w:tr>
      <w:tr w:rsidR="000922C6" w14:paraId="5380E649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B4ADECE" w14:textId="77777777" w:rsidR="000922C6" w:rsidRDefault="00DC18FE">
            <w:r>
              <w:rPr>
                <w:sz w:val="17"/>
              </w:rPr>
              <w:t>RN46</w:t>
            </w:r>
          </w:p>
        </w:tc>
        <w:tc>
          <w:tcPr>
            <w:tcW w:w="1872" w:type="dxa"/>
          </w:tcPr>
          <w:p w14:paraId="62525C33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Exceções de agenda</w:t>
            </w:r>
          </w:p>
        </w:tc>
        <w:tc>
          <w:tcPr>
            <w:tcW w:w="5904" w:type="dxa"/>
          </w:tcPr>
          <w:p w14:paraId="0CA808CA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Folga (do profissional ou da clínica inteira: feriado nacional/local e recesso, carregados pelo job mensal de feriados), horário diferente (1 por profissional/dia) e bloqueio (pontual ou recorrente por RRULE diária/semanal/mensal). Grade sem janelas sobrepostas e folgas do mesmo profissional sem sobreposição (EXCLUDE). Exceção inativa fica registrada e é ignorada (ex.: feriado em que a clínica abre). Folga, horário diferente e bloqueio que cobririam atendimento futuro ainda ativo são recusados listando-os (</w:t>
            </w:r>
            <w:r>
              <w:rPr>
                <w:sz w:val="17"/>
              </w:rPr>
              <w:t>reagendar ou cancelar antes), como a edição da grade.</w:t>
            </w:r>
          </w:p>
        </w:tc>
        <w:tc>
          <w:tcPr>
            <w:tcW w:w="1152" w:type="dxa"/>
          </w:tcPr>
          <w:p w14:paraId="2565F551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RF21</w:t>
            </w:r>
          </w:p>
        </w:tc>
      </w:tr>
      <w:tr w:rsidR="000922C6" w14:paraId="7CE5A7E5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30F71C3" w14:textId="77777777" w:rsidR="000922C6" w:rsidRDefault="00DC18FE">
            <w:r>
              <w:rPr>
                <w:sz w:val="17"/>
              </w:rPr>
              <w:t>RN47</w:t>
            </w:r>
          </w:p>
        </w:tc>
        <w:tc>
          <w:tcPr>
            <w:tcW w:w="1872" w:type="dxa"/>
          </w:tcPr>
          <w:p w14:paraId="528C0740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Links públicos</w:t>
            </w:r>
          </w:p>
        </w:tc>
        <w:tc>
          <w:tcPr>
            <w:tcW w:w="5904" w:type="dxa"/>
          </w:tcPr>
          <w:p w14:paraId="60FF120B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Todo link das mensagens (confirmar presença, NPS, termo, ficha, descadastro, feed iCal) é um link_acesso com finalidade e 1 alvo; o banco guarda só o SHA-256 do token. Validade por finalidade: confirmação até o início, termo até o fim do atendimento, NPS 7 dias, ficha 60 dias, descadastro e feed sem validade. Gerar novo feed revoga o anterior e o desligamento da profissional (ela, o login dela ou o vínculo do login) revoga o vigente; a URL aparece só na geração.</w:t>
            </w:r>
          </w:p>
        </w:tc>
        <w:tc>
          <w:tcPr>
            <w:tcW w:w="1152" w:type="dxa"/>
          </w:tcPr>
          <w:p w14:paraId="34640A23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RF07, RF08, RF11, RF34</w:t>
            </w:r>
          </w:p>
        </w:tc>
      </w:tr>
      <w:tr w:rsidR="000922C6" w14:paraId="25632F0B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166EB77" w14:textId="77777777" w:rsidR="000922C6" w:rsidRDefault="00DC18FE">
            <w:r>
              <w:rPr>
                <w:sz w:val="17"/>
              </w:rPr>
              <w:t>RN48</w:t>
            </w:r>
          </w:p>
        </w:tc>
        <w:tc>
          <w:tcPr>
            <w:tcW w:w="1872" w:type="dxa"/>
          </w:tcPr>
          <w:p w14:paraId="3463DDAB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Dados de saúde cifrados</w:t>
            </w:r>
          </w:p>
        </w:tc>
        <w:tc>
          <w:tcPr>
            <w:tcW w:w="5904" w:type="dxa"/>
          </w:tcPr>
          <w:p w14:paraId="763BADC1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Campos clínicos e respostas do prontuário, versões do prontuário, anotações de sessão e fichas de anamnese ficam cifrados em repouso (Fernet, chave por finalidade); a aplicação lê em claro e o banco não busca pelo conteúdo. Rotação de chave por comando.</w:t>
            </w:r>
          </w:p>
        </w:tc>
        <w:tc>
          <w:tcPr>
            <w:tcW w:w="1152" w:type="dxa"/>
          </w:tcPr>
          <w:p w14:paraId="6A85ADA3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RF19</w:t>
            </w:r>
          </w:p>
        </w:tc>
      </w:tr>
      <w:tr w:rsidR="000922C6" w14:paraId="2D132F41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91070E4" w14:textId="77777777" w:rsidR="000922C6" w:rsidRDefault="00DC18FE">
            <w:r>
              <w:rPr>
                <w:sz w:val="17"/>
              </w:rPr>
              <w:t>RN49</w:t>
            </w:r>
          </w:p>
        </w:tc>
        <w:tc>
          <w:tcPr>
            <w:tcW w:w="1872" w:type="dxa"/>
          </w:tcPr>
          <w:p w14:paraId="36C7C800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Fila de e-mail transacional</w:t>
            </w:r>
          </w:p>
        </w:tc>
        <w:tc>
          <w:tcPr>
            <w:tcW w:w="5904" w:type="dxa"/>
          </w:tcPr>
          <w:p w14:paraId="2950746E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Confirmação, cancelamento, lembrete D-1 por e-mail e pedido de aprovação à profissional nascem Notificacao EMAIL PENDENTE na transação de quem pediu e saem no on_commit; se falhar, o job emails reenvia com espera crescente (5/10/20/40 min) até 5 tentativas ou 48 h (→ FALHOU). A fila não guarda cópia de dado pessoal.</w:t>
            </w:r>
          </w:p>
        </w:tc>
        <w:tc>
          <w:tcPr>
            <w:tcW w:w="1152" w:type="dxa"/>
          </w:tcPr>
          <w:p w14:paraId="0E8F5DEE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RF29, RF35</w:t>
            </w:r>
          </w:p>
        </w:tc>
      </w:tr>
      <w:tr w:rsidR="000922C6" w14:paraId="742923C0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408A881" w14:textId="77777777" w:rsidR="000922C6" w:rsidRDefault="00DC18FE">
            <w:r>
              <w:rPr>
                <w:sz w:val="17"/>
              </w:rPr>
              <w:t>RN50</w:t>
            </w:r>
          </w:p>
        </w:tc>
        <w:tc>
          <w:tcPr>
            <w:tcW w:w="1872" w:type="dxa"/>
          </w:tcPr>
          <w:p w14:paraId="6B35392C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Execução dos jobs periódicos</w:t>
            </w:r>
          </w:p>
        </w:tc>
        <w:tc>
          <w:tcPr>
            <w:tcW w:w="5904" w:type="dxa"/>
          </w:tcPr>
          <w:p w14:paraId="73DF44CB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Os horários ficam em jobs.JOB_AGENDA (fonte única, horário de Brasília). O serviço Cron do Railway roda rodar_jobs_devidos a cada 15 min (os jobs cujo horário caiu na janela; a falha de um não impede os outros); o cron HTTP (X-Cron-Token, 30 chamadas/h por IP, erro só com o tipo e uma referência) e rodar_job são alternativas. Jobs de mensagem sem marca por destinatário (aniversário, pacote expirando, NPS) rodam no máximo 1 vez por dia: a 2ª chamada recebe 409 (execucao_job).</w:t>
            </w:r>
          </w:p>
        </w:tc>
        <w:tc>
          <w:tcPr>
            <w:tcW w:w="1152" w:type="dxa"/>
          </w:tcPr>
          <w:p w14:paraId="575F0AAB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RF29</w:t>
            </w:r>
          </w:p>
        </w:tc>
      </w:tr>
      <w:tr w:rsidR="000922C6" w14:paraId="7F4B4E6B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94D7096" w14:textId="77777777" w:rsidR="000922C6" w:rsidRDefault="00DC18FE">
            <w:r>
              <w:rPr>
                <w:sz w:val="17"/>
              </w:rPr>
              <w:t>RN51</w:t>
            </w:r>
          </w:p>
        </w:tc>
        <w:tc>
          <w:tcPr>
            <w:tcW w:w="1872" w:type="dxa"/>
          </w:tcPr>
          <w:p w14:paraId="5AE523CD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Regras operacionais e cadastros da equipe</w:t>
            </w:r>
          </w:p>
        </w:tc>
        <w:tc>
          <w:tcPr>
            <w:tcW w:w="5904" w:type="dxa"/>
          </w:tcPr>
          <w:p w14:paraId="239B4C3C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As regras que a dona ajusta formam um registro tipado (models/configuracao.CHAVES): email_admin (e-mail válido ou vazio) e MAX_FALTAS_BLOQUEIO (1 a 10), lidas por Configuracao.ler; a tela Regras operacionais grava só essas chaves (sem chave livre) e "Restaurar padrão" apaga a linha. A marca e os contatos têm a tela Identidade visual. Usuários: e-mail único, PROFISSIONAL exige o vínculo (1 login por profissional), ninguém muda o próprio papel nem se desativa e o último ADMIN ativo não sai. Preço base muda po</w:t>
            </w:r>
            <w:r>
              <w:rPr>
                <w:sz w:val="17"/>
              </w:rPr>
              <w:t>r vigência nova a partir de hoje, só quando o valor muda; tirar a habilitação de quem tem atendimento futuro do procedimento é recusado.</w:t>
            </w:r>
          </w:p>
        </w:tc>
        <w:tc>
          <w:tcPr>
            <w:tcW w:w="1152" w:type="dxa"/>
          </w:tcPr>
          <w:p w14:paraId="17C86EB2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RF28</w:t>
            </w:r>
          </w:p>
        </w:tc>
      </w:tr>
      <w:tr w:rsidR="000922C6" w14:paraId="1BFC94AD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70C6213" w14:textId="77777777" w:rsidR="000922C6" w:rsidRDefault="00DC18FE">
            <w:r>
              <w:rPr>
                <w:sz w:val="17"/>
              </w:rPr>
              <w:t>RN52</w:t>
            </w:r>
          </w:p>
        </w:tc>
        <w:tc>
          <w:tcPr>
            <w:tcW w:w="1872" w:type="dxa"/>
          </w:tcPr>
          <w:p w14:paraId="011B287B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Cancelamento tardio conta falta</w:t>
            </w:r>
          </w:p>
        </w:tc>
        <w:tc>
          <w:tcPr>
            <w:tcW w:w="5904" w:type="dxa"/>
          </w:tcPr>
          <w:p w14:paraId="09ECA54B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 cliente sempre pode cancelar online antes do início (a vaga volta para a lista de espera), mas cancelar com menos de 24 h (JANELA_MINIMA_ALTERACAO) um horário já aprovado (AGENDADO/CONFIRMADO) soma 1 em faltas_consecutivas e pode suspender o agendamento online, sem virar FALTOU; pedido PENDENTE não conta. O portal e a página do link avisam antes de confirmar.</w:t>
            </w:r>
          </w:p>
        </w:tc>
        <w:tc>
          <w:tcPr>
            <w:tcW w:w="1152" w:type="dxa"/>
          </w:tcPr>
          <w:p w14:paraId="568DE0F9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RF06, RF07</w:t>
            </w:r>
          </w:p>
        </w:tc>
      </w:tr>
      <w:tr w:rsidR="000922C6" w14:paraId="2F629439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3E07555" w14:textId="77777777" w:rsidR="000922C6" w:rsidRDefault="00DC18FE">
            <w:r>
              <w:rPr>
                <w:sz w:val="17"/>
              </w:rPr>
              <w:t>RN53</w:t>
            </w:r>
          </w:p>
        </w:tc>
        <w:tc>
          <w:tcPr>
            <w:tcW w:w="1872" w:type="dxa"/>
          </w:tcPr>
          <w:p w14:paraId="15021878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Expurgo do registro de saúde aos 20 anos</w:t>
            </w:r>
          </w:p>
        </w:tc>
        <w:tc>
          <w:tcPr>
            <w:tcW w:w="5904" w:type="dxa"/>
          </w:tcPr>
          <w:p w14:paraId="0C717E3A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Prontuário, versões, anotações, fichas e a trilha do prontuário são apagados 20 anos depois do último evento de saúde da cliente (último REALIZADO, edição/versão do prontuário, anotação ou ficha) pela etapa saude do housekeeping, que também tira IP/navegador dos aceites SAÚDE e de procedimento. Os triggers só aceitam o DELETE com a flag local e 20 anos de idade: um prazo menor faz a etapa falhar, nunca apagar antes.</w:t>
            </w:r>
          </w:p>
        </w:tc>
        <w:tc>
          <w:tcPr>
            <w:tcW w:w="1152" w:type="dxa"/>
          </w:tcPr>
          <w:p w14:paraId="7904273F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  <w:tr w:rsidR="000922C6" w14:paraId="4CC66BA4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3DD1DC1" w14:textId="77777777" w:rsidR="000922C6" w:rsidRDefault="00DC18FE">
            <w:r>
              <w:rPr>
                <w:sz w:val="17"/>
              </w:rPr>
              <w:t>RN54</w:t>
            </w:r>
          </w:p>
        </w:tc>
        <w:tc>
          <w:tcPr>
            <w:tcW w:w="1872" w:type="dxa"/>
          </w:tcPr>
          <w:p w14:paraId="04CB6728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Retenção do pacote</w:t>
            </w:r>
          </w:p>
        </w:tc>
        <w:tc>
          <w:tcPr>
            <w:tcW w:w="5904" w:type="dxa"/>
          </w:tcPr>
          <w:p w14:paraId="0A412EB2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Quem comprou pacote não é pseudonimizada pela retenção até 5 anos depois de o pacote expirar ou ser cancelado (sem validade: da compra) — prazo do contrato.</w:t>
            </w:r>
          </w:p>
        </w:tc>
        <w:tc>
          <w:tcPr>
            <w:tcW w:w="1152" w:type="dxa"/>
          </w:tcPr>
          <w:p w14:paraId="01A908E2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RF22</w:t>
            </w:r>
          </w:p>
        </w:tc>
      </w:tr>
      <w:tr w:rsidR="000922C6" w14:paraId="474A8572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31C4C7E" w14:textId="77777777" w:rsidR="000922C6" w:rsidRDefault="00DC18FE">
            <w:r>
              <w:rPr>
                <w:sz w:val="17"/>
              </w:rPr>
              <w:t>RN55</w:t>
            </w:r>
          </w:p>
        </w:tc>
        <w:tc>
          <w:tcPr>
            <w:tcW w:w="1872" w:type="dxa"/>
          </w:tcPr>
          <w:p w14:paraId="1FAF61E1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Consentimento de saúde revogável</w:t>
            </w:r>
          </w:p>
        </w:tc>
        <w:tc>
          <w:tcPr>
            <w:tcW w:w="5904" w:type="dxa"/>
          </w:tcPr>
          <w:p w14:paraId="264AC1FE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 cliente revoga o consentimento de dado de saúde na área "Meus agendamentos" (ou a equipe, a pedido, pelo Django admin com motivo): grava cliente.saude_revogada_em e a trilha; vale dali em diante — o registro feito fica pelo prazo de guarda e os alertas mostram a revogação. Um aceite SAÚDE novo (ficha respondida com o consentimento) reativa. A ficha ainda em dia (12 meses) continua valendo no wizard depois da revogação.</w:t>
            </w:r>
          </w:p>
        </w:tc>
        <w:tc>
          <w:tcPr>
            <w:tcW w:w="1152" w:type="dxa"/>
          </w:tcPr>
          <w:p w14:paraId="1D00EB2B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RF40</w:t>
            </w:r>
          </w:p>
        </w:tc>
      </w:tr>
      <w:tr w:rsidR="000922C6" w14:paraId="4F895077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0EE426E" w14:textId="77777777" w:rsidR="000922C6" w:rsidRDefault="00DC18FE">
            <w:r>
              <w:rPr>
                <w:sz w:val="17"/>
              </w:rPr>
              <w:t>RN56</w:t>
            </w:r>
          </w:p>
        </w:tc>
        <w:tc>
          <w:tcPr>
            <w:tcW w:w="1872" w:type="dxa"/>
          </w:tcPr>
          <w:p w14:paraId="1F772B89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Política de Privacidade como fonte única</w:t>
            </w:r>
          </w:p>
        </w:tc>
        <w:tc>
          <w:tcPr>
            <w:tcW w:w="5904" w:type="dxa"/>
          </w:tcPr>
          <w:p w14:paraId="39CDFBBD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O texto da política (conteudo/lgpd.py: dados, finalidades e bases, saúde, mensagens, decisões automatizadas, operadores, cookies, segurança, direitos e prazos) é o termo LGPD aceito no wizard, a página /politica-de-privacidade/ (versão vigente, com versão e vigência) e a declaração do "baixar meus dados". Os prazos LGPD ficam fixos no settings, sem variável de ambiente; o check aranha.W016 acusa divergência com o texto vigente. Precisa de revisão jurídica da dona antes do go-live.</w:t>
            </w:r>
          </w:p>
        </w:tc>
        <w:tc>
          <w:tcPr>
            <w:tcW w:w="1152" w:type="dxa"/>
          </w:tcPr>
          <w:p w14:paraId="2E3F5AC0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RF44</w:t>
            </w:r>
          </w:p>
        </w:tc>
      </w:tr>
      <w:tr w:rsidR="000922C6" w14:paraId="650B7633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1E0C177" w14:textId="77777777" w:rsidR="000922C6" w:rsidRDefault="00DC18FE">
            <w:r>
              <w:rPr>
                <w:sz w:val="17"/>
              </w:rPr>
              <w:t>RN57</w:t>
            </w:r>
          </w:p>
        </w:tc>
        <w:tc>
          <w:tcPr>
            <w:tcW w:w="1872" w:type="dxa"/>
          </w:tcPr>
          <w:p w14:paraId="066AE314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Números do site só com dado real</w:t>
            </w:r>
          </w:p>
        </w:tc>
        <w:tc>
          <w:tcPr>
            <w:tcW w:w="5904" w:type="dxa"/>
          </w:tcPr>
          <w:p w14:paraId="4D961882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Os números do site público (home, "Sobre" e páginas de serviço) saem de services/prova_social, nunca escritos à mão: nota média = média do NPS (0–10) ÷ 2, em 5 estrelas desenhadas em meias, só com 10 ou mais respostas; clientes atendidas = clientes distintas com atendimento REALIZADO, só a partir de 50 e arredondadas para baixo ("127" vira "120+"); tratamentos = procedimentos agendáveis online; anos de experiência = regra operacional anos_experiencia (inteiro opcional de 1 a 60; em branco não aparece). Núme</w:t>
            </w:r>
            <w:r>
              <w:rPr>
                <w:sz w:val="17"/>
              </w:rPr>
              <w:t>ro abaixo do mínimo some da página. Recalculados a cada 10 minutos (cache), e na hora quando a configuração muda.</w:t>
            </w:r>
          </w:p>
        </w:tc>
        <w:tc>
          <w:tcPr>
            <w:tcW w:w="1152" w:type="dxa"/>
          </w:tcPr>
          <w:p w14:paraId="12370D71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RF01, RF46</w:t>
            </w:r>
          </w:p>
        </w:tc>
      </w:tr>
    </w:tbl>
    <w:p w14:paraId="03C26DAE" w14:textId="77777777" w:rsidR="000922C6" w:rsidRDefault="000922C6"/>
    <w:p w14:paraId="54F655F2" w14:textId="77777777" w:rsidR="000922C6" w:rsidRDefault="00DC18FE">
      <w:r>
        <w:br w:type="page"/>
      </w:r>
    </w:p>
    <w:p w14:paraId="094C056D" w14:textId="77777777" w:rsidR="000922C6" w:rsidRDefault="00DC18FE">
      <w:pPr>
        <w:pStyle w:val="Ttulo1"/>
      </w:pPr>
      <w:bookmarkStart w:id="5" w:name="_Toc244286992"/>
      <w:r>
        <w:t>3. Especificação detalhada por área</w:t>
      </w:r>
      <w:bookmarkEnd w:id="5"/>
    </w:p>
    <w:p w14:paraId="4478D846" w14:textId="77777777" w:rsidR="000922C6" w:rsidRDefault="00DC18FE">
      <w:pPr>
        <w:pStyle w:val="Ttulo2"/>
      </w:pPr>
      <w:bookmarkStart w:id="6" w:name="_Toc244286993"/>
      <w:r>
        <w:t>3.1 Atores e papéis</w:t>
      </w:r>
      <w:bookmarkEnd w:id="6"/>
    </w:p>
    <w:p w14:paraId="6B0DDFAD" w14:textId="77777777" w:rsidR="000922C6" w:rsidRDefault="00DC18FE">
      <w:r>
        <w:rPr>
          <w:sz w:val="20"/>
        </w:rPr>
        <w:t>Só dois papéis de equipe (</w:t>
      </w:r>
      <w:r>
        <w:rPr>
          <w:rFonts w:ascii="Consolas" w:hAnsi="Consolas"/>
          <w:color w:val="7A3E1D"/>
          <w:sz w:val="18"/>
        </w:rPr>
        <w:t>usuario.papel</w:t>
      </w:r>
      <w:r>
        <w:rPr>
          <w:sz w:val="20"/>
        </w:rPr>
        <w:t>, CHECK no banco):</w:t>
      </w:r>
    </w:p>
    <w:p w14:paraId="0E4ADF6B" w14:textId="77777777" w:rsidR="000922C6" w:rsidRDefault="00DC18FE">
      <w:pPr>
        <w:pStyle w:val="Commarcadores"/>
      </w:pPr>
      <w:r>
        <w:rPr>
          <w:b/>
          <w:sz w:val="19"/>
        </w:rPr>
        <w:t>ADMIN</w:t>
      </w:r>
      <w:r>
        <w:rPr>
          <w:sz w:val="19"/>
        </w:rPr>
        <w:t xml:space="preserve"> — a Jaqueline/gestão: painel completo, inclusive a recepção (agendar, aprovar, confirmar, clientes, retornos). 2FA obrigatório.</w:t>
      </w:r>
    </w:p>
    <w:p w14:paraId="6969D12D" w14:textId="77777777" w:rsidR="000922C6" w:rsidRDefault="00DC18FE">
      <w:pPr>
        <w:pStyle w:val="Commarcadores"/>
      </w:pPr>
      <w:r>
        <w:rPr>
          <w:b/>
          <w:sz w:val="19"/>
        </w:rPr>
        <w:t>PROFISSIONAL</w:t>
      </w:r>
      <w:r>
        <w:rPr>
          <w:sz w:val="19"/>
        </w:rPr>
        <w:t xml:space="preserve"> — portal </w:t>
      </w:r>
      <w:r>
        <w:rPr>
          <w:rFonts w:ascii="Consolas" w:hAnsi="Consolas"/>
          <w:color w:val="7A3E1D"/>
          <w:sz w:val="17"/>
        </w:rPr>
        <w:t>/profissional/</w:t>
      </w:r>
      <w:r>
        <w:rPr>
          <w:sz w:val="19"/>
        </w:rPr>
        <w:t>: própria agenda, aprova/rejeita os próprios pedidos, marca Realizado, anota a sessão, lê a ficha só de quem atende (vínculo — §3.20), vê as próprias comissões. 2FA obrigatório em produção.</w:t>
      </w:r>
    </w:p>
    <w:p w14:paraId="1B8AAC3A" w14:textId="77777777" w:rsidR="000922C6" w:rsidRDefault="00DC18FE">
      <w:pPr>
        <w:pStyle w:val="Commarcadores"/>
      </w:pPr>
      <w:r>
        <w:rPr>
          <w:b/>
          <w:sz w:val="19"/>
        </w:rPr>
        <w:t>Cliente</w:t>
      </w:r>
      <w:r>
        <w:rPr>
          <w:sz w:val="19"/>
        </w:rPr>
        <w:t xml:space="preserve"> — nunca é usuário: identifica-se pelo </w:t>
      </w:r>
      <w:r>
        <w:rPr>
          <w:b/>
          <w:sz w:val="19"/>
        </w:rPr>
        <w:t>celular</w:t>
      </w:r>
      <w:r>
        <w:rPr>
          <w:sz w:val="19"/>
        </w:rPr>
        <w:t xml:space="preserve"> + código OTP por SMS, sem senha.</w:t>
      </w:r>
    </w:p>
    <w:p w14:paraId="31FDF0BB" w14:textId="77777777" w:rsidR="000922C6" w:rsidRDefault="00DC18FE">
      <w:r>
        <w:rPr>
          <w:sz w:val="20"/>
        </w:rPr>
        <w:t>O papel RECEPCAO saiu (migration 0072): a dona faz a recepção pelo painel.</w:t>
      </w:r>
    </w:p>
    <w:p w14:paraId="76091098" w14:textId="77777777" w:rsidR="000922C6" w:rsidRDefault="00DC18FE">
      <w:pPr>
        <w:pStyle w:val="Commarcadores"/>
      </w:pPr>
      <w:r>
        <w:rPr>
          <w:b/>
          <w:sz w:val="19"/>
        </w:rPr>
        <w:t>Usuários da equipe</w:t>
      </w:r>
      <w:r>
        <w:rPr>
          <w:sz w:val="19"/>
        </w:rPr>
        <w:t xml:space="preserve"> (Painel &gt; Usuários): e-mail único (sem diferença de caixa); papel PROFISSIONAL exige o profissional vinculado, e um profissional tem no máximo um login; ninguém muda o próprio papel nem desativa a própria conta, e o último ADMIN ativo não é rebaixado nem desativado (a equipe nunca fica trancada fora).</w:t>
      </w:r>
    </w:p>
    <w:p w14:paraId="54CE8F2E" w14:textId="77777777" w:rsidR="000922C6" w:rsidRDefault="00DC18FE">
      <w:pPr>
        <w:pStyle w:val="Commarcadores"/>
      </w:pPr>
      <w:r>
        <w:rPr>
          <w:b/>
          <w:sz w:val="19"/>
        </w:rPr>
        <w:t>Profissionais / desligamento:</w:t>
      </w:r>
      <w:r>
        <w:rPr>
          <w:sz w:val="19"/>
        </w:rPr>
        <w:t xml:space="preserve"> desativar a profissional, desativar o login dela ou trocar o profissional vinculado ao login </w:t>
      </w:r>
      <w:r>
        <w:rPr>
          <w:b/>
          <w:sz w:val="19"/>
        </w:rPr>
        <w:t>revoga o feed ICS</w:t>
      </w:r>
      <w:r>
        <w:rPr>
          <w:sz w:val="19"/>
        </w:rPr>
        <w:t xml:space="preserve"> dela na hora (auditado): o calendário de quem saiu para de receber os nomes das clientes. Reativar não devolve o link — é preciso gerar um novo (Painel &gt; Profissionais). A edição que deixaria atendimentos futuros dela sem quem atenda (desativar, tirar o dia ou mudar a janela para fora do horário marcado, tirar a habilitação do procedimento) é recusada listando-os: reagende ou cancele antes.</w:t>
      </w:r>
    </w:p>
    <w:p w14:paraId="1357AA36" w14:textId="77777777" w:rsidR="000922C6" w:rsidRDefault="00DC18FE">
      <w:pPr>
        <w:pStyle w:val="Ttulo2"/>
      </w:pPr>
      <w:bookmarkStart w:id="7" w:name="_Toc244286994"/>
      <w:r>
        <w:t>3.2 Cliente</w:t>
      </w:r>
      <w:bookmarkEnd w:id="7"/>
    </w:p>
    <w:p w14:paraId="25298C92" w14:textId="77777777" w:rsidR="000922C6" w:rsidRDefault="00DC18FE">
      <w:pPr>
        <w:pStyle w:val="Commarcadores"/>
      </w:pPr>
      <w:r>
        <w:rPr>
          <w:b/>
          <w:sz w:val="19"/>
        </w:rPr>
        <w:t>Identidade:</w:t>
      </w:r>
      <w:r>
        <w:rPr>
          <w:sz w:val="19"/>
        </w:rPr>
        <w:t xml:space="preserve"> telefone canônico (só dígitos, 10–11, sem DDI/zero de tronco); e-mail e CPF opcionais. Únicos entre clientes ativos (UNIQUE parcial no banco). CPF/telefone com máscara são normalizados (telefone: </w:t>
      </w:r>
      <w:r>
        <w:rPr>
          <w:rFonts w:ascii="Consolas" w:hAnsi="Consolas"/>
          <w:color w:val="7A3E1D"/>
          <w:sz w:val="17"/>
        </w:rPr>
        <w:t>utils/telefone</w:t>
      </w:r>
      <w:r>
        <w:rPr>
          <w:sz w:val="19"/>
        </w:rPr>
        <w:t>, a mesma forma no cadastro, no OTP e no WhatsApp).</w:t>
      </w:r>
    </w:p>
    <w:p w14:paraId="4602844C" w14:textId="77777777" w:rsidR="000922C6" w:rsidRDefault="00DC18FE">
      <w:pPr>
        <w:pStyle w:val="Commarcadores"/>
      </w:pPr>
      <w:r>
        <w:rPr>
          <w:b/>
          <w:sz w:val="19"/>
        </w:rPr>
        <w:t>Cadastro mínimo:</w:t>
      </w:r>
      <w:r>
        <w:rPr>
          <w:sz w:val="19"/>
        </w:rPr>
        <w:t xml:space="preserve"> nome e celular (o nascimento é exigido no agendamento online); e-mail, CPF, CEP e endereço opcionais — CPF, CEP e endereço só pela finalidade (nota fiscal e contrato de pacote). RG, profissão e foto não são coletados (saíram na 0074).</w:t>
      </w:r>
    </w:p>
    <w:p w14:paraId="699A277B" w14:textId="77777777" w:rsidR="000922C6" w:rsidRDefault="00DC18FE">
      <w:pPr>
        <w:pStyle w:val="Commarcadores"/>
      </w:pPr>
      <w:r>
        <w:rPr>
          <w:b/>
          <w:sz w:val="19"/>
        </w:rPr>
        <w:t>Idade mínima para agendar online: 18 anos</w:t>
      </w:r>
      <w:r>
        <w:rPr>
          <w:sz w:val="19"/>
        </w:rPr>
        <w:t xml:space="preserve"> (data de nascimento obrigatória no wizard).</w:t>
      </w:r>
    </w:p>
    <w:p w14:paraId="59E98BA6" w14:textId="77777777" w:rsidR="000922C6" w:rsidRDefault="00DC18FE">
      <w:pPr>
        <w:pStyle w:val="Commarcadores"/>
      </w:pPr>
      <w:r>
        <w:rPr>
          <w:b/>
          <w:sz w:val="19"/>
        </w:rPr>
        <w:t>Bloqueio por faltas:</w:t>
      </w:r>
      <w:r>
        <w:rPr>
          <w:sz w:val="19"/>
        </w:rPr>
        <w:t xml:space="preserve"> cada FALTOU soma 1 em </w:t>
      </w:r>
      <w:r>
        <w:rPr>
          <w:rFonts w:ascii="Consolas" w:hAnsi="Consolas"/>
          <w:color w:val="7A3E1D"/>
          <w:sz w:val="17"/>
        </w:rPr>
        <w:t>faltas_consecutivas</w:t>
      </w:r>
      <w:r>
        <w:rPr>
          <w:sz w:val="19"/>
        </w:rPr>
        <w:t xml:space="preserve"> — e cada </w:t>
      </w:r>
      <w:r>
        <w:rPr>
          <w:b/>
          <w:sz w:val="19"/>
        </w:rPr>
        <w:t>cancelamento tardio</w:t>
      </w:r>
      <w:r>
        <w:rPr>
          <w:sz w:val="19"/>
        </w:rPr>
        <w:t xml:space="preserve"> da própria cliente também (§3.8: menos de 24 h de um horário já aprovado); ao atingir o limite (regra operacional </w:t>
      </w:r>
      <w:r>
        <w:rPr>
          <w:rFonts w:ascii="Consolas" w:hAnsi="Consolas"/>
          <w:color w:val="7A3E1D"/>
          <w:sz w:val="17"/>
        </w:rPr>
        <w:t>MAX_FALTAS_BLOQUEIO</w:t>
      </w:r>
      <w:r>
        <w:rPr>
          <w:sz w:val="19"/>
        </w:rPr>
        <w:t xml:space="preserve">, Painel &gt; Regras operacionais: inteiro de </w:t>
      </w:r>
      <w:r>
        <w:rPr>
          <w:b/>
          <w:sz w:val="19"/>
        </w:rPr>
        <w:t>1 a 10</w:t>
      </w:r>
      <w:r>
        <w:rPr>
          <w:sz w:val="19"/>
        </w:rPr>
        <w:t xml:space="preserve">, padrão </w:t>
      </w:r>
      <w:r>
        <w:rPr>
          <w:b/>
          <w:sz w:val="19"/>
        </w:rPr>
        <w:t>3</w:t>
      </w:r>
      <w:r>
        <w:rPr>
          <w:sz w:val="19"/>
        </w:rPr>
        <w:t xml:space="preserve"> = </w:t>
      </w:r>
      <w:r>
        <w:rPr>
          <w:rFonts w:ascii="Consolas" w:hAnsi="Consolas"/>
          <w:color w:val="7A3E1D"/>
          <w:sz w:val="17"/>
        </w:rPr>
        <w:t>MAX_FALTAS_ANTES_BLOQUEIO</w:t>
      </w:r>
      <w:r>
        <w:rPr>
          <w:sz w:val="19"/>
        </w:rPr>
        <w:t xml:space="preserve">; valor não numérico ou menor que 1 gravado por fora da tela vale como 3) a cliente fica </w:t>
      </w:r>
      <w:r>
        <w:rPr>
          <w:rFonts w:ascii="Consolas" w:hAnsi="Consolas"/>
          <w:color w:val="7A3E1D"/>
          <w:sz w:val="17"/>
        </w:rPr>
        <w:t>bloqueado_online</w:t>
      </w:r>
      <w:r>
        <w:rPr>
          <w:sz w:val="19"/>
        </w:rPr>
        <w:t xml:space="preserve"> e o wizard recusa com o motivo e o caminho de revisão ("suspenso depois de faltas seguidas sem aviso ou por decisão da clínica; para pedir a revisão ou marcar, fale conosco pelo WhatsApp" — decisão automatizada, LGPD art. 20). Comparecer (REALIZADO) zera o contador </w:t>
      </w:r>
      <w:r>
        <w:rPr>
          <w:b/>
          <w:sz w:val="19"/>
        </w:rPr>
        <w:t>e</w:t>
      </w:r>
      <w:r>
        <w:rPr>
          <w:sz w:val="19"/>
        </w:rPr>
        <w:t xml:space="preserve"> desbloqueia. O painel ainda agenda cliente bloqueada.</w:t>
      </w:r>
    </w:p>
    <w:p w14:paraId="6F9F43B5" w14:textId="77777777" w:rsidR="000922C6" w:rsidRDefault="00DC18FE">
      <w:pPr>
        <w:pStyle w:val="Commarcadores"/>
      </w:pPr>
      <w:r>
        <w:rPr>
          <w:b/>
          <w:sz w:val="19"/>
        </w:rPr>
        <w:t>Exclusão:</w:t>
      </w:r>
      <w:r>
        <w:rPr>
          <w:sz w:val="19"/>
        </w:rPr>
        <w:t xml:space="preserve"> </w:t>
      </w:r>
      <w:r>
        <w:rPr>
          <w:rFonts w:ascii="Consolas" w:hAnsi="Consolas"/>
          <w:color w:val="7A3E1D"/>
          <w:sz w:val="17"/>
        </w:rPr>
        <w:t>Cliente.delete()</w:t>
      </w:r>
      <w:r>
        <w:rPr>
          <w:sz w:val="19"/>
        </w:rPr>
        <w:t xml:space="preserve"> é soft delete (</w:t>
      </w:r>
      <w:r>
        <w:rPr>
          <w:rFonts w:ascii="Consolas" w:hAnsi="Consolas"/>
          <w:color w:val="7A3E1D"/>
          <w:sz w:val="17"/>
        </w:rPr>
        <w:t>deleted_at</w:t>
      </w:r>
      <w:r>
        <w:rPr>
          <w:sz w:val="19"/>
        </w:rPr>
        <w:t xml:space="preserve">); apagar de verdade só com </w:t>
      </w:r>
      <w:r>
        <w:rPr>
          <w:rFonts w:ascii="Consolas" w:hAnsi="Consolas"/>
          <w:color w:val="7A3E1D"/>
          <w:sz w:val="17"/>
        </w:rPr>
        <w:t>hard=True</w:t>
      </w:r>
      <w:r>
        <w:rPr>
          <w:sz w:val="19"/>
        </w:rPr>
        <w:t>. Pseudonimização (o "esquecimento"): §3.22.</w:t>
      </w:r>
    </w:p>
    <w:p w14:paraId="4BF55FE1" w14:textId="77777777" w:rsidR="000922C6" w:rsidRDefault="00DC18FE">
      <w:pPr>
        <w:pStyle w:val="Ttulo2"/>
      </w:pPr>
      <w:bookmarkStart w:id="8" w:name="_Toc244286995"/>
      <w:r>
        <w:t>3.3 Agendamento público (wizard)</w:t>
      </w:r>
      <w:bookmarkEnd w:id="8"/>
    </w:p>
    <w:p w14:paraId="1F6C0E96" w14:textId="77777777" w:rsidR="000922C6" w:rsidRDefault="00DC18FE">
      <w:r>
        <w:rPr>
          <w:sz w:val="20"/>
        </w:rPr>
        <w:t xml:space="preserve">Fluxo: </w:t>
      </w:r>
      <w:r>
        <w:rPr>
          <w:b/>
          <w:sz w:val="20"/>
        </w:rPr>
        <w:t>procedimento → data/horário (e profissional) → dados + código SMS → confirmar</w:t>
      </w:r>
      <w:r>
        <w:rPr>
          <w:sz w:val="20"/>
        </w:rPr>
        <w:t>.</w:t>
      </w:r>
    </w:p>
    <w:p w14:paraId="0F784DC9" w14:textId="77777777" w:rsidR="000922C6" w:rsidRDefault="00DC18FE">
      <w:r>
        <w:rPr>
          <w:sz w:val="20"/>
        </w:rPr>
        <w:t xml:space="preserve">Caso de uso único: </w:t>
      </w:r>
      <w:r>
        <w:rPr>
          <w:rFonts w:ascii="Consolas" w:hAnsi="Consolas"/>
          <w:color w:val="7A3E1D"/>
          <w:sz w:val="18"/>
        </w:rPr>
        <w:t>services/agendamento_online.solicitar</w:t>
      </w:r>
      <w:r>
        <w:rPr>
          <w:sz w:val="20"/>
        </w:rPr>
        <w:t xml:space="preserve"> (o form do wizard só lê o POST e confere o OTP; a regra inteira mora no service, e cada recusa tem um </w:t>
      </w:r>
      <w:r>
        <w:rPr>
          <w:rFonts w:ascii="Consolas" w:hAnsi="Consolas"/>
          <w:color w:val="7A3E1D"/>
          <w:sz w:val="18"/>
        </w:rPr>
        <w:t>codigo</w:t>
      </w:r>
      <w:r>
        <w:rPr>
          <w:sz w:val="20"/>
        </w:rPr>
        <w:t>).</w:t>
      </w:r>
    </w:p>
    <w:p w14:paraId="154CE1D4" w14:textId="77777777" w:rsidR="000922C6" w:rsidRDefault="00DC18FE">
      <w:pPr>
        <w:pStyle w:val="Commarcadores"/>
      </w:pPr>
      <w:r>
        <w:rPr>
          <w:b/>
          <w:sz w:val="19"/>
        </w:rPr>
        <w:t>Código OTP obrigatório em todo agendamento</w:t>
      </w:r>
      <w:r>
        <w:rPr>
          <w:sz w:val="19"/>
        </w:rPr>
        <w:t xml:space="preserve"> (cliente nova ou recorrente), preso ao celular informado; o telefone do formulário tem de ser o verificado na sessão (30 min).</w:t>
      </w:r>
    </w:p>
    <w:p w14:paraId="41803245" w14:textId="77777777" w:rsidR="000922C6" w:rsidRDefault="00DC18FE">
      <w:pPr>
        <w:pStyle w:val="Commarcadores"/>
      </w:pPr>
      <w:r>
        <w:rPr>
          <w:b/>
          <w:sz w:val="19"/>
        </w:rPr>
        <w:t>O pedido é da titular do celular:</w:t>
      </w:r>
      <w:r>
        <w:rPr>
          <w:sz w:val="19"/>
        </w:rPr>
        <w:t xml:space="preserve"> com cadastro existente, o nome do cadastro fica — nome diferente digitado no wizard é ignorado (vai só para o log; renomear é pelo painel, auditado). Assim quem agenda para outra pessoa não mistura a ficha de saúde dela no cadastro da titular. Nascimento vazio no cadastro é preenchido; o e-mail segue a regra abaixo.</w:t>
      </w:r>
    </w:p>
    <w:p w14:paraId="6E155A01" w14:textId="77777777" w:rsidR="000922C6" w:rsidRDefault="00DC18FE">
      <w:pPr>
        <w:pStyle w:val="Commarcadores"/>
      </w:pPr>
      <w:r>
        <w:rPr>
          <w:b/>
          <w:sz w:val="19"/>
        </w:rPr>
        <w:t>Teto de pedidos pelo site:</w:t>
      </w:r>
      <w:r>
        <w:rPr>
          <w:sz w:val="19"/>
        </w:rPr>
        <w:t xml:space="preserve"> quem já tem </w:t>
      </w:r>
      <w:r>
        <w:rPr>
          <w:b/>
          <w:sz w:val="19"/>
        </w:rPr>
        <w:t>3 horários futuros ativos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MAX_ATIVOS_ONLINE</w:t>
      </w:r>
      <w:r>
        <w:rPr>
          <w:sz w:val="19"/>
        </w:rPr>
        <w:t>; PENDENTE/AGENDADO/CONFIRMADO, de qualquer canal) não marca outro pelo site ("fale conosco pelo WhatsApp") — o PENDENTE trava a agenda, e sem teto um celular verificado reservaria a semana. A recepção segue marcando pelo painel.</w:t>
      </w:r>
    </w:p>
    <w:p w14:paraId="442AC981" w14:textId="77777777" w:rsidR="000922C6" w:rsidRDefault="00DC18FE">
      <w:pPr>
        <w:pStyle w:val="Commarcadores"/>
      </w:pPr>
      <w:r>
        <w:rPr>
          <w:b/>
          <w:sz w:val="19"/>
        </w:rPr>
        <w:t>Horários</w:t>
      </w:r>
      <w:r>
        <w:rPr>
          <w:sz w:val="19"/>
        </w:rPr>
        <w:t xml:space="preserve"> vêm do </w:t>
      </w:r>
      <w:r>
        <w:rPr>
          <w:rFonts w:ascii="Consolas" w:hAnsi="Consolas"/>
          <w:color w:val="7A3E1D"/>
          <w:sz w:val="17"/>
        </w:rPr>
        <w:t>SlotService</w:t>
      </w:r>
      <w:r>
        <w:rPr>
          <w:sz w:val="19"/>
        </w:rPr>
        <w:t xml:space="preserve"> (§3.5) e o servidor </w:t>
      </w:r>
      <w:r>
        <w:rPr>
          <w:b/>
          <w:sz w:val="19"/>
        </w:rPr>
        <w:t>revalida</w:t>
      </w:r>
      <w:r>
        <w:rPr>
          <w:sz w:val="19"/>
        </w:rPr>
        <w:t xml:space="preserve"> no confirmar: procedimento e profissional ativos, profissional habilitado, horário futuro, não é feriado/recesso ativo, slot ainda livre para a duração inteira.</w:t>
      </w:r>
    </w:p>
    <w:p w14:paraId="38813E7E" w14:textId="77777777" w:rsidR="000922C6" w:rsidRDefault="00DC18FE">
      <w:pPr>
        <w:pStyle w:val="Commarcadores"/>
      </w:pPr>
      <w:r>
        <w:rPr>
          <w:b/>
          <w:sz w:val="19"/>
        </w:rPr>
        <w:t>Antecedência mínima:</w:t>
      </w:r>
      <w:r>
        <w:rPr>
          <w:sz w:val="19"/>
        </w:rPr>
        <w:t xml:space="preserve"> </w:t>
      </w:r>
      <w:r>
        <w:rPr>
          <w:rFonts w:ascii="Consolas" w:hAnsi="Consolas"/>
          <w:color w:val="7A3E1D"/>
          <w:sz w:val="17"/>
        </w:rPr>
        <w:t>profissional.min_notice_horas</w:t>
      </w:r>
      <w:r>
        <w:rPr>
          <w:sz w:val="19"/>
        </w:rPr>
        <w:t xml:space="preserve"> (padrão </w:t>
      </w:r>
      <w:r>
        <w:rPr>
          <w:b/>
          <w:sz w:val="19"/>
        </w:rPr>
        <w:t>2 h</w:t>
      </w:r>
      <w:r>
        <w:rPr>
          <w:sz w:val="19"/>
        </w:rPr>
        <w:t>, 0–720).</w:t>
      </w:r>
    </w:p>
    <w:p w14:paraId="51473F70" w14:textId="77777777" w:rsidR="000922C6" w:rsidRDefault="00DC18FE">
      <w:pPr>
        <w:pStyle w:val="Commarcadores"/>
      </w:pPr>
      <w:r>
        <w:rPr>
          <w:b/>
          <w:sz w:val="19"/>
        </w:rPr>
        <w:t>Antecedência máxima:</w:t>
      </w:r>
      <w:r>
        <w:rPr>
          <w:sz w:val="19"/>
        </w:rPr>
        <w:t xml:space="preserve"> </w:t>
      </w:r>
      <w:r>
        <w:rPr>
          <w:rFonts w:ascii="Consolas" w:hAnsi="Consolas"/>
          <w:color w:val="7A3E1D"/>
          <w:sz w:val="17"/>
        </w:rPr>
        <w:t>profissional.max_advance_dias</w:t>
      </w:r>
      <w:r>
        <w:rPr>
          <w:sz w:val="19"/>
        </w:rPr>
        <w:t xml:space="preserve"> (padrão </w:t>
      </w:r>
      <w:r>
        <w:rPr>
          <w:b/>
          <w:sz w:val="19"/>
        </w:rPr>
        <w:t>60 dias</w:t>
      </w:r>
      <w:r>
        <w:rPr>
          <w:sz w:val="19"/>
        </w:rPr>
        <w:t>, 1–365). Não há teto global.</w:t>
      </w:r>
    </w:p>
    <w:p w14:paraId="35599975" w14:textId="77777777" w:rsidR="000922C6" w:rsidRDefault="00DC18FE">
      <w:pPr>
        <w:pStyle w:val="Commarcadores"/>
      </w:pPr>
      <w:r>
        <w:rPr>
          <w:b/>
          <w:sz w:val="19"/>
        </w:rPr>
        <w:t>Anti double-booking:</w:t>
      </w:r>
      <w:r>
        <w:rPr>
          <w:sz w:val="19"/>
        </w:rPr>
        <w:t xml:space="preserve"> trava de 30 s no cache + </w:t>
      </w:r>
      <w:r>
        <w:rPr>
          <w:rFonts w:ascii="Consolas" w:hAnsi="Consolas"/>
          <w:color w:val="7A3E1D"/>
          <w:sz w:val="17"/>
        </w:rPr>
        <w:t>SELECT FOR UPDATE</w:t>
      </w:r>
      <w:r>
        <w:rPr>
          <w:sz w:val="19"/>
        </w:rPr>
        <w:t xml:space="preserve"> + EXCLUDE no Postgres; perdeu a corrida → "Este horário acabou de ser reservado".</w:t>
      </w:r>
    </w:p>
    <w:p w14:paraId="4960FB50" w14:textId="77777777" w:rsidR="000922C6" w:rsidRDefault="00DC18FE">
      <w:pPr>
        <w:pStyle w:val="Commarcadores"/>
      </w:pPr>
      <w:r>
        <w:rPr>
          <w:b/>
          <w:sz w:val="19"/>
        </w:rPr>
        <w:t>Status inicial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services/agenda.status_inicial_publico</w:t>
      </w:r>
      <w:r>
        <w:rPr>
          <w:sz w:val="19"/>
        </w:rPr>
        <w:t xml:space="preserve">, D8): cliente </w:t>
      </w:r>
      <w:r>
        <w:rPr>
          <w:b/>
          <w:sz w:val="19"/>
        </w:rPr>
        <w:t>de confiança</w:t>
      </w:r>
      <w:r>
        <w:rPr>
          <w:sz w:val="19"/>
        </w:rPr>
        <w:t xml:space="preserve"> — já atendida (1+ REALIZADO), sem falta em aberto, sem bloqueio e com menos de </w:t>
      </w:r>
      <w:r>
        <w:rPr>
          <w:rFonts w:ascii="Consolas" w:hAnsi="Consolas"/>
          <w:color w:val="7A3E1D"/>
          <w:sz w:val="17"/>
        </w:rPr>
        <w:t>LIMITE_AUTOAPROVACAO</w:t>
      </w:r>
      <w:r>
        <w:rPr>
          <w:sz w:val="19"/>
        </w:rPr>
        <w:t xml:space="preserve"> (</w:t>
      </w:r>
      <w:r>
        <w:rPr>
          <w:b/>
          <w:sz w:val="19"/>
        </w:rPr>
        <w:t>2</w:t>
      </w:r>
      <w:r>
        <w:rPr>
          <w:sz w:val="19"/>
        </w:rPr>
        <w:t xml:space="preserve">) horários futuros — nasce </w:t>
      </w:r>
      <w:r>
        <w:rPr>
          <w:b/>
          <w:sz w:val="19"/>
        </w:rPr>
        <w:t>AGENDADO</w:t>
      </w:r>
      <w:r>
        <w:rPr>
          <w:sz w:val="19"/>
        </w:rPr>
        <w:t xml:space="preserve"> e recebe o e-mail de confirmação na hora; os demais (primeira vez incluída) nascem </w:t>
      </w:r>
      <w:r>
        <w:rPr>
          <w:b/>
          <w:sz w:val="19"/>
        </w:rPr>
        <w:t>PENDENTE</w:t>
      </w:r>
      <w:r>
        <w:rPr>
          <w:sz w:val="19"/>
        </w:rPr>
        <w:t xml:space="preserve"> e a profissional recebe o e-mail de aprovação (§3.7). A página de sucesso diz qual dos dois aconteceu.</w:t>
      </w:r>
    </w:p>
    <w:p w14:paraId="289615CA" w14:textId="77777777" w:rsidR="000922C6" w:rsidRDefault="00DC18FE">
      <w:pPr>
        <w:pStyle w:val="Commarcadores"/>
      </w:pPr>
      <w:r>
        <w:rPr>
          <w:b/>
          <w:sz w:val="19"/>
        </w:rPr>
        <w:t>Preço gravado</w:t>
      </w:r>
      <w:r>
        <w:rPr>
          <w:sz w:val="19"/>
        </w:rPr>
        <w:t xml:space="preserve"> = preço vigente na </w:t>
      </w:r>
      <w:r>
        <w:rPr>
          <w:b/>
          <w:sz w:val="19"/>
        </w:rPr>
        <w:t>data do atendimento</w:t>
      </w:r>
      <w:r>
        <w:rPr>
          <w:sz w:val="19"/>
        </w:rPr>
        <w:t xml:space="preserve"> (profissional &gt; base) com a promoção que vale nesse dia (§3.13): </w:t>
      </w:r>
      <w:r>
        <w:rPr>
          <w:rFonts w:ascii="Consolas" w:hAnsi="Consolas"/>
          <w:color w:val="7A3E1D"/>
          <w:sz w:val="17"/>
        </w:rPr>
        <w:t>valor_cobrado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valor_original</w:t>
      </w:r>
      <w:r>
        <w:rPr>
          <w:sz w:val="19"/>
        </w:rPr>
        <w:t xml:space="preserve"> (cheio, se houve promoção), </w:t>
      </w:r>
      <w:r>
        <w:rPr>
          <w:rFonts w:ascii="Consolas" w:hAnsi="Consolas"/>
          <w:color w:val="7A3E1D"/>
          <w:sz w:val="17"/>
        </w:rPr>
        <w:t>promocao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descricao_preco</w:t>
      </w:r>
      <w:r>
        <w:rPr>
          <w:sz w:val="19"/>
        </w:rPr>
        <w:t>. É o mesmo valor mostrado no resumo do wizard (preço na data por profissional).</w:t>
      </w:r>
    </w:p>
    <w:p w14:paraId="20CEA52D" w14:textId="77777777" w:rsidR="000922C6" w:rsidRDefault="00DC18FE">
      <w:pPr>
        <w:pStyle w:val="Commarcadores"/>
      </w:pPr>
      <w:r>
        <w:rPr>
          <w:b/>
          <w:sz w:val="19"/>
        </w:rPr>
        <w:t>Preço de vitrine</w:t>
      </w:r>
      <w:r>
        <w:rPr>
          <w:sz w:val="19"/>
        </w:rPr>
        <w:t xml:space="preserve"> ("A partir de", nos cards do wizard, no widget, em </w:t>
      </w:r>
      <w:r>
        <w:rPr>
          <w:rFonts w:ascii="Consolas" w:hAnsi="Consolas"/>
          <w:color w:val="7A3E1D"/>
          <w:sz w:val="17"/>
        </w:rPr>
        <w:t>/especialidades/</w:t>
      </w:r>
      <w:r>
        <w:rPr>
          <w:sz w:val="19"/>
        </w:rPr>
        <w:t xml:space="preserve">, na página do serviço e em </w:t>
      </w:r>
      <w:r>
        <w:rPr>
          <w:rFonts w:ascii="Consolas" w:hAnsi="Consolas"/>
          <w:color w:val="7A3E1D"/>
          <w:sz w:val="17"/>
        </w:rPr>
        <w:t>/promocoes/</w:t>
      </w:r>
      <w:r>
        <w:rPr>
          <w:sz w:val="19"/>
        </w:rPr>
        <w:t xml:space="preserve">): o preço </w:t>
      </w:r>
      <w:r>
        <w:rPr>
          <w:b/>
          <w:sz w:val="19"/>
        </w:rPr>
        <w:t>base do dia</w:t>
      </w:r>
      <w:r>
        <w:rPr>
          <w:sz w:val="19"/>
        </w:rPr>
        <w:t xml:space="preserve"> (sem base, o menor entre os profissionais) com a promoção que o agendamento aplicaria — e só se ela reduz o valor (</w:t>
      </w:r>
      <w:r>
        <w:rPr>
          <w:rFonts w:ascii="Consolas" w:hAnsi="Consolas"/>
          <w:color w:val="7A3E1D"/>
          <w:sz w:val="17"/>
        </w:rPr>
        <w:t>services/precos.precos_de_vitrine</w:t>
      </w:r>
      <w:r>
        <w:rPr>
          <w:sz w:val="19"/>
        </w:rPr>
        <w:t>). Sem preço: "A consultar".</w:t>
      </w:r>
    </w:p>
    <w:p w14:paraId="32A36B11" w14:textId="77777777" w:rsidR="000922C6" w:rsidRDefault="00DC18FE">
      <w:pPr>
        <w:pStyle w:val="Commarcadores"/>
      </w:pPr>
      <w:r>
        <w:rPr>
          <w:b/>
          <w:sz w:val="19"/>
        </w:rPr>
        <w:t>LGPD no wizard:</w:t>
      </w:r>
      <w:r>
        <w:rPr>
          <w:sz w:val="19"/>
        </w:rPr>
        <w:t xml:space="preserve"> aceite obrigatório da Política de Privacidade (grava </w:t>
      </w:r>
      <w:r>
        <w:rPr>
          <w:rFonts w:ascii="Consolas" w:hAnsi="Consolas"/>
          <w:color w:val="7A3E1D"/>
          <w:sz w:val="17"/>
        </w:rPr>
        <w:t>AceiteTermo</w:t>
      </w:r>
      <w:r>
        <w:rPr>
          <w:sz w:val="19"/>
        </w:rPr>
        <w:t xml:space="preserve"> da versão LGPD vigente com IP, navegador e SHA-256 do texto; sem versão LGPD vigente o pedido é recusado); termos de PROCEDIMENTO (do procedimento + gerais) aceitos ali mesmo (versão já aceita antes não é pedida de novo); ficha de anamnese (dado de saúde) só é gravada com o </w:t>
      </w:r>
      <w:r>
        <w:rPr>
          <w:b/>
          <w:sz w:val="19"/>
        </w:rPr>
        <w:t>consentimento específico do art. 11</w:t>
      </w:r>
      <w:r>
        <w:rPr>
          <w:sz w:val="19"/>
        </w:rPr>
        <w:t xml:space="preserve"> marcado, registrado na auditoria com o texto e o IP.</w:t>
      </w:r>
    </w:p>
    <w:p w14:paraId="424F3C19" w14:textId="77777777" w:rsidR="000922C6" w:rsidRDefault="00DC18FE">
      <w:pPr>
        <w:pStyle w:val="Commarcadores"/>
      </w:pPr>
      <w:r>
        <w:rPr>
          <w:b/>
          <w:sz w:val="19"/>
        </w:rPr>
        <w:t>Ficha vale 12 meses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VALIDADE_FICHA_MESES</w:t>
      </w:r>
      <w:r>
        <w:rPr>
          <w:sz w:val="19"/>
        </w:rPr>
        <w:t>): a obrigatória que a titular respondeu nos 12 meses antes do horário escolhido não é exigida de novo (o wizard mostra "Sua ficha de dd/mm/aaaa está em dia — algo mudou?"); só a obrigatória pendente ou vencida é exigida. Se a cliente começa a responder uma ficha em dia ou opcional ("Atualizar"), as respostas são validadas e gravadas como uma resposta nova.</w:t>
      </w:r>
    </w:p>
    <w:p w14:paraId="74C16B83" w14:textId="77777777" w:rsidR="000922C6" w:rsidRDefault="00DC18FE">
      <w:pPr>
        <w:pStyle w:val="Commarcadores"/>
      </w:pPr>
      <w:r>
        <w:rPr>
          <w:b/>
          <w:sz w:val="19"/>
        </w:rPr>
        <w:t>Dia sem horário livre:</w:t>
      </w:r>
      <w:r>
        <w:rPr>
          <w:sz w:val="19"/>
        </w:rPr>
        <w:t xml:space="preserve"> a lista de horários oferece "Avise-me se vagar", que abre a lista de espera (§3.17) já com o procedimento, a data e a profissional (quando escolhida) preenchidos.</w:t>
      </w:r>
    </w:p>
    <w:p w14:paraId="3B467807" w14:textId="77777777" w:rsidR="000922C6" w:rsidRDefault="00DC18FE">
      <w:pPr>
        <w:pStyle w:val="Commarcadores"/>
      </w:pPr>
      <w:r>
        <w:rPr>
          <w:b/>
          <w:sz w:val="19"/>
        </w:rPr>
        <w:t>Comunicação:</w:t>
      </w:r>
      <w:r>
        <w:rPr>
          <w:sz w:val="19"/>
        </w:rPr>
        <w:t xml:space="preserve"> caixas de e-mail marketing, lembrete por WhatsApp e pesquisa por WhatsApp </w:t>
      </w:r>
      <w:r>
        <w:rPr>
          <w:b/>
          <w:sz w:val="19"/>
        </w:rPr>
        <w:t>nunca vêm marcadas</w:t>
      </w:r>
      <w:r>
        <w:rPr>
          <w:sz w:val="19"/>
        </w:rPr>
        <w:t>; marcar concede (data + IP); desmarcar revoga só quando a caixa mostrava o estado do cadastro.</w:t>
      </w:r>
    </w:p>
    <w:p w14:paraId="19776CB4" w14:textId="77777777" w:rsidR="000922C6" w:rsidRDefault="00DC18FE">
      <w:pPr>
        <w:pStyle w:val="Commarcadores"/>
      </w:pPr>
      <w:r>
        <w:rPr>
          <w:b/>
          <w:sz w:val="19"/>
        </w:rPr>
        <w:t>E-mail:</w:t>
      </w:r>
      <w:r>
        <w:rPr>
          <w:sz w:val="19"/>
        </w:rPr>
        <w:t xml:space="preserve"> o digitado por quem provou o celular substitui o do cadastro; e-mail de outro cadastro é recusado.</w:t>
      </w:r>
    </w:p>
    <w:p w14:paraId="1591E5CC" w14:textId="77777777" w:rsidR="000922C6" w:rsidRDefault="00DC18FE">
      <w:pPr>
        <w:pStyle w:val="Commarcadores"/>
      </w:pPr>
      <w:r>
        <w:rPr>
          <w:sz w:val="19"/>
        </w:rPr>
        <w:t xml:space="preserve">Ao concluir: push "Novo agendamento" à profissional (se ela ativou) e o e-mail do status — pedido PENDENTE = e-mail de aprovação à profissional com link para a agenda do dia; de confiança = e-mail de confirmação à cliente (§3.7). A cliente sai da lista de espera daquele procedimento (§3.17) e a área </w:t>
      </w:r>
      <w:r>
        <w:rPr>
          <w:b/>
          <w:sz w:val="19"/>
        </w:rPr>
        <w:t>"Meus agendamentos"</w:t>
      </w:r>
      <w:r>
        <w:rPr>
          <w:sz w:val="19"/>
        </w:rPr>
        <w:t xml:space="preserve"> já abre sem novo SMS (o celular acabou de ser verificado; §3.8).</w:t>
      </w:r>
    </w:p>
    <w:p w14:paraId="192983A0" w14:textId="77777777" w:rsidR="000922C6" w:rsidRDefault="00DC18FE">
      <w:pPr>
        <w:pStyle w:val="Commarcadores"/>
      </w:pPr>
      <w:r>
        <w:rPr>
          <w:b/>
          <w:sz w:val="19"/>
        </w:rPr>
        <w:t>Sem SMS configurado</w:t>
      </w:r>
      <w:r>
        <w:rPr>
          <w:sz w:val="19"/>
        </w:rPr>
        <w:t xml:space="preserve"> o agendamento online fica indisponível e os botões "Agendar" levam ao WhatsApp da clínica.</w:t>
      </w:r>
    </w:p>
    <w:p w14:paraId="68AB53A9" w14:textId="77777777" w:rsidR="000922C6" w:rsidRDefault="00DC18FE">
      <w:pPr>
        <w:pStyle w:val="Ttulo2"/>
      </w:pPr>
      <w:bookmarkStart w:id="9" w:name="_Toc244286996"/>
      <w:r>
        <w:t>3.4 Agendamento interno (recepção, no painel)</w:t>
      </w:r>
      <w:bookmarkEnd w:id="9"/>
    </w:p>
    <w:p w14:paraId="0FB55FA0" w14:textId="77777777" w:rsidR="000922C6" w:rsidRDefault="00DC18FE">
      <w:r>
        <w:rPr>
          <w:sz w:val="20"/>
        </w:rPr>
        <w:t xml:space="preserve">Caso de uso </w:t>
      </w:r>
      <w:r>
        <w:rPr>
          <w:rFonts w:ascii="Consolas" w:hAnsi="Consolas"/>
          <w:color w:val="7A3E1D"/>
          <w:sz w:val="18"/>
        </w:rPr>
        <w:t>services/agenda.agendar_pela_recepcao</w:t>
      </w:r>
      <w:r>
        <w:rPr>
          <w:sz w:val="20"/>
        </w:rPr>
        <w:t>; a tela valida pelos Forms (</w:t>
      </w:r>
      <w:r>
        <w:rPr>
          <w:rFonts w:ascii="Consolas" w:hAnsi="Consolas"/>
          <w:color w:val="7A3E1D"/>
          <w:sz w:val="18"/>
        </w:rPr>
        <w:t>forms/agenda.AgendamentoPainelForm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forms/cliente.ClienteRapidoForm</w:t>
      </w:r>
      <w:r>
        <w:rPr>
          <w:sz w:val="20"/>
        </w:rPr>
        <w:t>).</w:t>
      </w:r>
    </w:p>
    <w:p w14:paraId="3C223FD0" w14:textId="77777777" w:rsidR="000922C6" w:rsidRDefault="00DC18FE">
      <w:pPr>
        <w:pStyle w:val="Commarcadores"/>
      </w:pPr>
      <w:r>
        <w:rPr>
          <w:sz w:val="19"/>
        </w:rPr>
        <w:t xml:space="preserve">Painel &gt; Agendamentos &gt; </w:t>
      </w:r>
      <w:r>
        <w:rPr>
          <w:b/>
          <w:sz w:val="19"/>
        </w:rPr>
        <w:t>Novo agendamento</w:t>
      </w:r>
      <w:r>
        <w:rPr>
          <w:sz w:val="19"/>
        </w:rPr>
        <w:t xml:space="preserve">: cliente existente (busca sem acento) ou nova (nome, telefone obrigatório com DDD, e-mail opcional — gravada na mesma transação do atendimento), procedimento, profissional </w:t>
      </w:r>
      <w:r>
        <w:rPr>
          <w:b/>
          <w:sz w:val="19"/>
        </w:rPr>
        <w:t>que realiza o procedimento</w:t>
      </w:r>
      <w:r>
        <w:rPr>
          <w:sz w:val="19"/>
        </w:rPr>
        <w:t xml:space="preserve">, dia e um dos horários livres do </w:t>
      </w:r>
      <w:r>
        <w:rPr>
          <w:b/>
          <w:sz w:val="19"/>
        </w:rPr>
        <w:t>mesmo SlotService</w:t>
      </w:r>
      <w:r>
        <w:rPr>
          <w:sz w:val="19"/>
        </w:rPr>
        <w:t xml:space="preserve"> do site; no "agendar" o servidor revalida tudo (</w:t>
      </w:r>
      <w:r>
        <w:rPr>
          <w:rFonts w:ascii="Consolas" w:hAnsi="Consolas"/>
          <w:color w:val="7A3E1D"/>
          <w:sz w:val="17"/>
        </w:rPr>
        <w:t>validar_horario</w:t>
      </w:r>
      <w:r>
        <w:rPr>
          <w:sz w:val="19"/>
        </w:rPr>
        <w:t>, com o motivo detalhado para a equipe). Cliente inativa não agenda: a tela avisa e leva à ficha para reativar; telefone ou e-mail de cliente já cadastrada é recusado ("busque a cliente cadastrada").</w:t>
      </w:r>
    </w:p>
    <w:p w14:paraId="08F6DB5E" w14:textId="77777777" w:rsidR="000922C6" w:rsidRDefault="00DC18FE">
      <w:pPr>
        <w:pStyle w:val="Commarcadores"/>
      </w:pPr>
      <w:r>
        <w:rPr>
          <w:sz w:val="19"/>
        </w:rPr>
        <w:t xml:space="preserve">Sem OTP da cliente; nasce </w:t>
      </w:r>
      <w:r>
        <w:rPr>
          <w:b/>
          <w:sz w:val="19"/>
        </w:rPr>
        <w:t>AGENDADO</w:t>
      </w:r>
      <w:r>
        <w:rPr>
          <w:sz w:val="19"/>
        </w:rPr>
        <w:t xml:space="preserve"> (a própria clínica confirmou), a cliente recebe o e-mail de </w:t>
      </w:r>
      <w:r>
        <w:rPr>
          <w:b/>
          <w:sz w:val="19"/>
        </w:rPr>
        <w:t>confirmação</w:t>
      </w:r>
      <w:r>
        <w:rPr>
          <w:sz w:val="19"/>
        </w:rPr>
        <w:t xml:space="preserve"> (data, valor e links) e fica na auditoria (</w:t>
      </w:r>
      <w:r>
        <w:rPr>
          <w:rFonts w:ascii="Consolas" w:hAnsi="Consolas"/>
          <w:color w:val="7A3E1D"/>
          <w:sz w:val="17"/>
        </w:rPr>
        <w:t>Agendou pelo painel</w:t>
      </w:r>
      <w:r>
        <w:rPr>
          <w:sz w:val="19"/>
        </w:rPr>
        <w:t>).</w:t>
      </w:r>
    </w:p>
    <w:p w14:paraId="014A5F99" w14:textId="77777777" w:rsidR="000922C6" w:rsidRDefault="00DC18FE">
      <w:pPr>
        <w:pStyle w:val="Commarcadores"/>
      </w:pPr>
      <w:r>
        <w:rPr>
          <w:sz w:val="19"/>
        </w:rPr>
        <w:t>Valor = preço da data com a promoção (</w:t>
      </w:r>
      <w:r>
        <w:rPr>
          <w:rFonts w:ascii="Consolas" w:hAnsi="Consolas"/>
          <w:color w:val="7A3E1D"/>
          <w:sz w:val="17"/>
        </w:rPr>
        <w:t>preco_da_recepcao</w:t>
      </w:r>
      <w:r>
        <w:rPr>
          <w:sz w:val="19"/>
        </w:rPr>
        <w:t xml:space="preserve">); valor informado diferente vira "Valor combinado pela recepção" (o preço cheio fica em </w:t>
      </w:r>
      <w:r>
        <w:rPr>
          <w:rFonts w:ascii="Consolas" w:hAnsi="Consolas"/>
          <w:color w:val="7A3E1D"/>
          <w:sz w:val="17"/>
        </w:rPr>
        <w:t>valor_original</w:t>
      </w:r>
      <w:r>
        <w:rPr>
          <w:sz w:val="19"/>
        </w:rPr>
        <w:t xml:space="preserve">, sem promoção). Depois de agendar, avisa quando há </w:t>
      </w:r>
      <w:r>
        <w:rPr>
          <w:b/>
          <w:sz w:val="19"/>
        </w:rPr>
        <w:t>ficha de anamnese obrigatória pendente</w:t>
      </w:r>
      <w:r>
        <w:rPr>
          <w:sz w:val="19"/>
        </w:rPr>
        <w:t xml:space="preserve"> ("Link da ficha", §3.20).</w:t>
      </w:r>
    </w:p>
    <w:p w14:paraId="1D4217C6" w14:textId="77777777" w:rsidR="000922C6" w:rsidRDefault="00DC18FE">
      <w:pPr>
        <w:pStyle w:val="Commarcadores"/>
      </w:pPr>
      <w:r>
        <w:rPr>
          <w:sz w:val="19"/>
        </w:rPr>
        <w:t>Corrida pelo horário (outro pedido reservou no meio) → "Este horário acabou de ser reservado"; outro cadastro com o mesmo telefone/e-mail/CPF no meio do caminho → recusa (</w:t>
      </w:r>
      <w:r>
        <w:rPr>
          <w:rFonts w:ascii="Consolas" w:hAnsi="Consolas"/>
          <w:color w:val="7A3E1D"/>
          <w:sz w:val="17"/>
        </w:rPr>
        <w:t>cliente_duplicada</w:t>
      </w:r>
      <w:r>
        <w:rPr>
          <w:sz w:val="19"/>
        </w:rPr>
        <w:t>).</w:t>
      </w:r>
    </w:p>
    <w:p w14:paraId="0B96BA56" w14:textId="77777777" w:rsidR="000922C6" w:rsidRDefault="00DC18FE">
      <w:pPr>
        <w:pStyle w:val="Ttulo2"/>
      </w:pPr>
      <w:bookmarkStart w:id="10" w:name="_Toc244286997"/>
      <w:r>
        <w:t>3.5 Disponibilidade (SlotService)</w:t>
      </w:r>
      <w:bookmarkEnd w:id="10"/>
    </w:p>
    <w:p w14:paraId="30772516" w14:textId="77777777" w:rsidR="000922C6" w:rsidRDefault="00DC18FE">
      <w:r>
        <w:rPr>
          <w:sz w:val="20"/>
        </w:rPr>
        <w:t xml:space="preserve">Slots de </w:t>
      </w:r>
      <w:r>
        <w:rPr>
          <w:b/>
          <w:sz w:val="20"/>
        </w:rPr>
        <w:t>30 min</w:t>
      </w:r>
      <w:r>
        <w:rPr>
          <w:sz w:val="20"/>
        </w:rPr>
        <w:t xml:space="preserve"> no dia, considerando: folga da clínica ativa (feriado nacional/local, recesso — </w:t>
      </w:r>
      <w:r>
        <w:rPr>
          <w:rFonts w:ascii="Consolas" w:hAnsi="Consolas"/>
          <w:color w:val="7A3E1D"/>
          <w:sz w:val="18"/>
        </w:rPr>
        <w:t>AgendaExcecao</w:t>
      </w:r>
      <w:r>
        <w:rPr>
          <w:sz w:val="20"/>
        </w:rPr>
        <w:t xml:space="preserve"> FOLGA sem profissional; inativa = a clínica abre); exceção do profissional (FOLGA em intervalo de datas ou HORÁRIO_DIFERENTE, que substitui a grade do dia); grade semanal </w:t>
      </w:r>
      <w:r>
        <w:rPr>
          <w:rFonts w:ascii="Consolas" w:hAnsi="Consolas"/>
          <w:color w:val="7A3E1D"/>
          <w:sz w:val="18"/>
        </w:rPr>
        <w:t>AgendaHorario</w:t>
      </w:r>
      <w:r>
        <w:rPr>
          <w:sz w:val="20"/>
        </w:rPr>
        <w:t xml:space="preserve"> (todas as janelas do dia, sem sobreposição); atendimentos ativos (PENDENTE/AGENDADO/CONFIRMADO) sobrepostos na duração inteira + </w:t>
      </w:r>
      <w:r>
        <w:rPr>
          <w:b/>
          <w:sz w:val="20"/>
        </w:rPr>
        <w:t>buffer</w:t>
      </w:r>
      <w:r>
        <w:rPr>
          <w:sz w:val="20"/>
        </w:rPr>
        <w:t xml:space="preserve"> do procedimento (0–120 min); bloqueios pontuais e recorrentes (RRULE) do profissional </w:t>
      </w:r>
      <w:r>
        <w:rPr>
          <w:b/>
          <w:sz w:val="20"/>
        </w:rPr>
        <w:t>ou globais</w:t>
      </w:r>
      <w:r>
        <w:rPr>
          <w:sz w:val="20"/>
        </w:rPr>
        <w:t xml:space="preserve"> ("Todos os profissionais"); </w:t>
      </w:r>
      <w:r>
        <w:rPr>
          <w:rFonts w:ascii="Consolas" w:hAnsi="Consolas"/>
          <w:color w:val="7A3E1D"/>
          <w:sz w:val="18"/>
        </w:rPr>
        <w:t>min_notice_horas</w:t>
      </w:r>
      <w:r>
        <w:rPr>
          <w:sz w:val="20"/>
        </w:rPr>
        <w:t xml:space="preserve">; </w:t>
      </w:r>
      <w:r>
        <w:rPr>
          <w:rFonts w:ascii="Consolas" w:hAnsi="Consolas"/>
          <w:color w:val="7A3E1D"/>
          <w:sz w:val="18"/>
        </w:rPr>
        <w:t>max_advance_dias</w:t>
      </w:r>
      <w:r>
        <w:rPr>
          <w:sz w:val="20"/>
        </w:rPr>
        <w:t>.</w:t>
      </w:r>
    </w:p>
    <w:p w14:paraId="65D682C9" w14:textId="77777777" w:rsidR="000922C6" w:rsidRDefault="00DC18FE">
      <w:pPr>
        <w:pStyle w:val="Commarcadores"/>
      </w:pPr>
      <w:r>
        <w:rPr>
          <w:b/>
          <w:sz w:val="19"/>
        </w:rPr>
        <w:t>Folga, horário diferente e bloqueio não cobrem atendimento já marcado:</w:t>
      </w:r>
      <w:r>
        <w:rPr>
          <w:sz w:val="19"/>
        </w:rPr>
        <w:t xml:space="preserve"> criar (ou reenviar) uma folga no dia, um horário diferente que deixa um atendimento fora da nova janela ou um bloqueio (da profissional ou de todos) sobre o horário de um atendimento futuro ainda ativo é recusado listando os 5 primeiros e o total — reagende ou cancele antes. É a mesma regra da edição da grade da profissional (§3.1): antes o atendimento ficava na agenda de quem estava de folga e o lembrete D-1 confirmava a presença (</w:t>
      </w:r>
      <w:r>
        <w:rPr>
          <w:rFonts w:ascii="Consolas" w:hAnsi="Consolas"/>
          <w:color w:val="7A3E1D"/>
          <w:sz w:val="17"/>
        </w:rPr>
        <w:t>services/agenda.marcados_no_periodo</w:t>
      </w:r>
      <w:r>
        <w:rPr>
          <w:sz w:val="19"/>
        </w:rPr>
        <w:t>).</w:t>
      </w:r>
    </w:p>
    <w:p w14:paraId="71644DA5" w14:textId="77777777" w:rsidR="000922C6" w:rsidRDefault="00DC18FE">
      <w:pPr>
        <w:pStyle w:val="Ttulo2"/>
      </w:pPr>
      <w:bookmarkStart w:id="11" w:name="_Toc244286998"/>
      <w:r>
        <w:t>3.6 Máquina de estados do atendimento (FSM)</w:t>
      </w:r>
      <w:bookmarkEnd w:id="11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3822"/>
        <w:gridCol w:w="4818"/>
      </w:tblGrid>
      <w:tr w:rsidR="000922C6" w14:paraId="226D0F13" w14:textId="77777777" w:rsidTr="000922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2" w:type="dxa"/>
            <w:shd w:val="clear" w:color="auto" w:fill="7A5F1F"/>
          </w:tcPr>
          <w:p w14:paraId="30039566" w14:textId="77777777" w:rsidR="000922C6" w:rsidRDefault="00DC18FE">
            <w:r>
              <w:rPr>
                <w:color w:val="FFFFFF"/>
                <w:sz w:val="18"/>
              </w:rPr>
              <w:t>De</w:t>
            </w:r>
          </w:p>
        </w:tc>
        <w:tc>
          <w:tcPr>
            <w:tcW w:w="4818" w:type="dxa"/>
            <w:shd w:val="clear" w:color="auto" w:fill="7A5F1F"/>
          </w:tcPr>
          <w:p w14:paraId="1487379C" w14:textId="77777777" w:rsidR="000922C6" w:rsidRDefault="00DC18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Para (permitido)</w:t>
            </w:r>
          </w:p>
        </w:tc>
      </w:tr>
      <w:tr w:rsidR="000922C6" w14:paraId="7729E723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2" w:type="dxa"/>
          </w:tcPr>
          <w:p w14:paraId="4CE8169B" w14:textId="77777777" w:rsidR="000922C6" w:rsidRDefault="00DC18FE">
            <w:r>
              <w:rPr>
                <w:sz w:val="17"/>
              </w:rPr>
              <w:t>PENDENTE</w:t>
            </w:r>
          </w:p>
        </w:tc>
        <w:tc>
          <w:tcPr>
            <w:tcW w:w="4818" w:type="dxa"/>
          </w:tcPr>
          <w:p w14:paraId="7EB815D1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AGENDADO, CANCELADO, REAGENDADO</w:t>
            </w:r>
          </w:p>
        </w:tc>
      </w:tr>
      <w:tr w:rsidR="000922C6" w14:paraId="3EBAEC90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2" w:type="dxa"/>
          </w:tcPr>
          <w:p w14:paraId="1D951F6E" w14:textId="77777777" w:rsidR="000922C6" w:rsidRDefault="00DC18FE">
            <w:r>
              <w:rPr>
                <w:sz w:val="17"/>
              </w:rPr>
              <w:t>AGENDADO</w:t>
            </w:r>
          </w:p>
        </w:tc>
        <w:tc>
          <w:tcPr>
            <w:tcW w:w="4818" w:type="dxa"/>
          </w:tcPr>
          <w:p w14:paraId="7CE38038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CONFIRMADO, REALIZADO, CANCELADO, FALTOU, REAGENDADO</w:t>
            </w:r>
          </w:p>
        </w:tc>
      </w:tr>
      <w:tr w:rsidR="000922C6" w14:paraId="3F376BD0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2" w:type="dxa"/>
          </w:tcPr>
          <w:p w14:paraId="241232D8" w14:textId="77777777" w:rsidR="000922C6" w:rsidRDefault="00DC18FE">
            <w:r>
              <w:rPr>
                <w:sz w:val="17"/>
              </w:rPr>
              <w:t>CONFIRMADO</w:t>
            </w:r>
          </w:p>
        </w:tc>
        <w:tc>
          <w:tcPr>
            <w:tcW w:w="4818" w:type="dxa"/>
          </w:tcPr>
          <w:p w14:paraId="69355CD6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REALIZADO, CANCELADO, FALTOU, REAGENDADO</w:t>
            </w:r>
          </w:p>
        </w:tc>
      </w:tr>
      <w:tr w:rsidR="000922C6" w14:paraId="74F9F041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2" w:type="dxa"/>
          </w:tcPr>
          <w:p w14:paraId="4C2FDDE2" w14:textId="77777777" w:rsidR="000922C6" w:rsidRDefault="00DC18FE">
            <w:r>
              <w:rPr>
                <w:sz w:val="17"/>
              </w:rPr>
              <w:t>REALIZADO, CANCELADO, FALTOU, REAGENDADO</w:t>
            </w:r>
          </w:p>
        </w:tc>
        <w:tc>
          <w:tcPr>
            <w:tcW w:w="4818" w:type="dxa"/>
          </w:tcPr>
          <w:p w14:paraId="63600057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 (terminais)</w:t>
            </w:r>
          </w:p>
        </w:tc>
      </w:tr>
    </w:tbl>
    <w:p w14:paraId="3382E7F9" w14:textId="77777777" w:rsidR="000922C6" w:rsidRDefault="000922C6"/>
    <w:p w14:paraId="400A06C3" w14:textId="77777777" w:rsidR="000922C6" w:rsidRDefault="00DC18FE">
      <w:r>
        <w:rPr>
          <w:sz w:val="20"/>
        </w:rPr>
        <w:t xml:space="preserve">Semântica: </w:t>
      </w:r>
      <w:r>
        <w:rPr>
          <w:b/>
          <w:sz w:val="20"/>
        </w:rPr>
        <w:t>PENDENTE</w:t>
      </w:r>
      <w:r>
        <w:rPr>
          <w:sz w:val="20"/>
        </w:rPr>
        <w:t xml:space="preserve"> = pedido aguardando a clínica; </w:t>
      </w:r>
      <w:r>
        <w:rPr>
          <w:b/>
          <w:sz w:val="20"/>
        </w:rPr>
        <w:t>AGENDADO</w:t>
      </w:r>
      <w:r>
        <w:rPr>
          <w:sz w:val="20"/>
        </w:rPr>
        <w:t xml:space="preserve"> = horário marcado/aprovado; </w:t>
      </w:r>
      <w:r>
        <w:rPr>
          <w:b/>
          <w:sz w:val="20"/>
        </w:rPr>
        <w:t>CONFIRMADO</w:t>
      </w:r>
      <w:r>
        <w:rPr>
          <w:sz w:val="20"/>
        </w:rPr>
        <w:t xml:space="preserve"> = a cliente disse que vai (link do lembrete) ou a equipe confirmou. Toda transição trava a linha, valida a tabela acima, grava </w:t>
      </w:r>
      <w:r>
        <w:rPr>
          <w:rFonts w:ascii="Consolas" w:hAnsi="Consolas"/>
          <w:color w:val="7A3E1D"/>
          <w:sz w:val="18"/>
        </w:rPr>
        <w:t>LogAuditoria</w:t>
      </w:r>
      <w:r>
        <w:rPr>
          <w:sz w:val="20"/>
        </w:rPr>
        <w:t xml:space="preserve"> e dispara os efeitos (§3.23). Transição inválida → </w:t>
      </w:r>
      <w:r>
        <w:rPr>
          <w:rFonts w:ascii="Consolas" w:hAnsi="Consolas"/>
          <w:color w:val="7A3E1D"/>
          <w:sz w:val="18"/>
        </w:rPr>
        <w:t>Atendimento.TransicaoInvalida</w:t>
      </w:r>
      <w:r>
        <w:rPr>
          <w:sz w:val="20"/>
        </w:rPr>
        <w:t xml:space="preserve"> (a tela mostra a mensagem, nunca 500).</w:t>
      </w:r>
    </w:p>
    <w:p w14:paraId="5BB22F5E" w14:textId="77777777" w:rsidR="000922C6" w:rsidRDefault="00DC18FE">
      <w:r>
        <w:rPr>
          <w:b/>
          <w:sz w:val="20"/>
        </w:rPr>
        <w:t>Desfecho só depois do início:</w:t>
      </w:r>
      <w:r>
        <w:rPr>
          <w:sz w:val="20"/>
        </w:rPr>
        <w:t xml:space="preserve"> REALIZADO e FALTOU só valem a partir do início do atendimento (menos </w:t>
      </w:r>
      <w:r>
        <w:rPr>
          <w:rFonts w:ascii="Consolas" w:hAnsi="Consolas"/>
          <w:color w:val="7A3E1D"/>
          <w:sz w:val="18"/>
        </w:rPr>
        <w:t>TOLERANCIA_DESFECHO</w:t>
      </w:r>
      <w:r>
        <w:rPr>
          <w:sz w:val="20"/>
        </w:rPr>
        <w:t xml:space="preserve">, </w:t>
      </w:r>
      <w:r>
        <w:rPr>
          <w:b/>
          <w:sz w:val="20"/>
        </w:rPr>
        <w:t>30 min</w:t>
      </w:r>
      <w:r>
        <w:rPr>
          <w:sz w:val="20"/>
        </w:rPr>
        <w:t>, para quem marca na hora) — a FSM recusa antes (</w:t>
      </w:r>
      <w:r>
        <w:rPr>
          <w:rFonts w:ascii="Consolas" w:hAnsi="Consolas"/>
          <w:color w:val="7A3E1D"/>
          <w:sz w:val="18"/>
        </w:rPr>
        <w:t>desfecho_antes_do_inicio</w:t>
      </w:r>
      <w:r>
        <w:rPr>
          <w:sz w:val="20"/>
        </w:rPr>
        <w:t>; o painel responde 409): um clique na agenda da semana seguinte não gera comissão, não debita pacote nem conta falta.</w:t>
      </w:r>
    </w:p>
    <w:p w14:paraId="5DD022C1" w14:textId="77777777" w:rsidR="000922C6" w:rsidRDefault="00DC18FE">
      <w:r>
        <w:rPr>
          <w:b/>
          <w:sz w:val="20"/>
        </w:rPr>
        <w:t>Seletor de status</w:t>
      </w:r>
      <w:r>
        <w:rPr>
          <w:sz w:val="20"/>
        </w:rPr>
        <w:t xml:space="preserve"> (listas do painel — agenda e visão geral, </w:t>
      </w:r>
      <w:r>
        <w:rPr>
          <w:rFonts w:ascii="Consolas" w:hAnsi="Consolas"/>
          <w:color w:val="7A3E1D"/>
          <w:sz w:val="18"/>
        </w:rPr>
        <w:t>partials/_select_status.html</w:t>
      </w:r>
      <w:r>
        <w:rPr>
          <w:sz w:val="20"/>
        </w:rPr>
        <w:t xml:space="preserve">): só aparece para </w:t>
      </w:r>
      <w:r>
        <w:rPr>
          <w:b/>
          <w:sz w:val="20"/>
        </w:rPr>
        <w:t>AGENDADO</w:t>
      </w:r>
      <w:r>
        <w:rPr>
          <w:sz w:val="20"/>
        </w:rPr>
        <w:t xml:space="preserve"> (Confirmar presença, Realizado, Cancelar, Faltou) e </w:t>
      </w:r>
      <w:r>
        <w:rPr>
          <w:b/>
          <w:sz w:val="20"/>
        </w:rPr>
        <w:t>CONFIRMADO</w:t>
      </w:r>
      <w:r>
        <w:rPr>
          <w:sz w:val="20"/>
        </w:rPr>
        <w:t xml:space="preserve"> (Realizado, Cancelar, Faltou); Realizado e Faltou só entram na lista a partir do mesmo limite. Pedido PENDENTE mostra o selo "Aguardando aprovação" e se decide nos botões (§3.7); status final não tem seletor (Realizado tem o "Desfazer realização", com motivo: estorna a comissão pendente e o cashback, devolve a sessão do pacote; comissão já paga recusa). Cancelar pelo seletor avisa a cliente por e-mail.</w:t>
      </w:r>
    </w:p>
    <w:p w14:paraId="14D23EC0" w14:textId="77777777" w:rsidR="000922C6" w:rsidRDefault="00DC18FE">
      <w:r>
        <w:rPr>
          <w:b/>
          <w:sz w:val="20"/>
        </w:rPr>
        <w:t>Termo pendente:</w:t>
      </w:r>
      <w:r>
        <w:rPr>
          <w:sz w:val="20"/>
        </w:rPr>
        <w:t xml:space="preserve"> marcar REALIZADO com termo de procedimento ainda não aceito é recusado (</w:t>
      </w:r>
      <w:r>
        <w:rPr>
          <w:rFonts w:ascii="Consolas" w:hAnsi="Consolas"/>
          <w:color w:val="7A3E1D"/>
          <w:sz w:val="18"/>
        </w:rPr>
        <w:t>excecoes.TermoPendente</w:t>
      </w:r>
      <w:r>
        <w:rPr>
          <w:sz w:val="20"/>
        </w:rPr>
        <w:t xml:space="preserve">; o painel responde 409 </w:t>
      </w:r>
      <w:r>
        <w:rPr>
          <w:rFonts w:ascii="Consolas" w:hAnsi="Consolas"/>
          <w:color w:val="7A3E1D"/>
          <w:sz w:val="18"/>
        </w:rPr>
        <w:t>termo_pendente</w:t>
      </w:r>
      <w:r>
        <w:rPr>
          <w:sz w:val="20"/>
        </w:rPr>
        <w:t xml:space="preserve"> com a lista dos termos); a equipe pode confirmar explicitamente </w:t>
      </w:r>
      <w:r>
        <w:rPr>
          <w:b/>
          <w:sz w:val="20"/>
        </w:rPr>
        <w:t>"Realizado sem termo aceito"</w:t>
      </w:r>
      <w:r>
        <w:rPr>
          <w:sz w:val="20"/>
        </w:rPr>
        <w:t xml:space="preserve"> (ex.: assinado em papel), o que fica na auditoria. A regra é a mesma no painel e no portal da profissional (</w:t>
      </w:r>
      <w:r>
        <w:rPr>
          <w:rFonts w:ascii="Consolas" w:hAnsi="Consolas"/>
          <w:color w:val="7A3E1D"/>
          <w:sz w:val="18"/>
        </w:rPr>
        <w:t>services/atendimento.marcar_realizado</w:t>
      </w:r>
      <w:r>
        <w:rPr>
          <w:sz w:val="20"/>
        </w:rPr>
        <w:t>).</w:t>
      </w:r>
    </w:p>
    <w:p w14:paraId="60BE1028" w14:textId="77777777" w:rsidR="000922C6" w:rsidRDefault="00DC18FE">
      <w:pPr>
        <w:pStyle w:val="Ttulo2"/>
      </w:pPr>
      <w:bookmarkStart w:id="12" w:name="_Toc244286999"/>
      <w:r>
        <w:t>3.7 Aprovação e rejeição</w:t>
      </w:r>
      <w:bookmarkEnd w:id="12"/>
    </w:p>
    <w:p w14:paraId="767EC883" w14:textId="77777777" w:rsidR="000922C6" w:rsidRDefault="00DC18FE">
      <w:pPr>
        <w:pStyle w:val="Commarcadores"/>
      </w:pPr>
      <w:r>
        <w:rPr>
          <w:sz w:val="19"/>
        </w:rPr>
        <w:t xml:space="preserve">PENDENTE → </w:t>
      </w:r>
      <w:r>
        <w:rPr>
          <w:b/>
          <w:sz w:val="19"/>
        </w:rPr>
        <w:t>aprovar</w:t>
      </w:r>
      <w:r>
        <w:rPr>
          <w:sz w:val="19"/>
        </w:rPr>
        <w:t xml:space="preserve"> = AGENDADO + e-mail de confirmação à cliente; </w:t>
      </w:r>
      <w:r>
        <w:rPr>
          <w:b/>
          <w:sz w:val="19"/>
        </w:rPr>
        <w:t>rejeitar</w:t>
      </w:r>
      <w:r>
        <w:rPr>
          <w:sz w:val="19"/>
        </w:rPr>
        <w:t xml:space="preserve"> = CANCELADO + e-mail de cancelamento. Pelo painel (botões Aprovar/Recusar da agenda e da visão geral, ou </w:t>
      </w:r>
      <w:r>
        <w:rPr>
          <w:b/>
          <w:sz w:val="19"/>
        </w:rPr>
        <w:t>em lote</w:t>
      </w:r>
      <w:r>
        <w:rPr>
          <w:sz w:val="19"/>
        </w:rPr>
        <w:t xml:space="preserve">: marcar os pendentes e aprovar/recusar todos) ou pelo portal (só os próprios pedidos do profissional), sempre pelo </w:t>
      </w:r>
      <w:r>
        <w:rPr>
          <w:rFonts w:ascii="Consolas" w:hAnsi="Consolas"/>
          <w:color w:val="7A3E1D"/>
          <w:sz w:val="17"/>
        </w:rPr>
        <w:t>AgendamentoService</w:t>
      </w:r>
      <w:r>
        <w:rPr>
          <w:sz w:val="19"/>
        </w:rPr>
        <w:t xml:space="preserve">. Auditado com IP. O lote decide </w:t>
      </w:r>
      <w:r>
        <w:rPr>
          <w:b/>
          <w:sz w:val="19"/>
        </w:rPr>
        <w:t>item a item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decidir_em_lote</w:t>
      </w:r>
      <w:r>
        <w:rPr>
          <w:sz w:val="19"/>
        </w:rPr>
        <w:t>, cada um na sua transação): o pedido que outra tela decidiu no meio do caminho (ou que falhou no banco) fica de fora sem desfazer os outros, e a tela diz quantos foram decididos. Pedido já decidido em outra tela vira aviso ("já está como …"), nunca erro. Pedido não pode ir direto a CONFIRMADO (confirmar presença é da cliente, depois de aprovado).</w:t>
      </w:r>
    </w:p>
    <w:p w14:paraId="78DF3EB3" w14:textId="77777777" w:rsidR="000922C6" w:rsidRDefault="00DC18FE">
      <w:pPr>
        <w:pStyle w:val="Commarcadores"/>
      </w:pPr>
      <w:r>
        <w:rPr>
          <w:sz w:val="19"/>
        </w:rPr>
        <w:t xml:space="preserve">PENDENTE sem decisão a </w:t>
      </w:r>
      <w:r>
        <w:rPr>
          <w:b/>
          <w:sz w:val="19"/>
        </w:rPr>
        <w:t>menos de 1 h do início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PRAZO_DECISAO_PENDENTE</w:t>
      </w:r>
      <w:r>
        <w:rPr>
          <w:sz w:val="19"/>
        </w:rPr>
        <w:t xml:space="preserve">) → CANCELADO pelo job </w:t>
      </w:r>
      <w:r>
        <w:rPr>
          <w:rFonts w:ascii="Consolas" w:hAnsi="Consolas"/>
          <w:color w:val="7A3E1D"/>
          <w:sz w:val="17"/>
        </w:rPr>
        <w:t>limpeza_status</w:t>
      </w:r>
      <w:r>
        <w:rPr>
          <w:sz w:val="19"/>
        </w:rPr>
        <w:t xml:space="preserve"> (de hora em hora; "expirado sem aprovação") + e-mail à cliente "não conseguimos confirmar o seu pedido a tempo", e a vaga volta para a lista de espera.</w:t>
      </w:r>
    </w:p>
    <w:p w14:paraId="277555A3" w14:textId="77777777" w:rsidR="000922C6" w:rsidRDefault="00DC18FE">
      <w:r>
        <w:rPr>
          <w:b/>
          <w:sz w:val="20"/>
        </w:rPr>
        <w:t>Quem é avisado de quê</w:t>
      </w:r>
      <w:r>
        <w:rPr>
          <w:sz w:val="20"/>
        </w:rPr>
        <w:t xml:space="preserve"> (e-mail pela fila; push só se a profissional ativou):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630"/>
        <w:gridCol w:w="3130"/>
      </w:tblGrid>
      <w:tr w:rsidR="000922C6" w14:paraId="200CD35C" w14:textId="77777777" w:rsidTr="000922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7A5F1F"/>
          </w:tcPr>
          <w:p w14:paraId="5B630463" w14:textId="77777777" w:rsidR="000922C6" w:rsidRDefault="00DC18FE">
            <w:r>
              <w:rPr>
                <w:color w:val="FFFFFF"/>
                <w:sz w:val="18"/>
              </w:rPr>
              <w:t>Evento</w:t>
            </w:r>
          </w:p>
        </w:tc>
        <w:tc>
          <w:tcPr>
            <w:tcW w:w="2630" w:type="dxa"/>
            <w:shd w:val="clear" w:color="auto" w:fill="7A5F1F"/>
          </w:tcPr>
          <w:p w14:paraId="00AC3052" w14:textId="77777777" w:rsidR="000922C6" w:rsidRDefault="00DC18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Cliente</w:t>
            </w:r>
          </w:p>
        </w:tc>
        <w:tc>
          <w:tcPr>
            <w:tcW w:w="3130" w:type="dxa"/>
            <w:shd w:val="clear" w:color="auto" w:fill="7A5F1F"/>
          </w:tcPr>
          <w:p w14:paraId="68C671E8" w14:textId="77777777" w:rsidR="000922C6" w:rsidRDefault="00DC18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Profissional</w:t>
            </w:r>
          </w:p>
        </w:tc>
      </w:tr>
      <w:tr w:rsidR="000922C6" w14:paraId="1EE53055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7153BF4" w14:textId="77777777" w:rsidR="000922C6" w:rsidRDefault="00DC18FE">
            <w:r>
              <w:rPr>
                <w:sz w:val="17"/>
              </w:rPr>
              <w:t>Pedido pelo site (cliente nova)</w:t>
            </w:r>
          </w:p>
        </w:tc>
        <w:tc>
          <w:tcPr>
            <w:tcW w:w="2630" w:type="dxa"/>
          </w:tcPr>
          <w:p w14:paraId="74A9B6B6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página "Solicitação recebida"</w:t>
            </w:r>
          </w:p>
        </w:tc>
        <w:tc>
          <w:tcPr>
            <w:tcW w:w="3130" w:type="dxa"/>
          </w:tcPr>
          <w:p w14:paraId="2DD3515D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e-mail de aprovação + push</w:t>
            </w:r>
          </w:p>
        </w:tc>
      </w:tr>
      <w:tr w:rsidR="000922C6" w14:paraId="09A99C55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7BF4A9" w14:textId="77777777" w:rsidR="000922C6" w:rsidRDefault="00DC18FE">
            <w:r>
              <w:rPr>
                <w:sz w:val="17"/>
              </w:rPr>
              <w:t>Pedido pelo site (cliente de confiança)</w:t>
            </w:r>
          </w:p>
        </w:tc>
        <w:tc>
          <w:tcPr>
            <w:tcW w:w="2630" w:type="dxa"/>
          </w:tcPr>
          <w:p w14:paraId="0365D1B0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e-mail de confirmação</w:t>
            </w:r>
          </w:p>
        </w:tc>
        <w:tc>
          <w:tcPr>
            <w:tcW w:w="3130" w:type="dxa"/>
          </w:tcPr>
          <w:p w14:paraId="7429FBB1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push "Novo agendamento"</w:t>
            </w:r>
          </w:p>
        </w:tc>
      </w:tr>
      <w:tr w:rsidR="000922C6" w14:paraId="24BA0850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ADF1310" w14:textId="77777777" w:rsidR="000922C6" w:rsidRDefault="00DC18FE">
            <w:r>
              <w:rPr>
                <w:sz w:val="17"/>
              </w:rPr>
              <w:t>Clínica aprova / recusa / cancela</w:t>
            </w:r>
          </w:p>
        </w:tc>
        <w:tc>
          <w:tcPr>
            <w:tcW w:w="2630" w:type="dxa"/>
          </w:tcPr>
          <w:p w14:paraId="6AEB30C4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e-mail de confirmação / cancelamento</w:t>
            </w:r>
          </w:p>
        </w:tc>
        <w:tc>
          <w:tcPr>
            <w:tcW w:w="3130" w:type="dxa"/>
          </w:tcPr>
          <w:p w14:paraId="5BBAB4E1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  <w:tr w:rsidR="000922C6" w14:paraId="4386AAC6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DDA01C" w14:textId="77777777" w:rsidR="000922C6" w:rsidRDefault="00DC18FE">
            <w:r>
              <w:rPr>
                <w:sz w:val="17"/>
              </w:rPr>
              <w:t>Clínica agenda pelo painel</w:t>
            </w:r>
          </w:p>
        </w:tc>
        <w:tc>
          <w:tcPr>
            <w:tcW w:w="2630" w:type="dxa"/>
          </w:tcPr>
          <w:p w14:paraId="44540ABE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e-mail de confirmação</w:t>
            </w:r>
          </w:p>
        </w:tc>
        <w:tc>
          <w:tcPr>
            <w:tcW w:w="3130" w:type="dxa"/>
          </w:tcPr>
          <w:p w14:paraId="672CFA2E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push "Novo agendamento"</w:t>
            </w:r>
          </w:p>
        </w:tc>
      </w:tr>
      <w:tr w:rsidR="000922C6" w14:paraId="055F7FF7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05255A2" w14:textId="77777777" w:rsidR="000922C6" w:rsidRDefault="00DC18FE">
            <w:r>
              <w:rPr>
                <w:sz w:val="17"/>
              </w:rPr>
              <w:t>Cliente cancela ou remarca (portal/link)</w:t>
            </w:r>
          </w:p>
        </w:tc>
        <w:tc>
          <w:tcPr>
            <w:tcW w:w="2630" w:type="dxa"/>
          </w:tcPr>
          <w:p w14:paraId="11ABEA51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tela de sucesso</w:t>
            </w:r>
          </w:p>
        </w:tc>
        <w:tc>
          <w:tcPr>
            <w:tcW w:w="3130" w:type="dxa"/>
          </w:tcPr>
          <w:p w14:paraId="0B48DD53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push "Cliente cancelou" / "Cliente remarcou"</w:t>
            </w:r>
          </w:p>
        </w:tc>
      </w:tr>
      <w:tr w:rsidR="000922C6" w14:paraId="12A9D258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BBCCCCB" w14:textId="77777777" w:rsidR="000922C6" w:rsidRDefault="00DC18FE">
            <w:r>
              <w:rPr>
                <w:sz w:val="17"/>
              </w:rPr>
              <w:t>Pedido vence sem aprovação</w:t>
            </w:r>
          </w:p>
        </w:tc>
        <w:tc>
          <w:tcPr>
            <w:tcW w:w="2630" w:type="dxa"/>
          </w:tcPr>
          <w:p w14:paraId="55096C13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e-mail de cancelamento</w:t>
            </w:r>
          </w:p>
        </w:tc>
        <w:tc>
          <w:tcPr>
            <w:tcW w:w="3130" w:type="dxa"/>
          </w:tcPr>
          <w:p w14:paraId="6583F70E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</w:tbl>
    <w:p w14:paraId="17F72FEB" w14:textId="77777777" w:rsidR="000922C6" w:rsidRDefault="000922C6"/>
    <w:p w14:paraId="00F61BD3" w14:textId="77777777" w:rsidR="000922C6" w:rsidRDefault="00DC18FE">
      <w:pPr>
        <w:pStyle w:val="Ttulo2"/>
      </w:pPr>
      <w:bookmarkStart w:id="13" w:name="_Toc244287000"/>
      <w:r>
        <w:t>3.8 Reagendamento e cancelamento</w:t>
      </w:r>
      <w:bookmarkEnd w:id="13"/>
    </w:p>
    <w:p w14:paraId="7C960BC5" w14:textId="77777777" w:rsidR="000922C6" w:rsidRDefault="00DC18FE">
      <w:pPr>
        <w:pStyle w:val="Commarcadores"/>
      </w:pPr>
      <w:r>
        <w:rPr>
          <w:b/>
          <w:sz w:val="19"/>
        </w:rPr>
        <w:t>Pela cliente</w:t>
      </w:r>
      <w:r>
        <w:rPr>
          <w:sz w:val="19"/>
        </w:rPr>
        <w:t xml:space="preserve">, só pelo portal </w:t>
      </w:r>
      <w:r>
        <w:rPr>
          <w:b/>
          <w:sz w:val="19"/>
        </w:rPr>
        <w:t>"Meus agendamentos"</w:t>
      </w:r>
      <w:r>
        <w:rPr>
          <w:sz w:val="19"/>
        </w:rPr>
        <w:t xml:space="preserve"> (id do atendimento + sessão do OTP, só agendamentos do telefone verificado; não há link de reagendar — o legado saiu na 0072): reagendar só com </w:t>
      </w:r>
      <w:r>
        <w:rPr>
          <w:b/>
          <w:sz w:val="19"/>
        </w:rPr>
        <w:t>≥ 24 h</w:t>
      </w:r>
      <w:r>
        <w:rPr>
          <w:sz w:val="19"/>
        </w:rPr>
        <w:t xml:space="preserve"> de antecedência (</w:t>
      </w:r>
      <w:r>
        <w:rPr>
          <w:rFonts w:ascii="Consolas" w:hAnsi="Consolas"/>
          <w:color w:val="7A3E1D"/>
          <w:sz w:val="17"/>
        </w:rPr>
        <w:t>JANELA_MINIMA_ALTERACAO</w:t>
      </w:r>
      <w:r>
        <w:rPr>
          <w:sz w:val="19"/>
        </w:rPr>
        <w:t xml:space="preserve">) e status ativo; cancelar a qualquer momento </w:t>
      </w:r>
      <w:r>
        <w:rPr>
          <w:b/>
          <w:sz w:val="19"/>
        </w:rPr>
        <w:t>antes do início</w:t>
      </w:r>
      <w:r>
        <w:rPr>
          <w:sz w:val="19"/>
        </w:rPr>
        <w:t xml:space="preserve"> (também pelo link do lembrete D-1, §3.9, que só mexe em AGENDADO/CONFIRMADO), pela regra única </w:t>
      </w:r>
      <w:r>
        <w:rPr>
          <w:rFonts w:ascii="Consolas" w:hAnsi="Consolas"/>
          <w:color w:val="7A3E1D"/>
          <w:sz w:val="17"/>
        </w:rPr>
        <w:t>services/agenda.cancelar_pela_cliente</w:t>
      </w:r>
      <w:r>
        <w:rPr>
          <w:sz w:val="19"/>
        </w:rPr>
        <w:t xml:space="preserve"> (linha travada: clique duplo não cancela nem conta falta duas vezes).</w:t>
      </w:r>
    </w:p>
    <w:p w14:paraId="234E8585" w14:textId="77777777" w:rsidR="000922C6" w:rsidRDefault="00DC18FE">
      <w:pPr>
        <w:pStyle w:val="Commarcadores"/>
      </w:pPr>
      <w:r>
        <w:rPr>
          <w:b/>
          <w:sz w:val="19"/>
        </w:rPr>
        <w:t>Cancelamento tardio:</w:t>
      </w:r>
      <w:r>
        <w:rPr>
          <w:sz w:val="19"/>
        </w:rPr>
        <w:t xml:space="preserve"> cancelar com </w:t>
      </w:r>
      <w:r>
        <w:rPr>
          <w:b/>
          <w:sz w:val="19"/>
        </w:rPr>
        <w:t>menos de 24 h</w:t>
      </w:r>
      <w:r>
        <w:rPr>
          <w:sz w:val="19"/>
        </w:rPr>
        <w:t xml:space="preserve"> um horário </w:t>
      </w:r>
      <w:r>
        <w:rPr>
          <w:b/>
          <w:sz w:val="19"/>
        </w:rPr>
        <w:t>já aprovado</w:t>
      </w:r>
      <w:r>
        <w:rPr>
          <w:sz w:val="19"/>
        </w:rPr>
        <w:t xml:space="preserve"> (AGENDADO ou CONFIRMADO) conta como falta — soma 1 em </w:t>
      </w:r>
      <w:r>
        <w:rPr>
          <w:rFonts w:ascii="Consolas" w:hAnsi="Consolas"/>
          <w:color w:val="7A3E1D"/>
          <w:sz w:val="17"/>
        </w:rPr>
        <w:t>faltas_consecutivas</w:t>
      </w:r>
      <w:r>
        <w:rPr>
          <w:sz w:val="19"/>
        </w:rPr>
        <w:t xml:space="preserve"> e pode suspender o agendamento online (§3.2) —, sem virar FALTOU (o atendimento fica CANCELADO e a vaga volta para a lista de espera). Pedido ainda PENDENTE não conta (a clínica não tinha confirmado). O modal do portal e a página do link avisam antes; a resposta diz quando contou como falta, e a trilha registra "Cancelado pela cliente (portal|link) — cancelamento tardio, conta como falta".</w:t>
      </w:r>
    </w:p>
    <w:p w14:paraId="16651590" w14:textId="77777777" w:rsidR="000922C6" w:rsidRDefault="00DC18FE">
      <w:pPr>
        <w:pStyle w:val="Commarcadores"/>
      </w:pPr>
      <w:r>
        <w:rPr>
          <w:b/>
          <w:sz w:val="19"/>
        </w:rPr>
        <w:t>Área da cliente</w:t>
      </w:r>
      <w:r>
        <w:rPr>
          <w:sz w:val="19"/>
        </w:rPr>
        <w:t xml:space="preserve"> ("Meus agendamentos", sessão do OTP de 1 h, aberta também no fim do wizard sem novo SMS): agendamentos futuros e passados, reagendar e cancelar, retornos sem custo a combinar, código e saldo de indicação, </w:t>
      </w:r>
      <w:r>
        <w:rPr>
          <w:b/>
          <w:sz w:val="19"/>
        </w:rPr>
        <w:t>Minhas preferências</w:t>
      </w:r>
      <w:r>
        <w:rPr>
          <w:sz w:val="19"/>
        </w:rPr>
        <w:t xml:space="preserve"> (as 3 autorizações de comunicação, §3.21), </w:t>
      </w:r>
      <w:r>
        <w:rPr>
          <w:b/>
          <w:sz w:val="19"/>
        </w:rPr>
        <w:t>revogar o consentimento de saúde</w:t>
      </w:r>
      <w:r>
        <w:rPr>
          <w:sz w:val="19"/>
        </w:rPr>
        <w:t xml:space="preserve"> (§3.21), </w:t>
      </w:r>
      <w:r>
        <w:rPr>
          <w:b/>
          <w:sz w:val="19"/>
        </w:rPr>
        <w:t>pedir correção ou exclusão</w:t>
      </w:r>
      <w:r>
        <w:rPr>
          <w:sz w:val="19"/>
        </w:rPr>
        <w:t xml:space="preserve"> e </w:t>
      </w:r>
      <w:r>
        <w:rPr>
          <w:b/>
          <w:sz w:val="19"/>
        </w:rPr>
        <w:t>baixar meus dados</w:t>
      </w:r>
      <w:r>
        <w:rPr>
          <w:sz w:val="19"/>
        </w:rPr>
        <w:t xml:space="preserve"> (§3.22).</w:t>
      </w:r>
    </w:p>
    <w:p w14:paraId="3EF8EB69" w14:textId="77777777" w:rsidR="000922C6" w:rsidRDefault="00DC18FE">
      <w:pPr>
        <w:pStyle w:val="Commarcadores"/>
      </w:pPr>
      <w:r>
        <w:rPr>
          <w:sz w:val="19"/>
        </w:rPr>
        <w:t xml:space="preserve">Reagendar: o antigo vira </w:t>
      </w:r>
      <w:r>
        <w:rPr>
          <w:b/>
          <w:sz w:val="19"/>
        </w:rPr>
        <w:t>REAGENDADO</w:t>
      </w:r>
      <w:r>
        <w:rPr>
          <w:sz w:val="19"/>
        </w:rPr>
        <w:t xml:space="preserve"> antes de o novo entrar (a constraint não acusa conflito consigo mesma); o novo herda preço/promoção, </w:t>
      </w:r>
      <w:r>
        <w:rPr>
          <w:rFonts w:ascii="Consolas" w:hAnsi="Consolas"/>
          <w:color w:val="7A3E1D"/>
          <w:sz w:val="17"/>
        </w:rPr>
        <w:t>eh_retorno</w:t>
      </w:r>
      <w:r>
        <w:rPr>
          <w:sz w:val="19"/>
        </w:rPr>
        <w:t xml:space="preserve"> e </w:t>
      </w:r>
      <w:r>
        <w:rPr>
          <w:rFonts w:ascii="Consolas" w:hAnsi="Consolas"/>
          <w:color w:val="7A3E1D"/>
          <w:sz w:val="17"/>
        </w:rPr>
        <w:t>atendimento_origem</w:t>
      </w:r>
      <w:r>
        <w:rPr>
          <w:sz w:val="19"/>
        </w:rPr>
        <w:t xml:space="preserve"> (retorno continua retorno, com a duração de retorno) e a </w:t>
      </w:r>
      <w:r>
        <w:rPr>
          <w:b/>
          <w:sz w:val="19"/>
        </w:rPr>
        <w:t>ficha de anamnese</w:t>
      </w:r>
      <w:r>
        <w:rPr>
          <w:sz w:val="19"/>
        </w:rPr>
        <w:t xml:space="preserve"> passa para o novo atendimento. Status do novo: </w:t>
      </w:r>
      <w:r>
        <w:rPr>
          <w:b/>
          <w:sz w:val="19"/>
        </w:rPr>
        <w:t>AGENDADO</w:t>
      </w:r>
      <w:r>
        <w:rPr>
          <w:sz w:val="19"/>
        </w:rPr>
        <w:t xml:space="preserve"> se o original já estava aprovado (AGENDADO/ CONFIRMADO) </w:t>
      </w:r>
      <w:r>
        <w:rPr>
          <w:b/>
          <w:sz w:val="19"/>
        </w:rPr>
        <w:t>e</w:t>
      </w:r>
      <w:r>
        <w:rPr>
          <w:sz w:val="19"/>
        </w:rPr>
        <w:t xml:space="preserve"> a profissional é a mesma; senão volta a </w:t>
      </w:r>
      <w:r>
        <w:rPr>
          <w:b/>
          <w:sz w:val="19"/>
        </w:rPr>
        <w:t>PENDENTE</w:t>
      </w:r>
      <w:r>
        <w:rPr>
          <w:sz w:val="19"/>
        </w:rPr>
        <w:t>.</w:t>
      </w:r>
    </w:p>
    <w:p w14:paraId="6E6BFA87" w14:textId="77777777" w:rsidR="000922C6" w:rsidRDefault="00DC18FE">
      <w:pPr>
        <w:pStyle w:val="Commarcadores"/>
      </w:pPr>
      <w:r>
        <w:rPr>
          <w:b/>
          <w:sz w:val="19"/>
        </w:rPr>
        <w:t>Pelo painel:</w:t>
      </w:r>
      <w:r>
        <w:rPr>
          <w:sz w:val="19"/>
        </w:rPr>
        <w:t xml:space="preserve"> mudança de status pela FSM (seletor, §3.6); arrastar no calendário move o horário no lugar (</w:t>
      </w:r>
      <w:r>
        <w:rPr>
          <w:rFonts w:ascii="Consolas" w:hAnsi="Consolas"/>
          <w:color w:val="7A3E1D"/>
          <w:sz w:val="17"/>
        </w:rPr>
        <w:t>services/agenda.mover</w:t>
      </w:r>
      <w:r>
        <w:rPr>
          <w:sz w:val="19"/>
        </w:rPr>
        <w:t>: só PENDENTE/AGENDADO/CONFIRMADO; duração e preço combinados ficam), com a mesma validação do site e o motivo da recusa para a equipe — conflito, bloqueio, folga, feriado, fora do expediente (409); status final → 400.</w:t>
      </w:r>
    </w:p>
    <w:p w14:paraId="3F76EFA6" w14:textId="77777777" w:rsidR="000922C6" w:rsidRDefault="00DC18FE">
      <w:pPr>
        <w:pStyle w:val="Commarcadores"/>
      </w:pPr>
      <w:r>
        <w:rPr>
          <w:sz w:val="19"/>
        </w:rPr>
        <w:t xml:space="preserve">Cancelamento e reagendamento </w:t>
      </w:r>
      <w:r>
        <w:rPr>
          <w:b/>
          <w:sz w:val="19"/>
        </w:rPr>
        <w:t>liberam a vaga</w:t>
      </w:r>
      <w:r>
        <w:rPr>
          <w:sz w:val="19"/>
        </w:rPr>
        <w:t xml:space="preserve"> para a lista de espera (§3.17).</w:t>
      </w:r>
    </w:p>
    <w:p w14:paraId="50D48EA4" w14:textId="77777777" w:rsidR="000922C6" w:rsidRDefault="00DC18FE">
      <w:pPr>
        <w:pStyle w:val="Ttulo2"/>
      </w:pPr>
      <w:bookmarkStart w:id="14" w:name="_Toc244287001"/>
      <w:r>
        <w:t>3.9 Lembrete D-1 e confirmação de presença</w:t>
      </w:r>
      <w:bookmarkEnd w:id="14"/>
    </w:p>
    <w:p w14:paraId="05711388" w14:textId="77777777" w:rsidR="000922C6" w:rsidRDefault="00DC18FE">
      <w:pPr>
        <w:pStyle w:val="Commarcadores"/>
      </w:pPr>
      <w:r>
        <w:rPr>
          <w:sz w:val="19"/>
        </w:rPr>
        <w:t xml:space="preserve">Job </w:t>
      </w:r>
      <w:r>
        <w:rPr>
          <w:rFonts w:ascii="Consolas" w:hAnsi="Consolas"/>
          <w:color w:val="7A3E1D"/>
          <w:sz w:val="17"/>
        </w:rPr>
        <w:t>lembrete_diario</w:t>
      </w:r>
      <w:r>
        <w:rPr>
          <w:sz w:val="19"/>
        </w:rPr>
        <w:t xml:space="preserve"> (</w:t>
      </w:r>
      <w:r>
        <w:rPr>
          <w:b/>
          <w:sz w:val="19"/>
        </w:rPr>
        <w:t>08:00 e 18:00</w:t>
      </w:r>
      <w:r>
        <w:rPr>
          <w:sz w:val="19"/>
        </w:rPr>
        <w:t xml:space="preserve"> — a rodada da noite pega quem marcou depois das 8h) para atendimentos </w:t>
      </w:r>
      <w:r>
        <w:rPr>
          <w:b/>
          <w:sz w:val="19"/>
        </w:rPr>
        <w:t>AGENDADO</w:t>
      </w:r>
      <w:r>
        <w:rPr>
          <w:sz w:val="19"/>
        </w:rPr>
        <w:t xml:space="preserve"> de amanhã:</w:t>
      </w:r>
    </w:p>
    <w:p w14:paraId="5E06F5BD" w14:textId="77777777" w:rsidR="000922C6" w:rsidRDefault="00DC18FE">
      <w:pPr>
        <w:pStyle w:val="Commarcadores2"/>
      </w:pPr>
      <w:r>
        <w:rPr>
          <w:b/>
          <w:sz w:val="19"/>
        </w:rPr>
        <w:t>WhatsApp</w:t>
      </w:r>
      <w:r>
        <w:rPr>
          <w:sz w:val="19"/>
        </w:rPr>
        <w:t xml:space="preserve"> (template </w:t>
      </w:r>
      <w:r>
        <w:rPr>
          <w:rFonts w:ascii="Consolas" w:hAnsi="Consolas"/>
          <w:color w:val="7A3E1D"/>
          <w:sz w:val="17"/>
        </w:rPr>
        <w:t>confirmacao_d1</w:t>
      </w:r>
      <w:r>
        <w:rPr>
          <w:sz w:val="19"/>
        </w:rPr>
        <w:t>) se a cliente autoriza hoje o lembrete por WhatsApp (LEMBRETE_AGENDAMENTO/WHATSAPP vigente no histórico de consentimento — o WhatsApp é opt-in pela política da Meta), tem telefone e o canal está configurado;</w:t>
      </w:r>
    </w:p>
    <w:p w14:paraId="4C0E2961" w14:textId="77777777" w:rsidR="000922C6" w:rsidRDefault="00DC18FE">
      <w:pPr>
        <w:pStyle w:val="Commarcadores2"/>
      </w:pPr>
      <w:r>
        <w:rPr>
          <w:sz w:val="19"/>
        </w:rPr>
        <w:t xml:space="preserve">senão, </w:t>
      </w:r>
      <w:r>
        <w:rPr>
          <w:b/>
          <w:sz w:val="19"/>
        </w:rPr>
        <w:t>e-mail</w:t>
      </w:r>
      <w:r>
        <w:rPr>
          <w:sz w:val="19"/>
        </w:rPr>
        <w:t xml:space="preserve"> (se houver), pela fila de e-mail, com os mesmos links — aviso do serviço contratado, não marketing (</w:t>
      </w:r>
      <w:r>
        <w:rPr>
          <w:rFonts w:ascii="Consolas" w:hAnsi="Consolas"/>
          <w:color w:val="7A3E1D"/>
          <w:sz w:val="17"/>
        </w:rPr>
        <w:t>services/lembretes</w:t>
      </w:r>
      <w:r>
        <w:rPr>
          <w:sz w:val="19"/>
        </w:rPr>
        <w:t>). Uma vez por atendimento: WhatsApp enviado ou e-mail na fila/enviado = já lembrado; WhatsApp que falhou é tentado de novo na rodada seguinte. Lembrete de atendimento já cancelado ou passado não sai.</w:t>
      </w:r>
    </w:p>
    <w:p w14:paraId="56564049" w14:textId="77777777" w:rsidR="000922C6" w:rsidRDefault="00DC18FE">
      <w:pPr>
        <w:pStyle w:val="Commarcadores"/>
      </w:pPr>
      <w:r>
        <w:rPr>
          <w:sz w:val="19"/>
        </w:rPr>
        <w:t>O lembrete traz dois links (</w:t>
      </w:r>
      <w:r>
        <w:rPr>
          <w:rFonts w:ascii="Consolas" w:hAnsi="Consolas"/>
          <w:color w:val="7A3E1D"/>
          <w:sz w:val="17"/>
        </w:rPr>
        <w:t>/confirmar/&lt;token&gt;/?acao=confirmar|cancelar</w:t>
      </w:r>
      <w:r>
        <w:rPr>
          <w:sz w:val="19"/>
        </w:rPr>
        <w:t xml:space="preserve">): confirmar (AGENDADO → CONFIRMADO) ou cancelar, </w:t>
      </w:r>
      <w:r>
        <w:rPr>
          <w:b/>
          <w:sz w:val="19"/>
        </w:rPr>
        <w:t>uma resposta só</w:t>
      </w:r>
      <w:r>
        <w:rPr>
          <w:sz w:val="19"/>
        </w:rPr>
        <w:t>; PENDENTE, terminal ou passado não é editável. Cancelar por ali com menos de 24 h é cancelamento tardio e conta como falta (§3.8): a página avisa antes.</w:t>
      </w:r>
    </w:p>
    <w:p w14:paraId="45ED0663" w14:textId="77777777" w:rsidR="000922C6" w:rsidRDefault="00DC18FE">
      <w:pPr>
        <w:pStyle w:val="Commarcadores"/>
      </w:pPr>
      <w:r>
        <w:rPr>
          <w:sz w:val="19"/>
        </w:rPr>
        <w:t xml:space="preserve">O descadastro de marketing </w:t>
      </w:r>
      <w:r>
        <w:rPr>
          <w:b/>
          <w:sz w:val="19"/>
        </w:rPr>
        <w:t>não</w:t>
      </w:r>
      <w:r>
        <w:rPr>
          <w:sz w:val="19"/>
        </w:rPr>
        <w:t xml:space="preserve"> desliga o lembrete (é aviso do serviço); o "PARAR" no WhatsApp desliga só o WhatsApp — o lembrete passa a ir por e-mail (§3.21).</w:t>
      </w:r>
    </w:p>
    <w:p w14:paraId="311AE3F3" w14:textId="77777777" w:rsidR="000922C6" w:rsidRDefault="00DC18FE">
      <w:pPr>
        <w:pStyle w:val="Ttulo2"/>
      </w:pPr>
      <w:bookmarkStart w:id="15" w:name="_Toc244287002"/>
      <w:r>
        <w:t>3.10 Faltas (no-show)</w:t>
      </w:r>
      <w:bookmarkEnd w:id="15"/>
    </w:p>
    <w:p w14:paraId="6FA7AEE7" w14:textId="77777777" w:rsidR="000922C6" w:rsidRDefault="00DC18FE">
      <w:pPr>
        <w:pStyle w:val="Commarcadores"/>
      </w:pPr>
      <w:r>
        <w:rPr>
          <w:sz w:val="19"/>
        </w:rPr>
        <w:t xml:space="preserve">Só a </w:t>
      </w:r>
      <w:r>
        <w:rPr>
          <w:b/>
          <w:sz w:val="19"/>
        </w:rPr>
        <w:t>equipe</w:t>
      </w:r>
      <w:r>
        <w:rPr>
          <w:sz w:val="19"/>
        </w:rPr>
        <w:t xml:space="preserve"> marca FALTOU (AGENDADO/CONFIRMADO → FALTOU, a partir do início — §3.6) — soma falta e pode bloquear o online (§3.2). O cancelamento tardio da própria cliente (§3.8) também soma falta, sem virar FALTOU.</w:t>
      </w:r>
    </w:p>
    <w:p w14:paraId="0EEDB4A7" w14:textId="77777777" w:rsidR="000922C6" w:rsidRDefault="00DC18FE">
      <w:pPr>
        <w:pStyle w:val="Commarcadores"/>
      </w:pPr>
      <w:r>
        <w:rPr>
          <w:sz w:val="19"/>
        </w:rPr>
        <w:t xml:space="preserve">O sistema </w:t>
      </w:r>
      <w:r>
        <w:rPr>
          <w:b/>
          <w:sz w:val="19"/>
        </w:rPr>
        <w:t>não</w:t>
      </w:r>
      <w:r>
        <w:rPr>
          <w:sz w:val="19"/>
        </w:rPr>
        <w:t xml:space="preserve"> marca falta sozinho (FALTOU é terminal e bloquearia a correção para REALIZADO): todo dia às 08:00 (job </w:t>
      </w:r>
      <w:r>
        <w:rPr>
          <w:rFonts w:ascii="Consolas" w:hAnsi="Consolas"/>
          <w:color w:val="7A3E1D"/>
          <w:sz w:val="17"/>
        </w:rPr>
        <w:t>sem_desfecho</w:t>
      </w:r>
      <w:r>
        <w:rPr>
          <w:sz w:val="19"/>
        </w:rPr>
        <w:t xml:space="preserve">) cada profissional recebe um </w:t>
      </w:r>
      <w:r>
        <w:rPr>
          <w:b/>
          <w:sz w:val="19"/>
        </w:rPr>
        <w:t>push</w:t>
      </w:r>
      <w:r>
        <w:rPr>
          <w:sz w:val="19"/>
        </w:rPr>
        <w:t xml:space="preserve"> com "N atendimentos aguardam desfecho" — os AGENDADO/CONFIRMADO dela que já terminaram sem Realizado/Faltou/Cancelado. O painel mostra os mesmos no card "sem desfecho" da visão geral. Sem desfecho não gera comissão, não debita pacote, não dispara NPS nem entra no faturamento.</w:t>
      </w:r>
    </w:p>
    <w:p w14:paraId="50383153" w14:textId="77777777" w:rsidR="000922C6" w:rsidRDefault="00DC18FE">
      <w:pPr>
        <w:pStyle w:val="Commarcadores"/>
      </w:pPr>
      <w:r>
        <w:rPr>
          <w:sz w:val="19"/>
        </w:rPr>
        <w:t>Não há cobrança de taxa de no-show no sistema.</w:t>
      </w:r>
    </w:p>
    <w:p w14:paraId="16C92202" w14:textId="77777777" w:rsidR="000922C6" w:rsidRDefault="00DC18FE">
      <w:pPr>
        <w:pStyle w:val="Ttulo2"/>
      </w:pPr>
      <w:bookmarkStart w:id="16" w:name="_Toc244287003"/>
      <w:r>
        <w:t>3.11 Retorno obrigatório (F-RET)</w:t>
      </w:r>
      <w:bookmarkEnd w:id="16"/>
    </w:p>
    <w:p w14:paraId="3D2A6CEF" w14:textId="77777777" w:rsidR="000922C6" w:rsidRDefault="00DC18FE">
      <w:pPr>
        <w:pStyle w:val="Commarcadores"/>
      </w:pPr>
      <w:r>
        <w:rPr>
          <w:sz w:val="19"/>
        </w:rPr>
        <w:t xml:space="preserve">Procedimento com </w:t>
      </w:r>
      <w:r>
        <w:rPr>
          <w:rFonts w:ascii="Consolas" w:hAnsi="Consolas"/>
          <w:color w:val="7A3E1D"/>
          <w:sz w:val="17"/>
        </w:rPr>
        <w:t>exige_retorno</w:t>
      </w:r>
      <w:r>
        <w:rPr>
          <w:sz w:val="19"/>
        </w:rPr>
        <w:t xml:space="preserve"> (janela </w:t>
      </w:r>
      <w:r>
        <w:rPr>
          <w:rFonts w:ascii="Consolas" w:hAnsi="Consolas"/>
          <w:color w:val="7A3E1D"/>
          <w:sz w:val="17"/>
        </w:rPr>
        <w:t>retorno_minimo_dias</w:t>
      </w:r>
      <w:r>
        <w:rPr>
          <w:sz w:val="19"/>
        </w:rPr>
        <w:t>–</w:t>
      </w:r>
      <w:r>
        <w:rPr>
          <w:rFonts w:ascii="Consolas" w:hAnsi="Consolas"/>
          <w:color w:val="7A3E1D"/>
          <w:sz w:val="17"/>
        </w:rPr>
        <w:t>retorno_maximo_dias</w:t>
      </w:r>
      <w:r>
        <w:rPr>
          <w:sz w:val="19"/>
        </w:rPr>
        <w:t xml:space="preserve"> após o fim do atendimento, </w:t>
      </w:r>
      <w:r>
        <w:rPr>
          <w:rFonts w:ascii="Consolas" w:hAnsi="Consolas"/>
          <w:color w:val="7A3E1D"/>
          <w:sz w:val="17"/>
        </w:rPr>
        <w:t>duracao_retorno_minutos</w:t>
      </w:r>
      <w:r>
        <w:rPr>
          <w:sz w:val="19"/>
        </w:rPr>
        <w:t xml:space="preserve">, padrão 30): o </w:t>
      </w:r>
      <w:r>
        <w:rPr>
          <w:b/>
          <w:sz w:val="19"/>
        </w:rPr>
        <w:t>REALIZADO</w:t>
      </w:r>
      <w:r>
        <w:rPr>
          <w:sz w:val="19"/>
        </w:rPr>
        <w:t xml:space="preserve"> deixa o retorno </w:t>
      </w:r>
      <w:r>
        <w:rPr>
          <w:b/>
          <w:sz w:val="19"/>
        </w:rPr>
        <w:t>devido</w:t>
      </w:r>
      <w:r>
        <w:rPr>
          <w:sz w:val="19"/>
        </w:rPr>
        <w:t xml:space="preserve"> — o sistema </w:t>
      </w:r>
      <w:r>
        <w:rPr>
          <w:b/>
          <w:sz w:val="19"/>
        </w:rPr>
        <w:t>não reserva</w:t>
      </w:r>
      <w:r>
        <w:rPr>
          <w:sz w:val="19"/>
        </w:rPr>
        <w:t xml:space="preserve"> horário sozinho (a cliente não escolhia o dia e, sem aprovação, recebia "cancelado").</w:t>
      </w:r>
    </w:p>
    <w:p w14:paraId="1FA1EE3C" w14:textId="77777777" w:rsidR="000922C6" w:rsidRDefault="00DC18FE">
      <w:pPr>
        <w:pStyle w:val="Commarcadores"/>
      </w:pPr>
      <w:r>
        <w:rPr>
          <w:b/>
          <w:sz w:val="19"/>
        </w:rPr>
        <w:t>Quem marca:</w:t>
      </w:r>
      <w:r>
        <w:rPr>
          <w:sz w:val="19"/>
        </w:rPr>
        <w:t xml:space="preserve"> a recepção, em </w:t>
      </w:r>
      <w:r>
        <w:rPr>
          <w:b/>
          <w:sz w:val="19"/>
        </w:rPr>
        <w:t>Painel › Retornos a marcar</w:t>
      </w:r>
      <w:r>
        <w:rPr>
          <w:sz w:val="19"/>
        </w:rPr>
        <w:t xml:space="preserve"> (card na visão geral e na ficha da cliente): só horários livres </w:t>
      </w:r>
      <w:r>
        <w:rPr>
          <w:b/>
          <w:sz w:val="19"/>
        </w:rPr>
        <w:t>dentro da janela</w:t>
      </w:r>
      <w:r>
        <w:rPr>
          <w:sz w:val="19"/>
        </w:rPr>
        <w:t xml:space="preserve"> (ignora </w:t>
      </w:r>
      <w:r>
        <w:rPr>
          <w:rFonts w:ascii="Consolas" w:hAnsi="Consolas"/>
          <w:color w:val="7A3E1D"/>
          <w:sz w:val="17"/>
        </w:rPr>
        <w:t>max_advance_dias</w:t>
      </w:r>
      <w:r>
        <w:rPr>
          <w:sz w:val="19"/>
        </w:rPr>
        <w:t xml:space="preserve">/aviso mínimo, respeita expediente, folgas, feriados e bloqueios) → </w:t>
      </w:r>
      <w:r>
        <w:rPr>
          <w:rFonts w:ascii="Consolas" w:hAnsi="Consolas"/>
          <w:color w:val="7A3E1D"/>
          <w:sz w:val="17"/>
        </w:rPr>
        <w:t>eh_retorno=True</w:t>
      </w:r>
      <w:r>
        <w:rPr>
          <w:sz w:val="19"/>
        </w:rPr>
        <w:t xml:space="preserve">, </w:t>
      </w:r>
      <w:r>
        <w:rPr>
          <w:b/>
          <w:sz w:val="19"/>
        </w:rPr>
        <w:t>valor 0</w:t>
      </w:r>
      <w:r>
        <w:rPr>
          <w:sz w:val="19"/>
        </w:rPr>
        <w:t xml:space="preserve">, status </w:t>
      </w:r>
      <w:r>
        <w:rPr>
          <w:b/>
          <w:sz w:val="19"/>
        </w:rPr>
        <w:t>AGENDADO</w:t>
      </w:r>
      <w:r>
        <w:rPr>
          <w:sz w:val="19"/>
        </w:rPr>
        <w:t xml:space="preserve"> (combinado com a cliente). A cliente vê em </w:t>
      </w:r>
      <w:r>
        <w:rPr>
          <w:b/>
          <w:sz w:val="19"/>
        </w:rPr>
        <w:t>Meus agendamentos</w:t>
      </w:r>
      <w:r>
        <w:rPr>
          <w:sz w:val="19"/>
        </w:rPr>
        <w:t xml:space="preserve"> "Seu retorno de X é sem custo — agende entre dd/mm e dd/mm", com atalho para o WhatsApp da clínica.</w:t>
      </w:r>
    </w:p>
    <w:p w14:paraId="223D2C5F" w14:textId="77777777" w:rsidR="000922C6" w:rsidRDefault="00DC18FE">
      <w:pPr>
        <w:pStyle w:val="Commarcadores"/>
      </w:pPr>
      <w:r>
        <w:rPr>
          <w:sz w:val="19"/>
        </w:rPr>
        <w:t xml:space="preserve">Fora da janela, origem não realizada ou retorno já marcado → recusa com o motivo. No máximo </w:t>
      </w:r>
      <w:r>
        <w:rPr>
          <w:b/>
          <w:sz w:val="19"/>
        </w:rPr>
        <w:t>1 retorno vivo por origem</w:t>
      </w:r>
      <w:r>
        <w:rPr>
          <w:sz w:val="19"/>
        </w:rPr>
        <w:t xml:space="preserve"> (UNIQUE no banco). Janela vencida sai da lista.</w:t>
      </w:r>
    </w:p>
    <w:p w14:paraId="1FDBF14F" w14:textId="77777777" w:rsidR="000922C6" w:rsidRDefault="00DC18FE">
      <w:pPr>
        <w:pStyle w:val="Commarcadores"/>
      </w:pPr>
      <w:r>
        <w:rPr>
          <w:sz w:val="19"/>
        </w:rPr>
        <w:t xml:space="preserve">Retorno </w:t>
      </w:r>
      <w:r>
        <w:rPr>
          <w:b/>
          <w:sz w:val="19"/>
        </w:rPr>
        <w:t>não gera comissão, não gera cashback, não consome sessão de pacote</w:t>
      </w:r>
      <w:r>
        <w:rPr>
          <w:sz w:val="19"/>
        </w:rPr>
        <w:t xml:space="preserve"> e o valor fica sempre 0.</w:t>
      </w:r>
    </w:p>
    <w:p w14:paraId="53C53166" w14:textId="77777777" w:rsidR="000922C6" w:rsidRDefault="00DC18FE">
      <w:pPr>
        <w:pStyle w:val="Ttulo2"/>
      </w:pPr>
      <w:bookmarkStart w:id="17" w:name="_Toc244287004"/>
      <w:r>
        <w:t>3.12 Pacotes</w:t>
      </w:r>
      <w:bookmarkEnd w:id="17"/>
    </w:p>
    <w:p w14:paraId="4F04FDC1" w14:textId="77777777" w:rsidR="000922C6" w:rsidRDefault="00DC18FE">
      <w:pPr>
        <w:pStyle w:val="Commarcadores"/>
      </w:pPr>
      <w:r>
        <w:rPr>
          <w:sz w:val="19"/>
        </w:rPr>
        <w:t xml:space="preserve">Pacote = itens (procedimento × sessões), preço total e validade em meses. O </w:t>
      </w:r>
      <w:r>
        <w:rPr>
          <w:b/>
          <w:sz w:val="19"/>
        </w:rPr>
        <w:t>catálogo é editável a qualquer momento</w:t>
      </w:r>
      <w:r>
        <w:rPr>
          <w:sz w:val="19"/>
        </w:rPr>
        <w:t xml:space="preserve"> (nome, itens, preço, validade, ativo): a </w:t>
      </w:r>
      <w:r>
        <w:rPr>
          <w:b/>
          <w:sz w:val="19"/>
        </w:rPr>
        <w:t>venda congela</w:t>
      </w:r>
      <w:r>
        <w:rPr>
          <w:sz w:val="19"/>
        </w:rPr>
        <w:t xml:space="preserve"> o que foi vendido — nome do pacote e, por item, procedimento, nome, sessões e </w:t>
      </w:r>
      <w:r>
        <w:rPr>
          <w:b/>
          <w:sz w:val="19"/>
        </w:rPr>
        <w:t>valor de 1 sessão</w:t>
      </w:r>
      <w:r>
        <w:rPr>
          <w:sz w:val="19"/>
        </w:rPr>
        <w:t xml:space="preserve">. O valor pago é </w:t>
      </w:r>
      <w:r>
        <w:rPr>
          <w:b/>
          <w:sz w:val="19"/>
        </w:rPr>
        <w:t>rateado em proporção ao preço de tabela</w:t>
      </w:r>
      <w:r>
        <w:rPr>
          <w:sz w:val="19"/>
        </w:rPr>
        <w:t xml:space="preserve"> de cada procedimento na data da venda (</w:t>
      </w:r>
      <w:r>
        <w:rPr>
          <w:rFonts w:ascii="Consolas" w:hAnsi="Consolas"/>
          <w:color w:val="7A3E1D"/>
          <w:sz w:val="17"/>
        </w:rPr>
        <w:t>rateio_ponderado</w:t>
      </w:r>
      <w:r>
        <w:rPr>
          <w:sz w:val="19"/>
        </w:rPr>
        <w:t>: peso = preço × sessões; centavos meio p/ cima, o resto de centavos no item de maior peso); se algum item não tem preço de tabela, o rateio é uniforme (valor ÷ sessões). Ex.: R$ 1.800 por 1 toxina + 5 drenagens → 1.107,70 e 138,46 por sessão. Editar o catálogo só vale para as próximas vendas; quem já comprou mantém o que comprou. Pacote inativo não é vendido.</w:t>
      </w:r>
    </w:p>
    <w:p w14:paraId="0D87BDF1" w14:textId="77777777" w:rsidR="000922C6" w:rsidRDefault="00DC18FE">
      <w:pPr>
        <w:pStyle w:val="Commarcadores"/>
      </w:pPr>
      <w:r>
        <w:rPr>
          <w:sz w:val="19"/>
        </w:rPr>
        <w:t xml:space="preserve">Venda (ficha da cliente ou Painel &gt; Pacotes): </w:t>
      </w:r>
      <w:r>
        <w:rPr>
          <w:rFonts w:ascii="Consolas" w:hAnsi="Consolas"/>
          <w:color w:val="7A3E1D"/>
          <w:sz w:val="17"/>
        </w:rPr>
        <w:t>valor_pago</w:t>
      </w:r>
      <w:r>
        <w:rPr>
          <w:sz w:val="19"/>
        </w:rPr>
        <w:t>, expiração = data local da venda + validade.</w:t>
      </w:r>
    </w:p>
    <w:p w14:paraId="2B8E7E73" w14:textId="77777777" w:rsidR="000922C6" w:rsidRDefault="00DC18FE">
      <w:pPr>
        <w:pStyle w:val="Commarcadores"/>
      </w:pPr>
      <w:r>
        <w:rPr>
          <w:sz w:val="19"/>
        </w:rPr>
        <w:t xml:space="preserve">Sessão REALIZADA de procedimento </w:t>
      </w:r>
      <w:r>
        <w:rPr>
          <w:b/>
          <w:sz w:val="19"/>
        </w:rPr>
        <w:t>do que foi vendido</w:t>
      </w:r>
      <w:r>
        <w:rPr>
          <w:sz w:val="19"/>
        </w:rPr>
        <w:t xml:space="preserve"> </w:t>
      </w:r>
      <w:r>
        <w:rPr>
          <w:b/>
          <w:sz w:val="19"/>
        </w:rPr>
        <w:t>debita 1 sessão</w:t>
      </w:r>
      <w:r>
        <w:rPr>
          <w:sz w:val="19"/>
        </w:rPr>
        <w:t xml:space="preserve"> daquele item (1 consumo por atendimento; no banco o consumo só entra se o item é da compra, o procedimento é o mesmo, não é retorno e ainda há saldo), escolhendo o pacote que vence primeiro. A validade é conferida na </w:t>
      </w:r>
      <w:r>
        <w:rPr>
          <w:b/>
          <w:sz w:val="19"/>
        </w:rPr>
        <w:t>data da sessão</w:t>
      </w:r>
      <w:r>
        <w:rPr>
          <w:sz w:val="19"/>
        </w:rPr>
        <w:t>: sessão feita até o último dia debita mesmo que o job já tenha marcado o pacote EXPIRADO; sessão depois da validade não debita. Retorno gratuito nunca debita.</w:t>
      </w:r>
    </w:p>
    <w:p w14:paraId="1495C896" w14:textId="77777777" w:rsidR="000922C6" w:rsidRDefault="00DC18FE">
      <w:pPr>
        <w:pStyle w:val="Commarcadores"/>
      </w:pPr>
      <w:r>
        <w:rPr>
          <w:b/>
          <w:sz w:val="19"/>
        </w:rPr>
        <w:t>Sessão prevista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services/pacotes.sessoes_previstas</w:t>
      </w:r>
      <w:r>
        <w:rPr>
          <w:sz w:val="19"/>
        </w:rPr>
        <w:t>, só leitura): antes do Realizado, o atendimento que um pacote da cliente vai cobrir (mesma ordem do débito, descontando as sessões já marcadas) aparece como "Pacote · restam N" no painel e "Sessão do pacote X" no portal, no e-mail de confirmação e na página de sucesso — nunca o preço cheio.</w:t>
      </w:r>
    </w:p>
    <w:p w14:paraId="513CEEEB" w14:textId="77777777" w:rsidR="000922C6" w:rsidRDefault="00DC18FE">
      <w:pPr>
        <w:pStyle w:val="Commarcadores"/>
      </w:pPr>
      <w:r>
        <w:rPr>
          <w:sz w:val="19"/>
        </w:rPr>
        <w:t xml:space="preserve">Status: </w:t>
      </w:r>
      <w:r>
        <w:rPr>
          <w:b/>
          <w:sz w:val="19"/>
        </w:rPr>
        <w:t>ATIVO</w:t>
      </w:r>
      <w:r>
        <w:rPr>
          <w:sz w:val="19"/>
        </w:rPr>
        <w:t xml:space="preserve"> → </w:t>
      </w:r>
      <w:r>
        <w:rPr>
          <w:b/>
          <w:sz w:val="19"/>
        </w:rPr>
        <w:t>FINALIZADO</w:t>
      </w:r>
      <w:r>
        <w:rPr>
          <w:sz w:val="19"/>
        </w:rPr>
        <w:t xml:space="preserve"> (todas as sessões usadas) | </w:t>
      </w:r>
      <w:r>
        <w:rPr>
          <w:b/>
          <w:sz w:val="19"/>
        </w:rPr>
        <w:t>EXPIRADO</w:t>
      </w:r>
      <w:r>
        <w:rPr>
          <w:sz w:val="19"/>
        </w:rPr>
        <w:t xml:space="preserve"> (job </w:t>
      </w:r>
      <w:r>
        <w:rPr>
          <w:rFonts w:ascii="Consolas" w:hAnsi="Consolas"/>
          <w:color w:val="7A3E1D"/>
          <w:sz w:val="17"/>
        </w:rPr>
        <w:t>pacote_expirar</w:t>
      </w:r>
      <w:r>
        <w:rPr>
          <w:sz w:val="19"/>
        </w:rPr>
        <w:t xml:space="preserve">: vencimento &lt; hoje) | </w:t>
      </w:r>
      <w:r>
        <w:rPr>
          <w:b/>
          <w:sz w:val="19"/>
        </w:rPr>
        <w:t>CANCELADO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services/pacotes.cancelar_compra</w:t>
      </w:r>
      <w:r>
        <w:rPr>
          <w:sz w:val="19"/>
        </w:rPr>
        <w:t xml:space="preserve">: valor devolvido </w:t>
      </w:r>
      <w:r>
        <w:rPr>
          <w:b/>
          <w:sz w:val="19"/>
        </w:rPr>
        <w:t>em dinheiro</w:t>
      </w:r>
      <w:r>
        <w:rPr>
          <w:sz w:val="19"/>
        </w:rPr>
        <w:t xml:space="preserve"> de 0 até o valor pago — sugerido = sessões restantes × valor da sessão, editável —, motivo obrigatório, auditado sem o nome da cliente; grava </w:t>
      </w:r>
      <w:r>
        <w:rPr>
          <w:rFonts w:ascii="Consolas" w:hAnsi="Consolas"/>
          <w:color w:val="7A3E1D"/>
          <w:sz w:val="17"/>
        </w:rPr>
        <w:t>cancelado_em</w:t>
      </w:r>
      <w:r>
        <w:rPr>
          <w:sz w:val="19"/>
        </w:rPr>
        <w:t>; sessões usadas continuam registradas). Reembolso nunca vira crédito na carteira.</w:t>
      </w:r>
    </w:p>
    <w:p w14:paraId="29A691B4" w14:textId="77777777" w:rsidR="000922C6" w:rsidRDefault="00DC18FE">
      <w:pPr>
        <w:pStyle w:val="Commarcadores"/>
      </w:pPr>
      <w:r>
        <w:rPr>
          <w:b/>
          <w:sz w:val="19"/>
        </w:rPr>
        <w:t>Prorrogar validade</w:t>
      </w:r>
      <w:r>
        <w:rPr>
          <w:sz w:val="19"/>
        </w:rPr>
        <w:t xml:space="preserve"> (só ADMIN, </w:t>
      </w:r>
      <w:r>
        <w:rPr>
          <w:rFonts w:ascii="Consolas" w:hAnsi="Consolas"/>
          <w:color w:val="7A3E1D"/>
          <w:sz w:val="17"/>
        </w:rPr>
        <w:t>prorrogar_validade</w:t>
      </w:r>
      <w:r>
        <w:rPr>
          <w:sz w:val="19"/>
        </w:rPr>
        <w:t>): compra ATIVA ou EXPIRADA, nova data depois da atual e não no passado, motivo obrigatório, auditoria de/para; EXPIRADA volta a ATIVA.</w:t>
      </w:r>
    </w:p>
    <w:p w14:paraId="7630622E" w14:textId="77777777" w:rsidR="000922C6" w:rsidRDefault="00DC18FE">
      <w:pPr>
        <w:pStyle w:val="Commarcadores"/>
      </w:pPr>
      <w:r>
        <w:rPr>
          <w:sz w:val="19"/>
        </w:rPr>
        <w:t>Aviso por e-mail 7 e 1 dia antes do vencimento, se houver saldo ("Sessões realizadas até dd/mm contam no seu pacote").</w:t>
      </w:r>
    </w:p>
    <w:p w14:paraId="39337CF7" w14:textId="77777777" w:rsidR="000922C6" w:rsidRDefault="00DC18FE">
      <w:pPr>
        <w:pStyle w:val="Commarcadores"/>
      </w:pPr>
      <w:r>
        <w:rPr>
          <w:sz w:val="19"/>
        </w:rPr>
        <w:t>A ficha da cliente mostra por pacote (nome da venda): sessões usadas/total por item vendido e validade. O DSAR exporta o mesmo (nome, itens, sessões usadas/restantes, valor por sessão).</w:t>
      </w:r>
    </w:p>
    <w:p w14:paraId="074DEC1F" w14:textId="77777777" w:rsidR="000922C6" w:rsidRDefault="00DC18FE">
      <w:pPr>
        <w:pStyle w:val="Commarcadores"/>
      </w:pPr>
      <w:r>
        <w:rPr>
          <w:sz w:val="19"/>
        </w:rPr>
        <w:t>Compras de antes da 0052 herdaram o catálogo da época da migração; sessão sem item correspondente virou item reconstruído (valor 0) e consumo acima da quantidade ficou só registrado — ambos na auditoria (</w:t>
      </w:r>
      <w:r>
        <w:rPr>
          <w:rFonts w:ascii="Consolas" w:hAnsi="Consolas"/>
          <w:color w:val="7A3E1D"/>
          <w:sz w:val="17"/>
        </w:rPr>
        <w:t>migration 0052: …</w:t>
      </w:r>
      <w:r>
        <w:rPr>
          <w:sz w:val="19"/>
        </w:rPr>
        <w:t>).</w:t>
      </w:r>
    </w:p>
    <w:p w14:paraId="53681350" w14:textId="77777777" w:rsidR="000922C6" w:rsidRDefault="00DC18FE">
      <w:pPr>
        <w:pStyle w:val="Ttulo2"/>
      </w:pPr>
      <w:bookmarkStart w:id="18" w:name="_Toc244287005"/>
      <w:r>
        <w:t>3.13 Preços e promoções</w:t>
      </w:r>
      <w:bookmarkEnd w:id="18"/>
    </w:p>
    <w:p w14:paraId="5AB9CACA" w14:textId="77777777" w:rsidR="000922C6" w:rsidRDefault="00DC18FE">
      <w:pPr>
        <w:pStyle w:val="Commarcadores"/>
      </w:pPr>
      <w:r>
        <w:rPr>
          <w:b/>
          <w:sz w:val="19"/>
        </w:rPr>
        <w:t>Preço</w:t>
      </w:r>
      <w:r>
        <w:rPr>
          <w:sz w:val="19"/>
        </w:rPr>
        <w:t xml:space="preserve"> versionado por </w:t>
      </w:r>
      <w:r>
        <w:rPr>
          <w:rFonts w:ascii="Consolas" w:hAnsi="Consolas"/>
          <w:color w:val="7A3E1D"/>
          <w:sz w:val="17"/>
        </w:rPr>
        <w:t>vigente_desde</w:t>
      </w:r>
      <w:r>
        <w:rPr>
          <w:sz w:val="19"/>
        </w:rPr>
        <w:t>: vale a vigência mais recente ≤ hoje (fuso local); só vigência futura → usa a mais próxima. Preço do profissional &gt; preço base; sem base, o menor preço vigente entre profissionais.</w:t>
      </w:r>
    </w:p>
    <w:p w14:paraId="24A58259" w14:textId="77777777" w:rsidR="000922C6" w:rsidRDefault="00DC18FE">
      <w:pPr>
        <w:pStyle w:val="Commarcadores"/>
      </w:pPr>
      <w:r>
        <w:rPr>
          <w:b/>
          <w:sz w:val="19"/>
        </w:rPr>
        <w:t>Mudar o preço base</w:t>
      </w:r>
      <w:r>
        <w:rPr>
          <w:sz w:val="19"/>
        </w:rPr>
        <w:t xml:space="preserve"> (Painel &gt; Procedimentos, </w:t>
      </w:r>
      <w:r>
        <w:rPr>
          <w:rFonts w:ascii="Consolas" w:hAnsi="Consolas"/>
          <w:color w:val="7A3E1D"/>
          <w:sz w:val="17"/>
        </w:rPr>
        <w:t>services/catalogo</w:t>
      </w:r>
      <w:r>
        <w:rPr>
          <w:sz w:val="19"/>
        </w:rPr>
        <w:t>): abre uma vigência nova a partir de hoje, só se o valor mudou (salvar sem mexer no preço não cria vigência; já havendo uma de hoje, ela é ajustada); o histórico fica e o atendimento já marcado guarda o próprio valor.</w:t>
      </w:r>
    </w:p>
    <w:p w14:paraId="7C865770" w14:textId="77777777" w:rsidR="000922C6" w:rsidRDefault="00DC18FE">
      <w:pPr>
        <w:pStyle w:val="Commarcadores"/>
      </w:pPr>
      <w:r>
        <w:rPr>
          <w:b/>
          <w:sz w:val="19"/>
        </w:rPr>
        <w:t>Quem realiza</w:t>
      </w:r>
      <w:r>
        <w:rPr>
          <w:sz w:val="19"/>
        </w:rPr>
        <w:t xml:space="preserve"> = as profissionais marcadas no procedimento (habilitação); tirar a habilitação de quem ainda tem atendimento futuro dele é recusado (reagende ou cancele antes).</w:t>
      </w:r>
    </w:p>
    <w:p w14:paraId="48D54BFD" w14:textId="77777777" w:rsidR="000922C6" w:rsidRDefault="00DC18FE">
      <w:pPr>
        <w:pStyle w:val="Commarcadores"/>
      </w:pPr>
      <w:r>
        <w:rPr>
          <w:b/>
          <w:sz w:val="19"/>
        </w:rPr>
        <w:t>Promoção:</w:t>
      </w:r>
      <w:r>
        <w:rPr>
          <w:sz w:val="19"/>
        </w:rPr>
        <w:t xml:space="preserve"> desconto </w:t>
      </w:r>
      <w:r>
        <w:rPr>
          <w:b/>
          <w:sz w:val="19"/>
        </w:rPr>
        <w:t>0–100% XOR</w:t>
      </w:r>
      <w:r>
        <w:rPr>
          <w:sz w:val="19"/>
        </w:rPr>
        <w:t xml:space="preserve"> preço fixo (CHECK no banco), período </w:t>
      </w:r>
      <w:r>
        <w:rPr>
          <w:rFonts w:ascii="Consolas" w:hAnsi="Consolas"/>
          <w:color w:val="7A3E1D"/>
          <w:sz w:val="17"/>
        </w:rPr>
        <w:t>data_inicio</w:t>
      </w:r>
      <w:r>
        <w:rPr>
          <w:sz w:val="19"/>
        </w:rPr>
        <w:t xml:space="preserve">– </w:t>
      </w:r>
      <w:r>
        <w:rPr>
          <w:rFonts w:ascii="Consolas" w:hAnsi="Consolas"/>
          <w:color w:val="7A3E1D"/>
          <w:sz w:val="17"/>
        </w:rPr>
        <w:t>data_fim</w:t>
      </w:r>
      <w:r>
        <w:rPr>
          <w:sz w:val="19"/>
        </w:rPr>
        <w:t xml:space="preserve">, ligada a um procedimento. Promoção </w:t>
      </w:r>
      <w:r>
        <w:rPr>
          <w:b/>
          <w:sz w:val="19"/>
        </w:rPr>
        <w:t>geral</w:t>
      </w:r>
      <w:r>
        <w:rPr>
          <w:sz w:val="19"/>
        </w:rPr>
        <w:t xml:space="preserve"> (sem procedimento) só vale como </w:t>
      </w:r>
      <w:r>
        <w:rPr>
          <w:b/>
          <w:sz w:val="19"/>
        </w:rPr>
        <w:t>percentual</w:t>
      </w:r>
      <w:r>
        <w:rPr>
          <w:sz w:val="19"/>
        </w:rPr>
        <w:t xml:space="preserve"> — preço fixo geral é ignorado pelo agendamento e escondido em </w:t>
      </w:r>
      <w:r>
        <w:rPr>
          <w:rFonts w:ascii="Consolas" w:hAnsi="Consolas"/>
          <w:color w:val="7A3E1D"/>
          <w:sz w:val="17"/>
        </w:rPr>
        <w:t>/promocoes/</w:t>
      </w:r>
      <w:r>
        <w:rPr>
          <w:sz w:val="19"/>
        </w:rPr>
        <w:t xml:space="preserve">. Só se aplica quando </w:t>
      </w:r>
      <w:r>
        <w:rPr>
          <w:b/>
          <w:sz w:val="19"/>
        </w:rPr>
        <w:t>reduz</w:t>
      </w:r>
      <w:r>
        <w:rPr>
          <w:sz w:val="19"/>
        </w:rPr>
        <w:t xml:space="preserve"> o valor; nunca deixa negativo.</w:t>
      </w:r>
    </w:p>
    <w:p w14:paraId="39D0FCC1" w14:textId="77777777" w:rsidR="000922C6" w:rsidRDefault="00DC18FE">
      <w:pPr>
        <w:pStyle w:val="Commarcadores"/>
      </w:pPr>
      <w:r>
        <w:rPr>
          <w:sz w:val="19"/>
        </w:rPr>
        <w:t xml:space="preserve">O agendamento grava a promoção </w:t>
      </w:r>
      <w:r>
        <w:rPr>
          <w:b/>
          <w:sz w:val="19"/>
        </w:rPr>
        <w:t>da data do atendimento</w:t>
      </w:r>
      <w:r>
        <w:rPr>
          <w:sz w:val="19"/>
        </w:rPr>
        <w:t xml:space="preserve"> (não da data em que se agenda); </w:t>
      </w:r>
      <w:r>
        <w:rPr>
          <w:rFonts w:ascii="Consolas" w:hAnsi="Consolas"/>
          <w:color w:val="7A3E1D"/>
          <w:sz w:val="17"/>
        </w:rPr>
        <w:t>/promocoes/</w:t>
      </w:r>
      <w:r>
        <w:rPr>
          <w:sz w:val="19"/>
        </w:rPr>
        <w:t xml:space="preserve"> e </w:t>
      </w:r>
      <w:r>
        <w:rPr>
          <w:rFonts w:ascii="Consolas" w:hAnsi="Consolas"/>
          <w:color w:val="7A3E1D"/>
          <w:sz w:val="17"/>
        </w:rPr>
        <w:t>/especialidades/</w:t>
      </w:r>
      <w:r>
        <w:rPr>
          <w:sz w:val="19"/>
        </w:rPr>
        <w:t xml:space="preserve"> mostram exatamente o preço que o agendamento gravaria. Por isso o e-mail da promoção anuncia o período dos atendimentos (§3.19), nunca "válido por N dias".</w:t>
      </w:r>
    </w:p>
    <w:p w14:paraId="217D5BC5" w14:textId="77777777" w:rsidR="000922C6" w:rsidRDefault="00DC18FE">
      <w:pPr>
        <w:pStyle w:val="Ttulo2"/>
      </w:pPr>
      <w:bookmarkStart w:id="19" w:name="_Toc244287006"/>
      <w:r>
        <w:t>3.14 Valor cobrado e faturamento</w:t>
      </w:r>
      <w:bookmarkEnd w:id="19"/>
    </w:p>
    <w:p w14:paraId="61365E5E" w14:textId="77777777" w:rsidR="000922C6" w:rsidRDefault="00DC18FE">
      <w:pPr>
        <w:pStyle w:val="Commarcadores"/>
      </w:pPr>
      <w:r>
        <w:rPr>
          <w:sz w:val="19"/>
        </w:rPr>
        <w:t xml:space="preserve">Painel &gt; Agendamentos &gt; </w:t>
      </w:r>
      <w:r>
        <w:rPr>
          <w:b/>
          <w:sz w:val="19"/>
        </w:rPr>
        <w:t>valor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services/atendimento.registrar_valor_cobrado</w:t>
      </w:r>
      <w:r>
        <w:rPr>
          <w:sz w:val="19"/>
        </w:rPr>
        <w:t xml:space="preserve">): registra o valor combinado ("Valor combinado pela recepção"; guarda o anterior em </w:t>
      </w:r>
      <w:r>
        <w:rPr>
          <w:rFonts w:ascii="Consolas" w:hAnsi="Consolas"/>
          <w:color w:val="7A3E1D"/>
          <w:sz w:val="17"/>
        </w:rPr>
        <w:t>valor_original</w:t>
      </w:r>
      <w:r>
        <w:rPr>
          <w:sz w:val="19"/>
        </w:rPr>
        <w:t xml:space="preserve">) e pode abater o crédito de indicação da cliente (até o saldo e o valor). Recusado para CANCELADO/FALTOU/REAGENDADO e para retorno (sempre 0). Em REALIZADO, recalcula a comissão — o crédito PENDENTE é estornado e lançado de novo com a base nova; comissão já </w:t>
      </w:r>
      <w:r>
        <w:rPr>
          <w:b/>
          <w:sz w:val="19"/>
        </w:rPr>
        <w:t>paga</w:t>
      </w:r>
      <w:r>
        <w:rPr>
          <w:sz w:val="19"/>
        </w:rPr>
        <w:t xml:space="preserve"> recusa (o repasse saiu) — e libera o cashback da indicadora se ainda não tinha saído.</w:t>
      </w:r>
    </w:p>
    <w:p w14:paraId="7DCF3920" w14:textId="77777777" w:rsidR="000922C6" w:rsidRDefault="00DC18FE">
      <w:pPr>
        <w:pStyle w:val="Commarcadores"/>
      </w:pPr>
      <w:r>
        <w:rPr>
          <w:b/>
          <w:sz w:val="19"/>
        </w:rPr>
        <w:t>Competência mensal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services/financeiro.competencia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?mes=AAAA-MM</w:t>
      </w:r>
      <w:r>
        <w:rPr>
          <w:sz w:val="19"/>
        </w:rPr>
        <w:t>, padrão o mês local corrente): o financeiro, a visão geral e o Excel usam o mesmo período, escrito na tela.</w:t>
      </w:r>
    </w:p>
    <w:p w14:paraId="11CF7FEE" w14:textId="77777777" w:rsidR="000922C6" w:rsidRDefault="00DC18FE">
      <w:pPr>
        <w:pStyle w:val="Commarcadores"/>
      </w:pPr>
      <w:r>
        <w:rPr>
          <w:b/>
          <w:sz w:val="19"/>
        </w:rPr>
        <w:t>Faturamento do mês</w:t>
      </w:r>
      <w:r>
        <w:rPr>
          <w:sz w:val="19"/>
        </w:rPr>
        <w:t xml:space="preserve"> = atendimentos </w:t>
      </w:r>
      <w:r>
        <w:rPr>
          <w:b/>
          <w:sz w:val="19"/>
        </w:rPr>
        <w:t>avulsos</w:t>
      </w:r>
      <w:r>
        <w:rPr>
          <w:sz w:val="19"/>
        </w:rPr>
        <w:t xml:space="preserve"> REALIZADOS com valor &gt; 0 (sem retornos, </w:t>
      </w:r>
      <w:r>
        <w:rPr>
          <w:b/>
          <w:sz w:val="19"/>
        </w:rPr>
        <w:t>sem sessões de pacote</w:t>
      </w:r>
      <w:r>
        <w:rPr>
          <w:sz w:val="19"/>
        </w:rPr>
        <w:t xml:space="preserve">) pela data do atendimento + </w:t>
      </w:r>
      <w:r>
        <w:rPr>
          <w:b/>
          <w:sz w:val="19"/>
        </w:rPr>
        <w:t>pacotes</w:t>
      </w:r>
      <w:r>
        <w:rPr>
          <w:sz w:val="19"/>
        </w:rPr>
        <w:t xml:space="preserve">: vendas pela data da venda </w:t>
      </w:r>
      <w:r>
        <w:rPr>
          <w:b/>
          <w:sz w:val="19"/>
        </w:rPr>
        <w:t>menos reembolsos pela data do cancelamento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cancelado_em</w:t>
      </w:r>
      <w:r>
        <w:rPr>
          <w:sz w:val="19"/>
        </w:rPr>
        <w:t>). Mês fechado não muda; um mês pode ter pacotes negativos (reembolso de venda antiga). Tabela "últimos 12 meses" no financeiro.</w:t>
      </w:r>
    </w:p>
    <w:p w14:paraId="606B9850" w14:textId="77777777" w:rsidR="000922C6" w:rsidRDefault="00DC18FE">
      <w:pPr>
        <w:pStyle w:val="Commarcadores"/>
      </w:pPr>
      <w:r>
        <w:rPr>
          <w:b/>
          <w:sz w:val="19"/>
        </w:rPr>
        <w:t>Ticket médio</w:t>
      </w:r>
      <w:r>
        <w:rPr>
          <w:sz w:val="19"/>
        </w:rPr>
        <w:t xml:space="preserve"> = média dos avulsos faturados (mesma regra acima). Uma função só (</w:t>
      </w:r>
      <w:r>
        <w:rPr>
          <w:rFonts w:ascii="Consolas" w:hAnsi="Consolas"/>
          <w:color w:val="7A3E1D"/>
          <w:sz w:val="17"/>
        </w:rPr>
        <w:t>services/financeiro</w:t>
      </w:r>
      <w:r>
        <w:rPr>
          <w:sz w:val="19"/>
        </w:rPr>
        <w:t>) para a visão geral, o financeiro e a ficha da cliente.</w:t>
      </w:r>
    </w:p>
    <w:p w14:paraId="1ABF2083" w14:textId="77777777" w:rsidR="000922C6" w:rsidRDefault="00DC18FE">
      <w:pPr>
        <w:pStyle w:val="Commarcadores"/>
      </w:pPr>
      <w:r>
        <w:rPr>
          <w:b/>
          <w:sz w:val="19"/>
        </w:rPr>
        <w:t>Excel mensal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?mes=</w:t>
      </w:r>
      <w:r>
        <w:rPr>
          <w:sz w:val="19"/>
        </w:rPr>
        <w:t>): abas Resumo, Atendimentos (origem avulso/pacote/retorno, faturado?, comissão), Pacotes (vendas +, reembolsos −) e Comissões; total igual ao card; exportação auditada.</w:t>
      </w:r>
    </w:p>
    <w:p w14:paraId="314F0733" w14:textId="77777777" w:rsidR="000922C6" w:rsidRDefault="00DC18FE">
      <w:pPr>
        <w:pStyle w:val="Commarcadores"/>
      </w:pPr>
      <w:r>
        <w:rPr>
          <w:b/>
          <w:sz w:val="19"/>
        </w:rPr>
        <w:t>LTV da ficha</w:t>
      </w:r>
      <w:r>
        <w:rPr>
          <w:sz w:val="19"/>
        </w:rPr>
        <w:t xml:space="preserve"> = avulsos faturados + pacotes líquidos: a sessão de pacote não soma de novo a preço cheio (a receita dela já entrou na venda).</w:t>
      </w:r>
    </w:p>
    <w:p w14:paraId="3FD3FF8D" w14:textId="77777777" w:rsidR="000922C6" w:rsidRDefault="00DC18FE">
      <w:pPr>
        <w:pStyle w:val="Commarcadores"/>
      </w:pPr>
      <w:r>
        <w:rPr>
          <w:sz w:val="19"/>
        </w:rPr>
        <w:t>Taxa de faltas do mês = FALTOU / (REALIZADO + FALTOU).</w:t>
      </w:r>
    </w:p>
    <w:p w14:paraId="42FF9DC3" w14:textId="77777777" w:rsidR="000922C6" w:rsidRDefault="00DC18FE">
      <w:pPr>
        <w:pStyle w:val="Ttulo2"/>
      </w:pPr>
      <w:bookmarkStart w:id="20" w:name="_Toc244287007"/>
      <w:r>
        <w:t>3.15 Comissão do profissional</w:t>
      </w:r>
      <w:bookmarkEnd w:id="20"/>
    </w:p>
    <w:p w14:paraId="63541E00" w14:textId="77777777" w:rsidR="000922C6" w:rsidRDefault="00DC18FE">
      <w:pPr>
        <w:pStyle w:val="Commarcadores"/>
      </w:pPr>
      <w:r>
        <w:rPr>
          <w:sz w:val="19"/>
        </w:rPr>
        <w:t xml:space="preserve">Calculada ao marcar </w:t>
      </w:r>
      <w:r>
        <w:rPr>
          <w:b/>
          <w:sz w:val="19"/>
        </w:rPr>
        <w:t>REALIZADO</w:t>
      </w:r>
      <w:r>
        <w:rPr>
          <w:sz w:val="19"/>
        </w:rPr>
        <w:t xml:space="preserve"> (não em retorno). Regra mais específica primeiro (</w:t>
      </w:r>
      <w:r>
        <w:rPr>
          <w:rFonts w:ascii="Consolas" w:hAnsi="Consolas"/>
          <w:color w:val="7A3E1D"/>
          <w:sz w:val="17"/>
        </w:rPr>
        <w:t>RegraComissao</w:t>
      </w:r>
      <w:r>
        <w:rPr>
          <w:sz w:val="19"/>
        </w:rPr>
        <w:t xml:space="preserve"> ativa): (profissional + procedimento) → (profissional) → (procedimento) → global; empate = a editada por último.</w:t>
      </w:r>
    </w:p>
    <w:p w14:paraId="2D0FCFE0" w14:textId="77777777" w:rsidR="000922C6" w:rsidRDefault="00DC18FE">
      <w:pPr>
        <w:pStyle w:val="Commarcadores"/>
      </w:pPr>
      <w:r>
        <w:rPr>
          <w:sz w:val="19"/>
        </w:rPr>
        <w:t xml:space="preserve">Valor = </w:t>
      </w:r>
      <w:r>
        <w:rPr>
          <w:b/>
          <w:sz w:val="19"/>
        </w:rPr>
        <w:t>percentual</w:t>
      </w:r>
      <w:r>
        <w:rPr>
          <w:sz w:val="19"/>
        </w:rPr>
        <w:t xml:space="preserve"> (0–100) </w:t>
      </w:r>
      <w:r>
        <w:rPr>
          <w:b/>
          <w:sz w:val="19"/>
        </w:rPr>
        <w:t>ou</w:t>
      </w:r>
      <w:r>
        <w:rPr>
          <w:sz w:val="19"/>
        </w:rPr>
        <w:t xml:space="preserve"> valor fixo (limitado à base), sobre a </w:t>
      </w:r>
      <w:r>
        <w:rPr>
          <w:b/>
          <w:sz w:val="19"/>
        </w:rPr>
        <w:t>base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valor_cobrado</w:t>
      </w:r>
      <w:r>
        <w:rPr>
          <w:sz w:val="19"/>
        </w:rPr>
        <w:t xml:space="preserve"> no avulso; na sessão de pacote, o </w:t>
      </w:r>
      <w:r>
        <w:rPr>
          <w:b/>
          <w:sz w:val="19"/>
        </w:rPr>
        <w:t>valor de 1 sessão congelado no item</w:t>
      </w:r>
      <w:r>
        <w:rPr>
          <w:sz w:val="19"/>
        </w:rPr>
        <w:t xml:space="preserve"> da venda (rateio ponderado, §3.12). Cada CRÉDITO guarda a base e o percentual aplicados (explica o valor mesmo se a regra mudar).</w:t>
      </w:r>
    </w:p>
    <w:p w14:paraId="52A6911A" w14:textId="77777777" w:rsidR="000922C6" w:rsidRDefault="00DC18FE">
      <w:pPr>
        <w:pStyle w:val="Commarcadores"/>
      </w:pPr>
      <w:r>
        <w:rPr>
          <w:b/>
          <w:sz w:val="19"/>
        </w:rPr>
        <w:t>Livro-razão</w:t>
      </w:r>
      <w:r>
        <w:rPr>
          <w:sz w:val="19"/>
        </w:rPr>
        <w:t xml:space="preserve"> (append-only, imutável no banco): o cálculo lança um </w:t>
      </w:r>
      <w:r>
        <w:rPr>
          <w:b/>
          <w:sz w:val="19"/>
        </w:rPr>
        <w:t>CRÉDITO</w:t>
      </w:r>
      <w:r>
        <w:rPr>
          <w:sz w:val="19"/>
        </w:rPr>
        <w:t xml:space="preserve"> (no máximo 1 ativo por atendimento — só depois de estornado pode nascer outro, 0063); a baixa no Painel &gt; Comissões &gt; pagar lança um </w:t>
      </w:r>
      <w:r>
        <w:rPr>
          <w:b/>
          <w:sz w:val="19"/>
        </w:rPr>
        <w:t>PAGAMENTO</w:t>
      </w:r>
      <w:r>
        <w:rPr>
          <w:sz w:val="19"/>
        </w:rPr>
        <w:t xml:space="preserve"> (valor integral, sem baixa parcial; autor e auditoria); o cancelamento posterior lança um </w:t>
      </w:r>
      <w:r>
        <w:rPr>
          <w:b/>
          <w:sz w:val="19"/>
        </w:rPr>
        <w:t>ESTORNO</w:t>
      </w:r>
      <w:r>
        <w:rPr>
          <w:sz w:val="19"/>
        </w:rPr>
        <w:t xml:space="preserve"> do crédito, pago ou não. Status derivado: ESTORNADA (há estorno) &gt; PAGA (há pagamento) &gt; PENDENTE. Estornada não pode ser paga.</w:t>
      </w:r>
    </w:p>
    <w:p w14:paraId="5B196C48" w14:textId="77777777" w:rsidR="000922C6" w:rsidRDefault="00DC18FE">
      <w:pPr>
        <w:pStyle w:val="Commarcadores"/>
      </w:pPr>
      <w:r>
        <w:rPr>
          <w:b/>
          <w:sz w:val="19"/>
        </w:rPr>
        <w:t>Comissão paga nunca é estornada</w:t>
      </w:r>
      <w:r>
        <w:rPr>
          <w:sz w:val="19"/>
        </w:rPr>
        <w:t xml:space="preserve">: cancelar ou desfazer a realização de atendimento com comissão paga é recusado (o acerto é no repasse); valor corrigido antes do pagamento = estorno + novo crédito. Comissões no mês contam pela </w:t>
      </w:r>
      <w:r>
        <w:rPr>
          <w:b/>
          <w:sz w:val="19"/>
        </w:rPr>
        <w:t>data do atendimento</w:t>
      </w:r>
      <w:r>
        <w:rPr>
          <w:sz w:val="19"/>
        </w:rPr>
        <w:t>.</w:t>
      </w:r>
    </w:p>
    <w:p w14:paraId="795BFE30" w14:textId="77777777" w:rsidR="000922C6" w:rsidRDefault="00DC18FE">
      <w:pPr>
        <w:pStyle w:val="Commarcadores"/>
      </w:pPr>
      <w:r>
        <w:rPr>
          <w:b/>
          <w:sz w:val="19"/>
        </w:rPr>
        <w:t>Repasse em lote</w:t>
      </w:r>
      <w:r>
        <w:rPr>
          <w:sz w:val="19"/>
        </w:rPr>
        <w:t xml:space="preserve">: Painel &gt; Comissões &gt; "Pagar pendentes até dd/mm" por profissional — um PAGAMENTO por crédito pendente na mesma transação, auditado, com </w:t>
      </w:r>
      <w:r>
        <w:rPr>
          <w:b/>
          <w:sz w:val="19"/>
        </w:rPr>
        <w:t>recibo para imprimir</w:t>
      </w:r>
      <w:r>
        <w:rPr>
          <w:sz w:val="19"/>
        </w:rPr>
        <w:t xml:space="preserve"> (sem nome de cliente). O filtro inclui profissional inativa com saldo. No portal, "Minhas comissões" (só leitura).</w:t>
      </w:r>
    </w:p>
    <w:p w14:paraId="59337730" w14:textId="77777777" w:rsidR="000922C6" w:rsidRDefault="00DC18FE">
      <w:pPr>
        <w:pStyle w:val="Commarcadores"/>
      </w:pPr>
      <w:r>
        <w:rPr>
          <w:b/>
          <w:sz w:val="19"/>
        </w:rPr>
        <w:t>Regras de comissão no painel</w:t>
      </w:r>
      <w:r>
        <w:rPr>
          <w:sz w:val="19"/>
        </w:rPr>
        <w:t xml:space="preserve"> (Comissões › Regras): percentual XOR fixo, especificidade e número de usos à vista; regra </w:t>
      </w:r>
      <w:r>
        <w:rPr>
          <w:b/>
          <w:sz w:val="19"/>
        </w:rPr>
        <w:t>já usada não muda nem se exclui</w:t>
      </w:r>
      <w:r>
        <w:rPr>
          <w:sz w:val="19"/>
        </w:rPr>
        <w:t xml:space="preserve"> — só desativa (o model e o trigger </w:t>
      </w:r>
      <w:r>
        <w:rPr>
          <w:rFonts w:ascii="Consolas" w:hAnsi="Consolas"/>
          <w:color w:val="7A3E1D"/>
          <w:sz w:val="17"/>
        </w:rPr>
        <w:t>tg_regra_comissao_validar</w:t>
      </w:r>
      <w:r>
        <w:rPr>
          <w:sz w:val="19"/>
        </w:rPr>
        <w:t xml:space="preserve"> recusam); o Django admin é só leitura para ela. Comissões e financeiro avisam quando não há regra ativa.</w:t>
      </w:r>
    </w:p>
    <w:p w14:paraId="2670611A" w14:textId="77777777" w:rsidR="000922C6" w:rsidRDefault="00DC18FE">
      <w:pPr>
        <w:pStyle w:val="Ttulo2"/>
      </w:pPr>
      <w:bookmarkStart w:id="21" w:name="_Toc244287008"/>
      <w:r>
        <w:t>3.16 Cashback por indicação (F-CSB) e carteira</w:t>
      </w:r>
      <w:bookmarkEnd w:id="21"/>
    </w:p>
    <w:p w14:paraId="4049F52B" w14:textId="77777777" w:rsidR="000922C6" w:rsidRDefault="00DC18FE">
      <w:pPr>
        <w:pStyle w:val="Commarcadores"/>
      </w:pPr>
      <w:r>
        <w:rPr>
          <w:sz w:val="19"/>
        </w:rPr>
        <w:t xml:space="preserve">Quando a </w:t>
      </w:r>
      <w:r>
        <w:rPr>
          <w:b/>
          <w:sz w:val="19"/>
        </w:rPr>
        <w:t>indicada</w:t>
      </w:r>
      <w:r>
        <w:rPr>
          <w:sz w:val="19"/>
        </w:rPr>
        <w:t xml:space="preserve"> tem o </w:t>
      </w:r>
      <w:r>
        <w:rPr>
          <w:b/>
          <w:sz w:val="19"/>
        </w:rPr>
        <w:t>primeiro</w:t>
      </w:r>
      <w:r>
        <w:rPr>
          <w:sz w:val="19"/>
        </w:rPr>
        <w:t xml:space="preserve"> atendimento REALIZADO </w:t>
      </w:r>
      <w:r>
        <w:rPr>
          <w:b/>
          <w:sz w:val="19"/>
        </w:rPr>
        <w:t>pago</w:t>
      </w:r>
      <w:r>
        <w:rPr>
          <w:sz w:val="19"/>
        </w:rPr>
        <w:t xml:space="preserve"> (valor &gt; 0, não retorno), a </w:t>
      </w:r>
      <w:r>
        <w:rPr>
          <w:b/>
          <w:sz w:val="19"/>
        </w:rPr>
        <w:t>indicadora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indicado_por</w:t>
      </w:r>
      <w:r>
        <w:rPr>
          <w:sz w:val="19"/>
        </w:rPr>
        <w:t xml:space="preserve">) ganha </w:t>
      </w:r>
      <w:r>
        <w:rPr>
          <w:b/>
          <w:sz w:val="19"/>
        </w:rPr>
        <w:t>R$ 50,00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VALOR_CASHBACK_INDICACAO</w:t>
      </w:r>
      <w:r>
        <w:rPr>
          <w:sz w:val="19"/>
        </w:rPr>
        <w:t>) na carteira. Idempotente; cancelamento do atendimento estorna (</w:t>
      </w:r>
      <w:r>
        <w:rPr>
          <w:rFonts w:ascii="Consolas" w:hAnsi="Consolas"/>
          <w:color w:val="7A3E1D"/>
          <w:sz w:val="17"/>
        </w:rPr>
        <w:t>CASHBACK_ESTORNO</w:t>
      </w:r>
      <w:r>
        <w:rPr>
          <w:sz w:val="19"/>
        </w:rPr>
        <w:t>), saldo nunca negativo.</w:t>
      </w:r>
    </w:p>
    <w:p w14:paraId="704F3A7A" w14:textId="77777777" w:rsidR="000922C6" w:rsidRDefault="00DC18FE">
      <w:pPr>
        <w:pStyle w:val="Commarcadores"/>
      </w:pPr>
      <w:r>
        <w:rPr>
          <w:sz w:val="19"/>
        </w:rPr>
        <w:t xml:space="preserve">Carteira é ledger </w:t>
      </w:r>
      <w:r>
        <w:rPr>
          <w:b/>
          <w:sz w:val="19"/>
        </w:rPr>
        <w:t>imutável</w:t>
      </w:r>
      <w:r>
        <w:rPr>
          <w:sz w:val="19"/>
        </w:rPr>
        <w:t xml:space="preserve"> (trigger): correção = novo movimento. A observação do cashback guarda só o </w:t>
      </w:r>
      <w:r>
        <w:rPr>
          <w:b/>
          <w:sz w:val="19"/>
        </w:rPr>
        <w:t>id</w:t>
      </w:r>
      <w:r>
        <w:rPr>
          <w:sz w:val="19"/>
        </w:rPr>
        <w:t xml:space="preserve"> da indicada (</w:t>
      </w:r>
      <w:r>
        <w:rPr>
          <w:rFonts w:ascii="Consolas" w:hAnsi="Consolas"/>
          <w:color w:val="7A3E1D"/>
          <w:sz w:val="17"/>
        </w:rPr>
        <w:t>Indicacao (cli #&lt;id&gt;)</w:t>
      </w:r>
      <w:r>
        <w:rPr>
          <w:sz w:val="19"/>
        </w:rPr>
        <w:t>), nunca o nome — o ledger não pode ser pseudonimizado (a 0053 saneou as linhas antigas).</w:t>
      </w:r>
    </w:p>
    <w:p w14:paraId="2A833B94" w14:textId="77777777" w:rsidR="000922C6" w:rsidRDefault="00DC18FE">
      <w:pPr>
        <w:pStyle w:val="Commarcadores"/>
      </w:pPr>
      <w:r>
        <w:rPr>
          <w:sz w:val="19"/>
        </w:rPr>
        <w:t xml:space="preserve">A ficha da cliente registra quem indicou (código de indicação) e mostra saldo, extrato e as indicadas; o portal mostra o código e o saldo. O crédito é </w:t>
      </w:r>
      <w:r>
        <w:rPr>
          <w:b/>
          <w:sz w:val="19"/>
        </w:rPr>
        <w:t>usado</w:t>
      </w:r>
      <w:r>
        <w:rPr>
          <w:sz w:val="19"/>
        </w:rPr>
        <w:t xml:space="preserve"> no valor de um atendimento (até o saldo e o valor; 1 uso por atendimento; não em retorno) e </w:t>
      </w:r>
      <w:r>
        <w:rPr>
          <w:b/>
          <w:sz w:val="19"/>
        </w:rPr>
        <w:t>volta</w:t>
      </w:r>
      <w:r>
        <w:rPr>
          <w:sz w:val="19"/>
        </w:rPr>
        <w:t xml:space="preserve"> se o atendimento é cancelado, falta ou é remarcado. A comissão continua sobre o valor cheio.</w:t>
      </w:r>
    </w:p>
    <w:p w14:paraId="07916DEB" w14:textId="77777777" w:rsidR="000922C6" w:rsidRDefault="00DC18FE">
      <w:pPr>
        <w:pStyle w:val="Commarcadores"/>
      </w:pPr>
      <w:r>
        <w:rPr>
          <w:sz w:val="19"/>
        </w:rPr>
        <w:t>Origens da carteira: só as que têm fluxo (cashback de indicação, estorno, uso e devolução).</w:t>
      </w:r>
    </w:p>
    <w:p w14:paraId="713278FB" w14:textId="77777777" w:rsidR="000922C6" w:rsidRDefault="00DC18FE">
      <w:pPr>
        <w:pStyle w:val="Ttulo2"/>
      </w:pPr>
      <w:bookmarkStart w:id="22" w:name="_Toc244287009"/>
      <w:r>
        <w:t>3.17 Lista de espera</w:t>
      </w:r>
      <w:bookmarkEnd w:id="22"/>
    </w:p>
    <w:p w14:paraId="38582042" w14:textId="77777777" w:rsidR="000922C6" w:rsidRDefault="00DC18FE">
      <w:r>
        <w:rPr>
          <w:sz w:val="20"/>
        </w:rPr>
        <w:t xml:space="preserve">Regra em </w:t>
      </w:r>
      <w:r>
        <w:rPr>
          <w:rFonts w:ascii="Consolas" w:hAnsi="Consolas"/>
          <w:color w:val="7A3E1D"/>
          <w:sz w:val="18"/>
        </w:rPr>
        <w:t>services/lista_espera</w:t>
      </w:r>
      <w:r>
        <w:rPr>
          <w:sz w:val="20"/>
        </w:rPr>
        <w:t xml:space="preserve"> (form público em </w:t>
      </w:r>
      <w:r>
        <w:rPr>
          <w:rFonts w:ascii="Consolas" w:hAnsi="Consolas"/>
          <w:color w:val="7A3E1D"/>
          <w:sz w:val="18"/>
        </w:rPr>
        <w:t>forms/publico.ListaEsperaForm</w:t>
      </w:r>
      <w:r>
        <w:rPr>
          <w:sz w:val="20"/>
        </w:rPr>
        <w:t>).</w:t>
      </w:r>
    </w:p>
    <w:p w14:paraId="27DA4D2F" w14:textId="77777777" w:rsidR="000922C6" w:rsidRDefault="00DC18FE">
      <w:pPr>
        <w:pStyle w:val="Commarcadores"/>
      </w:pPr>
      <w:r>
        <w:rPr>
          <w:b/>
          <w:sz w:val="19"/>
        </w:rPr>
        <w:t>Formulário público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/lista-espera/</w:t>
      </w:r>
      <w:r>
        <w:rPr>
          <w:sz w:val="19"/>
        </w:rPr>
        <w:t xml:space="preserve">, ou "Avise-me se vagar" do wizard, que já chega com procedimento, data e profissional): nome, celular, procedimento, data desejada (a partir de hoje), turno (manhã, tarde, noite ou qualquer) e profissional (opcionais), e-mail opcional. Anti-abuso: captcha (Turnstile, quando configurado), campo-isca (honeypot: robô é descartado em silêncio) e </w:t>
      </w:r>
      <w:r>
        <w:rPr>
          <w:b/>
          <w:sz w:val="19"/>
        </w:rPr>
        <w:t>20 inscrições por dia por IP</w:t>
      </w:r>
      <w:r>
        <w:rPr>
          <w:sz w:val="19"/>
        </w:rPr>
        <w:t>. A página de sucesso é igual em todos os casos (inscrição nova, repetida ou descartada — sem enumeração).</w:t>
      </w:r>
    </w:p>
    <w:p w14:paraId="7CCFC94E" w14:textId="77777777" w:rsidR="000922C6" w:rsidRDefault="00DC18FE">
      <w:pPr>
        <w:pStyle w:val="Commarcadores"/>
      </w:pPr>
      <w:r>
        <w:rPr>
          <w:b/>
          <w:sz w:val="19"/>
        </w:rPr>
        <w:t>Não cria cadastro.</w:t>
      </w:r>
      <w:r>
        <w:rPr>
          <w:sz w:val="19"/>
        </w:rPr>
        <w:t xml:space="preserve"> A inscrição é </w:t>
      </w:r>
      <w:r>
        <w:rPr>
          <w:b/>
          <w:sz w:val="19"/>
        </w:rPr>
        <w:t>anônima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nome_contato</w:t>
      </w:r>
      <w:r>
        <w:rPr>
          <w:sz w:val="19"/>
        </w:rPr>
        <w:t xml:space="preserve"> + </w:t>
      </w:r>
      <w:r>
        <w:rPr>
          <w:rFonts w:ascii="Consolas" w:hAnsi="Consolas"/>
          <w:color w:val="7A3E1D"/>
          <w:sz w:val="17"/>
        </w:rPr>
        <w:t>telefone_contato</w:t>
      </w:r>
      <w:r>
        <w:rPr>
          <w:sz w:val="19"/>
        </w:rPr>
        <w:t xml:space="preserve">, sem e-mail); só se liga à cliente — e só então guarda o e-mail digitado em </w:t>
      </w:r>
      <w:r>
        <w:rPr>
          <w:rFonts w:ascii="Consolas" w:hAnsi="Consolas"/>
          <w:color w:val="7A3E1D"/>
          <w:sz w:val="17"/>
        </w:rPr>
        <w:t>email_contato</w:t>
      </w:r>
      <w:r>
        <w:rPr>
          <w:sz w:val="19"/>
        </w:rPr>
        <w:t xml:space="preserve">, nunca no cadastro — quando o celular foi </w:t>
      </w:r>
      <w:r>
        <w:rPr>
          <w:b/>
          <w:sz w:val="19"/>
        </w:rPr>
        <w:t>verificado por SMS nesta sessão</w:t>
      </w:r>
      <w:r>
        <w:rPr>
          <w:sz w:val="19"/>
        </w:rPr>
        <w:t xml:space="preserve"> (o OTP do wizard). Uma inscrição por pessoa (cliente ou celular) + procedimento + dia (UNIQUE); repetir devolve a que já existe.</w:t>
      </w:r>
    </w:p>
    <w:p w14:paraId="4A6AAF3E" w14:textId="77777777" w:rsidR="000922C6" w:rsidRDefault="00DC18FE">
      <w:pPr>
        <w:pStyle w:val="Commarcadores"/>
      </w:pPr>
      <w:r>
        <w:rPr>
          <w:b/>
          <w:sz w:val="19"/>
        </w:rPr>
        <w:t>Aviso de vaga</w:t>
      </w:r>
      <w:r>
        <w:rPr>
          <w:sz w:val="19"/>
        </w:rPr>
        <w:t xml:space="preserve"> (mecanismo único): quando um atendimento ativo futuro vira CANCELADO ou REAGENDADO, os pedidos compatíveis — mesmo procedimento e dia, profissional vazio ou igual, turno vazio ou o da vaga (manhã antes das 12h, tarde das 12h às 18h, noite a partir das 18h) e só se a vaga respeita a antecedência mínima da profissional (o site não deixaria marcar antes) —, em ordem de chegada. Recebem aviso automático só as inscrições </w:t>
      </w:r>
      <w:r>
        <w:rPr>
          <w:b/>
          <w:sz w:val="19"/>
        </w:rPr>
        <w:t>ligadas ao cadastro</w:t>
      </w:r>
      <w:r>
        <w:rPr>
          <w:sz w:val="19"/>
        </w:rPr>
        <w:t>: e-mail (</w:t>
      </w:r>
      <w:r>
        <w:rPr>
          <w:rFonts w:ascii="Consolas" w:hAnsi="Consolas"/>
          <w:color w:val="7A3E1D"/>
          <w:sz w:val="17"/>
        </w:rPr>
        <w:t>email_contato</w:t>
      </w:r>
      <w:r>
        <w:rPr>
          <w:sz w:val="19"/>
        </w:rPr>
        <w:t xml:space="preserve"> ou o do cadastro; o nome só vai quando o destino é o e-mail do cadastro) e WhatsApp (template </w:t>
      </w:r>
      <w:r>
        <w:rPr>
          <w:rFonts w:ascii="Consolas" w:hAnsi="Consolas"/>
          <w:color w:val="7A3E1D"/>
          <w:sz w:val="17"/>
        </w:rPr>
        <w:t>lista_espera_vaga</w:t>
      </w:r>
      <w:r>
        <w:rPr>
          <w:sz w:val="19"/>
        </w:rPr>
        <w:t xml:space="preserve">, só com o lembrete por WhatsApp autorizado), com link para o wizard já no procedimento, na profissional e no dia. Não há reserva do horário: quem agendar primeiro leva. A entrega grava </w:t>
      </w:r>
      <w:r>
        <w:rPr>
          <w:rFonts w:ascii="Consolas" w:hAnsi="Consolas"/>
          <w:color w:val="7A3E1D"/>
          <w:sz w:val="17"/>
        </w:rPr>
        <w:t>ultimo_aviso_em</w:t>
      </w:r>
      <w:r>
        <w:rPr>
          <w:sz w:val="19"/>
        </w:rPr>
        <w:t xml:space="preserve"> e </w:t>
      </w:r>
      <w:r>
        <w:rPr>
          <w:b/>
          <w:sz w:val="19"/>
        </w:rPr>
        <w:t>a inscrição continua na fila</w:t>
      </w:r>
      <w:r>
        <w:rPr>
          <w:sz w:val="19"/>
        </w:rPr>
        <w:t xml:space="preserve"> (quem não conseguiu a vaga segue esperando).</w:t>
      </w:r>
    </w:p>
    <w:p w14:paraId="79D1CBBD" w14:textId="77777777" w:rsidR="000922C6" w:rsidRDefault="00DC18FE">
      <w:pPr>
        <w:pStyle w:val="Commarcadores"/>
      </w:pPr>
      <w:r>
        <w:rPr>
          <w:b/>
          <w:sz w:val="19"/>
        </w:rPr>
        <w:t>Inscrição anônima</w:t>
      </w:r>
      <w:r>
        <w:rPr>
          <w:sz w:val="19"/>
        </w:rPr>
        <w:t xml:space="preserve"> não tem canal automático: a recepção vê nome e celular no painel e faz o contato. </w:t>
      </w:r>
      <w:r>
        <w:rPr>
          <w:b/>
          <w:sz w:val="19"/>
        </w:rPr>
        <w:t>Painel &gt; Lista de espera &gt; Avisar</w:t>
      </w:r>
      <w:r>
        <w:rPr>
          <w:sz w:val="19"/>
        </w:rPr>
        <w:t>: e-mail quando há destino (mesma regra) e o aviso fica registrado mesmo sem e-mail (a recepção completa pelo WhatsApp ou telefone); auditado.</w:t>
      </w:r>
    </w:p>
    <w:p w14:paraId="00821949" w14:textId="77777777" w:rsidR="000922C6" w:rsidRDefault="00DC18FE">
      <w:pPr>
        <w:pStyle w:val="Commarcadores"/>
      </w:pPr>
      <w:r>
        <w:rPr>
          <w:b/>
          <w:sz w:val="19"/>
        </w:rPr>
        <w:t>Sai da fila</w:t>
      </w:r>
      <w:r>
        <w:rPr>
          <w:sz w:val="19"/>
        </w:rPr>
        <w:t xml:space="preserve"> quando a data passa (job semanal de LGPD) ou quando a pessoa </w:t>
      </w:r>
      <w:r>
        <w:rPr>
          <w:b/>
          <w:sz w:val="19"/>
        </w:rPr>
        <w:t>agenda</w:t>
      </w:r>
      <w:r>
        <w:rPr>
          <w:sz w:val="19"/>
        </w:rPr>
        <w:t xml:space="preserve"> o procedimento (por qualquer porta: as inscrições dela — pelo cadastro ou pelo mesmo celular — para aquele procedimento, de hoje em diante, são apagadas). A pseudonimização apaga também a inscrição anônima com o celular da titular.</w:t>
      </w:r>
    </w:p>
    <w:p w14:paraId="1A10B04E" w14:textId="77777777" w:rsidR="000922C6" w:rsidRDefault="00DC18FE">
      <w:pPr>
        <w:pStyle w:val="Ttulo2"/>
      </w:pPr>
      <w:bookmarkStart w:id="23" w:name="_Toc244287010"/>
      <w:r>
        <w:t>3.18 NPS e depoimentos</w:t>
      </w:r>
      <w:bookmarkEnd w:id="23"/>
    </w:p>
    <w:p w14:paraId="0D486F51" w14:textId="77777777" w:rsidR="000922C6" w:rsidRDefault="00DC18FE">
      <w:pPr>
        <w:pStyle w:val="Commarcadores"/>
      </w:pPr>
      <w:r>
        <w:rPr>
          <w:sz w:val="19"/>
        </w:rPr>
        <w:t xml:space="preserve">Job </w:t>
      </w:r>
      <w:r>
        <w:rPr>
          <w:rFonts w:ascii="Consolas" w:hAnsi="Consolas"/>
          <w:color w:val="7A3E1D"/>
          <w:sz w:val="17"/>
        </w:rPr>
        <w:t>nps_24h</w:t>
      </w:r>
      <w:r>
        <w:rPr>
          <w:sz w:val="19"/>
        </w:rPr>
        <w:t xml:space="preserve"> (10:00, uma vez por dia): WhatsApp (template </w:t>
      </w:r>
      <w:r>
        <w:rPr>
          <w:rFonts w:ascii="Consolas" w:hAnsi="Consolas"/>
          <w:color w:val="7A3E1D"/>
          <w:sz w:val="17"/>
        </w:rPr>
        <w:t>nps_pos_atendimento</w:t>
      </w:r>
      <w:r>
        <w:rPr>
          <w:sz w:val="19"/>
        </w:rPr>
        <w:t xml:space="preserve">) para atendimento REALIZADO que terminou </w:t>
      </w:r>
      <w:r>
        <w:rPr>
          <w:b/>
          <w:sz w:val="19"/>
        </w:rPr>
        <w:t>entre 24 h e 7 dias</w:t>
      </w:r>
      <w:r>
        <w:rPr>
          <w:sz w:val="19"/>
        </w:rPr>
        <w:t xml:space="preserve"> atrás, sem avaliação, com a pesquisa por WhatsApp autorizada (PESQUISA_SATISFACAO/WHATSAPP vigente — o descadastro e o "PARAR" revogam); até 3 tentativas com falha. </w:t>
      </w:r>
      <w:r>
        <w:rPr>
          <w:b/>
          <w:sz w:val="19"/>
        </w:rPr>
        <w:t>Nunca em retorno</w:t>
      </w:r>
      <w:r>
        <w:rPr>
          <w:sz w:val="19"/>
        </w:rPr>
        <w:t xml:space="preserve"> (gratuito: distorce a média e cansa quem faz pacote) e </w:t>
      </w:r>
      <w:r>
        <w:rPr>
          <w:b/>
          <w:sz w:val="19"/>
        </w:rPr>
        <w:t>no máximo 1 pesquisa por cliente a cada 90 dias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NPS_INTERVALO_DIAS</w:t>
      </w:r>
      <w:r>
        <w:rPr>
          <w:sz w:val="19"/>
        </w:rPr>
        <w:t>); duas sessões da mesma cliente na rodada geram uma pesquisa só.</w:t>
      </w:r>
    </w:p>
    <w:p w14:paraId="2EE32046" w14:textId="77777777" w:rsidR="000922C6" w:rsidRDefault="00DC18FE">
      <w:pPr>
        <w:pStyle w:val="Commarcadores"/>
      </w:pPr>
      <w:r>
        <w:rPr>
          <w:sz w:val="19"/>
        </w:rPr>
        <w:t xml:space="preserve">Link </w:t>
      </w:r>
      <w:r>
        <w:rPr>
          <w:rFonts w:ascii="Consolas" w:hAnsi="Consolas"/>
          <w:color w:val="7A3E1D"/>
          <w:sz w:val="17"/>
        </w:rPr>
        <w:t>/nps/&lt;token&gt;/</w:t>
      </w:r>
      <w:r>
        <w:rPr>
          <w:sz w:val="19"/>
        </w:rPr>
        <w:t xml:space="preserve"> vale </w:t>
      </w:r>
      <w:r>
        <w:rPr>
          <w:b/>
          <w:sz w:val="19"/>
        </w:rPr>
        <w:t>7 dias</w:t>
      </w:r>
      <w:r>
        <w:rPr>
          <w:sz w:val="19"/>
        </w:rPr>
        <w:t xml:space="preserve">; 1 avaliação por atendimento (clique duplo devolve a que já existe); nota </w:t>
      </w:r>
      <w:r>
        <w:rPr>
          <w:b/>
          <w:sz w:val="19"/>
        </w:rPr>
        <w:t>0–10</w:t>
      </w:r>
      <w:r>
        <w:rPr>
          <w:sz w:val="19"/>
        </w:rPr>
        <w:t xml:space="preserve"> (CHECK) e comentário até 2.000 caracteres. Depois da nota a cliente vai para </w:t>
      </w:r>
      <w:r>
        <w:rPr>
          <w:rFonts w:ascii="Consolas" w:hAnsi="Consolas"/>
          <w:color w:val="7A3E1D"/>
          <w:sz w:val="17"/>
        </w:rPr>
        <w:t>/nps/&lt;token&gt;/obrigado/</w:t>
      </w:r>
      <w:r>
        <w:rPr>
          <w:sz w:val="19"/>
        </w:rPr>
        <w:t xml:space="preserve"> (cumprimenta pelo primeiro nome e oferece a pesquisa pós-atendimento, se houver — §3.20). A nota também pode chegar respondendo o WhatsApp (0–10): as duas portas passam pelo mesmo </w:t>
      </w:r>
      <w:r>
        <w:rPr>
          <w:rFonts w:ascii="Consolas" w:hAnsi="Consolas"/>
          <w:color w:val="7A3E1D"/>
          <w:sz w:val="17"/>
        </w:rPr>
        <w:t>services/nps.registrar_avaliacao</w:t>
      </w:r>
      <w:r>
        <w:rPr>
          <w:sz w:val="19"/>
        </w:rPr>
        <w:t>.</w:t>
      </w:r>
    </w:p>
    <w:p w14:paraId="5A59F535" w14:textId="77777777" w:rsidR="000922C6" w:rsidRDefault="00DC18FE">
      <w:pPr>
        <w:pStyle w:val="Commarcadores"/>
      </w:pPr>
      <w:r>
        <w:rPr>
          <w:b/>
          <w:sz w:val="19"/>
        </w:rPr>
        <w:t>Detrator</w:t>
      </w:r>
      <w:r>
        <w:rPr>
          <w:sz w:val="19"/>
        </w:rPr>
        <w:t xml:space="preserve"> (nota ≤ 6): e-mail de alerta para </w:t>
      </w:r>
      <w:r>
        <w:rPr>
          <w:rFonts w:ascii="Consolas" w:hAnsi="Consolas"/>
          <w:color w:val="7A3E1D"/>
          <w:sz w:val="17"/>
        </w:rPr>
        <w:t>email_admin</w:t>
      </w:r>
      <w:r>
        <w:rPr>
          <w:sz w:val="19"/>
        </w:rPr>
        <w:t xml:space="preserve"> (Painel &gt; Regras operacionais; a tela só aceita e-mail válido, e um inválido gravado antes conta como vazio) &gt; </w:t>
      </w:r>
      <w:r>
        <w:rPr>
          <w:rFonts w:ascii="Consolas" w:hAnsi="Consolas"/>
          <w:color w:val="7A3E1D"/>
          <w:sz w:val="17"/>
        </w:rPr>
        <w:t>ADMIN_EMAIL</w:t>
      </w:r>
      <w:r>
        <w:rPr>
          <w:sz w:val="19"/>
        </w:rPr>
        <w:t xml:space="preserve"> &gt; e-mail de contato da Identidade visual (job </w:t>
      </w:r>
      <w:r>
        <w:rPr>
          <w:rFonts w:ascii="Consolas" w:hAnsi="Consolas"/>
          <w:color w:val="7A3E1D"/>
          <w:sz w:val="17"/>
        </w:rPr>
        <w:t>detrator_alerta</w:t>
      </w:r>
      <w:r>
        <w:rPr>
          <w:sz w:val="19"/>
        </w:rPr>
        <w:t>, 10:30).</w:t>
      </w:r>
    </w:p>
    <w:p w14:paraId="4820D74B" w14:textId="77777777" w:rsidR="000922C6" w:rsidRDefault="00DC18FE">
      <w:pPr>
        <w:pStyle w:val="Commarcadores"/>
      </w:pPr>
      <w:r>
        <w:rPr>
          <w:b/>
          <w:sz w:val="19"/>
        </w:rPr>
        <w:t>Depoimento no site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/depoimentos/</w:t>
      </w:r>
      <w:r>
        <w:rPr>
          <w:sz w:val="19"/>
        </w:rPr>
        <w:t>): só com opt-in da cliente (</w:t>
      </w:r>
      <w:r>
        <w:rPr>
          <w:rFonts w:ascii="Consolas" w:hAnsi="Consolas"/>
          <w:color w:val="7A3E1D"/>
          <w:sz w:val="17"/>
        </w:rPr>
        <w:t>autoriza_publicacao</w:t>
      </w:r>
      <w:r>
        <w:rPr>
          <w:sz w:val="19"/>
        </w:rPr>
        <w:t>), aprovação da equipe (Painel &gt; NPS &gt; publicação), nota ≥ 9 e comentário; cliente excluída ou pseudonimizada nunca aparece. Autor exibido com nome abreviado.</w:t>
      </w:r>
    </w:p>
    <w:p w14:paraId="2EF04318" w14:textId="77777777" w:rsidR="000922C6" w:rsidRDefault="00DC18FE">
      <w:pPr>
        <w:pStyle w:val="Commarcadores"/>
      </w:pPr>
      <w:r>
        <w:rPr>
          <w:b/>
          <w:sz w:val="19"/>
        </w:rPr>
        <w:t>Números do site</w:t>
      </w:r>
      <w:r>
        <w:rPr>
          <w:sz w:val="19"/>
        </w:rPr>
        <w:t xml:space="preserve"> (home, "Sobre" e páginas de serviço; </w:t>
      </w:r>
      <w:r>
        <w:rPr>
          <w:rFonts w:ascii="Consolas" w:hAnsi="Consolas"/>
          <w:color w:val="7A3E1D"/>
          <w:sz w:val="17"/>
        </w:rPr>
        <w:t>services/prova_social.numeros_do_site</w:t>
      </w:r>
      <w:r>
        <w:rPr>
          <w:sz w:val="19"/>
        </w:rPr>
        <w:t>): só aparece o que o banco ou a dona sustentam — o número que não atinge a regra some da página (e, sem nenhum, a faixa inteira). Não há mais número escrito à mão (saíram o "5.0/5 · 32 avaliações" e os "5+ / 500+ / 20+" fixos).</w:t>
      </w:r>
    </w:p>
    <w:p w14:paraId="524ACA4E" w14:textId="77777777" w:rsidR="000922C6" w:rsidRDefault="00DC18FE">
      <w:pPr>
        <w:pStyle w:val="Commarcadores2"/>
      </w:pPr>
      <w:r>
        <w:rPr>
          <w:b/>
          <w:sz w:val="19"/>
        </w:rPr>
        <w:t>Nota média:</w:t>
      </w:r>
      <w:r>
        <w:rPr>
          <w:sz w:val="19"/>
        </w:rPr>
        <w:t xml:space="preserve"> média das notas do NPS (0–10) dividida por 2 (escala de 5 estrelas), uma casa decimal arredondada "meio para cima", </w:t>
      </w:r>
      <w:r>
        <w:rPr>
          <w:b/>
          <w:sz w:val="19"/>
        </w:rPr>
        <w:t>só com 10 respostas ou mais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MIN_AVALIACOES</w:t>
      </w:r>
      <w:r>
        <w:rPr>
          <w:sz w:val="19"/>
        </w:rPr>
        <w:t>: com 3 notas 10 o "5,0" diz mais sobre o acaso que sobre a clínica). As estrelas são desenhadas em meias pela fração da nota: de ,25 a ,74 a estrela fica meia, de ,75 em diante fica cheia — 4,7 = 4 cheias e meia (nunca 5), 4,8 = 5 cheias, 4,2 = 4 cheias.</w:t>
      </w:r>
    </w:p>
    <w:p w14:paraId="1A400355" w14:textId="77777777" w:rsidR="000922C6" w:rsidRDefault="00DC18FE">
      <w:pPr>
        <w:pStyle w:val="Commarcadores2"/>
      </w:pPr>
      <w:r>
        <w:rPr>
          <w:b/>
          <w:sz w:val="19"/>
        </w:rPr>
        <w:t>Clientes atendidas:</w:t>
      </w:r>
      <w:r>
        <w:rPr>
          <w:sz w:val="19"/>
        </w:rPr>
        <w:t xml:space="preserve"> clientes distintas com ao menos um atendimento REALIZADO, </w:t>
      </w:r>
      <w:r>
        <w:rPr>
          <w:b/>
          <w:sz w:val="19"/>
        </w:rPr>
        <w:t>só a partir de 50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MIN_CLIENTES</w:t>
      </w:r>
      <w:r>
        <w:rPr>
          <w:sz w:val="19"/>
        </w:rPr>
        <w:t xml:space="preserve">) e arredondadas </w:t>
      </w:r>
      <w:r>
        <w:rPr>
          <w:b/>
          <w:sz w:val="19"/>
        </w:rPr>
        <w:t>para baixo</w:t>
      </w:r>
      <w:r>
        <w:rPr>
          <w:sz w:val="19"/>
        </w:rPr>
        <w:t xml:space="preserve"> — dezenas até 999, centenas dali em diante ("127" vira "120+", "1.234" vira "1.200+": o "+" nunca promete mais do que houve).</w:t>
      </w:r>
    </w:p>
    <w:p w14:paraId="24CC840F" w14:textId="77777777" w:rsidR="000922C6" w:rsidRDefault="00DC18FE">
      <w:pPr>
        <w:pStyle w:val="Commarcadores2"/>
      </w:pPr>
      <w:r>
        <w:rPr>
          <w:b/>
          <w:sz w:val="19"/>
        </w:rPr>
        <w:t>Tratamentos:</w:t>
      </w:r>
      <w:r>
        <w:rPr>
          <w:sz w:val="19"/>
        </w:rPr>
        <w:t xml:space="preserve"> os procedimentos que o agendamento online oferece hoje (ativos com profissional ativa habilitada — </w:t>
      </w:r>
      <w:r>
        <w:rPr>
          <w:rFonts w:ascii="Consolas" w:hAnsi="Consolas"/>
          <w:color w:val="7A3E1D"/>
          <w:sz w:val="17"/>
        </w:rPr>
        <w:t>procedimentos_agendaveis</w:t>
      </w:r>
      <w:r>
        <w:rPr>
          <w:sz w:val="19"/>
        </w:rPr>
        <w:t>), no total e por categoria.</w:t>
      </w:r>
    </w:p>
    <w:p w14:paraId="54F3056B" w14:textId="77777777" w:rsidR="000922C6" w:rsidRDefault="00DC18FE">
      <w:pPr>
        <w:pStyle w:val="Commarcadores2"/>
      </w:pPr>
      <w:r>
        <w:rPr>
          <w:b/>
          <w:sz w:val="19"/>
        </w:rPr>
        <w:t>Anos de experiência:</w:t>
      </w:r>
      <w:r>
        <w:rPr>
          <w:sz w:val="19"/>
        </w:rPr>
        <w:t xml:space="preserve"> regra operacional </w:t>
      </w:r>
      <w:r>
        <w:rPr>
          <w:rFonts w:ascii="Consolas" w:hAnsi="Consolas"/>
          <w:color w:val="7A3E1D"/>
          <w:sz w:val="17"/>
        </w:rPr>
        <w:t>anos_experiencia</w:t>
      </w:r>
      <w:r>
        <w:rPr>
          <w:sz w:val="19"/>
        </w:rPr>
        <w:t xml:space="preserve"> (Painel &gt; Regras operacionais "Anos de experiência (site)": inteiro </w:t>
      </w:r>
      <w:r>
        <w:rPr>
          <w:b/>
          <w:sz w:val="19"/>
        </w:rPr>
        <w:t>opcional</w:t>
      </w:r>
      <w:r>
        <w:rPr>
          <w:sz w:val="19"/>
        </w:rPr>
        <w:t xml:space="preserve"> de </w:t>
      </w:r>
      <w:r>
        <w:rPr>
          <w:b/>
          <w:sz w:val="19"/>
        </w:rPr>
        <w:t>1 a 60</w:t>
      </w:r>
      <w:r>
        <w:rPr>
          <w:sz w:val="19"/>
        </w:rPr>
        <w:t xml:space="preserve">, padrão </w:t>
      </w:r>
      <w:r>
        <w:rPr>
          <w:b/>
          <w:sz w:val="19"/>
        </w:rPr>
        <w:t>em branco</w:t>
      </w:r>
      <w:r>
        <w:rPr>
          <w:sz w:val="19"/>
        </w:rPr>
        <w:t>; salvar vazio ou "Restaurar padrão" volta ao branco, e um valor recusado gravado por fora da tela vale como em branco). Em branco, o site não mostra o número (o "Sobre" diz só "em estética facial e corporal").</w:t>
      </w:r>
    </w:p>
    <w:p w14:paraId="0A23CF23" w14:textId="77777777" w:rsidR="000922C6" w:rsidRDefault="00DC18FE">
      <w:pPr>
        <w:pStyle w:val="Commarcadores2"/>
      </w:pPr>
      <w:r>
        <w:rPr>
          <w:sz w:val="19"/>
        </w:rPr>
        <w:t xml:space="preserve">Uma conta a cada </w:t>
      </w:r>
      <w:r>
        <w:rPr>
          <w:b/>
          <w:sz w:val="19"/>
        </w:rPr>
        <w:t>10 minutos</w:t>
      </w:r>
      <w:r>
        <w:rPr>
          <w:sz w:val="19"/>
        </w:rPr>
        <w:t xml:space="preserve"> (cache; 4 consultas agregadas, nenhuma por item), não a cada visita; mudar qualquer </w:t>
      </w:r>
      <w:r>
        <w:rPr>
          <w:rFonts w:ascii="Consolas" w:hAnsi="Consolas"/>
          <w:color w:val="7A3E1D"/>
          <w:sz w:val="17"/>
        </w:rPr>
        <w:t>Configuracao</w:t>
      </w:r>
      <w:r>
        <w:rPr>
          <w:sz w:val="19"/>
        </w:rPr>
        <w:t xml:space="preserve"> zera o cache na hora. Nota e clientes novas aparecem em até 10 minutos.</w:t>
      </w:r>
    </w:p>
    <w:p w14:paraId="1ACE2F75" w14:textId="77777777" w:rsidR="000922C6" w:rsidRDefault="00DC18FE">
      <w:pPr>
        <w:pStyle w:val="Ttulo2"/>
      </w:pPr>
      <w:bookmarkStart w:id="24" w:name="_Toc244287011"/>
      <w:r>
        <w:t>3.19 Aniversário e e-mails de promoção</w:t>
      </w:r>
      <w:bookmarkEnd w:id="24"/>
    </w:p>
    <w:p w14:paraId="72FF68C1" w14:textId="77777777" w:rsidR="000922C6" w:rsidRDefault="00DC18FE">
      <w:pPr>
        <w:pStyle w:val="Commarcadores"/>
      </w:pPr>
      <w:r>
        <w:rPr>
          <w:b/>
          <w:sz w:val="19"/>
        </w:rPr>
        <w:t>Aniversário</w:t>
      </w:r>
      <w:r>
        <w:rPr>
          <w:sz w:val="19"/>
        </w:rPr>
        <w:t xml:space="preserve"> (job 09:00, uma vez por dia): e-mail de </w:t>
      </w:r>
      <w:r>
        <w:rPr>
          <w:b/>
          <w:sz w:val="19"/>
        </w:rPr>
        <w:t>felicitação, sem desconto</w:t>
      </w:r>
      <w:r>
        <w:rPr>
          <w:sz w:val="19"/>
        </w:rPr>
        <w:t xml:space="preserve"> (não há mecanismo de cupom), só com marketing por e-mail autorizado (MARKETING/EMAIL vigente); 29/02 comemora em 28/02 em ano não bissexto. Não há WhatsApp de aniversário nem de marketing.</w:t>
      </w:r>
    </w:p>
    <w:p w14:paraId="4B62985E" w14:textId="77777777" w:rsidR="000922C6" w:rsidRDefault="00DC18FE">
      <w:pPr>
        <w:pStyle w:val="Commarcadores"/>
      </w:pPr>
      <w:r>
        <w:rPr>
          <w:b/>
          <w:sz w:val="19"/>
        </w:rPr>
        <w:t>Promoção por e-mail</w:t>
      </w:r>
      <w:r>
        <w:rPr>
          <w:sz w:val="19"/>
        </w:rPr>
        <w:t xml:space="preserve"> (só pelo painel: Promoções &gt; Disparar; não há job): só para cliente ativa com e-mail e marketing por e-mail autorizado, </w:t>
      </w:r>
      <w:r>
        <w:rPr>
          <w:b/>
          <w:sz w:val="19"/>
        </w:rPr>
        <w:t>sem cupom</w:t>
      </w:r>
      <w:r>
        <w:rPr>
          <w:sz w:val="19"/>
        </w:rPr>
        <w:t xml:space="preserve"> (a promoção vale sozinha no agendamento). O e-mail diz a oferta e </w:t>
      </w:r>
      <w:r>
        <w:rPr>
          <w:b/>
          <w:sz w:val="19"/>
        </w:rPr>
        <w:t>"para atendimentos de dd/mm/aaaa a dd/mm/aaaa"</w:t>
      </w:r>
      <w:r>
        <w:rPr>
          <w:sz w:val="19"/>
        </w:rPr>
        <w:t xml:space="preserve"> (o preço vale pela data do atendimento — §3.13), com o "Agendar" já no procedimento; HTML sanitizado, link e header de descadastro. Só promoção vigente hoje é disparada.</w:t>
      </w:r>
    </w:p>
    <w:p w14:paraId="207C297D" w14:textId="77777777" w:rsidR="000922C6" w:rsidRDefault="00DC18FE">
      <w:pPr>
        <w:pStyle w:val="Commarcadores"/>
      </w:pPr>
      <w:r>
        <w:rPr>
          <w:b/>
          <w:sz w:val="19"/>
        </w:rPr>
        <w:t>Disparo único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services/marketing</w:t>
      </w:r>
      <w:r>
        <w:rPr>
          <w:sz w:val="19"/>
        </w:rPr>
        <w:t>): o envio roda no request, em lotes de 25 por clique ("Continuar envio"), com o cursor na própria promoção (</w:t>
      </w:r>
      <w:r>
        <w:rPr>
          <w:rFonts w:ascii="Consolas" w:hAnsi="Consolas"/>
          <w:color w:val="7A3E1D"/>
          <w:sz w:val="17"/>
        </w:rPr>
        <w:t>envio_cursor</w:t>
      </w:r>
      <w:r>
        <w:rPr>
          <w:sz w:val="19"/>
        </w:rPr>
        <w:t xml:space="preserve">). Cada lote é reservado (cursor gravado, linha travada) </w:t>
      </w:r>
      <w:r>
        <w:rPr>
          <w:b/>
          <w:sz w:val="19"/>
        </w:rPr>
        <w:t>antes</w:t>
      </w:r>
      <w:r>
        <w:rPr>
          <w:sz w:val="19"/>
        </w:rPr>
        <w:t xml:space="preserve"> de sair: clique duplo ou queda no meio nunca repetem um e-mail — no pior caso quem estava no lote interrompido fica sem a oferta. Concluído o envio, mandar de novo exige marcar </w:t>
      </w:r>
      <w:r>
        <w:rPr>
          <w:b/>
          <w:sz w:val="19"/>
        </w:rPr>
        <w:t>"reenviar para todos"</w:t>
      </w:r>
      <w:r>
        <w:rPr>
          <w:sz w:val="19"/>
        </w:rPr>
        <w:t xml:space="preserve"> (confirmação explícita). Não há "validade em dias" na tela.</w:t>
      </w:r>
    </w:p>
    <w:p w14:paraId="565063FF" w14:textId="77777777" w:rsidR="000922C6" w:rsidRDefault="00DC18FE">
      <w:pPr>
        <w:pStyle w:val="Ttulo2"/>
      </w:pPr>
      <w:bookmarkStart w:id="25" w:name="_Toc244287012"/>
      <w:r>
        <w:t>3.20 Ficha (prontuário), histórico, anotações, anamnese e alertas</w:t>
      </w:r>
      <w:bookmarkEnd w:id="25"/>
    </w:p>
    <w:p w14:paraId="65190154" w14:textId="77777777" w:rsidR="000922C6" w:rsidRDefault="00DC18FE">
      <w:pPr>
        <w:pStyle w:val="Commarcadores"/>
      </w:pPr>
      <w:r>
        <w:rPr>
          <w:b/>
          <w:sz w:val="19"/>
        </w:rPr>
        <w:t>Prontuário</w:t>
      </w:r>
      <w:r>
        <w:rPr>
          <w:sz w:val="19"/>
        </w:rPr>
        <w:t xml:space="preserve"> 1:1 com a cliente: alergias, contraindicações, histórico de saúde, medicamentos, observações + perguntas extras do </w:t>
      </w:r>
      <w:r>
        <w:rPr>
          <w:b/>
          <w:sz w:val="19"/>
        </w:rPr>
        <w:t>questionário do prontuário</w:t>
      </w:r>
      <w:r>
        <w:rPr>
          <w:sz w:val="19"/>
        </w:rPr>
        <w:t xml:space="preserve"> — o formulário tipo PRONTUARIO (Painel &gt; Anamneses, mesmo editor/validador das fichas; 1 ativo, vale para todas, nunca obrigatório). Respostas em </w:t>
      </w:r>
      <w:r>
        <w:rPr>
          <w:rFonts w:ascii="Consolas" w:hAnsi="Consolas"/>
          <w:color w:val="7A3E1D"/>
          <w:sz w:val="17"/>
        </w:rPr>
        <w:t>respostas_extras</w:t>
      </w:r>
      <w:r>
        <w:rPr>
          <w:sz w:val="19"/>
        </w:rPr>
        <w:t xml:space="preserve"> pela </w:t>
      </w:r>
      <w:r>
        <w:rPr>
          <w:rFonts w:ascii="Consolas" w:hAnsi="Consolas"/>
          <w:color w:val="7A3E1D"/>
          <w:sz w:val="17"/>
        </w:rPr>
        <w:t>key</w:t>
      </w:r>
      <w:r>
        <w:rPr>
          <w:sz w:val="19"/>
        </w:rPr>
        <w:t xml:space="preserve"> da pergunta: mudar o texto da pergunta não mexe nas respostas; resposta inválida (opção fora da lista, texto longo demais) não salva nada.</w:t>
      </w:r>
    </w:p>
    <w:p w14:paraId="0B54EF9A" w14:textId="77777777" w:rsidR="000922C6" w:rsidRDefault="00DC18FE">
      <w:pPr>
        <w:pStyle w:val="Commarcadores"/>
      </w:pPr>
      <w:r>
        <w:rPr>
          <w:b/>
          <w:sz w:val="19"/>
        </w:rPr>
        <w:t>Histórico:</w:t>
      </w:r>
      <w:r>
        <w:rPr>
          <w:sz w:val="19"/>
        </w:rPr>
        <w:t xml:space="preserve"> cada edição grava antes a foto do estado anterior em </w:t>
      </w:r>
      <w:r>
        <w:rPr>
          <w:rFonts w:ascii="Consolas" w:hAnsi="Consolas"/>
          <w:color w:val="7A3E1D"/>
          <w:sz w:val="17"/>
        </w:rPr>
        <w:t>prontuario_versao</w:t>
      </w:r>
      <w:r>
        <w:rPr>
          <w:sz w:val="19"/>
        </w:rPr>
        <w:t xml:space="preserve"> (append-only, imutável no banco) com autor; a tela mostra o histórico. Edição concorrente é recusada (trava otimista) e um POST parcial não apaga campos.</w:t>
      </w:r>
    </w:p>
    <w:p w14:paraId="547892A1" w14:textId="77777777" w:rsidR="000922C6" w:rsidRDefault="00DC18FE">
      <w:pPr>
        <w:pStyle w:val="Commarcadores"/>
      </w:pPr>
      <w:r>
        <w:rPr>
          <w:b/>
          <w:sz w:val="19"/>
        </w:rPr>
        <w:t>Acesso:</w:t>
      </w:r>
      <w:r>
        <w:rPr>
          <w:sz w:val="19"/>
        </w:rPr>
        <w:t xml:space="preserve"> ADMIN lê tudo; profissional só com </w:t>
      </w:r>
      <w:r>
        <w:rPr>
          <w:b/>
          <w:sz w:val="19"/>
        </w:rPr>
        <w:t>vínculo</w:t>
      </w:r>
      <w:r>
        <w:rPr>
          <w:sz w:val="19"/>
        </w:rPr>
        <w:t xml:space="preserve"> — atendimento REALIZADO nos últimos </w:t>
      </w:r>
      <w:r>
        <w:rPr>
          <w:b/>
          <w:sz w:val="19"/>
        </w:rPr>
        <w:t>180 dias</w:t>
      </w:r>
      <w:r>
        <w:rPr>
          <w:sz w:val="19"/>
        </w:rPr>
        <w:t xml:space="preserve"> ou ativo entre ontem e </w:t>
      </w:r>
      <w:r>
        <w:rPr>
          <w:b/>
          <w:sz w:val="19"/>
        </w:rPr>
        <w:t>+60 dias</w:t>
      </w:r>
      <w:r>
        <w:rPr>
          <w:sz w:val="19"/>
        </w:rPr>
        <w:t xml:space="preserve"> (escrita sem PENDENTE). Toda leitura, gravação e negativa é auditada.</w:t>
      </w:r>
    </w:p>
    <w:p w14:paraId="309E005B" w14:textId="77777777" w:rsidR="000922C6" w:rsidRDefault="00DC18FE">
      <w:pPr>
        <w:pStyle w:val="Commarcadores"/>
      </w:pPr>
      <w:r>
        <w:rPr>
          <w:b/>
          <w:sz w:val="19"/>
        </w:rPr>
        <w:t>Anotação de sessão:</w:t>
      </w:r>
      <w:r>
        <w:rPr>
          <w:sz w:val="19"/>
        </w:rPr>
        <w:t xml:space="preserve"> por atendimento, com autor preservado (PROTECT + </w:t>
      </w:r>
      <w:r>
        <w:rPr>
          <w:rFonts w:ascii="Consolas" w:hAnsi="Consolas"/>
          <w:color w:val="7A3E1D"/>
          <w:sz w:val="17"/>
        </w:rPr>
        <w:t>autor_nome</w:t>
      </w:r>
      <w:r>
        <w:rPr>
          <w:sz w:val="19"/>
        </w:rPr>
        <w:t>).</w:t>
      </w:r>
    </w:p>
    <w:p w14:paraId="3880830B" w14:textId="77777777" w:rsidR="000922C6" w:rsidRDefault="00DC18FE">
      <w:pPr>
        <w:pStyle w:val="Commarcadores"/>
      </w:pPr>
      <w:r>
        <w:rPr>
          <w:b/>
          <w:sz w:val="19"/>
        </w:rPr>
        <w:t>Fichas de anamnese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FormularioAnamnese</w:t>
      </w:r>
      <w:r>
        <w:rPr>
          <w:sz w:val="19"/>
        </w:rPr>
        <w:t xml:space="preserve">, schema JSON, tipos ANAMNESE/PESQUISA, escopo global/categoria/procedimento, </w:t>
      </w:r>
      <w:r>
        <w:rPr>
          <w:rFonts w:ascii="Consolas" w:hAnsi="Consolas"/>
          <w:color w:val="7A3E1D"/>
          <w:sz w:val="17"/>
        </w:rPr>
        <w:t>obrigatorio</w:t>
      </w:r>
      <w:r>
        <w:rPr>
          <w:sz w:val="19"/>
        </w:rPr>
        <w:t xml:space="preserve">): respondidas no wizard ou por link </w:t>
      </w:r>
      <w:r>
        <w:rPr>
          <w:rFonts w:ascii="Consolas" w:hAnsi="Consolas"/>
          <w:color w:val="7A3E1D"/>
          <w:sz w:val="17"/>
        </w:rPr>
        <w:t>/anamnese/&lt;token&gt;/</w:t>
      </w:r>
      <w:r>
        <w:rPr>
          <w:sz w:val="19"/>
        </w:rPr>
        <w:t xml:space="preserve"> (60 dias; consentimento art. 11 obrigatório). Formulário com respostas cujo schema muda vira nova versão (o antigo é desativado).</w:t>
      </w:r>
    </w:p>
    <w:p w14:paraId="35300A9F" w14:textId="77777777" w:rsidR="000922C6" w:rsidRDefault="00DC18FE">
      <w:pPr>
        <w:pStyle w:val="Commarcadores"/>
      </w:pPr>
      <w:r>
        <w:rPr>
          <w:b/>
          <w:sz w:val="19"/>
        </w:rPr>
        <w:t>Onde a ficha vale</w:t>
      </w:r>
      <w:r>
        <w:rPr>
          <w:sz w:val="19"/>
        </w:rPr>
        <w:t xml:space="preserve"> — regra única </w:t>
      </w:r>
      <w:r>
        <w:rPr>
          <w:rFonts w:ascii="Consolas" w:hAnsi="Consolas"/>
          <w:color w:val="7A3E1D"/>
          <w:sz w:val="17"/>
        </w:rPr>
        <w:t>FormularioAnamnese.aplica_a</w:t>
      </w:r>
      <w:r>
        <w:rPr>
          <w:sz w:val="19"/>
        </w:rPr>
        <w:t xml:space="preserve"> / </w:t>
      </w:r>
      <w:r>
        <w:rPr>
          <w:rFonts w:ascii="Consolas" w:hAnsi="Consolas"/>
          <w:color w:val="7A3E1D"/>
          <w:sz w:val="17"/>
        </w:rPr>
        <w:t>aplicaveis_a</w:t>
      </w:r>
      <w:r>
        <w:rPr>
          <w:sz w:val="19"/>
        </w:rPr>
        <w:t xml:space="preserve"> (wizard, alertas do painel, convites), </w:t>
      </w:r>
      <w:r>
        <w:rPr>
          <w:b/>
          <w:sz w:val="19"/>
        </w:rPr>
        <w:t>3 escopos</w:t>
      </w:r>
      <w:r>
        <w:rPr>
          <w:sz w:val="19"/>
        </w:rPr>
        <w:t>: global; categoria do procedimento; o procedimento. Todo atendimento é presencial (o escopo por modalidade saiu na 0073). O wizard recebe do servidor a lista de procedimentos de cada ficha (não repete a regra no JS).</w:t>
      </w:r>
    </w:p>
    <w:p w14:paraId="0F14567F" w14:textId="77777777" w:rsidR="000922C6" w:rsidRDefault="00DC18FE">
      <w:pPr>
        <w:pStyle w:val="Commarcadores"/>
      </w:pPr>
      <w:r>
        <w:rPr>
          <w:b/>
          <w:sz w:val="19"/>
        </w:rPr>
        <w:t>Cliente agendada pelo painel</w:t>
      </w:r>
      <w:r>
        <w:rPr>
          <w:sz w:val="19"/>
        </w:rPr>
        <w:t xml:space="preserve"> (não passa pelo wizard): o botão </w:t>
      </w:r>
      <w:r>
        <w:rPr>
          <w:b/>
          <w:sz w:val="19"/>
        </w:rPr>
        <w:t>"Link da ficha"</w:t>
      </w:r>
      <w:r>
        <w:rPr>
          <w:sz w:val="19"/>
        </w:rPr>
        <w:t xml:space="preserve"> na agenda gera o convite de cada ficha obrigatória pendente (WhatsApp, e-mail ou "abrir no balcão"); o segundo clique reaproveita o convite em aberto.</w:t>
      </w:r>
    </w:p>
    <w:p w14:paraId="1A470CB9" w14:textId="77777777" w:rsidR="000922C6" w:rsidRDefault="00DC18FE">
      <w:pPr>
        <w:pStyle w:val="Commarcadores"/>
      </w:pPr>
      <w:r>
        <w:rPr>
          <w:b/>
          <w:sz w:val="19"/>
        </w:rPr>
        <w:t>Pesquisa pós-atendimento</w:t>
      </w:r>
      <w:r>
        <w:rPr>
          <w:sz w:val="19"/>
        </w:rPr>
        <w:t xml:space="preserve"> (tipo PESQUISA, opcional): oferecida na página de agradecimento do NPS (§ NPS), no mesmo link que a cliente já recebeu — sem mensagem extra. Uma resposta por atendimento.</w:t>
      </w:r>
    </w:p>
    <w:p w14:paraId="32BFCCBB" w14:textId="77777777" w:rsidR="000922C6" w:rsidRDefault="00DC18FE">
      <w:pPr>
        <w:pStyle w:val="Commarcadores"/>
      </w:pPr>
      <w:r>
        <w:rPr>
          <w:b/>
          <w:sz w:val="19"/>
        </w:rPr>
        <w:t>Alertas de saúde</w:t>
      </w:r>
      <w:r>
        <w:rPr>
          <w:sz w:val="19"/>
        </w:rPr>
        <w:t xml:space="preserve"> (texto visível no portal, na agenda do painel e na ficha da cliente): o que a equipe registrou no prontuário (alergias, contraindicações, medicamentos, perguntas extras) + respostas de risco declaradas pela cliente nas fichas (alergia, gestação, anticoagulante, diabetes, etc.). Marcador </w:t>
      </w:r>
      <w:r>
        <w:rPr>
          <w:b/>
          <w:sz w:val="19"/>
        </w:rPr>
        <w:t>"ficha pendente"</w:t>
      </w:r>
      <w:r>
        <w:rPr>
          <w:sz w:val="19"/>
        </w:rPr>
        <w:t xml:space="preserve"> quando a ficha obrigatória do procedimento não foi respondida. Cliente que </w:t>
      </w:r>
      <w:r>
        <w:rPr>
          <w:b/>
          <w:sz w:val="19"/>
        </w:rPr>
        <w:t>revogou o consentimento de saúde</w:t>
      </w:r>
      <w:r>
        <w:rPr>
          <w:sz w:val="19"/>
        </w:rPr>
        <w:t xml:space="preserve"> (§3.21) tem no topo dos alertas "Consentimento de saúde revogado em dd/mm/aaaa" (o registro já feito continua visível). Os marcadores da linha (alerta, termo pendente, ficha pendente e, na agenda, pacote e crédito) saem em lote (</w:t>
      </w:r>
      <w:r>
        <w:rPr>
          <w:rFonts w:ascii="Consolas" w:hAnsi="Consolas"/>
          <w:color w:val="7A3E1D"/>
          <w:sz w:val="17"/>
        </w:rPr>
        <w:t>services/alertas.marcar_atendimentos</w:t>
      </w:r>
      <w:r>
        <w:rPr>
          <w:sz w:val="19"/>
        </w:rPr>
        <w:t xml:space="preserve">, quantidade fixa de consultas por página); a agenda (lista) e a visão geral do painel registram na auditoria </w:t>
      </w:r>
      <w:r>
        <w:rPr>
          <w:b/>
          <w:sz w:val="19"/>
        </w:rPr>
        <w:t>"Leu alertas de saúde"</w:t>
      </w:r>
      <w:r>
        <w:rPr>
          <w:sz w:val="19"/>
        </w:rPr>
        <w:t xml:space="preserve"> (tabela </w:t>
      </w:r>
      <w:r>
        <w:rPr>
          <w:rFonts w:ascii="Consolas" w:hAnsi="Consolas"/>
          <w:color w:val="7A3E1D"/>
          <w:sz w:val="17"/>
        </w:rPr>
        <w:t>prontuario</w:t>
      </w:r>
      <w:r>
        <w:rPr>
          <w:sz w:val="19"/>
        </w:rPr>
        <w:t>, com os ids das clientes e a tela, sem nome) quando mostram algum alerta.</w:t>
      </w:r>
    </w:p>
    <w:p w14:paraId="031DEC44" w14:textId="77777777" w:rsidR="000922C6" w:rsidRDefault="00DC18FE">
      <w:pPr>
        <w:pStyle w:val="Commarcadores"/>
      </w:pPr>
      <w:r>
        <w:rPr>
          <w:b/>
          <w:sz w:val="19"/>
        </w:rPr>
        <w:t>Retorno devido na agenda:</w:t>
      </w:r>
      <w:r>
        <w:rPr>
          <w:sz w:val="19"/>
        </w:rPr>
        <w:t xml:space="preserve"> o atendimento REALIZADO com retorno obrigatório ainda dentro da janela e sem retorno marcado mostra o botão </w:t>
      </w:r>
      <w:r>
        <w:rPr>
          <w:b/>
          <w:sz w:val="19"/>
        </w:rPr>
        <w:t>"Agendar retorno (até dd/mm)"</w:t>
      </w:r>
      <w:r>
        <w:rPr>
          <w:sz w:val="19"/>
        </w:rPr>
        <w:t>, que abre a mesma tela de Retornos a marcar (§3.11).</w:t>
      </w:r>
    </w:p>
    <w:p w14:paraId="2DFDA760" w14:textId="77777777" w:rsidR="000922C6" w:rsidRDefault="00DC18FE">
      <w:pPr>
        <w:pStyle w:val="Ttulo2"/>
      </w:pPr>
      <w:bookmarkStart w:id="26" w:name="_Toc244287013"/>
      <w:r>
        <w:t>3.21 Termos e consentimentos (LGPD)</w:t>
      </w:r>
      <w:bookmarkEnd w:id="26"/>
    </w:p>
    <w:p w14:paraId="770AC9F8" w14:textId="77777777" w:rsidR="000922C6" w:rsidRDefault="00DC18FE">
      <w:pPr>
        <w:pStyle w:val="Commarcadores"/>
      </w:pPr>
      <w:r>
        <w:rPr>
          <w:b/>
          <w:sz w:val="19"/>
        </w:rPr>
        <w:t>Termo versionado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versao_termo</w:t>
      </w:r>
      <w:r>
        <w:rPr>
          <w:sz w:val="19"/>
        </w:rPr>
        <w:t xml:space="preserve">): tipo </w:t>
      </w:r>
      <w:r>
        <w:rPr>
          <w:b/>
          <w:sz w:val="19"/>
        </w:rPr>
        <w:t>LGPD</w:t>
      </w:r>
      <w:r>
        <w:rPr>
          <w:sz w:val="19"/>
        </w:rPr>
        <w:t xml:space="preserve"> (global) ou </w:t>
      </w:r>
      <w:r>
        <w:rPr>
          <w:b/>
          <w:sz w:val="19"/>
        </w:rPr>
        <w:t>PROCEDIMENTO</w:t>
      </w:r>
      <w:r>
        <w:rPr>
          <w:sz w:val="19"/>
        </w:rPr>
        <w:t xml:space="preserve"> (de um procedimento ou geral). </w:t>
      </w:r>
      <w:r>
        <w:rPr>
          <w:b/>
          <w:sz w:val="19"/>
        </w:rPr>
        <w:t>1 versão ativa por escopo.</w:t>
      </w:r>
      <w:r>
        <w:rPr>
          <w:sz w:val="19"/>
        </w:rPr>
        <w:t xml:space="preserve"> Versão com aceite é </w:t>
      </w:r>
      <w:r>
        <w:rPr>
          <w:b/>
          <w:sz w:val="19"/>
        </w:rPr>
        <w:t>imutável</w:t>
      </w:r>
      <w:r>
        <w:rPr>
          <w:sz w:val="19"/>
        </w:rPr>
        <w:t xml:space="preserve"> (título, conteúdo, versão, tipo, procedimento) — mudar = publicar nova versão; desativar é permitido.</w:t>
      </w:r>
    </w:p>
    <w:p w14:paraId="73F3137F" w14:textId="77777777" w:rsidR="000922C6" w:rsidRDefault="00DC18FE">
      <w:pPr>
        <w:pStyle w:val="Commarcadores"/>
      </w:pPr>
      <w:r>
        <w:rPr>
          <w:b/>
          <w:sz w:val="19"/>
        </w:rPr>
        <w:t>Aceite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aceite_termo</w:t>
      </w:r>
      <w:r>
        <w:rPr>
          <w:sz w:val="19"/>
        </w:rPr>
        <w:t xml:space="preserve">): cliente, versão, atendimento, IP, navegador, </w:t>
      </w:r>
      <w:r>
        <w:rPr>
          <w:b/>
          <w:sz w:val="19"/>
        </w:rPr>
        <w:t>SHA-256 do texto</w:t>
      </w:r>
      <w:r>
        <w:rPr>
          <w:sz w:val="19"/>
        </w:rPr>
        <w:t>, data. 1 por cliente/versão; nunca editado nem apagado (trigger).</w:t>
      </w:r>
    </w:p>
    <w:p w14:paraId="4F3FD843" w14:textId="77777777" w:rsidR="000922C6" w:rsidRDefault="00DC18FE">
      <w:pPr>
        <w:pStyle w:val="Commarcadores"/>
      </w:pPr>
      <w:r>
        <w:rPr>
          <w:sz w:val="19"/>
        </w:rPr>
        <w:t xml:space="preserve">Termos que valem para um atendimento: LGPD vigente + PROCEDIMENTO geral + PROCEDIMENTO do procedimento. Faltou algum → marcador </w:t>
      </w:r>
      <w:r>
        <w:rPr>
          <w:b/>
          <w:sz w:val="19"/>
        </w:rPr>
        <w:t>"Termo pendente"</w:t>
      </w:r>
      <w:r>
        <w:rPr>
          <w:sz w:val="19"/>
        </w:rPr>
        <w:t xml:space="preserve"> no painel/portal e </w:t>
      </w:r>
      <w:r>
        <w:rPr>
          <w:b/>
          <w:sz w:val="19"/>
        </w:rPr>
        <w:t>link do termo</w:t>
      </w:r>
      <w:r>
        <w:rPr>
          <w:sz w:val="19"/>
        </w:rPr>
        <w:t xml:space="preserve"> por atendimento (Painel &gt; Agendamentos &gt; termo-link): válido </w:t>
      </w:r>
      <w:r>
        <w:rPr>
          <w:b/>
          <w:sz w:val="19"/>
        </w:rPr>
        <w:t>até o fim do atendimento</w:t>
      </w:r>
      <w:r>
        <w:rPr>
          <w:sz w:val="19"/>
        </w:rPr>
        <w:t>, para aceitar no balcão ou enviar por WhatsApp/e-mail.</w:t>
      </w:r>
    </w:p>
    <w:p w14:paraId="5F58562F" w14:textId="77777777" w:rsidR="000922C6" w:rsidRDefault="00DC18FE">
      <w:pPr>
        <w:pStyle w:val="Commarcadores"/>
      </w:pPr>
      <w:r>
        <w:rPr>
          <w:b/>
          <w:sz w:val="19"/>
        </w:rPr>
        <w:t>Política de Privacidade = termo LGPD.</w:t>
      </w:r>
      <w:r>
        <w:rPr>
          <w:sz w:val="19"/>
        </w:rPr>
        <w:t xml:space="preserve"> O texto completo da v1.0 (dados, finalidades e bases legais, saúde, mensagens, decisões automatizadas, operadores, cookies, segurança, direitos e a tabela de prazos) mora em </w:t>
      </w:r>
      <w:r>
        <w:rPr>
          <w:rFonts w:ascii="Consolas" w:hAnsi="Consolas"/>
          <w:color w:val="7A3E1D"/>
          <w:sz w:val="17"/>
        </w:rPr>
        <w:t>conteudo/lgpd.py</w:t>
      </w:r>
      <w:r>
        <w:rPr>
          <w:sz w:val="19"/>
        </w:rPr>
        <w:t xml:space="preserve"> — fonte única do termo, da página </w:t>
      </w:r>
      <w:r>
        <w:rPr>
          <w:rFonts w:ascii="Consolas" w:hAnsi="Consolas"/>
          <w:color w:val="7A3E1D"/>
          <w:sz w:val="17"/>
        </w:rPr>
        <w:t>/politica-de-privacidade/</w:t>
      </w:r>
      <w:r>
        <w:rPr>
          <w:sz w:val="19"/>
        </w:rPr>
        <w:t xml:space="preserve"> (que mostra o texto da </w:t>
      </w:r>
      <w:r>
        <w:rPr>
          <w:b/>
          <w:sz w:val="19"/>
        </w:rPr>
        <w:t>versão LGPD vigente</w:t>
      </w:r>
      <w:r>
        <w:rPr>
          <w:sz w:val="19"/>
        </w:rPr>
        <w:t xml:space="preserve">, com versão e data, só emoldurado pela identificação da clínica e o contato do encarregado da tela Identidade visual) e da declaração do "baixar meus dados". A migration 0045 grava a v1.0 sempre que não há termo LGPD ativo (banco novo inclusive) e o </w:t>
      </w:r>
      <w:r>
        <w:rPr>
          <w:rFonts w:ascii="Consolas" w:hAnsi="Consolas"/>
          <w:color w:val="7A3E1D"/>
          <w:sz w:val="17"/>
        </w:rPr>
        <w:t>seed</w:t>
      </w:r>
      <w:r>
        <w:rPr>
          <w:sz w:val="19"/>
        </w:rPr>
        <w:t xml:space="preserve"> também; a 0078 reescreveu a v1.0 sem aceite. </w:t>
      </w:r>
      <w:r>
        <w:rPr>
          <w:b/>
          <w:sz w:val="19"/>
        </w:rPr>
        <w:t>Antes do go-live o texto precisa da revisão jurídica da dona</w:t>
      </w:r>
      <w:r>
        <w:rPr>
          <w:sz w:val="19"/>
        </w:rPr>
        <w:t xml:space="preserve"> (de preferência com advogado); depois do primeiro aceite, mudar = versão nova. Os prazos publicados têm de bater com </w:t>
      </w:r>
      <w:r>
        <w:rPr>
          <w:rFonts w:ascii="Consolas" w:hAnsi="Consolas"/>
          <w:color w:val="7A3E1D"/>
          <w:sz w:val="17"/>
        </w:rPr>
        <w:t>settings.RETENCAO_*</w:t>
      </w:r>
      <w:r>
        <w:rPr>
          <w:sz w:val="19"/>
        </w:rPr>
        <w:t xml:space="preserve"> (check </w:t>
      </w:r>
      <w:r>
        <w:rPr>
          <w:rFonts w:ascii="Consolas" w:hAnsi="Consolas"/>
          <w:color w:val="7A3E1D"/>
          <w:sz w:val="17"/>
        </w:rPr>
        <w:t>aranha.W016</w:t>
      </w:r>
      <w:r>
        <w:rPr>
          <w:sz w:val="19"/>
        </w:rPr>
        <w:t>).</w:t>
      </w:r>
    </w:p>
    <w:p w14:paraId="5AEF2CBA" w14:textId="77777777" w:rsidR="000922C6" w:rsidRDefault="00DC18FE">
      <w:pPr>
        <w:pStyle w:val="Commarcadores"/>
      </w:pPr>
      <w:r>
        <w:rPr>
          <w:b/>
          <w:sz w:val="19"/>
        </w:rPr>
        <w:t>Consentimentos de comunicação</w:t>
      </w:r>
      <w:r>
        <w:rPr>
          <w:sz w:val="19"/>
        </w:rPr>
        <w:t xml:space="preserve"> com histórico (tabela </w:t>
      </w:r>
      <w:r>
        <w:rPr>
          <w:rFonts w:ascii="Consolas" w:hAnsi="Consolas"/>
          <w:color w:val="7A3E1D"/>
          <w:sz w:val="17"/>
        </w:rPr>
        <w:t>consentimento</w:t>
      </w:r>
      <w:r>
        <w:rPr>
          <w:sz w:val="19"/>
        </w:rPr>
        <w:t xml:space="preserve">, append-only): promoções por e-mail, pesquisa por WhatsApp e lembrete por WhatsApp. Cada concessão/revogação é uma linha com texto exibido, IP, user-agent, origem e data; </w:t>
      </w:r>
      <w:r>
        <w:rPr>
          <w:b/>
          <w:sz w:val="19"/>
        </w:rPr>
        <w:t>vale o registro mais recente</w:t>
      </w:r>
      <w:r>
        <w:rPr>
          <w:sz w:val="19"/>
        </w:rPr>
        <w:t xml:space="preserve"> (quem se descadastrou e marca de novo no agendamento volta a receber). </w:t>
      </w:r>
      <w:r>
        <w:rPr>
          <w:b/>
          <w:sz w:val="19"/>
        </w:rPr>
        <w:t>Descadastro</w:t>
      </w:r>
      <w:r>
        <w:rPr>
          <w:sz w:val="19"/>
        </w:rPr>
        <w:t xml:space="preserve"> (link) revoga marketing e pesquisa e mantém o lembrete D-1. A cliente muda as três em </w:t>
      </w:r>
      <w:r>
        <w:rPr>
          <w:b/>
          <w:sz w:val="19"/>
        </w:rPr>
        <w:t>"Minhas preferências"</w:t>
      </w:r>
      <w:r>
        <w:rPr>
          <w:sz w:val="19"/>
        </w:rPr>
        <w:t xml:space="preserve"> do portal (o checkbox mostra o estado vigente; marcar concede com o mesmo texto do agendamento, desmarcar revoga; origem PORTAL, com IP e navegador; par sem mudança não grava nada). A equipe, na ficha do cliente, </w:t>
      </w:r>
      <w:r>
        <w:rPr>
          <w:b/>
          <w:sz w:val="19"/>
        </w:rPr>
        <w:t>revoga</w:t>
      </w:r>
      <w:r>
        <w:rPr>
          <w:sz w:val="19"/>
        </w:rPr>
        <w:t xml:space="preserve"> a pedido; registrar autorização pelo painel exige justificativa (fica com o autor).</w:t>
      </w:r>
    </w:p>
    <w:p w14:paraId="2493CBBD" w14:textId="77777777" w:rsidR="000922C6" w:rsidRDefault="00DC18FE">
      <w:pPr>
        <w:pStyle w:val="Commarcadores"/>
      </w:pPr>
      <w:r>
        <w:rPr>
          <w:b/>
          <w:sz w:val="19"/>
        </w:rPr>
        <w:t>Consentimento de dado de saúde</w:t>
      </w:r>
      <w:r>
        <w:rPr>
          <w:sz w:val="19"/>
        </w:rPr>
        <w:t xml:space="preserve"> (art. 11 I) fica fora da tabela </w:t>
      </w:r>
      <w:r>
        <w:rPr>
          <w:rFonts w:ascii="Consolas" w:hAnsi="Consolas"/>
          <w:color w:val="7A3E1D"/>
          <w:sz w:val="17"/>
        </w:rPr>
        <w:t>consentimento</w:t>
      </w:r>
      <w:r>
        <w:rPr>
          <w:sz w:val="19"/>
        </w:rPr>
        <w:t xml:space="preserve">: a concessão é o aceite do termo SAÚDE (na ficha do wizard ou do link) e a </w:t>
      </w:r>
      <w:r>
        <w:rPr>
          <w:b/>
          <w:sz w:val="19"/>
        </w:rPr>
        <w:t>revogação</w:t>
      </w:r>
      <w:r>
        <w:rPr>
          <w:sz w:val="19"/>
        </w:rPr>
        <w:t xml:space="preserve"> é </w:t>
      </w:r>
      <w:r>
        <w:rPr>
          <w:rFonts w:ascii="Consolas" w:hAnsi="Consolas"/>
          <w:color w:val="7A3E1D"/>
          <w:sz w:val="17"/>
        </w:rPr>
        <w:t>cliente.saude_revogada_em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services/consentimentos.revogar_saude</w:t>
      </w:r>
      <w:r>
        <w:rPr>
          <w:sz w:val="19"/>
        </w:rPr>
        <w:t xml:space="preserve">) — pelo portal ("Revogar consentimento de saúde", origem PORTAL) ou pela equipe a pedido da cliente (ação do Django admin, com motivo obrigatório, origem ADMIN), com a trilha </w:t>
      </w:r>
      <w:r>
        <w:rPr>
          <w:rFonts w:ascii="Consolas" w:hAnsi="Consolas"/>
          <w:color w:val="7A3E1D"/>
          <w:sz w:val="17"/>
        </w:rPr>
        <w:t>LGPD: consentimento de saude revogado</w:t>
      </w:r>
      <w:r>
        <w:rPr>
          <w:sz w:val="19"/>
        </w:rPr>
        <w:t xml:space="preserve">. A revogação vale dali em diante: a ficha já preenchida fica pelo prazo de guarda (§3.22) e os alertas mostram a revogação (§3.20). Um aceite SAÚDE novo (ficha respondida com a caixa marcada) reativa. O wizard </w:t>
      </w:r>
      <w:r>
        <w:rPr>
          <w:b/>
          <w:sz w:val="19"/>
        </w:rPr>
        <w:t>não</w:t>
      </w:r>
      <w:r>
        <w:rPr>
          <w:sz w:val="19"/>
        </w:rPr>
        <w:t xml:space="preserve"> volta a exigir a ficha só por causa da revogação: a ficha em dia (12 meses, §3.3) continua valendo.</w:t>
      </w:r>
    </w:p>
    <w:p w14:paraId="54FBE847" w14:textId="77777777" w:rsidR="000922C6" w:rsidRDefault="00DC18FE">
      <w:pPr>
        <w:pStyle w:val="Commarcadores"/>
      </w:pPr>
      <w:r>
        <w:rPr>
          <w:b/>
          <w:sz w:val="19"/>
        </w:rPr>
        <w:t>"PARAR" no WhatsApp:</w:t>
      </w:r>
      <w:r>
        <w:rPr>
          <w:sz w:val="19"/>
        </w:rPr>
        <w:t xml:space="preserve"> a cliente que responde com a mensagem inteira "parar", "sair", "stop", "cancelar mensagens" ou "descadastrar" (sem diferença de acento, caixa ou pontuação final) tem o lembrete e a pesquisa </w:t>
      </w:r>
      <w:r>
        <w:rPr>
          <w:b/>
          <w:sz w:val="19"/>
        </w:rPr>
        <w:t>por WhatsApp</w:t>
      </w:r>
      <w:r>
        <w:rPr>
          <w:sz w:val="19"/>
        </w:rPr>
        <w:t xml:space="preserve"> revogados (origem WHATSAPP; revogar tão fácil quanto consentir — LGPD art. 8º §3.5), auditado, e recebe a confirmação dizendo como voltar (marcar ao agendar ou pedir à recepção). "Vou sair mais cedo" não revoga nada. O e-mail não muda: o lembrete D-1 segue por e-mail (§3.9).</w:t>
      </w:r>
    </w:p>
    <w:p w14:paraId="5F0AC4BB" w14:textId="77777777" w:rsidR="000922C6" w:rsidRDefault="00DC18FE">
      <w:pPr>
        <w:pStyle w:val="Commarcadores"/>
      </w:pPr>
      <w:r>
        <w:rPr>
          <w:b/>
          <w:sz w:val="19"/>
        </w:rPr>
        <w:t>Auditoria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log_auditoria</w:t>
      </w:r>
      <w:r>
        <w:rPr>
          <w:sz w:val="19"/>
        </w:rPr>
        <w:t>): ação sensível com autor (+ nome gravado), tabela, registro, detalhes (PII mascarada) e IP — LGPD art. 37.</w:t>
      </w:r>
    </w:p>
    <w:p w14:paraId="3B2A2B13" w14:textId="77777777" w:rsidR="000922C6" w:rsidRDefault="00DC18FE">
      <w:pPr>
        <w:pStyle w:val="Ttulo2"/>
      </w:pPr>
      <w:bookmarkStart w:id="27" w:name="_Toc244287014"/>
      <w:r>
        <w:t>3.22 Retenção e esquecimento</w:t>
      </w:r>
      <w:bookmarkEnd w:id="27"/>
    </w:p>
    <w:p w14:paraId="5BC35C61" w14:textId="77777777" w:rsidR="000922C6" w:rsidRDefault="00DC18FE">
      <w:r>
        <w:rPr>
          <w:sz w:val="20"/>
        </w:rPr>
        <w:t xml:space="preserve">Os prazos de cadastro, carência, saúde, ficha sem atendimento e pacote são os publicados na política (§3.21) e ficam </w:t>
      </w:r>
      <w:r>
        <w:rPr>
          <w:b/>
          <w:sz w:val="20"/>
        </w:rPr>
        <w:t>fixos</w:t>
      </w:r>
      <w:r>
        <w:rPr>
          <w:sz w:val="20"/>
        </w:rPr>
        <w:t xml:space="preserve"> em </w:t>
      </w:r>
      <w:r>
        <w:rPr>
          <w:rFonts w:ascii="Consolas" w:hAnsi="Consolas"/>
          <w:color w:val="7A3E1D"/>
          <w:sz w:val="18"/>
        </w:rPr>
        <w:t>settings.RETENCAO_*</w:t>
      </w:r>
      <w:r>
        <w:rPr>
          <w:sz w:val="20"/>
        </w:rPr>
        <w:t xml:space="preserve">, sem variável de ambiente (mudar = versão nova do termo). OTP, texto das mensagens e auditoria também estão publicados, mas seguem ajustáveis por env; axes e links não aparecem no texto. </w:t>
      </w:r>
      <w:r>
        <w:rPr>
          <w:rFonts w:ascii="Consolas" w:hAnsi="Consolas"/>
          <w:color w:val="7A3E1D"/>
          <w:sz w:val="18"/>
        </w:rPr>
        <w:t>aranha.W016</w:t>
      </w:r>
      <w:r>
        <w:rPr>
          <w:sz w:val="20"/>
        </w:rPr>
        <w:t xml:space="preserve"> acusa prazo publicado diferente do settings.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0922C6" w14:paraId="54C8C12E" w14:textId="77777777" w:rsidTr="000922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7A5F1F"/>
          </w:tcPr>
          <w:p w14:paraId="70BBE554" w14:textId="77777777" w:rsidR="000922C6" w:rsidRDefault="00DC18FE">
            <w:r>
              <w:rPr>
                <w:color w:val="FFFFFF"/>
                <w:sz w:val="18"/>
              </w:rPr>
              <w:t>Dado</w:t>
            </w:r>
          </w:p>
        </w:tc>
        <w:tc>
          <w:tcPr>
            <w:tcW w:w="4320" w:type="dxa"/>
            <w:shd w:val="clear" w:color="auto" w:fill="7A5F1F"/>
          </w:tcPr>
          <w:p w14:paraId="7359BD86" w14:textId="77777777" w:rsidR="000922C6" w:rsidRDefault="00DC18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Regra</w:t>
            </w:r>
          </w:p>
        </w:tc>
      </w:tr>
      <w:tr w:rsidR="000922C6" w14:paraId="6B1BB3D3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4A7D329" w14:textId="77777777" w:rsidR="000922C6" w:rsidRDefault="00DC18FE">
            <w:r>
              <w:rPr>
                <w:sz w:val="17"/>
              </w:rPr>
              <w:t>Código OTP</w:t>
            </w:r>
          </w:p>
        </w:tc>
        <w:tc>
          <w:tcPr>
            <w:tcW w:w="4320" w:type="dxa"/>
          </w:tcPr>
          <w:p w14:paraId="255C9062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Apagado após 24 h</w:t>
            </w:r>
          </w:p>
        </w:tc>
      </w:tr>
      <w:tr w:rsidR="000922C6" w14:paraId="3C167D05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0CE96A5" w14:textId="77777777" w:rsidR="000922C6" w:rsidRDefault="00DC18FE">
            <w:r>
              <w:rPr>
                <w:sz w:val="17"/>
              </w:rPr>
              <w:t>Texto de notificação</w:t>
            </w:r>
          </w:p>
        </w:tc>
        <w:tc>
          <w:tcPr>
            <w:tcW w:w="4320" w:type="dxa"/>
          </w:tcPr>
          <w:p w14:paraId="30760E7C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Limpo após 12 meses</w:t>
            </w:r>
          </w:p>
        </w:tc>
      </w:tr>
      <w:tr w:rsidR="000922C6" w14:paraId="6B3B46BE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5C6F7B7" w14:textId="77777777" w:rsidR="000922C6" w:rsidRDefault="00DC18FE">
            <w:r>
              <w:rPr>
                <w:sz w:val="17"/>
              </w:rPr>
              <w:t>Log de auditoria (com o IP)</w:t>
            </w:r>
          </w:p>
        </w:tc>
        <w:tc>
          <w:tcPr>
            <w:tcW w:w="4320" w:type="dxa"/>
          </w:tcPr>
          <w:p w14:paraId="7D1A0B95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Apagado após 5 anos</w:t>
            </w:r>
          </w:p>
        </w:tc>
      </w:tr>
      <w:tr w:rsidR="000922C6" w14:paraId="36B3EBF5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C15CB5A" w14:textId="77777777" w:rsidR="000922C6" w:rsidRDefault="00DC18FE">
            <w:r>
              <w:rPr>
                <w:sz w:val="17"/>
              </w:rPr>
              <w:t>Logs de login (axes)</w:t>
            </w:r>
          </w:p>
        </w:tc>
        <w:tc>
          <w:tcPr>
            <w:tcW w:w="4320" w:type="dxa"/>
          </w:tcPr>
          <w:p w14:paraId="4B271DED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Apagados após 90 dias</w:t>
            </w:r>
          </w:p>
        </w:tc>
      </w:tr>
      <w:tr w:rsidR="000922C6" w14:paraId="68E53BDF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F6FEE32" w14:textId="77777777" w:rsidR="000922C6" w:rsidRDefault="00DC18FE">
            <w:r>
              <w:rPr>
                <w:sz w:val="17"/>
              </w:rPr>
              <w:t>Cliente sem atendimento há 5 anos (</w:t>
            </w:r>
            <w:r>
              <w:rPr>
                <w:rFonts w:ascii="Consolas" w:hAnsi="Consolas"/>
                <w:color w:val="7A3E1D"/>
                <w:sz w:val="15"/>
              </w:rPr>
              <w:t>RETENCAO_CLIENTE_INATIVO_DIAS</w:t>
            </w:r>
            <w:r>
              <w:rPr>
                <w:sz w:val="17"/>
              </w:rPr>
              <w:t>)</w:t>
            </w:r>
          </w:p>
        </w:tc>
        <w:tc>
          <w:tcPr>
            <w:tcW w:w="4320" w:type="dxa"/>
          </w:tcPr>
          <w:p w14:paraId="7411C5FC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Pseudonimizada</w:t>
            </w:r>
            <w:r>
              <w:rPr>
                <w:sz w:val="17"/>
              </w:rPr>
              <w:t xml:space="preserve"> (job semanal) — </w:t>
            </w:r>
            <w:r>
              <w:rPr>
                <w:b/>
                <w:sz w:val="17"/>
              </w:rPr>
              <w:t>exceto</w:t>
            </w:r>
            <w:r>
              <w:rPr>
                <w:sz w:val="17"/>
              </w:rPr>
              <w:t xml:space="preserve"> enquanto houver registro de saúde dentro da janela de 20 anos (atendimento REALIZADO, versão do prontuário ou prontuário com conteúdo editado nesse período) ou pacote a menos de </w:t>
            </w:r>
            <w:r>
              <w:rPr>
                <w:b/>
                <w:sz w:val="17"/>
              </w:rPr>
              <w:t>5 anos</w:t>
            </w:r>
            <w:r>
              <w:rPr>
                <w:sz w:val="17"/>
              </w:rPr>
              <w:t xml:space="preserve"> do fim (cancelamento, validade ou, sem validade, a compra — </w:t>
            </w:r>
            <w:r>
              <w:rPr>
                <w:rFonts w:ascii="Consolas" w:hAnsi="Consolas"/>
                <w:color w:val="7A3E1D"/>
                <w:sz w:val="15"/>
              </w:rPr>
              <w:t>RETENCAO_PACOTE_APOS_EXPIRAR_DIAS</w:t>
            </w:r>
            <w:r>
              <w:rPr>
                <w:sz w:val="17"/>
              </w:rPr>
              <w:t>). Aceite de termo não retém</w:t>
            </w:r>
          </w:p>
        </w:tc>
      </w:tr>
      <w:tr w:rsidR="000922C6" w14:paraId="0E6C49ED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D36C66F" w14:textId="77777777" w:rsidR="000922C6" w:rsidRDefault="00DC18FE">
            <w:r>
              <w:rPr>
                <w:sz w:val="17"/>
              </w:rPr>
              <w:t>Cliente excluída (soft delete)</w:t>
            </w:r>
          </w:p>
        </w:tc>
        <w:tc>
          <w:tcPr>
            <w:tcW w:w="4320" w:type="dxa"/>
          </w:tcPr>
          <w:p w14:paraId="796763CB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Pseudonimizada após </w:t>
            </w:r>
            <w:r>
              <w:rPr>
                <w:b/>
                <w:sz w:val="17"/>
              </w:rPr>
              <w:t>30 dias</w:t>
            </w:r>
            <w:r>
              <w:rPr>
                <w:sz w:val="17"/>
              </w:rPr>
              <w:t xml:space="preserve"> de carência (</w:t>
            </w:r>
            <w:r>
              <w:rPr>
                <w:rFonts w:ascii="Consolas" w:hAnsi="Consolas"/>
                <w:color w:val="7A3E1D"/>
                <w:sz w:val="15"/>
              </w:rPr>
              <w:t>RETENCAO_CARENCIA_SOFT_DELETE_DIAS</w:t>
            </w:r>
            <w:r>
              <w:rPr>
                <w:sz w:val="17"/>
              </w:rPr>
              <w:t>; mesmas exceções)</w:t>
            </w:r>
          </w:p>
        </w:tc>
      </w:tr>
      <w:tr w:rsidR="000922C6" w14:paraId="5E97C883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B5CC137" w14:textId="77777777" w:rsidR="000922C6" w:rsidRDefault="00DC18FE">
            <w:r>
              <w:rPr>
                <w:sz w:val="17"/>
              </w:rPr>
              <w:t>Ficha de anamnese de pedido não realizado (CANCELADO, PENDENTE vencido, convite não respondido ou vazio de horário passado)</w:t>
            </w:r>
          </w:p>
        </w:tc>
        <w:tc>
          <w:tcPr>
            <w:tcW w:w="4320" w:type="dxa"/>
          </w:tcPr>
          <w:p w14:paraId="606D5D0E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Apagada após </w:t>
            </w:r>
            <w:r>
              <w:rPr>
                <w:b/>
                <w:sz w:val="17"/>
              </w:rPr>
              <w:t>90 dias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RETENCAO_FICHA_SEM_ATENDIMENTO_DIAS</w:t>
            </w:r>
            <w:r>
              <w:rPr>
                <w:sz w:val="17"/>
              </w:rPr>
              <w:t>); a respondida de FALTOU/REAGENDADO fica</w:t>
            </w:r>
          </w:p>
        </w:tc>
      </w:tr>
      <w:tr w:rsidR="000922C6" w14:paraId="6460B15E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FF42F0A" w14:textId="77777777" w:rsidR="000922C6" w:rsidRDefault="00DC18FE">
            <w:r>
              <w:rPr>
                <w:sz w:val="17"/>
              </w:rPr>
              <w:t>Lista de espera</w:t>
            </w:r>
          </w:p>
        </w:tc>
        <w:tc>
          <w:tcPr>
            <w:tcW w:w="4320" w:type="dxa"/>
          </w:tcPr>
          <w:p w14:paraId="55BD9096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Apagada quando a data passa ou quando a pessoa agenda o procedimento (§3.17)</w:t>
            </w:r>
          </w:p>
        </w:tc>
      </w:tr>
      <w:tr w:rsidR="000922C6" w14:paraId="78605C9D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C814C0C" w14:textId="77777777" w:rsidR="000922C6" w:rsidRDefault="00DC18FE">
            <w:r>
              <w:rPr>
                <w:sz w:val="17"/>
              </w:rPr>
              <w:t>Registro de saúde (prontuário, versões, anotações, fichas de atendimento realizado e a trilha do prontuário)</w:t>
            </w:r>
          </w:p>
        </w:tc>
        <w:tc>
          <w:tcPr>
            <w:tcW w:w="4320" w:type="dxa"/>
          </w:tcPr>
          <w:p w14:paraId="374F4D97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Expurgado 20 anos depois do último evento de saúde</w:t>
            </w:r>
            <w:r>
              <w:rPr>
                <w:sz w:val="17"/>
              </w:rPr>
              <w:t xml:space="preserve"> da cliente — último REALIZADO, edição ou versão do prontuário, anotação ou ficha (</w:t>
            </w:r>
            <w:r>
              <w:rPr>
                <w:rFonts w:ascii="Consolas" w:hAnsi="Consolas"/>
                <w:color w:val="7A3E1D"/>
                <w:sz w:val="15"/>
              </w:rPr>
              <w:t>RETENCAO_ATENDIMENTO_SAUDE_DIAS</w:t>
            </w:r>
            <w:r>
              <w:rPr>
                <w:sz w:val="17"/>
              </w:rPr>
              <w:t xml:space="preserve">, etapa </w:t>
            </w:r>
            <w:r>
              <w:rPr>
                <w:rFonts w:ascii="Consolas" w:hAnsi="Consolas"/>
                <w:color w:val="7A3E1D"/>
                <w:sz w:val="15"/>
              </w:rPr>
              <w:t>saude</w:t>
            </w:r>
            <w:r>
              <w:rPr>
                <w:sz w:val="17"/>
              </w:rPr>
              <w:t xml:space="preserve"> do </w:t>
            </w:r>
            <w:r>
              <w:rPr>
                <w:rFonts w:ascii="Consolas" w:hAnsi="Consolas"/>
                <w:color w:val="7A3E1D"/>
                <w:sz w:val="15"/>
              </w:rPr>
              <w:t>housekeeping</w:t>
            </w:r>
            <w:r>
              <w:rPr>
                <w:sz w:val="17"/>
              </w:rPr>
              <w:t>); o banco só aceita esse DELETE com 20 anos ou mais</w:t>
            </w:r>
          </w:p>
        </w:tc>
      </w:tr>
      <w:tr w:rsidR="000922C6" w14:paraId="465DCF5E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3CDED2C" w14:textId="77777777" w:rsidR="000922C6" w:rsidRDefault="00DC18FE">
            <w:r>
              <w:rPr>
                <w:sz w:val="17"/>
              </w:rPr>
              <w:t>Aceites de termo</w:t>
            </w:r>
          </w:p>
        </w:tc>
        <w:tc>
          <w:tcPr>
            <w:tcW w:w="4320" w:type="dxa"/>
          </w:tcPr>
          <w:p w14:paraId="2E106775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Nunca apagados; o do termo LGPD perde IP e navegador na pseudonimização; os de SAÚDE/procedimento, quando não há mais registro de saúde</w:t>
            </w:r>
          </w:p>
        </w:tc>
      </w:tr>
      <w:tr w:rsidR="000922C6" w14:paraId="370373CB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7E91727" w14:textId="77777777" w:rsidR="000922C6" w:rsidRDefault="00DC18FE">
            <w:r>
              <w:rPr>
                <w:sz w:val="17"/>
              </w:rPr>
              <w:t>Atendimentos e pacotes</w:t>
            </w:r>
          </w:p>
        </w:tc>
        <w:tc>
          <w:tcPr>
            <w:tcW w:w="4320" w:type="dxa"/>
          </w:tcPr>
          <w:p w14:paraId="6429EA03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Ficam (contrato), ligados ao titular pseudonimizado</w:t>
            </w:r>
          </w:p>
        </w:tc>
      </w:tr>
    </w:tbl>
    <w:p w14:paraId="1A7E1282" w14:textId="77777777" w:rsidR="000922C6" w:rsidRDefault="000922C6"/>
    <w:p w14:paraId="7198BDF2" w14:textId="77777777" w:rsidR="000922C6" w:rsidRDefault="00DC18FE">
      <w:r>
        <w:rPr>
          <w:b/>
          <w:sz w:val="20"/>
        </w:rPr>
        <w:t>Pseudonimização</w:t>
      </w:r>
      <w:r>
        <w:rPr>
          <w:sz w:val="20"/>
        </w:rPr>
        <w:t xml:space="preserve"> (o "esquecimento": ação "Pseudonimizar" do Django admin e o job semanal, a mesma procedure): nome → </w:t>
      </w:r>
      <w:r>
        <w:rPr>
          <w:rFonts w:ascii="Consolas" w:hAnsi="Consolas"/>
          <w:color w:val="7A3E1D"/>
          <w:sz w:val="18"/>
        </w:rPr>
        <w:t>[ANONIMIZADO-&lt;pk&gt;]</w:t>
      </w:r>
      <w:r>
        <w:rPr>
          <w:sz w:val="20"/>
        </w:rPr>
        <w:t xml:space="preserve">; contato, documentos, nascimento, endereço, </w:t>
      </w:r>
      <w:r>
        <w:rPr>
          <w:b/>
          <w:sz w:val="20"/>
        </w:rPr>
        <w:t>código de indicação e quem indicou</w:t>
      </w:r>
      <w:r>
        <w:rPr>
          <w:sz w:val="20"/>
        </w:rPr>
        <w:t xml:space="preserve"> zerados; consentimentos vigentes revogados (o histórico fica, sem IP/user-agent); IP e navegador do aceite LGPD apagados; soft delete; apaga OTPs, a lista de espera (inclusive a inscrição anônima com o mesmo celular), o texto das notificações e as fichas que não são de atendimento REALIZADO; tira o depoimento do site e apaga o comentário do NPS; revoga os links; troca o nome pelo pseudônimo nos textos da auditoria e apaga os detalhes das trilhas LGPD da titular (pedidos e revogações). Atendimentos, aceites</w:t>
      </w:r>
      <w:r>
        <w:rPr>
          <w:sz w:val="20"/>
        </w:rPr>
        <w:t>, pacotes e o registro de saúde (até o expurgo) ficam ligados a esse id — por isso é pseudonimização, não anonimização.</w:t>
      </w:r>
    </w:p>
    <w:p w14:paraId="0BBBDA03" w14:textId="77777777" w:rsidR="000922C6" w:rsidRDefault="00DC18FE">
      <w:r>
        <w:rPr>
          <w:b/>
          <w:sz w:val="20"/>
        </w:rPr>
        <w:t>Direitos pela área da cliente</w:t>
      </w:r>
      <w:r>
        <w:rPr>
          <w:sz w:val="20"/>
        </w:rPr>
        <w:t xml:space="preserve"> ("Meus agendamentos", §3.8):</w:t>
      </w:r>
    </w:p>
    <w:p w14:paraId="40A76A8C" w14:textId="77777777" w:rsidR="000922C6" w:rsidRDefault="00DC18FE">
      <w:pPr>
        <w:pStyle w:val="Commarcadores"/>
      </w:pPr>
      <w:r>
        <w:rPr>
          <w:b/>
          <w:sz w:val="19"/>
        </w:rPr>
        <w:t>Baixar meus dados</w:t>
      </w:r>
      <w:r>
        <w:rPr>
          <w:sz w:val="19"/>
        </w:rPr>
        <w:t xml:space="preserve"> (JSON): cadastro, preferências, consentimentos (estado e histórico), atendimentos, NPS, aceites, pacotes, carteira, lista de espera (inclusive a anônima pelo mesmo celular), notificações e a declaração do tratamento (finalidades, bases, operadores e prazos efetivos — a mesma fonte da política). </w:t>
      </w:r>
      <w:r>
        <w:rPr>
          <w:b/>
          <w:sz w:val="19"/>
        </w:rPr>
        <w:t>Sem a ficha de saúde</w:t>
      </w:r>
      <w:r>
        <w:rPr>
          <w:sz w:val="19"/>
        </w:rPr>
        <w:t xml:space="preserve"> (o celular pode ter mudado de dono): o arquivo diz que ela sai por e-mail ou na clínica, a pedido. No portal, exige o código confirmado há </w:t>
      </w:r>
      <w:r>
        <w:rPr>
          <w:b/>
          <w:sz w:val="19"/>
        </w:rPr>
        <w:t>até 10 minutos</w:t>
      </w:r>
      <w:r>
        <w:rPr>
          <w:sz w:val="19"/>
        </w:rPr>
        <w:t xml:space="preserve"> (sessão mais antiga pede código novo); </w:t>
      </w:r>
      <w:r>
        <w:rPr>
          <w:rFonts w:ascii="Consolas" w:hAnsi="Consolas"/>
          <w:color w:val="7A3E1D"/>
          <w:sz w:val="17"/>
        </w:rPr>
        <w:t>/lgpd/meus-dados/</w:t>
      </w:r>
      <w:r>
        <w:rPr>
          <w:sz w:val="19"/>
        </w:rPr>
        <w:t xml:space="preserve"> faz a mesma exportação só com o código. Auditado (</w:t>
      </w:r>
      <w:r>
        <w:rPr>
          <w:rFonts w:ascii="Consolas" w:hAnsi="Consolas"/>
          <w:color w:val="7A3E1D"/>
          <w:sz w:val="17"/>
        </w:rPr>
        <w:t>DSAR: exportacao de dados</w:t>
      </w:r>
      <w:r>
        <w:rPr>
          <w:sz w:val="19"/>
        </w:rPr>
        <w:t>).</w:t>
      </w:r>
    </w:p>
    <w:p w14:paraId="71AF654F" w14:textId="77777777" w:rsidR="000922C6" w:rsidRDefault="00DC18FE">
      <w:pPr>
        <w:pStyle w:val="Commarcadores"/>
      </w:pPr>
      <w:r>
        <w:rPr>
          <w:b/>
          <w:sz w:val="19"/>
        </w:rPr>
        <w:t>Pedir correção ou exclusão</w:t>
      </w:r>
      <w:r>
        <w:rPr>
          <w:sz w:val="19"/>
        </w:rPr>
        <w:t xml:space="preserve"> (com descrição livre opcional): fica na auditoria como </w:t>
      </w:r>
      <w:r>
        <w:rPr>
          <w:rFonts w:ascii="Consolas" w:hAnsi="Consolas"/>
          <w:color w:val="7A3E1D"/>
          <w:sz w:val="17"/>
        </w:rPr>
        <w:t>LGPD: pedido de correcao|exclusao</w:t>
      </w:r>
      <w:r>
        <w:rPr>
          <w:sz w:val="19"/>
        </w:rPr>
        <w:t xml:space="preserve"> com o prazo de resposta de </w:t>
      </w:r>
      <w:r>
        <w:rPr>
          <w:b/>
          <w:sz w:val="19"/>
        </w:rPr>
        <w:t>15 dias</w:t>
      </w:r>
      <w:r>
        <w:rPr>
          <w:sz w:val="19"/>
        </w:rPr>
        <w:t xml:space="preserve"> (art. 19) — a descrição vai só no e-mail — e o pedido vai por e-mail ao encarregado (Identidade visual) &gt; </w:t>
      </w:r>
      <w:r>
        <w:rPr>
          <w:rFonts w:ascii="Consolas" w:hAnsi="Consolas"/>
          <w:color w:val="7A3E1D"/>
          <w:sz w:val="17"/>
        </w:rPr>
        <w:t>email_admin</w:t>
      </w:r>
      <w:r>
        <w:rPr>
          <w:sz w:val="19"/>
        </w:rPr>
        <w:t xml:space="preserve"> &gt; </w:t>
      </w:r>
      <w:r>
        <w:rPr>
          <w:rFonts w:ascii="Consolas" w:hAnsi="Consolas"/>
          <w:color w:val="7A3E1D"/>
          <w:sz w:val="17"/>
        </w:rPr>
        <w:t>ADMIN_EMAIL</w:t>
      </w:r>
      <w:r>
        <w:rPr>
          <w:sz w:val="19"/>
        </w:rPr>
        <w:t xml:space="preserve"> &gt; e-mail da marca. A equipe confirma a identidade e corrige pela ficha ou pseudonimiza pelo Django admin.</w:t>
      </w:r>
    </w:p>
    <w:p w14:paraId="70CE697A" w14:textId="77777777" w:rsidR="000922C6" w:rsidRDefault="00DC18FE">
      <w:pPr>
        <w:pStyle w:val="Ttulo2"/>
      </w:pPr>
      <w:bookmarkStart w:id="28" w:name="_Toc244287015"/>
      <w:r>
        <w:t>3.23 Efeitos automáticos por transição</w:t>
      </w:r>
      <w:bookmarkEnd w:id="28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382"/>
        <w:gridCol w:w="7258"/>
      </w:tblGrid>
      <w:tr w:rsidR="000922C6" w14:paraId="6F09728C" w14:textId="77777777" w:rsidTr="000922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2" w:type="dxa"/>
            <w:shd w:val="clear" w:color="auto" w:fill="7A5F1F"/>
          </w:tcPr>
          <w:p w14:paraId="39B16F2C" w14:textId="77777777" w:rsidR="000922C6" w:rsidRDefault="00DC18FE">
            <w:r>
              <w:rPr>
                <w:color w:val="FFFFFF"/>
                <w:sz w:val="18"/>
              </w:rPr>
              <w:t>Evento</w:t>
            </w:r>
          </w:p>
        </w:tc>
        <w:tc>
          <w:tcPr>
            <w:tcW w:w="7258" w:type="dxa"/>
            <w:shd w:val="clear" w:color="auto" w:fill="7A5F1F"/>
          </w:tcPr>
          <w:p w14:paraId="6702BC94" w14:textId="77777777" w:rsidR="000922C6" w:rsidRDefault="00DC18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Efeito</w:t>
            </w:r>
          </w:p>
        </w:tc>
      </w:tr>
      <w:tr w:rsidR="000922C6" w14:paraId="498E393E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2" w:type="dxa"/>
          </w:tcPr>
          <w:p w14:paraId="587C5D91" w14:textId="77777777" w:rsidR="000922C6" w:rsidRDefault="00DC18FE">
            <w:r>
              <w:rPr>
                <w:sz w:val="17"/>
              </w:rPr>
              <w:t>Atendimento criado</w:t>
            </w:r>
          </w:p>
        </w:tc>
        <w:tc>
          <w:tcPr>
            <w:tcW w:w="7258" w:type="dxa"/>
          </w:tcPr>
          <w:p w14:paraId="361E757E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Push "Novo agendamento" ao profissional (após o commit); as inscrições da cliente na lista de espera do procedimento (de hoje em diante) saem da fila</w:t>
            </w:r>
          </w:p>
        </w:tc>
      </w:tr>
      <w:tr w:rsidR="000922C6" w14:paraId="224BF98B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2" w:type="dxa"/>
          </w:tcPr>
          <w:p w14:paraId="7036CA86" w14:textId="77777777" w:rsidR="000922C6" w:rsidRDefault="00DC18FE">
            <w:r>
              <w:rPr>
                <w:sz w:val="17"/>
              </w:rPr>
              <w:t>→ REALIZADO</w:t>
            </w:r>
          </w:p>
        </w:tc>
        <w:tc>
          <w:tcPr>
            <w:tcW w:w="7258" w:type="dxa"/>
          </w:tcPr>
          <w:p w14:paraId="01047011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Zera faltas e desbloqueia; debita sessão de pacote (não em retorno); comissão; cashback da indicadora (1º pago); retorno fica devido se o procedimento exige (a recepção marca)</w:t>
            </w:r>
          </w:p>
        </w:tc>
      </w:tr>
      <w:tr w:rsidR="000922C6" w14:paraId="649AF8D0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2" w:type="dxa"/>
          </w:tcPr>
          <w:p w14:paraId="57B11A45" w14:textId="77777777" w:rsidR="000922C6" w:rsidRDefault="00DC18FE">
            <w:r>
              <w:rPr>
                <w:sz w:val="17"/>
              </w:rPr>
              <w:t>→ FALTOU</w:t>
            </w:r>
          </w:p>
        </w:tc>
        <w:tc>
          <w:tcPr>
            <w:tcW w:w="7258" w:type="dxa"/>
          </w:tcPr>
          <w:p w14:paraId="4049A710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Soma falta (bloqueio online no limite)</w:t>
            </w:r>
          </w:p>
        </w:tc>
      </w:tr>
      <w:tr w:rsidR="000922C6" w14:paraId="7F827F2E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2" w:type="dxa"/>
          </w:tcPr>
          <w:p w14:paraId="284821E6" w14:textId="77777777" w:rsidR="000922C6" w:rsidRDefault="00DC18FE">
            <w:r>
              <w:rPr>
                <w:sz w:val="17"/>
              </w:rPr>
              <w:t>→ CANCELADO</w:t>
            </w:r>
          </w:p>
        </w:tc>
        <w:tc>
          <w:tcPr>
            <w:tcW w:w="7258" w:type="dxa"/>
          </w:tcPr>
          <w:p w14:paraId="72494254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Lança o estorno da comissão e do cashback; avisa lista de espera (se futuro); pela própria cliente com menos de 24 h de horário aprovado, soma 1 falta (cancelamento tardio, §3.8)</w:t>
            </w:r>
          </w:p>
        </w:tc>
      </w:tr>
      <w:tr w:rsidR="000922C6" w14:paraId="26F9C982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2" w:type="dxa"/>
          </w:tcPr>
          <w:p w14:paraId="4C5612DA" w14:textId="77777777" w:rsidR="000922C6" w:rsidRDefault="00DC18FE">
            <w:r>
              <w:rPr>
                <w:sz w:val="17"/>
              </w:rPr>
              <w:t>→ REAGENDADO</w:t>
            </w:r>
          </w:p>
        </w:tc>
        <w:tc>
          <w:tcPr>
            <w:tcW w:w="7258" w:type="dxa"/>
          </w:tcPr>
          <w:p w14:paraId="1D1E1AE0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Avisa lista de espera (se futuro)</w:t>
            </w:r>
          </w:p>
        </w:tc>
      </w:tr>
      <w:tr w:rsidR="000922C6" w14:paraId="52D02059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2" w:type="dxa"/>
          </w:tcPr>
          <w:p w14:paraId="57B45AAA" w14:textId="77777777" w:rsidR="000922C6" w:rsidRDefault="00DC18FE">
            <w:r>
              <w:rPr>
                <w:sz w:val="17"/>
              </w:rPr>
              <w:t>→ CONFIRMADO</w:t>
            </w:r>
          </w:p>
        </w:tc>
        <w:tc>
          <w:tcPr>
            <w:tcW w:w="7258" w:type="dxa"/>
          </w:tcPr>
          <w:p w14:paraId="3D070ED0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Só log</w:t>
            </w:r>
          </w:p>
        </w:tc>
      </w:tr>
    </w:tbl>
    <w:p w14:paraId="1575C78F" w14:textId="77777777" w:rsidR="000922C6" w:rsidRDefault="000922C6"/>
    <w:p w14:paraId="62756887" w14:textId="77777777" w:rsidR="000922C6" w:rsidRDefault="00DC18FE">
      <w:r>
        <w:rPr>
          <w:sz w:val="20"/>
        </w:rPr>
        <w:t xml:space="preserve">Canais de mensagem: </w:t>
      </w:r>
      <w:r>
        <w:rPr>
          <w:b/>
          <w:sz w:val="20"/>
        </w:rPr>
        <w:t>SMS</w:t>
      </w:r>
      <w:r>
        <w:rPr>
          <w:sz w:val="20"/>
        </w:rPr>
        <w:t xml:space="preserve"> só para OTP; </w:t>
      </w:r>
      <w:r>
        <w:rPr>
          <w:b/>
          <w:sz w:val="20"/>
        </w:rPr>
        <w:t>WhatsApp</w:t>
      </w:r>
      <w:r>
        <w:rPr>
          <w:sz w:val="20"/>
        </w:rPr>
        <w:t xml:space="preserve"> para lembrete D-1, NPS e aviso de vaga (templates aprovados, com consentimento); </w:t>
      </w:r>
      <w:r>
        <w:rPr>
          <w:b/>
          <w:sz w:val="20"/>
        </w:rPr>
        <w:t>e-mail</w:t>
      </w:r>
      <w:r>
        <w:rPr>
          <w:sz w:val="20"/>
        </w:rPr>
        <w:t xml:space="preserve"> para transacionais (inclusive o lembrete D-1 de quem não autorizou o WhatsApp) e marketing com consentimento; </w:t>
      </w:r>
      <w:r>
        <w:rPr>
          <w:b/>
          <w:sz w:val="20"/>
        </w:rPr>
        <w:t>push</w:t>
      </w:r>
      <w:r>
        <w:rPr>
          <w:sz w:val="20"/>
        </w:rPr>
        <w:t xml:space="preserve"> para a equipe (novo agendamento, cliente cancelou/remarcou, sem desfecho). Sem credencial do canal nada é marcado como enviado. A agenda da profissional vai para o calendário dela só pelo feed ICS (sem Google Agenda).</w:t>
      </w:r>
    </w:p>
    <w:p w14:paraId="4D37E9FE" w14:textId="77777777" w:rsidR="000922C6" w:rsidRDefault="00DC18FE">
      <w:pPr>
        <w:pStyle w:val="Ttulo2"/>
      </w:pPr>
      <w:bookmarkStart w:id="29" w:name="_Toc244287016"/>
      <w:r>
        <w:t>3.24 Valores-chave</w:t>
      </w:r>
      <w:bookmarkEnd w:id="29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512"/>
        <w:gridCol w:w="2251"/>
        <w:gridCol w:w="4093"/>
      </w:tblGrid>
      <w:tr w:rsidR="000922C6" w14:paraId="6A01CAC7" w14:textId="77777777" w:rsidTr="000922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8" w:type="dxa"/>
            <w:shd w:val="clear" w:color="auto" w:fill="7A5F1F"/>
          </w:tcPr>
          <w:p w14:paraId="7518A523" w14:textId="77777777" w:rsidR="000922C6" w:rsidRDefault="00DC18FE">
            <w:r>
              <w:rPr>
                <w:color w:val="FFFFFF"/>
                <w:sz w:val="18"/>
              </w:rPr>
              <w:t>Regra</w:t>
            </w:r>
          </w:p>
        </w:tc>
        <w:tc>
          <w:tcPr>
            <w:tcW w:w="2298" w:type="dxa"/>
            <w:shd w:val="clear" w:color="auto" w:fill="7A5F1F"/>
          </w:tcPr>
          <w:p w14:paraId="4D84372F" w14:textId="77777777" w:rsidR="000922C6" w:rsidRDefault="00DC18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Valor</w:t>
            </w:r>
          </w:p>
        </w:tc>
        <w:tc>
          <w:tcPr>
            <w:tcW w:w="3554" w:type="dxa"/>
            <w:shd w:val="clear" w:color="auto" w:fill="7A5F1F"/>
          </w:tcPr>
          <w:p w14:paraId="6445EF7F" w14:textId="77777777" w:rsidR="000922C6" w:rsidRDefault="00DC18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Onde</w:t>
            </w:r>
          </w:p>
        </w:tc>
      </w:tr>
      <w:tr w:rsidR="000922C6" w14:paraId="709E752D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8" w:type="dxa"/>
          </w:tcPr>
          <w:p w14:paraId="61CD26DB" w14:textId="77777777" w:rsidR="000922C6" w:rsidRDefault="00DC18FE">
            <w:r>
              <w:rPr>
                <w:sz w:val="17"/>
              </w:rPr>
              <w:t>Antecedência mínima</w:t>
            </w:r>
          </w:p>
        </w:tc>
        <w:tc>
          <w:tcPr>
            <w:tcW w:w="2298" w:type="dxa"/>
          </w:tcPr>
          <w:p w14:paraId="16589559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 h (0–720)</w:t>
            </w:r>
          </w:p>
        </w:tc>
        <w:tc>
          <w:tcPr>
            <w:tcW w:w="3554" w:type="dxa"/>
          </w:tcPr>
          <w:p w14:paraId="5F663F7D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Profissional.min_notice_horas</w:t>
            </w:r>
          </w:p>
        </w:tc>
      </w:tr>
      <w:tr w:rsidR="000922C6" w14:paraId="5A9A26B5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8" w:type="dxa"/>
          </w:tcPr>
          <w:p w14:paraId="0A02263A" w14:textId="77777777" w:rsidR="000922C6" w:rsidRDefault="00DC18FE">
            <w:r>
              <w:rPr>
                <w:sz w:val="17"/>
              </w:rPr>
              <w:t>Antecedência máxima</w:t>
            </w:r>
          </w:p>
        </w:tc>
        <w:tc>
          <w:tcPr>
            <w:tcW w:w="2298" w:type="dxa"/>
          </w:tcPr>
          <w:p w14:paraId="0F8141AF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60 dias (1–365)</w:t>
            </w:r>
          </w:p>
        </w:tc>
        <w:tc>
          <w:tcPr>
            <w:tcW w:w="3554" w:type="dxa"/>
          </w:tcPr>
          <w:p w14:paraId="6CC19C68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Profissional.max_advance_dias</w:t>
            </w:r>
          </w:p>
        </w:tc>
      </w:tr>
      <w:tr w:rsidR="000922C6" w14:paraId="1CEAA753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8" w:type="dxa"/>
          </w:tcPr>
          <w:p w14:paraId="66CBE15E" w14:textId="77777777" w:rsidR="000922C6" w:rsidRDefault="00DC18FE">
            <w:r>
              <w:rPr>
                <w:sz w:val="17"/>
              </w:rPr>
              <w:t>Intervalo dos slots</w:t>
            </w:r>
          </w:p>
        </w:tc>
        <w:tc>
          <w:tcPr>
            <w:tcW w:w="2298" w:type="dxa"/>
          </w:tcPr>
          <w:p w14:paraId="3691B767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30 min</w:t>
            </w:r>
          </w:p>
        </w:tc>
        <w:tc>
          <w:tcPr>
            <w:tcW w:w="3554" w:type="dxa"/>
          </w:tcPr>
          <w:p w14:paraId="0F35C59C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SlotService.INTERVALO</w:t>
            </w:r>
          </w:p>
        </w:tc>
      </w:tr>
      <w:tr w:rsidR="000922C6" w14:paraId="2C55922A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8" w:type="dxa"/>
          </w:tcPr>
          <w:p w14:paraId="7121D0B9" w14:textId="77777777" w:rsidR="000922C6" w:rsidRDefault="00DC18FE">
            <w:r>
              <w:rPr>
                <w:sz w:val="17"/>
              </w:rPr>
              <w:t>Buffer do procedimento</w:t>
            </w:r>
          </w:p>
        </w:tc>
        <w:tc>
          <w:tcPr>
            <w:tcW w:w="2298" w:type="dxa"/>
          </w:tcPr>
          <w:p w14:paraId="3951448A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0–120 min</w:t>
            </w:r>
          </w:p>
        </w:tc>
        <w:tc>
          <w:tcPr>
            <w:tcW w:w="3554" w:type="dxa"/>
          </w:tcPr>
          <w:p w14:paraId="7DBF3B5E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Procedimento.buffer_minutos</w:t>
            </w:r>
          </w:p>
        </w:tc>
      </w:tr>
      <w:tr w:rsidR="000922C6" w14:paraId="7715DFAD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8" w:type="dxa"/>
          </w:tcPr>
          <w:p w14:paraId="69D52966" w14:textId="77777777" w:rsidR="000922C6" w:rsidRDefault="00DC18FE">
            <w:r>
              <w:rPr>
                <w:sz w:val="17"/>
              </w:rPr>
              <w:t>Idade mínima (online)</w:t>
            </w:r>
          </w:p>
        </w:tc>
        <w:tc>
          <w:tcPr>
            <w:tcW w:w="2298" w:type="dxa"/>
          </w:tcPr>
          <w:p w14:paraId="31A22D95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18 anos</w:t>
            </w:r>
          </w:p>
        </w:tc>
        <w:tc>
          <w:tcPr>
            <w:tcW w:w="3554" w:type="dxa"/>
          </w:tcPr>
          <w:p w14:paraId="35BB8CD0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forms/agendamento.IDADE_MINIMA</w:t>
            </w:r>
          </w:p>
        </w:tc>
      </w:tr>
      <w:tr w:rsidR="000922C6" w14:paraId="0514D532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8" w:type="dxa"/>
          </w:tcPr>
          <w:p w14:paraId="1D32E111" w14:textId="77777777" w:rsidR="000922C6" w:rsidRDefault="00DC18FE">
            <w:r>
              <w:rPr>
                <w:sz w:val="17"/>
              </w:rPr>
              <w:t>Horários futuros ativos para pedir pelo site</w:t>
            </w:r>
          </w:p>
        </w:tc>
        <w:tc>
          <w:tcPr>
            <w:tcW w:w="2298" w:type="dxa"/>
          </w:tcPr>
          <w:p w14:paraId="43F10E56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até 3 (o 4º é recusado)</w:t>
            </w:r>
          </w:p>
        </w:tc>
        <w:tc>
          <w:tcPr>
            <w:tcW w:w="3554" w:type="dxa"/>
          </w:tcPr>
          <w:p w14:paraId="11BFC5D2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constants.MAX_ATIVOS_ONLINE</w:t>
            </w:r>
          </w:p>
        </w:tc>
      </w:tr>
      <w:tr w:rsidR="000922C6" w14:paraId="69878901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8" w:type="dxa"/>
          </w:tcPr>
          <w:p w14:paraId="0B4392B8" w14:textId="77777777" w:rsidR="000922C6" w:rsidRDefault="00DC18FE">
            <w:r>
              <w:rPr>
                <w:sz w:val="17"/>
              </w:rPr>
              <w:t>Validade da ficha de anamnese respondida</w:t>
            </w:r>
          </w:p>
        </w:tc>
        <w:tc>
          <w:tcPr>
            <w:tcW w:w="2298" w:type="dxa"/>
          </w:tcPr>
          <w:p w14:paraId="3A604F1F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12 meses</w:t>
            </w:r>
          </w:p>
        </w:tc>
        <w:tc>
          <w:tcPr>
            <w:tcW w:w="3554" w:type="dxa"/>
          </w:tcPr>
          <w:p w14:paraId="1BC82D88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services/anamnese.VALIDADE_FICHA_MESES</w:t>
            </w:r>
          </w:p>
        </w:tc>
      </w:tr>
      <w:tr w:rsidR="000922C6" w14:paraId="01CB7DCA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8" w:type="dxa"/>
          </w:tcPr>
          <w:p w14:paraId="0F9FD9F6" w14:textId="77777777" w:rsidR="000922C6" w:rsidRDefault="00DC18FE">
            <w:r>
              <w:rPr>
                <w:sz w:val="17"/>
              </w:rPr>
              <w:t>Reagendar pela cliente</w:t>
            </w:r>
          </w:p>
        </w:tc>
        <w:tc>
          <w:tcPr>
            <w:tcW w:w="2298" w:type="dxa"/>
          </w:tcPr>
          <w:p w14:paraId="027969BE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≥ 24 h antes</w:t>
            </w:r>
          </w:p>
        </w:tc>
        <w:tc>
          <w:tcPr>
            <w:tcW w:w="3554" w:type="dxa"/>
          </w:tcPr>
          <w:p w14:paraId="06DA5A6B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constants.JANELA_MINIMA_ALTERACAO</w:t>
            </w:r>
          </w:p>
        </w:tc>
      </w:tr>
      <w:tr w:rsidR="000922C6" w14:paraId="3D69FAE0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8" w:type="dxa"/>
          </w:tcPr>
          <w:p w14:paraId="76A55A5A" w14:textId="77777777" w:rsidR="000922C6" w:rsidRDefault="00DC18FE">
            <w:r>
              <w:rPr>
                <w:sz w:val="17"/>
              </w:rPr>
              <w:t>Cancelamento tardio (conta falta)</w:t>
            </w:r>
          </w:p>
        </w:tc>
        <w:tc>
          <w:tcPr>
            <w:tcW w:w="2298" w:type="dxa"/>
          </w:tcPr>
          <w:p w14:paraId="4088378C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&lt; 24 h de horário AGENDADO/CONFIRMADO (PENDENTE não)</w:t>
            </w:r>
          </w:p>
        </w:tc>
        <w:tc>
          <w:tcPr>
            <w:tcW w:w="3554" w:type="dxa"/>
          </w:tcPr>
          <w:p w14:paraId="44C7BB51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constants.JANELA_MINIMA_ALTERACAO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services/agenda.cancelamento_tardio</w:t>
            </w:r>
          </w:p>
        </w:tc>
      </w:tr>
      <w:tr w:rsidR="000922C6" w14:paraId="78E19B2A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8" w:type="dxa"/>
          </w:tcPr>
          <w:p w14:paraId="25CA4529" w14:textId="77777777" w:rsidR="000922C6" w:rsidRDefault="00DC18FE">
            <w:r>
              <w:rPr>
                <w:sz w:val="17"/>
              </w:rPr>
              <w:t>Realizado/Faltou a partir de</w:t>
            </w:r>
          </w:p>
        </w:tc>
        <w:tc>
          <w:tcPr>
            <w:tcW w:w="2298" w:type="dxa"/>
          </w:tcPr>
          <w:p w14:paraId="5BCBEAF1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início − 30 min</w:t>
            </w:r>
          </w:p>
        </w:tc>
        <w:tc>
          <w:tcPr>
            <w:tcW w:w="3554" w:type="dxa"/>
          </w:tcPr>
          <w:p w14:paraId="39011078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constants.TOLERANCIA_DESFECHO</w:t>
            </w:r>
          </w:p>
        </w:tc>
      </w:tr>
      <w:tr w:rsidR="000922C6" w14:paraId="49AF46BC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8" w:type="dxa"/>
          </w:tcPr>
          <w:p w14:paraId="020A96B8" w14:textId="77777777" w:rsidR="000922C6" w:rsidRDefault="00DC18FE">
            <w:r>
              <w:rPr>
                <w:sz w:val="17"/>
              </w:rPr>
              <w:t>Faltas até bloquear online</w:t>
            </w:r>
          </w:p>
        </w:tc>
        <w:tc>
          <w:tcPr>
            <w:tcW w:w="2298" w:type="dxa"/>
          </w:tcPr>
          <w:p w14:paraId="6B44B914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3 (ajustável de 1 a 10)</w:t>
            </w:r>
          </w:p>
        </w:tc>
        <w:tc>
          <w:tcPr>
            <w:tcW w:w="3554" w:type="dxa"/>
          </w:tcPr>
          <w:p w14:paraId="467D22DD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regra operacional </w:t>
            </w:r>
            <w:r>
              <w:rPr>
                <w:rFonts w:ascii="Consolas" w:hAnsi="Consolas"/>
                <w:color w:val="7A3E1D"/>
                <w:sz w:val="15"/>
              </w:rPr>
              <w:t>MAX_FALTAS_BLOQUEIO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models/configuracao.CHAVES</w:t>
            </w:r>
            <w:r>
              <w:rPr>
                <w:sz w:val="17"/>
              </w:rPr>
              <w:t xml:space="preserve">) &gt; </w:t>
            </w:r>
            <w:r>
              <w:rPr>
                <w:rFonts w:ascii="Consolas" w:hAnsi="Consolas"/>
                <w:color w:val="7A3E1D"/>
                <w:sz w:val="15"/>
              </w:rPr>
              <w:t>constants.MAX_FALTAS_ANTES_BLOQUEIO</w:t>
            </w:r>
          </w:p>
        </w:tc>
      </w:tr>
      <w:tr w:rsidR="000922C6" w14:paraId="37015ABD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8" w:type="dxa"/>
          </w:tcPr>
          <w:p w14:paraId="64397AF4" w14:textId="77777777" w:rsidR="000922C6" w:rsidRDefault="00DC18FE">
            <w:r>
              <w:rPr>
                <w:sz w:val="17"/>
              </w:rPr>
              <w:t>OTP: validade / tentativas / reenvio</w:t>
            </w:r>
          </w:p>
        </w:tc>
        <w:tc>
          <w:tcPr>
            <w:tcW w:w="2298" w:type="dxa"/>
          </w:tcPr>
          <w:p w14:paraId="0C2EC89F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10 min / 5 / 60 s</w:t>
            </w:r>
          </w:p>
        </w:tc>
        <w:tc>
          <w:tcPr>
            <w:tcW w:w="3554" w:type="dxa"/>
          </w:tcPr>
          <w:p w14:paraId="79D33767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env </w:t>
            </w:r>
            <w:r>
              <w:rPr>
                <w:rFonts w:ascii="Consolas" w:hAnsi="Consolas"/>
                <w:color w:val="7A3E1D"/>
                <w:sz w:val="15"/>
              </w:rPr>
              <w:t>OTP_TTL_SEGUNDOS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OTP_MAX_TENTATIVAS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OTP_REENVIO_MINIMO_SEG</w:t>
            </w:r>
          </w:p>
        </w:tc>
      </w:tr>
      <w:tr w:rsidR="000922C6" w14:paraId="2BDC497C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8" w:type="dxa"/>
          </w:tcPr>
          <w:p w14:paraId="4A02C2ED" w14:textId="77777777" w:rsidR="000922C6" w:rsidRDefault="00DC18FE">
            <w:r>
              <w:rPr>
                <w:sz w:val="17"/>
              </w:rPr>
              <w:t>SMS por hora: telefone / IP / global</w:t>
            </w:r>
          </w:p>
        </w:tc>
        <w:tc>
          <w:tcPr>
            <w:tcW w:w="2298" w:type="dxa"/>
          </w:tcPr>
          <w:p w14:paraId="66FCD5C3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3 / 10 / 60</w:t>
            </w:r>
          </w:p>
        </w:tc>
        <w:tc>
          <w:tcPr>
            <w:tcW w:w="3554" w:type="dxa"/>
          </w:tcPr>
          <w:p w14:paraId="0CA1879D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env </w:t>
            </w:r>
            <w:r>
              <w:rPr>
                <w:rFonts w:ascii="Consolas" w:hAnsi="Consolas"/>
                <w:color w:val="7A3E1D"/>
                <w:sz w:val="15"/>
              </w:rPr>
              <w:t>SMS_MAX_POR_HORA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SMS_MAX_POR_IP_HORA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SMS_MAX_GLOBAL_HORA</w:t>
            </w:r>
          </w:p>
        </w:tc>
      </w:tr>
      <w:tr w:rsidR="000922C6" w14:paraId="284D5A35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8" w:type="dxa"/>
          </w:tcPr>
          <w:p w14:paraId="3CFBDD68" w14:textId="77777777" w:rsidR="000922C6" w:rsidRDefault="00DC18FE">
            <w:r>
              <w:rPr>
                <w:sz w:val="17"/>
              </w:rPr>
              <w:t>Verificação OTP no wizard / sessão do portal / código para baixar os dados</w:t>
            </w:r>
          </w:p>
        </w:tc>
        <w:tc>
          <w:tcPr>
            <w:tcW w:w="2298" w:type="dxa"/>
          </w:tcPr>
          <w:p w14:paraId="2569C3F0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30 min / 1 h / até 10 min</w:t>
            </w:r>
          </w:p>
        </w:tc>
        <w:tc>
          <w:tcPr>
            <w:tcW w:w="3554" w:type="dxa"/>
          </w:tcPr>
          <w:p w14:paraId="658E89E7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services/otp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services/portal_cliente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DURACAO_SESSAO_SEGUNDOS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JANELA_DADOS</w:t>
            </w:r>
            <w:r>
              <w:rPr>
                <w:sz w:val="17"/>
              </w:rPr>
              <w:t>)</w:t>
            </w:r>
          </w:p>
        </w:tc>
      </w:tr>
      <w:tr w:rsidR="000922C6" w14:paraId="70FF9718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8" w:type="dxa"/>
          </w:tcPr>
          <w:p w14:paraId="3A8A5D53" w14:textId="77777777" w:rsidR="000922C6" w:rsidRDefault="00DC18FE">
            <w:r>
              <w:rPr>
                <w:sz w:val="17"/>
              </w:rPr>
              <w:t>Pedido de correção/exclusão: prazo de resposta</w:t>
            </w:r>
          </w:p>
        </w:tc>
        <w:tc>
          <w:tcPr>
            <w:tcW w:w="2298" w:type="dxa"/>
          </w:tcPr>
          <w:p w14:paraId="692B0A39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15 dias</w:t>
            </w:r>
          </w:p>
        </w:tc>
        <w:tc>
          <w:tcPr>
            <w:tcW w:w="3554" w:type="dxa"/>
          </w:tcPr>
          <w:p w14:paraId="33341B14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services/portal_cliente.PRAZO_RESPOSTA</w:t>
            </w:r>
          </w:p>
        </w:tc>
      </w:tr>
      <w:tr w:rsidR="000922C6" w14:paraId="6436DB04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8" w:type="dxa"/>
          </w:tcPr>
          <w:p w14:paraId="185462D7" w14:textId="77777777" w:rsidR="000922C6" w:rsidRDefault="00DC18FE">
            <w:r>
              <w:rPr>
                <w:sz w:val="17"/>
              </w:rPr>
              <w:t>Lista de espera pelo site</w:t>
            </w:r>
          </w:p>
        </w:tc>
        <w:tc>
          <w:tcPr>
            <w:tcW w:w="2298" w:type="dxa"/>
          </w:tcPr>
          <w:p w14:paraId="786093F7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20 inscrições/dia por IP</w:t>
            </w:r>
          </w:p>
        </w:tc>
        <w:tc>
          <w:tcPr>
            <w:tcW w:w="3554" w:type="dxa"/>
          </w:tcPr>
          <w:p w14:paraId="2C195DF9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views/publico/lista_espera.LIMITE_DIARIO_POR_IP</w:t>
            </w:r>
          </w:p>
        </w:tc>
      </w:tr>
      <w:tr w:rsidR="000922C6" w14:paraId="5903F030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8" w:type="dxa"/>
          </w:tcPr>
          <w:p w14:paraId="277D262F" w14:textId="77777777" w:rsidR="000922C6" w:rsidRDefault="00DC18FE">
            <w:r>
              <w:rPr>
                <w:sz w:val="17"/>
              </w:rPr>
              <w:t>Formulário de contato</w:t>
            </w:r>
          </w:p>
        </w:tc>
        <w:tc>
          <w:tcPr>
            <w:tcW w:w="2298" w:type="dxa"/>
          </w:tcPr>
          <w:p w14:paraId="072EAAFA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5/min e 20/dia por IP; teto de 50 mensagens/dia no site todo</w:t>
            </w:r>
          </w:p>
        </w:tc>
        <w:tc>
          <w:tcPr>
            <w:tcW w:w="3554" w:type="dxa"/>
          </w:tcPr>
          <w:p w14:paraId="2461DA64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views/publico/contato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TETO_DIARIO_GLOBAL</w:t>
            </w:r>
            <w:r>
              <w:rPr>
                <w:sz w:val="17"/>
              </w:rPr>
              <w:t>)</w:t>
            </w:r>
          </w:p>
        </w:tc>
      </w:tr>
      <w:tr w:rsidR="000922C6" w14:paraId="45BB10BA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8" w:type="dxa"/>
          </w:tcPr>
          <w:p w14:paraId="072254AE" w14:textId="77777777" w:rsidR="000922C6" w:rsidRDefault="00DC18FE">
            <w:r>
              <w:rPr>
                <w:sz w:val="17"/>
              </w:rPr>
              <w:t>Duração padrão do retorno</w:t>
            </w:r>
          </w:p>
        </w:tc>
        <w:tc>
          <w:tcPr>
            <w:tcW w:w="2298" w:type="dxa"/>
          </w:tcPr>
          <w:p w14:paraId="4B17589F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30 min</w:t>
            </w:r>
          </w:p>
        </w:tc>
        <w:tc>
          <w:tcPr>
            <w:tcW w:w="3554" w:type="dxa"/>
          </w:tcPr>
          <w:p w14:paraId="59AFBB8E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Procedimento.duracao_retorno_minutos</w:t>
            </w:r>
          </w:p>
        </w:tc>
      </w:tr>
      <w:tr w:rsidR="000922C6" w14:paraId="684BF029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8" w:type="dxa"/>
          </w:tcPr>
          <w:p w14:paraId="347D76C1" w14:textId="77777777" w:rsidR="000922C6" w:rsidRDefault="00DC18FE">
            <w:r>
              <w:rPr>
                <w:sz w:val="17"/>
              </w:rPr>
              <w:t>Cashback por indicação</w:t>
            </w:r>
          </w:p>
        </w:tc>
        <w:tc>
          <w:tcPr>
            <w:tcW w:w="2298" w:type="dxa"/>
          </w:tcPr>
          <w:p w14:paraId="4C419305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R$ 50,00</w:t>
            </w:r>
          </w:p>
        </w:tc>
        <w:tc>
          <w:tcPr>
            <w:tcW w:w="3554" w:type="dxa"/>
          </w:tcPr>
          <w:p w14:paraId="0AB1F68B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constants.VALOR_CASHBACK_INDICACAO</w:t>
            </w:r>
          </w:p>
        </w:tc>
      </w:tr>
      <w:tr w:rsidR="000922C6" w14:paraId="68E4A82A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8" w:type="dxa"/>
          </w:tcPr>
          <w:p w14:paraId="4449418A" w14:textId="77777777" w:rsidR="000922C6" w:rsidRDefault="00DC18FE">
            <w:r>
              <w:rPr>
                <w:sz w:val="17"/>
              </w:rPr>
              <w:t>NPS: janela / validade do link / tentativas</w:t>
            </w:r>
          </w:p>
        </w:tc>
        <w:tc>
          <w:tcPr>
            <w:tcW w:w="2298" w:type="dxa"/>
          </w:tcPr>
          <w:p w14:paraId="49643382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24 h–7 dias / 7 dias / 3</w:t>
            </w:r>
          </w:p>
        </w:tc>
        <w:tc>
          <w:tcPr>
            <w:tcW w:w="3554" w:type="dxa"/>
          </w:tcPr>
          <w:p w14:paraId="2418DD0B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services/nps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NPS_JANELA_DIAS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NPS_MAX_FALHAS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views/publico/nps.py</w:t>
            </w:r>
          </w:p>
        </w:tc>
      </w:tr>
      <w:tr w:rsidR="000922C6" w14:paraId="1BBB9287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8" w:type="dxa"/>
          </w:tcPr>
          <w:p w14:paraId="271443CD" w14:textId="77777777" w:rsidR="000922C6" w:rsidRDefault="00DC18FE">
            <w:r>
              <w:rPr>
                <w:sz w:val="17"/>
              </w:rPr>
              <w:t>NPS: intervalo mínimo por cliente</w:t>
            </w:r>
          </w:p>
        </w:tc>
        <w:tc>
          <w:tcPr>
            <w:tcW w:w="2298" w:type="dxa"/>
          </w:tcPr>
          <w:p w14:paraId="4F79E291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90 dias (nunca em retorno)</w:t>
            </w:r>
          </w:p>
        </w:tc>
        <w:tc>
          <w:tcPr>
            <w:tcW w:w="3554" w:type="dxa"/>
          </w:tcPr>
          <w:p w14:paraId="11F5BF60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constants.NPS_INTERVALO_DIAS</w:t>
            </w:r>
          </w:p>
        </w:tc>
      </w:tr>
      <w:tr w:rsidR="000922C6" w14:paraId="2D904329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8" w:type="dxa"/>
          </w:tcPr>
          <w:p w14:paraId="05F117EB" w14:textId="77777777" w:rsidR="000922C6" w:rsidRDefault="00DC18FE">
            <w:r>
              <w:rPr>
                <w:sz w:val="17"/>
              </w:rPr>
              <w:t>Detrator</w:t>
            </w:r>
          </w:p>
        </w:tc>
        <w:tc>
          <w:tcPr>
            <w:tcW w:w="2298" w:type="dxa"/>
          </w:tcPr>
          <w:p w14:paraId="0D2F41CE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nota ≤ 6</w:t>
            </w:r>
          </w:p>
        </w:tc>
        <w:tc>
          <w:tcPr>
            <w:tcW w:w="3554" w:type="dxa"/>
          </w:tcPr>
          <w:p w14:paraId="68FC2E7C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services/nps.NOTA_MAXIMA_DETRATOR</w:t>
            </w:r>
            <w:r>
              <w:rPr>
                <w:sz w:val="17"/>
              </w:rPr>
              <w:t xml:space="preserve"> (job </w:t>
            </w:r>
            <w:r>
              <w:rPr>
                <w:rFonts w:ascii="Consolas" w:hAnsi="Consolas"/>
                <w:color w:val="7A3E1D"/>
                <w:sz w:val="15"/>
              </w:rPr>
              <w:t>detrator_alerta</w:t>
            </w:r>
            <w:r>
              <w:rPr>
                <w:sz w:val="17"/>
              </w:rPr>
              <w:t>)</w:t>
            </w:r>
          </w:p>
        </w:tc>
      </w:tr>
      <w:tr w:rsidR="000922C6" w14:paraId="1D8DA21A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8" w:type="dxa"/>
          </w:tcPr>
          <w:p w14:paraId="126D35E4" w14:textId="77777777" w:rsidR="000922C6" w:rsidRDefault="00DC18FE">
            <w:r>
              <w:rPr>
                <w:sz w:val="17"/>
              </w:rPr>
              <w:t>Lembrete D-1</w:t>
            </w:r>
          </w:p>
        </w:tc>
        <w:tc>
          <w:tcPr>
            <w:tcW w:w="2298" w:type="dxa"/>
          </w:tcPr>
          <w:p w14:paraId="02B935F0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08:00 e 18:00 (WhatsApp ou e-mail)</w:t>
            </w:r>
          </w:p>
        </w:tc>
        <w:tc>
          <w:tcPr>
            <w:tcW w:w="3554" w:type="dxa"/>
          </w:tcPr>
          <w:p w14:paraId="1656DDF4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jobs.JOB_AGENDA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services/lembretes</w:t>
            </w:r>
          </w:p>
        </w:tc>
      </w:tr>
      <w:tr w:rsidR="000922C6" w14:paraId="6BDB53C1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8" w:type="dxa"/>
          </w:tcPr>
          <w:p w14:paraId="5D907C5C" w14:textId="77777777" w:rsidR="000922C6" w:rsidRDefault="00DC18FE">
            <w:r>
              <w:rPr>
                <w:sz w:val="17"/>
              </w:rPr>
              <w:t>Depoimento</w:t>
            </w:r>
          </w:p>
        </w:tc>
        <w:tc>
          <w:tcPr>
            <w:tcW w:w="2298" w:type="dxa"/>
          </w:tcPr>
          <w:p w14:paraId="0AFFC91D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nota ≥ 9 + opt-in + aprovação</w:t>
            </w:r>
          </w:p>
        </w:tc>
        <w:tc>
          <w:tcPr>
            <w:tcW w:w="3554" w:type="dxa"/>
          </w:tcPr>
          <w:p w14:paraId="11D32266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views/publico/site.depoimentos</w:t>
            </w:r>
          </w:p>
        </w:tc>
      </w:tr>
      <w:tr w:rsidR="000922C6" w14:paraId="3C3DF4F8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8" w:type="dxa"/>
          </w:tcPr>
          <w:p w14:paraId="582915DD" w14:textId="77777777" w:rsidR="000922C6" w:rsidRDefault="00DC18FE">
            <w:r>
              <w:rPr>
                <w:sz w:val="17"/>
              </w:rPr>
              <w:t>Números do site: nota média / clientes atendidas</w:t>
            </w:r>
          </w:p>
        </w:tc>
        <w:tc>
          <w:tcPr>
            <w:tcW w:w="2298" w:type="dxa"/>
          </w:tcPr>
          <w:p w14:paraId="3B3897C7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10+ respostas do NPS / a partir de 50, arredondado para baixo</w:t>
            </w:r>
          </w:p>
        </w:tc>
        <w:tc>
          <w:tcPr>
            <w:tcW w:w="3554" w:type="dxa"/>
          </w:tcPr>
          <w:p w14:paraId="052374A1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services/prova_social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MIN_AVALIACOES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MIN_CLIENTES</w:t>
            </w:r>
            <w:r>
              <w:rPr>
                <w:sz w:val="17"/>
              </w:rPr>
              <w:t>)</w:t>
            </w:r>
          </w:p>
        </w:tc>
      </w:tr>
      <w:tr w:rsidR="000922C6" w14:paraId="56EE7997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8" w:type="dxa"/>
          </w:tcPr>
          <w:p w14:paraId="2FEB9594" w14:textId="77777777" w:rsidR="000922C6" w:rsidRDefault="00DC18FE">
            <w:r>
              <w:rPr>
                <w:sz w:val="17"/>
              </w:rPr>
              <w:t>Números do site: anos de experiência</w:t>
            </w:r>
          </w:p>
        </w:tc>
        <w:tc>
          <w:tcPr>
            <w:tcW w:w="2298" w:type="dxa"/>
          </w:tcPr>
          <w:p w14:paraId="7BD60D2D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 a 60, opcional (em branco = não aparece)</w:t>
            </w:r>
          </w:p>
        </w:tc>
        <w:tc>
          <w:tcPr>
            <w:tcW w:w="3554" w:type="dxa"/>
          </w:tcPr>
          <w:p w14:paraId="5DC48350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regra operacional </w:t>
            </w:r>
            <w:r>
              <w:rPr>
                <w:rFonts w:ascii="Consolas" w:hAnsi="Consolas"/>
                <w:color w:val="7A3E1D"/>
                <w:sz w:val="15"/>
              </w:rPr>
              <w:t>anos_experiencia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models/configuracao.CHAVES</w:t>
            </w:r>
            <w:r>
              <w:rPr>
                <w:sz w:val="17"/>
              </w:rPr>
              <w:t>)</w:t>
            </w:r>
          </w:p>
        </w:tc>
      </w:tr>
      <w:tr w:rsidR="000922C6" w14:paraId="699736D9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8" w:type="dxa"/>
          </w:tcPr>
          <w:p w14:paraId="15BB746B" w14:textId="77777777" w:rsidR="000922C6" w:rsidRDefault="00DC18FE">
            <w:r>
              <w:rPr>
                <w:sz w:val="17"/>
              </w:rPr>
              <w:t>Números do site: atualização</w:t>
            </w:r>
          </w:p>
        </w:tc>
        <w:tc>
          <w:tcPr>
            <w:tcW w:w="2298" w:type="dxa"/>
          </w:tcPr>
          <w:p w14:paraId="536DE930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a cada 10 min (cache zerado quando </w:t>
            </w:r>
            <w:r>
              <w:rPr>
                <w:rFonts w:ascii="Consolas" w:hAnsi="Consolas"/>
                <w:color w:val="7A3E1D"/>
                <w:sz w:val="15"/>
              </w:rPr>
              <w:t>Configuracao</w:t>
            </w:r>
            <w:r>
              <w:rPr>
                <w:sz w:val="17"/>
              </w:rPr>
              <w:t xml:space="preserve"> muda)</w:t>
            </w:r>
          </w:p>
        </w:tc>
        <w:tc>
          <w:tcPr>
            <w:tcW w:w="3554" w:type="dxa"/>
          </w:tcPr>
          <w:p w14:paraId="3A97B8BE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services/prova_social.CACHE_TTL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signals.py</w:t>
            </w:r>
          </w:p>
        </w:tc>
      </w:tr>
      <w:tr w:rsidR="000922C6" w14:paraId="4DA3D32A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8" w:type="dxa"/>
          </w:tcPr>
          <w:p w14:paraId="69201D43" w14:textId="77777777" w:rsidR="000922C6" w:rsidRDefault="00DC18FE">
            <w:r>
              <w:rPr>
                <w:sz w:val="17"/>
              </w:rPr>
              <w:t>Link de ficha/pesquisa</w:t>
            </w:r>
          </w:p>
        </w:tc>
        <w:tc>
          <w:tcPr>
            <w:tcW w:w="2298" w:type="dxa"/>
          </w:tcPr>
          <w:p w14:paraId="100F8BE7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60 dias</w:t>
            </w:r>
          </w:p>
        </w:tc>
        <w:tc>
          <w:tcPr>
            <w:tcW w:w="3554" w:type="dxa"/>
          </w:tcPr>
          <w:p w14:paraId="3F76DA5C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views/publico/formularios</w:t>
            </w:r>
          </w:p>
        </w:tc>
      </w:tr>
      <w:tr w:rsidR="000922C6" w14:paraId="462BD111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8" w:type="dxa"/>
          </w:tcPr>
          <w:p w14:paraId="20E8C0A3" w14:textId="77777777" w:rsidR="000922C6" w:rsidRDefault="00DC18FE">
            <w:r>
              <w:rPr>
                <w:sz w:val="17"/>
              </w:rPr>
              <w:t>Link do termo</w:t>
            </w:r>
          </w:p>
        </w:tc>
        <w:tc>
          <w:tcPr>
            <w:tcW w:w="2298" w:type="dxa"/>
          </w:tcPr>
          <w:p w14:paraId="1C32E08B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até o fim do atendimento</w:t>
            </w:r>
          </w:p>
        </w:tc>
        <w:tc>
          <w:tcPr>
            <w:tcW w:w="3554" w:type="dxa"/>
          </w:tcPr>
          <w:p w14:paraId="66DCF83B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services/termos.aceita_assinatura</w:t>
            </w:r>
          </w:p>
        </w:tc>
      </w:tr>
      <w:tr w:rsidR="000922C6" w14:paraId="1526493A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8" w:type="dxa"/>
          </w:tcPr>
          <w:p w14:paraId="1A0046A7" w14:textId="77777777" w:rsidR="000922C6" w:rsidRDefault="00DC18FE">
            <w:r>
              <w:rPr>
                <w:sz w:val="17"/>
              </w:rPr>
              <w:t>Retenção: OTP / notificação / auditoria / axes</w:t>
            </w:r>
          </w:p>
        </w:tc>
        <w:tc>
          <w:tcPr>
            <w:tcW w:w="2298" w:type="dxa"/>
          </w:tcPr>
          <w:p w14:paraId="17A34777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24 h / 12 meses / 5 anos / 90 dias</w:t>
            </w:r>
          </w:p>
        </w:tc>
        <w:tc>
          <w:tcPr>
            <w:tcW w:w="3554" w:type="dxa"/>
          </w:tcPr>
          <w:p w14:paraId="6DF96F0D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env </w:t>
            </w:r>
            <w:r>
              <w:rPr>
                <w:rFonts w:ascii="Consolas" w:hAnsi="Consolas"/>
                <w:color w:val="7A3E1D"/>
                <w:sz w:val="15"/>
              </w:rPr>
              <w:t>RETENCAO_*</w:t>
            </w:r>
          </w:p>
        </w:tc>
      </w:tr>
      <w:tr w:rsidR="000922C6" w14:paraId="5DCCD471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8" w:type="dxa"/>
          </w:tcPr>
          <w:p w14:paraId="78D3E127" w14:textId="77777777" w:rsidR="000922C6" w:rsidRDefault="00DC18FE">
            <w:r>
              <w:rPr>
                <w:sz w:val="17"/>
              </w:rPr>
              <w:t>Retenção LGPD: cliente inativa / soft delete / ficha sem atendimento / saúde / pacote</w:t>
            </w:r>
          </w:p>
        </w:tc>
        <w:tc>
          <w:tcPr>
            <w:tcW w:w="2298" w:type="dxa"/>
          </w:tcPr>
          <w:p w14:paraId="73718003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5 anos / 30 dias / 90 dias / 20 anos do último evento / 5 anos do fim</w:t>
            </w:r>
          </w:p>
        </w:tc>
        <w:tc>
          <w:tcPr>
            <w:tcW w:w="3554" w:type="dxa"/>
          </w:tcPr>
          <w:p w14:paraId="6448F430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settings.RETENCAO_*</w:t>
            </w:r>
            <w:r>
              <w:rPr>
                <w:sz w:val="17"/>
              </w:rPr>
              <w:t xml:space="preserve"> fixos (sem env; publicados na política — </w:t>
            </w:r>
            <w:r>
              <w:rPr>
                <w:rFonts w:ascii="Consolas" w:hAnsi="Consolas"/>
                <w:color w:val="7A3E1D"/>
                <w:sz w:val="15"/>
              </w:rPr>
              <w:t>aranha.W016</w:t>
            </w:r>
            <w:r>
              <w:rPr>
                <w:sz w:val="17"/>
              </w:rPr>
              <w:t>)</w:t>
            </w:r>
          </w:p>
        </w:tc>
      </w:tr>
      <w:tr w:rsidR="000922C6" w14:paraId="1AF63FB0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8" w:type="dxa"/>
          </w:tcPr>
          <w:p w14:paraId="15FEC852" w14:textId="77777777" w:rsidR="000922C6" w:rsidRDefault="00DC18FE">
            <w:r>
              <w:rPr>
                <w:sz w:val="17"/>
              </w:rPr>
              <w:t>Lote de e-mail de promoção</w:t>
            </w:r>
          </w:p>
        </w:tc>
        <w:tc>
          <w:tcPr>
            <w:tcW w:w="2298" w:type="dxa"/>
          </w:tcPr>
          <w:p w14:paraId="6A57C063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25 por clique</w:t>
            </w:r>
          </w:p>
        </w:tc>
        <w:tc>
          <w:tcPr>
            <w:tcW w:w="3554" w:type="dxa"/>
          </w:tcPr>
          <w:p w14:paraId="437C848F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services/marketing.LOTE_PROMOCAO</w:t>
            </w:r>
          </w:p>
        </w:tc>
      </w:tr>
      <w:tr w:rsidR="000922C6" w14:paraId="5C5803AB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8" w:type="dxa"/>
          </w:tcPr>
          <w:p w14:paraId="73F5FF54" w14:textId="77777777" w:rsidR="000922C6" w:rsidRDefault="00DC18FE">
            <w:r>
              <w:rPr>
                <w:sz w:val="17"/>
              </w:rPr>
              <w:t>Sessão da equipe (prod)</w:t>
            </w:r>
          </w:p>
        </w:tc>
        <w:tc>
          <w:tcPr>
            <w:tcW w:w="2298" w:type="dxa"/>
          </w:tcPr>
          <w:p w14:paraId="3F5122CA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8 h deslizantes</w:t>
            </w:r>
          </w:p>
        </w:tc>
        <w:tc>
          <w:tcPr>
            <w:tcW w:w="3554" w:type="dxa"/>
          </w:tcPr>
          <w:p w14:paraId="26B0812B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env </w:t>
            </w:r>
            <w:r>
              <w:rPr>
                <w:rFonts w:ascii="Consolas" w:hAnsi="Consolas"/>
                <w:color w:val="7A3E1D"/>
                <w:sz w:val="15"/>
              </w:rPr>
              <w:t>SESSION_COOKIE_AGE</w:t>
            </w:r>
          </w:p>
        </w:tc>
      </w:tr>
    </w:tbl>
    <w:p w14:paraId="3791A80A" w14:textId="77777777" w:rsidR="000922C6" w:rsidRDefault="000922C6"/>
    <w:p w14:paraId="69E85734" w14:textId="77777777" w:rsidR="000922C6" w:rsidRDefault="00DC18FE">
      <w:r>
        <w:rPr>
          <w:sz w:val="20"/>
        </w:rPr>
        <w:t>_Última atualização: 2026-10-29 — conferido no código até a migration 0078: pedido online e cadastros (papéis, lembrete por e-mail, sem desfecho, NPS, promoção, "PARAR", ficha em 3 escopos, acesso da cliente só pelo portal), LGPD e área da cliente (política como fonte única, pseudonimização, saúde revogável e expurgo aos 20 anos, cancelamento tardio, lista de espera sem cadastro), a agenda do painel (agendamento pela recepção, seletor de status, lote item a item) e os números do site com dado real (§3.18, r</w:t>
      </w:r>
      <w:r>
        <w:rPr>
          <w:sz w:val="20"/>
        </w:rPr>
        <w:t xml:space="preserve">egra </w:t>
      </w:r>
      <w:r>
        <w:rPr>
          <w:rFonts w:ascii="Consolas" w:hAnsi="Consolas"/>
          <w:color w:val="7A3E1D"/>
          <w:sz w:val="18"/>
        </w:rPr>
        <w:t>anos_experiencia</w:t>
      </w:r>
      <w:r>
        <w:rPr>
          <w:sz w:val="20"/>
        </w:rPr>
        <w:t>)._</w:t>
      </w:r>
    </w:p>
    <w:p w14:paraId="1166625A" w14:textId="77777777" w:rsidR="000922C6" w:rsidRDefault="00DC18FE">
      <w:r>
        <w:br w:type="page"/>
      </w:r>
    </w:p>
    <w:p w14:paraId="1FD7BEDC" w14:textId="77777777" w:rsidR="000922C6" w:rsidRDefault="00DC18FE">
      <w:pPr>
        <w:pStyle w:val="Ttulo1"/>
      </w:pPr>
      <w:bookmarkStart w:id="30" w:name="_Toc244287017"/>
      <w:r>
        <w:t>4. Diagramas de apoio</w:t>
      </w:r>
      <w:bookmarkEnd w:id="30"/>
    </w:p>
    <w:p w14:paraId="32C1BF30" w14:textId="77777777" w:rsidR="000922C6" w:rsidRDefault="000922C6">
      <w:pPr>
        <w:sectPr w:rsidR="000922C6">
          <w:footerReference w:type="default" r:id="rId8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4DD04FEE" w14:textId="77777777" w:rsidR="000922C6" w:rsidRDefault="00DC18FE">
      <w:pPr>
        <w:jc w:val="center"/>
      </w:pPr>
      <w:r>
        <w:rPr>
          <w:noProof/>
        </w:rPr>
        <w:drawing>
          <wp:inline distT="0" distB="0" distL="0" distR="0" wp14:anchorId="141F6475" wp14:editId="135DA7BC">
            <wp:extent cx="7772400" cy="463016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atendimen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63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73FD7" w14:textId="77777777" w:rsidR="000922C6" w:rsidRDefault="00DC18FE">
      <w:pPr>
        <w:jc w:val="center"/>
      </w:pPr>
      <w:r>
        <w:rPr>
          <w:i/>
          <w:color w:val="666666"/>
          <w:sz w:val="17"/>
        </w:rPr>
        <w:t>Figura 1 — Estados do atendimento (máquina de estados).</w:t>
      </w:r>
    </w:p>
    <w:p w14:paraId="047907E8" w14:textId="77777777" w:rsidR="000922C6" w:rsidRDefault="00DC18FE">
      <w:r>
        <w:br w:type="page"/>
      </w:r>
    </w:p>
    <w:p w14:paraId="3230F8DE" w14:textId="77777777" w:rsidR="000922C6" w:rsidRDefault="00DC18FE">
      <w:pPr>
        <w:jc w:val="center"/>
      </w:pPr>
      <w:r>
        <w:rPr>
          <w:noProof/>
        </w:rPr>
        <w:drawing>
          <wp:inline distT="0" distB="0" distL="0" distR="0" wp14:anchorId="0AF898DD" wp14:editId="7E0D0749">
            <wp:extent cx="7772400" cy="415928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compra-de-paco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159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82F39" w14:textId="77777777" w:rsidR="000922C6" w:rsidRDefault="00DC18FE">
      <w:pPr>
        <w:jc w:val="center"/>
      </w:pPr>
      <w:r>
        <w:rPr>
          <w:i/>
          <w:color w:val="666666"/>
          <w:sz w:val="17"/>
        </w:rPr>
        <w:t>Figura 2 — Estados da compra de pacote.</w:t>
      </w:r>
    </w:p>
    <w:p w14:paraId="69C857A0" w14:textId="77777777" w:rsidR="000922C6" w:rsidRDefault="00DC18FE">
      <w:r>
        <w:br w:type="page"/>
      </w:r>
    </w:p>
    <w:p w14:paraId="45D67EA0" w14:textId="77777777" w:rsidR="000922C6" w:rsidRDefault="00DC18FE">
      <w:pPr>
        <w:jc w:val="center"/>
      </w:pPr>
      <w:r>
        <w:rPr>
          <w:noProof/>
        </w:rPr>
        <w:drawing>
          <wp:inline distT="0" distB="0" distL="0" distR="0" wp14:anchorId="54DD73C7" wp14:editId="4EAF87A9">
            <wp:extent cx="7772400" cy="390530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comissa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905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4905F" w14:textId="77777777" w:rsidR="000922C6" w:rsidRDefault="00DC18FE">
      <w:pPr>
        <w:jc w:val="center"/>
      </w:pPr>
      <w:r>
        <w:rPr>
          <w:i/>
          <w:color w:val="666666"/>
          <w:sz w:val="17"/>
        </w:rPr>
        <w:t>Figura 3 — Estados da comissão (derivados do livro-razão).</w:t>
      </w:r>
    </w:p>
    <w:p w14:paraId="1FE37AF5" w14:textId="77777777" w:rsidR="000922C6" w:rsidRDefault="000922C6">
      <w:pPr>
        <w:sectPr w:rsidR="000922C6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74F0D8CD" w14:textId="77777777" w:rsidR="000922C6" w:rsidRDefault="00DC18FE">
      <w:pPr>
        <w:jc w:val="center"/>
      </w:pPr>
      <w:r>
        <w:rPr>
          <w:noProof/>
        </w:rPr>
        <w:drawing>
          <wp:inline distT="0" distB="0" distL="0" distR="0" wp14:anchorId="3EF44D97" wp14:editId="3D51629D">
            <wp:extent cx="5486400" cy="644181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validar-horari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44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A1B78" w14:textId="77777777" w:rsidR="000922C6" w:rsidRDefault="00DC18FE">
      <w:pPr>
        <w:jc w:val="center"/>
      </w:pPr>
      <w:r>
        <w:rPr>
          <w:i/>
          <w:color w:val="666666"/>
          <w:sz w:val="17"/>
        </w:rPr>
        <w:t>Figura 4 — Atividade — validação de um horário.</w:t>
      </w:r>
    </w:p>
    <w:p w14:paraId="3CBCB31F" w14:textId="77777777" w:rsidR="000922C6" w:rsidRDefault="00DC18FE">
      <w:pPr>
        <w:jc w:val="center"/>
      </w:pPr>
      <w:r>
        <w:rPr>
          <w:noProof/>
        </w:rPr>
        <w:drawing>
          <wp:inline distT="0" distB="0" distL="0" distR="0" wp14:anchorId="7640E2D2" wp14:editId="324A7E90">
            <wp:extent cx="5486400" cy="724808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pedido-onl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248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06EA6" w14:textId="77777777" w:rsidR="000922C6" w:rsidRDefault="00DC18FE">
      <w:pPr>
        <w:jc w:val="center"/>
      </w:pPr>
      <w:r>
        <w:rPr>
          <w:i/>
          <w:color w:val="666666"/>
          <w:sz w:val="17"/>
        </w:rPr>
        <w:t>Figura 5 — Atividade — do pedido online ao atendimento realizado.</w:t>
      </w:r>
    </w:p>
    <w:p w14:paraId="1311AD99" w14:textId="77777777" w:rsidR="000922C6" w:rsidRDefault="00DC18FE">
      <w:pPr>
        <w:jc w:val="center"/>
      </w:pPr>
      <w:r>
        <w:rPr>
          <w:noProof/>
        </w:rPr>
        <w:drawing>
          <wp:inline distT="0" distB="0" distL="0" distR="0" wp14:anchorId="6EE61FEB" wp14:editId="0D6370C3">
            <wp:extent cx="5486400" cy="670388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calculo-de-comissa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703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D9183" w14:textId="77777777" w:rsidR="000922C6" w:rsidRDefault="00DC18FE">
      <w:pPr>
        <w:jc w:val="center"/>
      </w:pPr>
      <w:r>
        <w:rPr>
          <w:i/>
          <w:color w:val="666666"/>
          <w:sz w:val="17"/>
        </w:rPr>
        <w:t>Figura 6 — Atividade — cálculo da comissão.</w:t>
      </w:r>
    </w:p>
    <w:p w14:paraId="5D041AA4" w14:textId="77777777" w:rsidR="000922C6" w:rsidRDefault="00DC18FE">
      <w:r>
        <w:br w:type="page"/>
      </w:r>
    </w:p>
    <w:p w14:paraId="017EED6F" w14:textId="77777777" w:rsidR="000922C6" w:rsidRDefault="00DC18FE">
      <w:pPr>
        <w:pStyle w:val="Ttulo1"/>
      </w:pPr>
      <w:bookmarkStart w:id="31" w:name="_Toc244287018"/>
      <w:r>
        <w:t>5. Glossário</w:t>
      </w:r>
      <w:bookmarkEnd w:id="31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300"/>
        <w:gridCol w:w="3310"/>
        <w:gridCol w:w="4236"/>
      </w:tblGrid>
      <w:tr w:rsidR="000922C6" w14:paraId="68E4C024" w14:textId="77777777" w:rsidTr="000922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7" w:type="dxa"/>
            <w:shd w:val="clear" w:color="auto" w:fill="7A5F1F"/>
          </w:tcPr>
          <w:p w14:paraId="7D67655B" w14:textId="77777777" w:rsidR="000922C6" w:rsidRDefault="00DC18FE">
            <w:r>
              <w:rPr>
                <w:color w:val="FFFFFF"/>
                <w:sz w:val="18"/>
              </w:rPr>
              <w:t>Termo</w:t>
            </w:r>
          </w:p>
        </w:tc>
        <w:tc>
          <w:tcPr>
            <w:tcW w:w="3227" w:type="dxa"/>
            <w:shd w:val="clear" w:color="auto" w:fill="7A5F1F"/>
          </w:tcPr>
          <w:p w14:paraId="02A85072" w14:textId="77777777" w:rsidR="000922C6" w:rsidRDefault="00DC18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No código</w:t>
            </w:r>
          </w:p>
        </w:tc>
        <w:tc>
          <w:tcPr>
            <w:tcW w:w="4236" w:type="dxa"/>
            <w:shd w:val="clear" w:color="auto" w:fill="7A5F1F"/>
          </w:tcPr>
          <w:p w14:paraId="0E22D226" w14:textId="77777777" w:rsidR="000922C6" w:rsidRDefault="00DC18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 que é</w:t>
            </w:r>
          </w:p>
        </w:tc>
      </w:tr>
      <w:tr w:rsidR="000922C6" w14:paraId="5A6ED8C0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7" w:type="dxa"/>
          </w:tcPr>
          <w:p w14:paraId="2AAC08BC" w14:textId="77777777" w:rsidR="000922C6" w:rsidRDefault="00DC18FE">
            <w:r>
              <w:rPr>
                <w:sz w:val="17"/>
              </w:rPr>
              <w:t>Cliente</w:t>
            </w:r>
          </w:p>
        </w:tc>
        <w:tc>
          <w:tcPr>
            <w:tcW w:w="3227" w:type="dxa"/>
          </w:tcPr>
          <w:p w14:paraId="24D7DE1A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Cliente</w:t>
            </w:r>
          </w:p>
        </w:tc>
        <w:tc>
          <w:tcPr>
            <w:tcW w:w="4236" w:type="dxa"/>
          </w:tcPr>
          <w:p w14:paraId="08706211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Quem é atendida (nunca "paciente"); identidade = celular + OTP</w:t>
            </w:r>
          </w:p>
        </w:tc>
      </w:tr>
      <w:tr w:rsidR="000922C6" w14:paraId="6F3C189B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7" w:type="dxa"/>
          </w:tcPr>
          <w:p w14:paraId="697E2EE4" w14:textId="77777777" w:rsidR="000922C6" w:rsidRDefault="00DC18FE">
            <w:r>
              <w:rPr>
                <w:sz w:val="17"/>
              </w:rPr>
              <w:t>Atendimento</w:t>
            </w:r>
          </w:p>
        </w:tc>
        <w:tc>
          <w:tcPr>
            <w:tcW w:w="3227" w:type="dxa"/>
          </w:tcPr>
          <w:p w14:paraId="28D9C54F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Atendimento</w:t>
            </w:r>
          </w:p>
        </w:tc>
        <w:tc>
          <w:tcPr>
            <w:tcW w:w="4236" w:type="dxa"/>
          </w:tcPr>
          <w:p w14:paraId="4573316E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Uma sessão marcada. Status: </w:t>
            </w:r>
            <w:r>
              <w:rPr>
                <w:b/>
                <w:sz w:val="17"/>
              </w:rPr>
              <w:t>PENDENTE</w:t>
            </w:r>
            <w:r>
              <w:rPr>
                <w:sz w:val="17"/>
              </w:rPr>
              <w:t xml:space="preserve"> (pedido esperando a profissional), </w:t>
            </w:r>
            <w:r>
              <w:rPr>
                <w:b/>
                <w:sz w:val="17"/>
              </w:rPr>
              <w:t>AGENDADO</w:t>
            </w:r>
            <w:r>
              <w:rPr>
                <w:sz w:val="17"/>
              </w:rPr>
              <w:t xml:space="preserve"> (aprovado), </w:t>
            </w:r>
            <w:r>
              <w:rPr>
                <w:b/>
                <w:sz w:val="17"/>
              </w:rPr>
              <w:t>CONFIRMADO</w:t>
            </w:r>
            <w:r>
              <w:rPr>
                <w:sz w:val="17"/>
              </w:rPr>
              <w:t xml:space="preserve"> (a cliente confirmou presença), </w:t>
            </w:r>
            <w:r>
              <w:rPr>
                <w:b/>
                <w:sz w:val="17"/>
              </w:rPr>
              <w:t>REALIZADO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CANCELADO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FALTOU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REAGENDADO</w:t>
            </w:r>
            <w:r>
              <w:rPr>
                <w:sz w:val="17"/>
              </w:rPr>
              <w:t xml:space="preserve"> (substituído por outro) — FSM em </w:t>
            </w:r>
            <w:r>
              <w:rPr>
                <w:rFonts w:ascii="Consolas" w:hAnsi="Consolas"/>
                <w:color w:val="7A3E1D"/>
                <w:sz w:val="15"/>
              </w:rPr>
              <w:t>Atendimento.TRANSICOES</w:t>
            </w:r>
          </w:p>
        </w:tc>
      </w:tr>
      <w:tr w:rsidR="000922C6" w14:paraId="71AA7C9A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7" w:type="dxa"/>
          </w:tcPr>
          <w:p w14:paraId="6F88F5BB" w14:textId="77777777" w:rsidR="000922C6" w:rsidRDefault="00DC18FE">
            <w:r>
              <w:rPr>
                <w:sz w:val="17"/>
              </w:rPr>
              <w:t>Retorno</w:t>
            </w:r>
          </w:p>
        </w:tc>
        <w:tc>
          <w:tcPr>
            <w:tcW w:w="3227" w:type="dxa"/>
          </w:tcPr>
          <w:p w14:paraId="7447F7D9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eh_retorno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atendimento_origem</w:t>
            </w:r>
          </w:p>
        </w:tc>
        <w:tc>
          <w:tcPr>
            <w:tcW w:w="4236" w:type="dxa"/>
          </w:tcPr>
          <w:p w14:paraId="07FC35D9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Sessão gratuita de acompanhamento criada ao marcar REALIZADO um procedimento com retorno obrigatório</w:t>
            </w:r>
          </w:p>
        </w:tc>
      </w:tr>
      <w:tr w:rsidR="000922C6" w14:paraId="3CE1F95D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7" w:type="dxa"/>
          </w:tcPr>
          <w:p w14:paraId="347B17AF" w14:textId="77777777" w:rsidR="000922C6" w:rsidRDefault="00DC18FE">
            <w:r>
              <w:rPr>
                <w:sz w:val="17"/>
              </w:rPr>
              <w:t>Habilitação</w:t>
            </w:r>
          </w:p>
        </w:tc>
        <w:tc>
          <w:tcPr>
            <w:tcW w:w="3227" w:type="dxa"/>
          </w:tcPr>
          <w:p w14:paraId="7148523D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Habilitacao</w:t>
            </w:r>
          </w:p>
        </w:tc>
        <w:tc>
          <w:tcPr>
            <w:tcW w:w="4236" w:type="dxa"/>
          </w:tcPr>
          <w:p w14:paraId="7E87DACD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 profissional realiza o procedimento — só atende quem está habilitado (sem ninguém, o procedimento sai do agendamento; 0062)</w:t>
            </w:r>
          </w:p>
        </w:tc>
      </w:tr>
      <w:tr w:rsidR="000922C6" w14:paraId="34C1B577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7" w:type="dxa"/>
          </w:tcPr>
          <w:p w14:paraId="4428273F" w14:textId="77777777" w:rsidR="000922C6" w:rsidRDefault="00DC18FE">
            <w:r>
              <w:rPr>
                <w:sz w:val="17"/>
              </w:rPr>
              <w:t>Grade / exceção</w:t>
            </w:r>
          </w:p>
        </w:tc>
        <w:tc>
          <w:tcPr>
            <w:tcW w:w="3227" w:type="dxa"/>
          </w:tcPr>
          <w:p w14:paraId="53767A25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AgendaHorario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7A3E1D"/>
                <w:sz w:val="15"/>
              </w:rPr>
              <w:t>AgendaExcecao</w:t>
            </w:r>
          </w:p>
        </w:tc>
        <w:tc>
          <w:tcPr>
            <w:tcW w:w="4236" w:type="dxa"/>
          </w:tcPr>
          <w:p w14:paraId="0338CA9E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Expediente semanal / o que muda numa data: </w:t>
            </w:r>
            <w:r>
              <w:rPr>
                <w:b/>
                <w:sz w:val="17"/>
              </w:rPr>
              <w:t>FOLGA</w:t>
            </w:r>
            <w:r>
              <w:rPr>
                <w:sz w:val="17"/>
              </w:rPr>
              <w:t xml:space="preserve"> (da profissional, ou feriado/recesso da clínica), </w:t>
            </w:r>
            <w:r>
              <w:rPr>
                <w:b/>
                <w:sz w:val="17"/>
              </w:rPr>
              <w:t>HORARIO_DIFERENTE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BLOQUEIO</w:t>
            </w:r>
          </w:p>
        </w:tc>
      </w:tr>
      <w:tr w:rsidR="000922C6" w14:paraId="0FE6ECF6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7" w:type="dxa"/>
          </w:tcPr>
          <w:p w14:paraId="065B5434" w14:textId="77777777" w:rsidR="000922C6" w:rsidRDefault="00DC18FE">
            <w:r>
              <w:rPr>
                <w:sz w:val="17"/>
              </w:rPr>
              <w:t>Horário livre (slot)</w:t>
            </w:r>
          </w:p>
        </w:tc>
        <w:tc>
          <w:tcPr>
            <w:tcW w:w="3227" w:type="dxa"/>
          </w:tcPr>
          <w:p w14:paraId="78B9FB52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SlotService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services/agenda</w:t>
            </w:r>
          </w:p>
        </w:tc>
        <w:tc>
          <w:tcPr>
            <w:tcW w:w="4236" w:type="dxa"/>
          </w:tcPr>
          <w:p w14:paraId="11EB6DFB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Horário oferecido (grade, exceções, buffer, antecedência); reservar/reagendar/mover só por </w:t>
            </w:r>
            <w:r>
              <w:rPr>
                <w:rFonts w:ascii="Consolas" w:hAnsi="Consolas"/>
                <w:color w:val="7A3E1D"/>
                <w:sz w:val="15"/>
              </w:rPr>
              <w:t>services/agenda</w:t>
            </w:r>
          </w:p>
        </w:tc>
      </w:tr>
      <w:tr w:rsidR="000922C6" w14:paraId="092114E9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7" w:type="dxa"/>
          </w:tcPr>
          <w:p w14:paraId="291D4461" w14:textId="77777777" w:rsidR="000922C6" w:rsidRDefault="00DC18FE">
            <w:r>
              <w:rPr>
                <w:sz w:val="17"/>
              </w:rPr>
              <w:t>Pacote</w:t>
            </w:r>
          </w:p>
        </w:tc>
        <w:tc>
          <w:tcPr>
            <w:tcW w:w="3227" w:type="dxa"/>
          </w:tcPr>
          <w:p w14:paraId="62D4FAC1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Pacote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color w:val="7A3E1D"/>
                <w:sz w:val="15"/>
              </w:rPr>
              <w:t>CompraPacote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CompraPacoteItem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ConsumoSessao</w:t>
            </w:r>
          </w:p>
        </w:tc>
        <w:tc>
          <w:tcPr>
            <w:tcW w:w="4236" w:type="dxa"/>
          </w:tcPr>
          <w:p w14:paraId="1FA49CD3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Combo de sessões; na venda o nome e os valores ficam </w:t>
            </w:r>
            <w:r>
              <w:rPr>
                <w:b/>
                <w:sz w:val="17"/>
              </w:rPr>
              <w:t>congelados</w:t>
            </w:r>
            <w:r>
              <w:rPr>
                <w:sz w:val="17"/>
              </w:rPr>
              <w:t xml:space="preserve"> e cada REALIZADO debita uma sessão</w:t>
            </w:r>
          </w:p>
        </w:tc>
      </w:tr>
      <w:tr w:rsidR="000922C6" w14:paraId="2622CED1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7" w:type="dxa"/>
          </w:tcPr>
          <w:p w14:paraId="552BE258" w14:textId="77777777" w:rsidR="000922C6" w:rsidRDefault="00DC18FE">
            <w:r>
              <w:rPr>
                <w:sz w:val="17"/>
              </w:rPr>
              <w:t>Preço vigente / promoção</w:t>
            </w:r>
          </w:p>
        </w:tc>
        <w:tc>
          <w:tcPr>
            <w:tcW w:w="3227" w:type="dxa"/>
          </w:tcPr>
          <w:p w14:paraId="0F97308D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Preco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Promocao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utils/precos</w:t>
            </w:r>
          </w:p>
        </w:tc>
        <w:tc>
          <w:tcPr>
            <w:tcW w:w="4236" w:type="dxa"/>
          </w:tcPr>
          <w:p w14:paraId="362E37E3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Preço da data do atendimento (profissional &gt; base) com a promoção daquele dia</w:t>
            </w:r>
          </w:p>
        </w:tc>
      </w:tr>
      <w:tr w:rsidR="000922C6" w14:paraId="490051B8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7" w:type="dxa"/>
          </w:tcPr>
          <w:p w14:paraId="2064E91E" w14:textId="77777777" w:rsidR="000922C6" w:rsidRDefault="00DC18FE">
            <w:r>
              <w:rPr>
                <w:sz w:val="17"/>
              </w:rPr>
              <w:t>Carteira / cashback</w:t>
            </w:r>
          </w:p>
        </w:tc>
        <w:tc>
          <w:tcPr>
            <w:tcW w:w="3227" w:type="dxa"/>
          </w:tcPr>
          <w:p w14:paraId="5A4FD86C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Carteira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MovimentoCarteira</w:t>
            </w:r>
          </w:p>
        </w:tc>
        <w:tc>
          <w:tcPr>
            <w:tcW w:w="4236" w:type="dxa"/>
          </w:tcPr>
          <w:p w14:paraId="442E8DBD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Crédito da cliente (vale, indicação); livro-razão</w:t>
            </w:r>
          </w:p>
        </w:tc>
      </w:tr>
      <w:tr w:rsidR="000922C6" w14:paraId="7C9F92C8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7" w:type="dxa"/>
          </w:tcPr>
          <w:p w14:paraId="2C4BD351" w14:textId="77777777" w:rsidR="000922C6" w:rsidRDefault="00DC18FE">
            <w:r>
              <w:rPr>
                <w:sz w:val="17"/>
              </w:rPr>
              <w:t>Comissão</w:t>
            </w:r>
          </w:p>
        </w:tc>
        <w:tc>
          <w:tcPr>
            <w:tcW w:w="3227" w:type="dxa"/>
          </w:tcPr>
          <w:p w14:paraId="73F68B3C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RegraComissao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MovimentoComissao</w:t>
            </w:r>
          </w:p>
        </w:tc>
        <w:tc>
          <w:tcPr>
            <w:tcW w:w="4236" w:type="dxa"/>
          </w:tcPr>
          <w:p w14:paraId="54488192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Livro-razão da profissional: CRÉDITO (realizado; congela base e percentual), PAGAMENTO (baixa ou repasse em lote), ESTORNO (cancelado)</w:t>
            </w:r>
          </w:p>
        </w:tc>
      </w:tr>
      <w:tr w:rsidR="000922C6" w14:paraId="332E733B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7" w:type="dxa"/>
          </w:tcPr>
          <w:p w14:paraId="10CEED35" w14:textId="77777777" w:rsidR="000922C6" w:rsidRDefault="00DC18FE">
            <w:r>
              <w:rPr>
                <w:sz w:val="17"/>
              </w:rPr>
              <w:t>Competência</w:t>
            </w:r>
          </w:p>
        </w:tc>
        <w:tc>
          <w:tcPr>
            <w:tcW w:w="3227" w:type="dxa"/>
          </w:tcPr>
          <w:p w14:paraId="6D6EC91E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services/financeiro.competencia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?mes=AAAA-MM</w:t>
            </w:r>
          </w:p>
        </w:tc>
        <w:tc>
          <w:tcPr>
            <w:tcW w:w="4236" w:type="dxa"/>
          </w:tcPr>
          <w:p w14:paraId="4E266CF3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 mês do financeiro, da visão geral e do Excel: avulso pela data do atendimento, pacote pela venda menos o reembolso pelo cancelamento</w:t>
            </w:r>
          </w:p>
        </w:tc>
      </w:tr>
      <w:tr w:rsidR="000922C6" w14:paraId="0D8645BA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7" w:type="dxa"/>
          </w:tcPr>
          <w:p w14:paraId="180766D1" w14:textId="77777777" w:rsidR="000922C6" w:rsidRDefault="00DC18FE">
            <w:r>
              <w:rPr>
                <w:sz w:val="17"/>
              </w:rPr>
              <w:t>Lista de espera</w:t>
            </w:r>
          </w:p>
        </w:tc>
        <w:tc>
          <w:tcPr>
            <w:tcW w:w="3227" w:type="dxa"/>
          </w:tcPr>
          <w:p w14:paraId="6F00253B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ListaEspera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services/lista_espera</w:t>
            </w:r>
          </w:p>
        </w:tc>
        <w:tc>
          <w:tcPr>
            <w:tcW w:w="4236" w:type="dxa"/>
          </w:tcPr>
          <w:p w14:paraId="73A1494F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Quem quer vaga num dia (turno opcional): inscrição anônima (nome + celular, sem cadastro) ou ligada à cliente com o celular verificado; avisada quando um horário compatível libera e continua na fila até a data passar ou ela agendar</w:t>
            </w:r>
          </w:p>
        </w:tc>
      </w:tr>
      <w:tr w:rsidR="000922C6" w14:paraId="2BB85203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7" w:type="dxa"/>
          </w:tcPr>
          <w:p w14:paraId="732DA4F1" w14:textId="77777777" w:rsidR="000922C6" w:rsidRDefault="00DC18FE">
            <w:r>
              <w:rPr>
                <w:sz w:val="17"/>
              </w:rPr>
              <w:t>Cancelamento tardio</w:t>
            </w:r>
          </w:p>
        </w:tc>
        <w:tc>
          <w:tcPr>
            <w:tcW w:w="3227" w:type="dxa"/>
          </w:tcPr>
          <w:p w14:paraId="391DB07B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agenda.cancelar_pela_cliente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JANELA_MINIMA_ALTERACAO</w:t>
            </w:r>
          </w:p>
        </w:tc>
        <w:tc>
          <w:tcPr>
            <w:tcW w:w="4236" w:type="dxa"/>
          </w:tcPr>
          <w:p w14:paraId="43082D22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 cliente cancela com menos de 24 h um horário já aprovado: o atendimento fica CANCELADO e soma 1 falta para o bloqueio online</w:t>
            </w:r>
          </w:p>
        </w:tc>
      </w:tr>
      <w:tr w:rsidR="000922C6" w14:paraId="69D6F75A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7" w:type="dxa"/>
          </w:tcPr>
          <w:p w14:paraId="592EFCB4" w14:textId="77777777" w:rsidR="000922C6" w:rsidRDefault="00DC18FE">
            <w:r>
              <w:rPr>
                <w:sz w:val="17"/>
              </w:rPr>
              <w:t>Área da cliente</w:t>
            </w:r>
          </w:p>
        </w:tc>
        <w:tc>
          <w:tcPr>
            <w:tcW w:w="3227" w:type="dxa"/>
          </w:tcPr>
          <w:p w14:paraId="7AA16765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views/publico/portal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services/portal_cliente</w:t>
            </w:r>
          </w:p>
        </w:tc>
        <w:tc>
          <w:tcPr>
            <w:tcW w:w="4236" w:type="dxa"/>
          </w:tcPr>
          <w:p w14:paraId="1D087E03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O "Meus agendamentos" por OTP: agendamentos, reagendar/cancelar, preferências, revogação de saúde, pedidos LGPD e "baixar meus dados"</w:t>
            </w:r>
          </w:p>
        </w:tc>
      </w:tr>
      <w:tr w:rsidR="000922C6" w14:paraId="2F15CD29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7" w:type="dxa"/>
          </w:tcPr>
          <w:p w14:paraId="76DC35B9" w14:textId="77777777" w:rsidR="000922C6" w:rsidRDefault="00DC18FE">
            <w:r>
              <w:rPr>
                <w:sz w:val="17"/>
              </w:rPr>
              <w:t>Política de privacidade</w:t>
            </w:r>
          </w:p>
        </w:tc>
        <w:tc>
          <w:tcPr>
            <w:tcW w:w="3227" w:type="dxa"/>
          </w:tcPr>
          <w:p w14:paraId="7905E7F9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conteudo/lgpd.py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VersaoTermo</w:t>
            </w:r>
            <w:r>
              <w:rPr>
                <w:sz w:val="17"/>
              </w:rPr>
              <w:t xml:space="preserve"> LGPD</w:t>
            </w:r>
          </w:p>
        </w:tc>
        <w:tc>
          <w:tcPr>
            <w:tcW w:w="4236" w:type="dxa"/>
          </w:tcPr>
          <w:p w14:paraId="72A13FB4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Texto único da política v1.0 = termo LGPD aceito no wizard = página </w:t>
            </w:r>
            <w:r>
              <w:rPr>
                <w:rFonts w:ascii="Consolas" w:hAnsi="Consolas"/>
                <w:color w:val="7A3E1D"/>
                <w:sz w:val="15"/>
              </w:rPr>
              <w:t>/politica-de-privacidade/</w:t>
            </w:r>
            <w:r>
              <w:rPr>
                <w:sz w:val="17"/>
              </w:rPr>
              <w:t xml:space="preserve"> = declaração do DSAR</w:t>
            </w:r>
          </w:p>
        </w:tc>
      </w:tr>
      <w:tr w:rsidR="000922C6" w14:paraId="29CD90FC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7" w:type="dxa"/>
          </w:tcPr>
          <w:p w14:paraId="726C5F9B" w14:textId="77777777" w:rsidR="000922C6" w:rsidRDefault="00DC18FE">
            <w:r>
              <w:rPr>
                <w:sz w:val="17"/>
              </w:rPr>
              <w:t>Notificação</w:t>
            </w:r>
          </w:p>
        </w:tc>
        <w:tc>
          <w:tcPr>
            <w:tcW w:w="3227" w:type="dxa"/>
          </w:tcPr>
          <w:p w14:paraId="429CA29D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Notificacao</w:t>
            </w:r>
          </w:p>
        </w:tc>
        <w:tc>
          <w:tcPr>
            <w:tcW w:w="4236" w:type="dxa"/>
          </w:tcPr>
          <w:p w14:paraId="0E172AB1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Toda mensagem ligada a um atendimento (lembrete, NPS, termo, e-mails); também a fila do e-mail</w:t>
            </w:r>
          </w:p>
        </w:tc>
      </w:tr>
      <w:tr w:rsidR="000922C6" w14:paraId="46118297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7" w:type="dxa"/>
          </w:tcPr>
          <w:p w14:paraId="4E3FCE5D" w14:textId="77777777" w:rsidR="000922C6" w:rsidRDefault="00DC18FE">
            <w:r>
              <w:rPr>
                <w:sz w:val="17"/>
              </w:rPr>
              <w:t>Link de acesso</w:t>
            </w:r>
          </w:p>
        </w:tc>
        <w:tc>
          <w:tcPr>
            <w:tcW w:w="3227" w:type="dxa"/>
          </w:tcPr>
          <w:p w14:paraId="00DCB62F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LinkAcesso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services/links</w:t>
            </w:r>
          </w:p>
        </w:tc>
        <w:tc>
          <w:tcPr>
            <w:tcW w:w="4236" w:type="dxa"/>
          </w:tcPr>
          <w:p w14:paraId="2E45C7DF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Link público das mensagens (confirmar, avaliar, termo, ficha, descadastro, feed ICS); no banco só o hash do token. Reagendar/cancelar não tem link: é pelo portal com OTP</w:t>
            </w:r>
          </w:p>
        </w:tc>
      </w:tr>
      <w:tr w:rsidR="000922C6" w14:paraId="19FBD96F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7" w:type="dxa"/>
          </w:tcPr>
          <w:p w14:paraId="28CBB243" w14:textId="77777777" w:rsidR="000922C6" w:rsidRDefault="00DC18FE">
            <w:r>
              <w:rPr>
                <w:sz w:val="17"/>
              </w:rPr>
              <w:t>Ficha / prontuário / anotação</w:t>
            </w:r>
          </w:p>
        </w:tc>
        <w:tc>
          <w:tcPr>
            <w:tcW w:w="3227" w:type="dxa"/>
          </w:tcPr>
          <w:p w14:paraId="29827694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RespostaAnamnese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resposta_formulario</w:t>
            </w:r>
            <w:r>
              <w:rPr>
                <w:sz w:val="17"/>
              </w:rPr>
              <w:t xml:space="preserve">) / </w:t>
            </w:r>
            <w:r>
              <w:rPr>
                <w:rFonts w:ascii="Consolas" w:hAnsi="Consolas"/>
                <w:color w:val="7A3E1D"/>
                <w:sz w:val="15"/>
              </w:rPr>
              <w:t>Prontuario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7A3E1D"/>
                <w:sz w:val="15"/>
              </w:rPr>
              <w:t>AnotacaoSessao</w:t>
            </w:r>
          </w:p>
        </w:tc>
        <w:tc>
          <w:tcPr>
            <w:tcW w:w="4236" w:type="dxa"/>
          </w:tcPr>
          <w:p w14:paraId="0D0BD520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Questionário da cliente / ficha clínica da equipe / nota de cada sessão — dado de saúde, cifrado</w:t>
            </w:r>
          </w:p>
        </w:tc>
      </w:tr>
      <w:tr w:rsidR="000922C6" w14:paraId="6075DA15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7" w:type="dxa"/>
          </w:tcPr>
          <w:p w14:paraId="6DD142A0" w14:textId="77777777" w:rsidR="000922C6" w:rsidRDefault="00DC18FE">
            <w:r>
              <w:rPr>
                <w:sz w:val="17"/>
              </w:rPr>
              <w:t>Termo / aceite</w:t>
            </w:r>
          </w:p>
        </w:tc>
        <w:tc>
          <w:tcPr>
            <w:tcW w:w="3227" w:type="dxa"/>
          </w:tcPr>
          <w:p w14:paraId="0FF5E306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VersaoTermo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7A3E1D"/>
                <w:sz w:val="15"/>
              </w:rPr>
              <w:t>AceiteTermo</w:t>
            </w:r>
          </w:p>
        </w:tc>
        <w:tc>
          <w:tcPr>
            <w:tcW w:w="4236" w:type="dxa"/>
          </w:tcPr>
          <w:p w14:paraId="67130A0F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Texto versionado (LGPD, saúde, procedimento) / prova do aceite (IP, user-agent, hash)</w:t>
            </w:r>
          </w:p>
        </w:tc>
      </w:tr>
      <w:tr w:rsidR="000922C6" w14:paraId="6146C0C4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7" w:type="dxa"/>
          </w:tcPr>
          <w:p w14:paraId="243C4267" w14:textId="77777777" w:rsidR="000922C6" w:rsidRDefault="00DC18FE">
            <w:r>
              <w:rPr>
                <w:sz w:val="17"/>
              </w:rPr>
              <w:t>Consentimento</w:t>
            </w:r>
          </w:p>
        </w:tc>
        <w:tc>
          <w:tcPr>
            <w:tcW w:w="3227" w:type="dxa"/>
          </w:tcPr>
          <w:p w14:paraId="36CC3D0A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Consentimento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services/consentimentos</w:t>
            </w:r>
          </w:p>
        </w:tc>
        <w:tc>
          <w:tcPr>
            <w:tcW w:w="4236" w:type="dxa"/>
          </w:tcPr>
          <w:p w14:paraId="544E7762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Autorização por finalidade × canal (marketing/e-mail, lembrete/WhatsApp, pesquisa/WhatsApp); histórico append-only, o mais recente vale</w:t>
            </w:r>
          </w:p>
        </w:tc>
      </w:tr>
      <w:tr w:rsidR="000922C6" w14:paraId="1DFAECE0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7" w:type="dxa"/>
          </w:tcPr>
          <w:p w14:paraId="725E1B0F" w14:textId="77777777" w:rsidR="000922C6" w:rsidRDefault="00DC18FE">
            <w:r>
              <w:rPr>
                <w:sz w:val="17"/>
              </w:rPr>
              <w:t>NPS / detrator / depoimento</w:t>
            </w:r>
          </w:p>
        </w:tc>
        <w:tc>
          <w:tcPr>
            <w:tcW w:w="3227" w:type="dxa"/>
          </w:tcPr>
          <w:p w14:paraId="1F40F1F5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AvaliacaoNPS</w:t>
            </w:r>
          </w:p>
        </w:tc>
        <w:tc>
          <w:tcPr>
            <w:tcW w:w="4236" w:type="dxa"/>
          </w:tcPr>
          <w:p w14:paraId="198EFFE0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Nota 0–10 pós-atendimento; ≤ 6 alerta a clínica; comentário publicado só com autorização e aprovação</w:t>
            </w:r>
          </w:p>
        </w:tc>
      </w:tr>
      <w:tr w:rsidR="000922C6" w14:paraId="21CCAB66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7" w:type="dxa"/>
          </w:tcPr>
          <w:p w14:paraId="3E5DFF34" w14:textId="77777777" w:rsidR="000922C6" w:rsidRDefault="00DC18FE">
            <w:r>
              <w:rPr>
                <w:sz w:val="17"/>
              </w:rPr>
              <w:t>Esquecimento / retenção</w:t>
            </w:r>
          </w:p>
        </w:tc>
        <w:tc>
          <w:tcPr>
            <w:tcW w:w="3227" w:type="dxa"/>
          </w:tcPr>
          <w:p w14:paraId="37143FB7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sp_anonimizar_cliente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sp_aplicar_retencao_lgpd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sp_purgar_dados_expirados</w:t>
            </w:r>
          </w:p>
        </w:tc>
        <w:tc>
          <w:tcPr>
            <w:tcW w:w="4236" w:type="dxa"/>
          </w:tcPr>
          <w:p w14:paraId="1EDD1072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Pseudonimizar</w:t>
            </w:r>
            <w:r>
              <w:rPr>
                <w:sz w:val="17"/>
              </w:rPr>
              <w:t xml:space="preserve"> a pedido da titular / por prazo, e expurgar o registro de saúde aos 20 anos (</w:t>
            </w:r>
            <w:r>
              <w:rPr>
                <w:rFonts w:ascii="Consolas" w:hAnsi="Consolas"/>
                <w:color w:val="7A3E1D"/>
                <w:sz w:val="15"/>
              </w:rPr>
              <w:t>inventario_lgpd.py</w:t>
            </w:r>
            <w:r>
              <w:rPr>
                <w:sz w:val="17"/>
              </w:rPr>
              <w:t xml:space="preserve"> diz o que acontece com cada coluna)</w:t>
            </w:r>
          </w:p>
        </w:tc>
      </w:tr>
      <w:tr w:rsidR="000922C6" w14:paraId="5D90A8FB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7" w:type="dxa"/>
          </w:tcPr>
          <w:p w14:paraId="43D8348E" w14:textId="77777777" w:rsidR="000922C6" w:rsidRDefault="00DC18FE">
            <w:r>
              <w:rPr>
                <w:sz w:val="17"/>
              </w:rPr>
              <w:t>Ator / trilhas</w:t>
            </w:r>
          </w:p>
        </w:tc>
        <w:tc>
          <w:tcPr>
            <w:tcW w:w="3227" w:type="dxa"/>
          </w:tcPr>
          <w:p w14:paraId="586516E2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ator.py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LogAuditoria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HistoricoAlteracao</w:t>
            </w:r>
          </w:p>
        </w:tc>
        <w:tc>
          <w:tcPr>
            <w:tcW w:w="4236" w:type="dxa"/>
          </w:tcPr>
          <w:p w14:paraId="392BBA23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Quem agiu (usuário, IP, origem) / registro das ações e das alterações de dado</w:t>
            </w:r>
          </w:p>
        </w:tc>
      </w:tr>
      <w:tr w:rsidR="000922C6" w14:paraId="159D03E2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7" w:type="dxa"/>
          </w:tcPr>
          <w:p w14:paraId="11AF7DFA" w14:textId="77777777" w:rsidR="000922C6" w:rsidRDefault="00DC18FE">
            <w:r>
              <w:rPr>
                <w:sz w:val="17"/>
              </w:rPr>
              <w:t>Recusa de regra</w:t>
            </w:r>
          </w:p>
        </w:tc>
        <w:tc>
          <w:tcPr>
            <w:tcW w:w="3227" w:type="dxa"/>
          </w:tcPr>
          <w:p w14:paraId="14809CAA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excecoes.RegraDeNegocio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HorarioIndisponivel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TransicaoInvalida</w:t>
            </w:r>
            <w:r>
              <w:rPr>
                <w:sz w:val="17"/>
              </w:rPr>
              <w:t>)</w:t>
            </w:r>
          </w:p>
        </w:tc>
        <w:tc>
          <w:tcPr>
            <w:tcW w:w="4236" w:type="dxa"/>
          </w:tcPr>
          <w:p w14:paraId="2506EC1E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O "não" de um service, com a mensagem pronta para a tela</w:t>
            </w:r>
          </w:p>
        </w:tc>
      </w:tr>
      <w:tr w:rsidR="000922C6" w14:paraId="53ACFDF9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7" w:type="dxa"/>
          </w:tcPr>
          <w:p w14:paraId="43AAA56E" w14:textId="77777777" w:rsidR="000922C6" w:rsidRDefault="00DC18FE">
            <w:r>
              <w:rPr>
                <w:sz w:val="17"/>
              </w:rPr>
              <w:t>Job</w:t>
            </w:r>
          </w:p>
        </w:tc>
        <w:tc>
          <w:tcPr>
            <w:tcW w:w="3227" w:type="dxa"/>
          </w:tcPr>
          <w:p w14:paraId="04994CE0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jobs.py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JOB_MAP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JOB_AGENDA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rodar_jobs_devidos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/cron/run/&lt;job&gt;/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rodar_job</w:t>
            </w:r>
          </w:p>
        </w:tc>
        <w:tc>
          <w:tcPr>
            <w:tcW w:w="4236" w:type="dxa"/>
          </w:tcPr>
          <w:p w14:paraId="0826CDAC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Tarefa periódica: o serviço Cron do Railway roda os devidos a cada 15 min (horários na </w:t>
            </w:r>
            <w:r>
              <w:rPr>
                <w:rFonts w:ascii="Consolas" w:hAnsi="Consolas"/>
                <w:color w:val="7A3E1D"/>
                <w:sz w:val="15"/>
              </w:rPr>
              <w:t>JOB_AGENDA</w:t>
            </w:r>
            <w:r>
              <w:rPr>
                <w:sz w:val="17"/>
              </w:rPr>
              <w:t>)</w:t>
            </w:r>
          </w:p>
        </w:tc>
      </w:tr>
      <w:tr w:rsidR="000922C6" w14:paraId="3E634EC7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7" w:type="dxa"/>
          </w:tcPr>
          <w:p w14:paraId="2E982608" w14:textId="77777777" w:rsidR="000922C6" w:rsidRDefault="00DC18FE">
            <w:r>
              <w:rPr>
                <w:sz w:val="17"/>
              </w:rPr>
              <w:t>Branding / identidade visual</w:t>
            </w:r>
          </w:p>
        </w:tc>
        <w:tc>
          <w:tcPr>
            <w:tcW w:w="3227" w:type="dxa"/>
          </w:tcPr>
          <w:p w14:paraId="1DF7BBF4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Configuracao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utils/branding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forms/cadastros.MarcaForm</w:t>
            </w:r>
          </w:p>
        </w:tc>
        <w:tc>
          <w:tcPr>
            <w:tcW w:w="4236" w:type="dxa"/>
          </w:tcPr>
          <w:p w14:paraId="43F23836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Nome, contatos e dados legais da clínica editáveis no painel (tela Identidade visual)</w:t>
            </w:r>
          </w:p>
        </w:tc>
      </w:tr>
      <w:tr w:rsidR="000922C6" w14:paraId="39AD2C6B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7" w:type="dxa"/>
          </w:tcPr>
          <w:p w14:paraId="02D1F5FF" w14:textId="77777777" w:rsidR="000922C6" w:rsidRDefault="00DC18FE">
            <w:r>
              <w:rPr>
                <w:sz w:val="17"/>
              </w:rPr>
              <w:t>Regras operacionais</w:t>
            </w:r>
          </w:p>
        </w:tc>
        <w:tc>
          <w:tcPr>
            <w:tcW w:w="3227" w:type="dxa"/>
          </w:tcPr>
          <w:p w14:paraId="4BD6F8F9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models/configuracao.CHAVES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Configuracao.ler</w:t>
            </w:r>
          </w:p>
        </w:tc>
        <w:tc>
          <w:tcPr>
            <w:tcW w:w="4236" w:type="dxa"/>
          </w:tcPr>
          <w:p w14:paraId="111A514A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As poucas regras que a dona ajusta (registro tipado: </w:t>
            </w:r>
            <w:r>
              <w:rPr>
                <w:rFonts w:ascii="Consolas" w:hAnsi="Consolas"/>
                <w:color w:val="7A3E1D"/>
                <w:sz w:val="15"/>
              </w:rPr>
              <w:t>email_admin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MAX_FALTAS_BLOQUEIO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anos_experiencia</w:t>
            </w:r>
            <w:r>
              <w:rPr>
                <w:sz w:val="17"/>
              </w:rPr>
              <w:t>); sem chave livre</w:t>
            </w:r>
          </w:p>
        </w:tc>
      </w:tr>
      <w:tr w:rsidR="000922C6" w14:paraId="59C9B0EF" w14:textId="77777777" w:rsidTr="000922C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7" w:type="dxa"/>
          </w:tcPr>
          <w:p w14:paraId="438DE8FA" w14:textId="77777777" w:rsidR="000922C6" w:rsidRDefault="00DC18FE">
            <w:r>
              <w:rPr>
                <w:sz w:val="17"/>
              </w:rPr>
              <w:t>Números do site</w:t>
            </w:r>
          </w:p>
        </w:tc>
        <w:tc>
          <w:tcPr>
            <w:tcW w:w="3227" w:type="dxa"/>
          </w:tcPr>
          <w:p w14:paraId="362F8C13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services/prova_social.numeros_do_site</w:t>
            </w:r>
          </w:p>
        </w:tc>
        <w:tc>
          <w:tcPr>
            <w:tcW w:w="4236" w:type="dxa"/>
          </w:tcPr>
          <w:p w14:paraId="591D72CB" w14:textId="77777777" w:rsidR="000922C6" w:rsidRDefault="00DC18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Nota média, clientes atendidas, tratamentos e anos de experiência do site público — cada um só com dado real (abaixo do mínimo, não aparece)</w:t>
            </w:r>
          </w:p>
        </w:tc>
      </w:tr>
      <w:tr w:rsidR="000922C6" w14:paraId="58B126F3" w14:textId="77777777" w:rsidTr="0009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7" w:type="dxa"/>
          </w:tcPr>
          <w:p w14:paraId="29959CD6" w14:textId="77777777" w:rsidR="000922C6" w:rsidRDefault="00DC18FE">
            <w:r>
              <w:rPr>
                <w:sz w:val="17"/>
              </w:rPr>
              <w:t>Pedido online</w:t>
            </w:r>
          </w:p>
        </w:tc>
        <w:tc>
          <w:tcPr>
            <w:tcW w:w="3227" w:type="dxa"/>
          </w:tcPr>
          <w:p w14:paraId="6BAE99AD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services/agendamento_online.solicitar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PedidoAgendamento</w:t>
            </w:r>
          </w:p>
        </w:tc>
        <w:tc>
          <w:tcPr>
            <w:tcW w:w="4236" w:type="dxa"/>
          </w:tcPr>
          <w:p w14:paraId="244A7D2F" w14:textId="77777777" w:rsidR="000922C6" w:rsidRDefault="00DC18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 caso de uso do wizard: o pedido da titular do celular verificado, do termo LGPD às provas</w:t>
            </w:r>
          </w:p>
        </w:tc>
      </w:tr>
    </w:tbl>
    <w:p w14:paraId="1F301EEE" w14:textId="77777777" w:rsidR="000922C6" w:rsidRDefault="000922C6"/>
    <w:sectPr w:rsidR="000922C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FF7FAA" w14:textId="77777777" w:rsidR="00DC18FE" w:rsidRDefault="00DC18FE">
      <w:pPr>
        <w:spacing w:after="0" w:line="240" w:lineRule="auto"/>
      </w:pPr>
      <w:r>
        <w:separator/>
      </w:r>
    </w:p>
  </w:endnote>
  <w:endnote w:type="continuationSeparator" w:id="0">
    <w:p w14:paraId="31550219" w14:textId="77777777" w:rsidR="00DC18FE" w:rsidRDefault="00DC18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CB8E54" w14:textId="77777777" w:rsidR="000922C6" w:rsidRDefault="00DC18FE">
    <w:pPr>
      <w:pStyle w:val="Rodap"/>
      <w:jc w:val="center"/>
    </w:pPr>
    <w:r>
      <w:rPr>
        <w:sz w:val="16"/>
      </w:rPr>
      <w:t xml:space="preserve">Jaqueline Aranha Estética — Regras de Negócio v1.2   |   Pág. </w:t>
    </w:r>
    <w:r>
      <w:rPr>
        <w:sz w:val="16"/>
      </w:rPr>
      <w:fldChar w:fldCharType="begin"/>
    </w:r>
    <w:r>
      <w:rPr>
        <w:sz w:val="16"/>
      </w:rPr>
      <w:instrText>PAGE</w:instrText>
    </w:r>
    <w:r w:rsidR="000A6BE0">
      <w:rPr>
        <w:sz w:val="16"/>
      </w:rPr>
      <w:fldChar w:fldCharType="separate"/>
    </w:r>
    <w:r w:rsidR="000A6BE0">
      <w:rPr>
        <w:noProof/>
        <w:sz w:val="16"/>
      </w:rPr>
      <w:t>1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78C11A" w14:textId="77777777" w:rsidR="00DC18FE" w:rsidRDefault="00DC18FE">
      <w:pPr>
        <w:spacing w:after="0" w:line="240" w:lineRule="auto"/>
      </w:pPr>
      <w:r>
        <w:separator/>
      </w:r>
    </w:p>
  </w:footnote>
  <w:footnote w:type="continuationSeparator" w:id="0">
    <w:p w14:paraId="2DBE8A30" w14:textId="77777777" w:rsidR="00DC18FE" w:rsidRDefault="00DC18F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63023470">
    <w:abstractNumId w:val="8"/>
  </w:num>
  <w:num w:numId="2" w16cid:durableId="1307396018">
    <w:abstractNumId w:val="6"/>
  </w:num>
  <w:num w:numId="3" w16cid:durableId="1936866833">
    <w:abstractNumId w:val="5"/>
  </w:num>
  <w:num w:numId="4" w16cid:durableId="954408539">
    <w:abstractNumId w:val="4"/>
  </w:num>
  <w:num w:numId="5" w16cid:durableId="1759249263">
    <w:abstractNumId w:val="7"/>
  </w:num>
  <w:num w:numId="6" w16cid:durableId="1572958216">
    <w:abstractNumId w:val="3"/>
  </w:num>
  <w:num w:numId="7" w16cid:durableId="1542011686">
    <w:abstractNumId w:val="2"/>
  </w:num>
  <w:num w:numId="8" w16cid:durableId="986975561">
    <w:abstractNumId w:val="1"/>
  </w:num>
  <w:num w:numId="9" w16cid:durableId="3547002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22C6"/>
    <w:rsid w:val="000A6BE0"/>
    <w:rsid w:val="0015074B"/>
    <w:rsid w:val="0029639D"/>
    <w:rsid w:val="00326F90"/>
    <w:rsid w:val="00344751"/>
    <w:rsid w:val="00AA1D8D"/>
    <w:rsid w:val="00B47730"/>
    <w:rsid w:val="00CB0664"/>
    <w:rsid w:val="00DC18F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58D6C5D"/>
  <w14:defaultImageDpi w14:val="300"/>
  <w15:docId w15:val="{252A0F3D-8F70-4465-90A4-48994D7A04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A3425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A3425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A3425"/>
      <w:sz w:val="23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0A6BE0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0A6BE0"/>
    <w:pPr>
      <w:spacing w:after="100"/>
      <w:ind w:left="210"/>
    </w:pPr>
  </w:style>
  <w:style w:type="character" w:styleId="Hyperlink">
    <w:name w:val="Hyperlink"/>
    <w:basedOn w:val="Fontepargpadro"/>
    <w:uiPriority w:val="99"/>
    <w:unhideWhenUsed/>
    <w:rsid w:val="000A6BE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13639</Words>
  <Characters>73653</Characters>
  <Application>Microsoft Office Word</Application>
  <DocSecurity>0</DocSecurity>
  <Lines>613</Lines>
  <Paragraphs>174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87118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Rafael Maciel</cp:lastModifiedBy>
  <cp:revision>2</cp:revision>
  <dcterms:created xsi:type="dcterms:W3CDTF">2026-10-31T00:09:00Z</dcterms:created>
  <dcterms:modified xsi:type="dcterms:W3CDTF">2026-10-31T00:09:00Z</dcterms:modified>
  <cp:category/>
</cp:coreProperties>
</file>