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BAE2" w14:textId="77777777" w:rsidR="005A7B6A" w:rsidRDefault="005A7B6A" w:rsidP="005A7B6A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23E59AED" wp14:editId="3A754393">
            <wp:extent cx="3154680" cy="791267"/>
            <wp:effectExtent l="0" t="0" r="0" b="0"/>
            <wp:docPr id="2" name="Imagem 2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37A8" w14:textId="77777777" w:rsidR="005A7B6A" w:rsidRDefault="005A7B6A" w:rsidP="005A7B6A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3B4A13C7" w14:textId="77777777" w:rsidR="005A7B6A" w:rsidRPr="00C11231" w:rsidRDefault="005A7B6A" w:rsidP="005A7B6A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Teoria da Computação</w:t>
      </w:r>
    </w:p>
    <w:p w14:paraId="7E75EEA2" w14:textId="77777777" w:rsidR="005A7B6A" w:rsidRDefault="005A7B6A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2E1C9D62" w14:textId="4A9E9223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Exercício 0</w:t>
      </w:r>
      <w:r w:rsidR="00CF3153">
        <w:rPr>
          <w:rFonts w:ascii="Times New Roman" w:hAnsi="Times New Roman"/>
          <w:sz w:val="24"/>
          <w:szCs w:val="20"/>
        </w:rPr>
        <w:t>8</w:t>
      </w:r>
    </w:p>
    <w:p w14:paraId="1ACE8EEC" w14:textId="77777777" w:rsidR="009C58AD" w:rsidRDefault="009C58AD" w:rsidP="009C58AD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</w:p>
    <w:p w14:paraId="5A71D15D" w14:textId="3B1348A9" w:rsidR="00CF3153" w:rsidRPr="00CF3153" w:rsidRDefault="00DB06B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 w:rsidRPr="00CF3153">
        <w:rPr>
          <w:rFonts w:ascii="Times New Roman" w:hAnsi="Times New Roman"/>
          <w:sz w:val="24"/>
          <w:szCs w:val="20"/>
        </w:rPr>
        <w:t>C</w:t>
      </w:r>
      <w:r w:rsidR="00CF3153" w:rsidRPr="00CF3153">
        <w:rPr>
          <w:rFonts w:eastAsia="Courier New"/>
          <w:sz w:val="24"/>
          <w:szCs w:val="24"/>
          <w:lang w:eastAsia="pt-BR"/>
        </w:rPr>
        <w:t xml:space="preserve">onstruir o DFA, </w:t>
      </w:r>
      <w:proofErr w:type="gramStart"/>
      <w:r w:rsidR="00CF3153" w:rsidRPr="00CF3153">
        <w:rPr>
          <w:rFonts w:eastAsia="Courier New"/>
          <w:sz w:val="24"/>
          <w:szCs w:val="24"/>
          <w:lang w:eastAsia="pt-BR"/>
        </w:rPr>
        <w:t>à</w:t>
      </w:r>
      <w:proofErr w:type="gramEnd"/>
      <w:r w:rsidR="00CF3153" w:rsidRPr="00CF3153">
        <w:rPr>
          <w:rFonts w:eastAsia="Courier New"/>
          <w:sz w:val="24"/>
          <w:szCs w:val="24"/>
          <w:lang w:eastAsia="pt-BR"/>
        </w:rPr>
        <w:t xml:space="preserve"> partir do NFA, para as seguintes linguagens.</w:t>
      </w:r>
    </w:p>
    <w:p w14:paraId="5B79BCC4" w14:textId="524DED54" w:rsidR="00CF3153" w:rsidRDefault="00CF3153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L1 = {</w:t>
      </w:r>
      <w:r w:rsidRPr="00B40606">
        <w:rPr>
          <w:rFonts w:eastAsia="Courier New"/>
          <w:sz w:val="24"/>
          <w:szCs w:val="24"/>
          <w:lang w:eastAsia="pt-BR"/>
        </w:rPr>
        <w:t xml:space="preserve">w </w:t>
      </w:r>
      <w:r w:rsidRPr="00B40606">
        <w:rPr>
          <w:rFonts w:ascii="Cambria Math" w:eastAsia="Courier New" w:hAnsi="Cambria Math" w:cs="Cambria Math"/>
          <w:sz w:val="24"/>
          <w:szCs w:val="24"/>
          <w:lang w:eastAsia="pt-BR"/>
        </w:rPr>
        <w:t>∈</w:t>
      </w:r>
      <w:r w:rsidRPr="00B40606">
        <w:rPr>
          <w:rFonts w:eastAsia="Courier New"/>
          <w:sz w:val="24"/>
          <w:szCs w:val="24"/>
          <w:lang w:eastAsia="pt-BR"/>
        </w:rPr>
        <w:t xml:space="preserve"> {a, </w:t>
      </w:r>
      <w:proofErr w:type="gramStart"/>
      <w:r w:rsidRPr="00B40606">
        <w:rPr>
          <w:rFonts w:eastAsia="Courier New"/>
          <w:sz w:val="24"/>
          <w:szCs w:val="24"/>
          <w:lang w:eastAsia="pt-BR"/>
        </w:rPr>
        <w:t>b}*</w:t>
      </w:r>
      <w:proofErr w:type="gramEnd"/>
      <w:r w:rsidRPr="00B40606">
        <w:rPr>
          <w:rFonts w:eastAsia="Courier New"/>
          <w:sz w:val="24"/>
          <w:szCs w:val="24"/>
          <w:lang w:eastAsia="pt-BR"/>
        </w:rPr>
        <w:t xml:space="preserve"> | w </w:t>
      </w:r>
      <w:r>
        <w:rPr>
          <w:rFonts w:eastAsia="Courier New"/>
          <w:sz w:val="24"/>
          <w:szCs w:val="24"/>
          <w:lang w:eastAsia="pt-BR"/>
        </w:rPr>
        <w:t xml:space="preserve">começa com a </w:t>
      </w:r>
      <w:r w:rsidRPr="00B40606">
        <w:rPr>
          <w:rFonts w:eastAsia="Courier New"/>
          <w:sz w:val="24"/>
          <w:szCs w:val="24"/>
          <w:lang w:eastAsia="pt-BR"/>
        </w:rPr>
        <w:t xml:space="preserve">possui a </w:t>
      </w:r>
      <w:proofErr w:type="spellStart"/>
      <w:r w:rsidRPr="00B40606">
        <w:rPr>
          <w:rFonts w:eastAsia="Courier New"/>
          <w:sz w:val="24"/>
          <w:szCs w:val="24"/>
          <w:lang w:eastAsia="pt-BR"/>
        </w:rPr>
        <w:t>substring</w:t>
      </w:r>
      <w:proofErr w:type="spellEnd"/>
      <w:r w:rsidRPr="00B40606">
        <w:rPr>
          <w:rFonts w:eastAsia="Courier New"/>
          <w:sz w:val="24"/>
          <w:szCs w:val="24"/>
          <w:lang w:eastAsia="pt-BR"/>
        </w:rPr>
        <w:t xml:space="preserve"> </w:t>
      </w:r>
      <w:proofErr w:type="spellStart"/>
      <w:r>
        <w:rPr>
          <w:rFonts w:eastAsia="Courier New"/>
          <w:sz w:val="24"/>
          <w:szCs w:val="24"/>
          <w:lang w:eastAsia="pt-BR"/>
        </w:rPr>
        <w:t>b</w:t>
      </w:r>
      <w:r w:rsidRPr="00B40606">
        <w:rPr>
          <w:rFonts w:eastAsia="Courier New"/>
          <w:sz w:val="24"/>
          <w:szCs w:val="24"/>
          <w:lang w:eastAsia="pt-BR"/>
        </w:rPr>
        <w:t>ba</w:t>
      </w:r>
      <w:proofErr w:type="spellEnd"/>
      <w:r w:rsidRPr="00B40606">
        <w:rPr>
          <w:rFonts w:eastAsia="Courier New"/>
          <w:sz w:val="24"/>
          <w:szCs w:val="24"/>
          <w:lang w:eastAsia="pt-BR"/>
        </w:rPr>
        <w:t xml:space="preserve"> e termina com </w:t>
      </w:r>
      <w:proofErr w:type="spellStart"/>
      <w:r w:rsidRPr="00B40606">
        <w:rPr>
          <w:rFonts w:eastAsia="Courier New"/>
          <w:sz w:val="24"/>
          <w:szCs w:val="24"/>
          <w:lang w:eastAsia="pt-BR"/>
        </w:rPr>
        <w:t>bb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ou começa com b possui o </w:t>
      </w:r>
      <w:proofErr w:type="spellStart"/>
      <w:r>
        <w:rPr>
          <w:rFonts w:eastAsia="Courier New"/>
          <w:sz w:val="24"/>
          <w:szCs w:val="24"/>
          <w:lang w:eastAsia="pt-BR"/>
        </w:rPr>
        <w:t>substring</w:t>
      </w:r>
      <w:proofErr w:type="spellEnd"/>
      <w:r>
        <w:rPr>
          <w:rFonts w:eastAsia="Courier New"/>
          <w:sz w:val="24"/>
          <w:szCs w:val="24"/>
          <w:lang w:eastAsia="pt-BR"/>
        </w:rPr>
        <w:t xml:space="preserve"> aa e termina com </w:t>
      </w:r>
      <w:proofErr w:type="spellStart"/>
      <w:r>
        <w:rPr>
          <w:rFonts w:eastAsia="Courier New"/>
          <w:sz w:val="24"/>
          <w:szCs w:val="24"/>
          <w:lang w:eastAsia="pt-BR"/>
        </w:rPr>
        <w:t>ba</w:t>
      </w:r>
      <w:proofErr w:type="spellEnd"/>
      <w:r>
        <w:rPr>
          <w:rFonts w:eastAsia="Courier New"/>
          <w:sz w:val="24"/>
          <w:szCs w:val="24"/>
          <w:lang w:eastAsia="pt-BR"/>
        </w:rPr>
        <w:t>}</w:t>
      </w:r>
    </w:p>
    <w:p w14:paraId="1296816A" w14:textId="32EF8771" w:rsidR="00F17758" w:rsidRDefault="00F1775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A2BBBEA" w14:textId="4C39349D" w:rsidR="00F17758" w:rsidRDefault="00F1775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9A44759" wp14:editId="3DE26CC0">
            <wp:extent cx="5400040" cy="1593215"/>
            <wp:effectExtent l="0" t="0" r="0" b="6985"/>
            <wp:docPr id="4" name="Imagem 4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dispersão, Gráfico de bol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A4E5" w14:textId="3BD96FCA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1FA270E0" w14:textId="35D108B5" w:rsidR="00404462" w:rsidRDefault="00404462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F47DE99" w14:textId="73335B10" w:rsidR="00404462" w:rsidRDefault="00404462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14395998" w14:textId="3AADA304" w:rsidR="00404462" w:rsidRDefault="00401469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2539FE1" wp14:editId="38EAAD16">
            <wp:extent cx="4960943" cy="2238375"/>
            <wp:effectExtent l="0" t="0" r="0" b="0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073" cy="22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A7E2" w14:textId="77777777" w:rsidR="00404462" w:rsidRDefault="00404462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tbl>
      <w:tblPr>
        <w:tblW w:w="8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75"/>
        <w:gridCol w:w="2190"/>
      </w:tblGrid>
      <w:tr w:rsidR="00590FB2" w14:paraId="5A05EA79" w14:textId="77777777" w:rsidTr="00590FB2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1E75" w14:textId="7777777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</w:tcPr>
          <w:p w14:paraId="4C860586" w14:textId="0A63129B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Representação</w:t>
            </w:r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3370" w14:textId="560658B5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2DB8" w14:textId="7777777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590FB2" w14:paraId="2409CE27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FCE6" w14:textId="098EE8B3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1,2,8</w:t>
            </w:r>
          </w:p>
        </w:tc>
        <w:tc>
          <w:tcPr>
            <w:tcW w:w="2175" w:type="dxa"/>
            <w:shd w:val="clear" w:color="auto" w:fill="FFFFFF" w:themeFill="background1"/>
          </w:tcPr>
          <w:p w14:paraId="1BEE7C23" w14:textId="63E06AEC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CE56" w14:textId="4C8EC37D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775B" w14:textId="7BACB1D3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590FB2" w14:paraId="259AD824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7DD2" w14:textId="7777777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20027BF2" w14:textId="63B4BBAE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7FC" w14:textId="271D0982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F50" w14:textId="19A2A351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2,3</w:t>
            </w:r>
          </w:p>
        </w:tc>
      </w:tr>
      <w:tr w:rsidR="00590FB2" w14:paraId="5EAEED65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C05" w14:textId="2749C8E9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  <w:tc>
          <w:tcPr>
            <w:tcW w:w="2175" w:type="dxa"/>
            <w:shd w:val="clear" w:color="auto" w:fill="FFFFFF" w:themeFill="background1"/>
          </w:tcPr>
          <w:p w14:paraId="00BAC92E" w14:textId="0018E502" w:rsidR="00590FB2" w:rsidRDefault="00590FB2" w:rsidP="00590FB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3579" w14:textId="1A59C3D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8,9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2BA4" w14:textId="728F6030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590FB2" w14:paraId="6E03143B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2C15" w14:textId="33E21DD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2,3</w:t>
            </w:r>
          </w:p>
        </w:tc>
        <w:tc>
          <w:tcPr>
            <w:tcW w:w="2175" w:type="dxa"/>
            <w:shd w:val="clear" w:color="auto" w:fill="FFFFFF" w:themeFill="background1"/>
          </w:tcPr>
          <w:p w14:paraId="487EBB3E" w14:textId="5DCB4B09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IV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0D26" w14:textId="18C4946C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DD1" w14:textId="3A0BF191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2,3,4</w:t>
            </w:r>
          </w:p>
        </w:tc>
      </w:tr>
      <w:tr w:rsidR="00590FB2" w14:paraId="37698197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0DFA" w14:textId="0386DB9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8,9</w:t>
            </w:r>
          </w:p>
        </w:tc>
        <w:tc>
          <w:tcPr>
            <w:tcW w:w="2175" w:type="dxa"/>
            <w:shd w:val="clear" w:color="auto" w:fill="FFFFFF" w:themeFill="background1"/>
          </w:tcPr>
          <w:p w14:paraId="3B3A61ED" w14:textId="5B0A80A5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2920" w14:textId="40E20DDB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8,9,10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B3D3" w14:textId="261C4006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590FB2" w14:paraId="0818A4E7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2D2" w14:textId="29E34BD8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2,3,4</w:t>
            </w:r>
          </w:p>
        </w:tc>
        <w:tc>
          <w:tcPr>
            <w:tcW w:w="2175" w:type="dxa"/>
            <w:shd w:val="clear" w:color="auto" w:fill="FFFFFF" w:themeFill="background1"/>
          </w:tcPr>
          <w:p w14:paraId="21D30892" w14:textId="47870FA6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41BE" w14:textId="49CB92FE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EEBD" w14:textId="3C3F0A71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2,3,4</w:t>
            </w:r>
          </w:p>
        </w:tc>
      </w:tr>
      <w:tr w:rsidR="00590FB2" w14:paraId="718FFC92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ED7" w14:textId="21142D61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8,9,10</w:t>
            </w:r>
          </w:p>
        </w:tc>
        <w:tc>
          <w:tcPr>
            <w:tcW w:w="2175" w:type="dxa"/>
            <w:shd w:val="clear" w:color="auto" w:fill="FFFFFF" w:themeFill="background1"/>
          </w:tcPr>
          <w:p w14:paraId="6E698CCB" w14:textId="5A5ADCC6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B26F" w14:textId="37FC8AE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8,9,10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2E7A" w14:textId="50111C8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8,10,11</w:t>
            </w:r>
          </w:p>
        </w:tc>
      </w:tr>
      <w:tr w:rsidR="00590FB2" w14:paraId="5B1245ED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B6AA" w14:textId="52AE3DAD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2,5</w:t>
            </w:r>
          </w:p>
        </w:tc>
        <w:tc>
          <w:tcPr>
            <w:tcW w:w="2175" w:type="dxa"/>
            <w:shd w:val="clear" w:color="auto" w:fill="FFFFFF" w:themeFill="background1"/>
          </w:tcPr>
          <w:p w14:paraId="796AF12E" w14:textId="3AC36065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9E1B" w14:textId="624B2F85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3F83" w14:textId="7E374E57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2,3,5,6</w:t>
            </w:r>
          </w:p>
        </w:tc>
      </w:tr>
      <w:tr w:rsidR="00590FB2" w14:paraId="09ED6502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D609" w14:textId="38F0C4EA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8,10,11</w:t>
            </w:r>
          </w:p>
        </w:tc>
        <w:tc>
          <w:tcPr>
            <w:tcW w:w="2175" w:type="dxa"/>
            <w:shd w:val="clear" w:color="auto" w:fill="FFFFFF" w:themeFill="background1"/>
          </w:tcPr>
          <w:p w14:paraId="7E3CC322" w14:textId="1B92CF3F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IX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DFDF" w14:textId="6D322E79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8,9,10,12.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6E97" w14:textId="66A68C65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8,10,11</w:t>
            </w:r>
          </w:p>
        </w:tc>
      </w:tr>
      <w:tr w:rsidR="00590FB2" w14:paraId="58C49053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C282" w14:textId="4BE052E8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2,3,5,6</w:t>
            </w:r>
          </w:p>
        </w:tc>
        <w:tc>
          <w:tcPr>
            <w:tcW w:w="2175" w:type="dxa"/>
            <w:shd w:val="clear" w:color="auto" w:fill="FFFFFF" w:themeFill="background1"/>
          </w:tcPr>
          <w:p w14:paraId="1475A8FE" w14:textId="6A256765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EBB0" w14:textId="7C16DEFE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9F85" w14:textId="3E7BF563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2,3,4,5,6,7.</w:t>
            </w:r>
          </w:p>
        </w:tc>
      </w:tr>
      <w:tr w:rsidR="00590FB2" w14:paraId="2F210EE4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649" w14:textId="5819B202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8,9,10,12</w:t>
            </w:r>
          </w:p>
        </w:tc>
        <w:tc>
          <w:tcPr>
            <w:tcW w:w="2175" w:type="dxa"/>
            <w:shd w:val="clear" w:color="auto" w:fill="FFFFFF" w:themeFill="background1"/>
          </w:tcPr>
          <w:p w14:paraId="4B7F5037" w14:textId="6CE5527E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E1BC" w14:textId="00E0CF5A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8,9,10,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D160" w14:textId="7BB61EF8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8,10,11</w:t>
            </w:r>
          </w:p>
        </w:tc>
      </w:tr>
      <w:tr w:rsidR="00590FB2" w14:paraId="357F0DC6" w14:textId="77777777" w:rsidTr="00590FB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61E" w14:textId="1A36795D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2,3,4,5,6,7</w:t>
            </w:r>
          </w:p>
        </w:tc>
        <w:tc>
          <w:tcPr>
            <w:tcW w:w="2175" w:type="dxa"/>
            <w:shd w:val="clear" w:color="auto" w:fill="FFFFFF" w:themeFill="background1"/>
          </w:tcPr>
          <w:p w14:paraId="074E4B8D" w14:textId="11CDCFD3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583E" w14:textId="6E352160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16F8" w14:textId="3481A8B6" w:rsidR="00590FB2" w:rsidRDefault="00590FB2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2,3,4,5,6,7.</w:t>
            </w:r>
          </w:p>
        </w:tc>
      </w:tr>
    </w:tbl>
    <w:p w14:paraId="50711283" w14:textId="1EF44CD6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1D3470BB" w14:textId="7FD5783E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3B72D936" w14:textId="4003BBAB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A435ACC" w14:textId="34FF2F7C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3CCD66B0" w14:textId="2EE94215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4598F8CB" w14:textId="188D636F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032C4B15" w14:textId="5549091E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DEFAF58" w14:textId="1F26C5F2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D904C23" w14:textId="77777777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84B9F31" w14:textId="112DA70F" w:rsidR="00CF3153" w:rsidRDefault="00CF3153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 xml:space="preserve">L2 = </w:t>
      </w:r>
      <w:r w:rsidRPr="00C2159D">
        <w:rPr>
          <w:rFonts w:eastAsia="Courier New"/>
          <w:sz w:val="24"/>
          <w:szCs w:val="24"/>
          <w:lang w:eastAsia="pt-BR"/>
        </w:rPr>
        <w:t>{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w .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v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{0,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1}*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w possui o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substring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 xml:space="preserve"> 000 e v começa com 00 e termina com 11}</w:t>
      </w:r>
    </w:p>
    <w:p w14:paraId="1F6E98D5" w14:textId="70E9E790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58656464" w14:textId="5AE1A94E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W = 000</w:t>
      </w:r>
    </w:p>
    <w:p w14:paraId="1E28FEEA" w14:textId="45D6C0E3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W = U000U</w:t>
      </w:r>
    </w:p>
    <w:p w14:paraId="59605681" w14:textId="5AB29BE8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V = 0011</w:t>
      </w:r>
    </w:p>
    <w:p w14:paraId="1113EC26" w14:textId="4E7CFA5C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t>V = 00U11</w:t>
      </w:r>
    </w:p>
    <w:p w14:paraId="2B9D74E4" w14:textId="529A14A9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7C177C52" w14:textId="57DC7810" w:rsidR="00C0329B" w:rsidRDefault="00C0329B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FF6F579" wp14:editId="680D7248">
            <wp:extent cx="5400040" cy="2696210"/>
            <wp:effectExtent l="0" t="0" r="0" b="8890"/>
            <wp:docPr id="1" name="Imagem 1" descr="Gráfico, Diagrama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Esquemático, Gráfico de bol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500" w14:textId="408458B5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304BDC17" w14:textId="69472B01" w:rsidR="005D04E8" w:rsidRDefault="005D04E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A49BE98" w14:textId="2A21C960" w:rsidR="005D04E8" w:rsidRDefault="005D04E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07E14370" w14:textId="72153AA1" w:rsidR="005D04E8" w:rsidRDefault="00172707" w:rsidP="00172707">
      <w:pPr>
        <w:spacing w:before="100" w:beforeAutospacing="1" w:after="100" w:afterAutospacing="1" w:line="240" w:lineRule="auto"/>
        <w:jc w:val="center"/>
        <w:rPr>
          <w:rFonts w:eastAsia="Courier New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5A672F5" wp14:editId="58E8B283">
            <wp:extent cx="3194462" cy="2043870"/>
            <wp:effectExtent l="0" t="0" r="635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902" cy="20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75"/>
        <w:gridCol w:w="2190"/>
      </w:tblGrid>
      <w:tr w:rsidR="005D04E8" w14:paraId="217BAD33" w14:textId="77777777" w:rsidTr="005D04E8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4097" w14:textId="77777777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</w:tcPr>
          <w:p w14:paraId="0B0707CE" w14:textId="6565BB9B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REPRESENTAÇÃO</w:t>
            </w:r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BFCA" w14:textId="459F4AD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878A" w14:textId="795B16D5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5D04E8" w14:paraId="752C3E55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3EF1" w14:textId="3D4C97B1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FFFFFF" w:themeFill="background1"/>
          </w:tcPr>
          <w:p w14:paraId="02D55CE9" w14:textId="0210FFD0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6CFC" w14:textId="27C31A51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B352" w14:textId="63D857E3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</w:tr>
      <w:tr w:rsidR="005D04E8" w14:paraId="08AD8F14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3226" w14:textId="227D81D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2175" w:type="dxa"/>
            <w:shd w:val="clear" w:color="auto" w:fill="FFFFFF" w:themeFill="background1"/>
          </w:tcPr>
          <w:p w14:paraId="70E6C60D" w14:textId="66E4EBA3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AB9B" w14:textId="4E5A150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,C 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1DF2" w14:textId="03886102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</w:p>
        </w:tc>
      </w:tr>
      <w:tr w:rsidR="005D04E8" w14:paraId="364740AA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B4A8" w14:textId="6AB8B6A7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,C</w:t>
            </w:r>
          </w:p>
        </w:tc>
        <w:tc>
          <w:tcPr>
            <w:tcW w:w="2175" w:type="dxa"/>
            <w:shd w:val="clear" w:color="auto" w:fill="FFFFFF" w:themeFill="background1"/>
          </w:tcPr>
          <w:p w14:paraId="665CDC41" w14:textId="4881291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41F5" w14:textId="6048DD40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,C,D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454C" w14:textId="5E5BD50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</w:tr>
      <w:tr w:rsidR="005D04E8" w14:paraId="2D60D3B1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7B3E" w14:textId="0D3F0A57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,C,D</w:t>
            </w:r>
          </w:p>
        </w:tc>
        <w:tc>
          <w:tcPr>
            <w:tcW w:w="2175" w:type="dxa"/>
            <w:shd w:val="clear" w:color="auto" w:fill="FFFFFF" w:themeFill="background1"/>
          </w:tcPr>
          <w:p w14:paraId="619B4213" w14:textId="6DCBDA0B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IV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F04A" w14:textId="137A9B0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,C,D,F 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F689" w14:textId="409B017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D04E8" w14:paraId="601B8CC4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6006" w14:textId="5F7F4E31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,C,D,F</w:t>
            </w:r>
          </w:p>
        </w:tc>
        <w:tc>
          <w:tcPr>
            <w:tcW w:w="2175" w:type="dxa"/>
            <w:shd w:val="clear" w:color="auto" w:fill="FFFFFF" w:themeFill="background1"/>
          </w:tcPr>
          <w:p w14:paraId="45C71CBD" w14:textId="4078B701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BAC5" w14:textId="1C42B283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,C,D,F,G 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E352" w14:textId="03F85299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D04E8" w14:paraId="2478AFF4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1C17" w14:textId="3B36CE74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A,D</w:t>
            </w:r>
            <w:proofErr w:type="gramEnd"/>
          </w:p>
        </w:tc>
        <w:tc>
          <w:tcPr>
            <w:tcW w:w="2175" w:type="dxa"/>
            <w:shd w:val="clear" w:color="auto" w:fill="FFFFFF" w:themeFill="background1"/>
          </w:tcPr>
          <w:p w14:paraId="40FD2AED" w14:textId="2587B65B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4C82" w14:textId="02A64DA3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,D,F 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133B" w14:textId="0739775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D04E8" w14:paraId="5656A273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DE3C" w14:textId="4EC02710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,C,D,F,G</w:t>
            </w:r>
          </w:p>
        </w:tc>
        <w:tc>
          <w:tcPr>
            <w:tcW w:w="2175" w:type="dxa"/>
            <w:shd w:val="clear" w:color="auto" w:fill="FFFFFF" w:themeFill="background1"/>
          </w:tcPr>
          <w:p w14:paraId="6BD79FB3" w14:textId="45429C73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7F49" w14:textId="4B648F3B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,C,D,F,G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E50B" w14:textId="341188D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,G,H </w:t>
            </w:r>
          </w:p>
        </w:tc>
      </w:tr>
      <w:tr w:rsidR="005D04E8" w14:paraId="1B5F4090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EC3E" w14:textId="7013908A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,D,F</w:t>
            </w:r>
          </w:p>
        </w:tc>
        <w:tc>
          <w:tcPr>
            <w:tcW w:w="2175" w:type="dxa"/>
            <w:shd w:val="clear" w:color="auto" w:fill="FFFFFF" w:themeFill="background1"/>
          </w:tcPr>
          <w:p w14:paraId="5DDEFA94" w14:textId="1DBDD74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F7E5" w14:textId="4A168AFD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,C,D,F ,G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B8DA" w14:textId="368235CA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D04E8" w14:paraId="7E7E31D3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A516" w14:textId="4A72BECE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,G,H</w:t>
            </w:r>
          </w:p>
        </w:tc>
        <w:tc>
          <w:tcPr>
            <w:tcW w:w="2175" w:type="dxa"/>
            <w:shd w:val="clear" w:color="auto" w:fill="FFFFFF" w:themeFill="background1"/>
          </w:tcPr>
          <w:p w14:paraId="042CAE3B" w14:textId="5E3FFFC4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IX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0F7E" w14:textId="4E3FE47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,D,F,G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07BA" w14:textId="7A94B8CB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,G,H,I</w:t>
            </w:r>
          </w:p>
        </w:tc>
      </w:tr>
      <w:tr w:rsidR="005D04E8" w14:paraId="61829EF6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B84E" w14:textId="02CFF637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,D,F,G</w:t>
            </w:r>
          </w:p>
        </w:tc>
        <w:tc>
          <w:tcPr>
            <w:tcW w:w="2175" w:type="dxa"/>
            <w:shd w:val="clear" w:color="auto" w:fill="FFFFFF" w:themeFill="background1"/>
          </w:tcPr>
          <w:p w14:paraId="3C680107" w14:textId="5843EED9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3ECE" w14:textId="4124D0B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,C,D,F,G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6710" w14:textId="172793AF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,G,H</w:t>
            </w:r>
          </w:p>
        </w:tc>
      </w:tr>
      <w:tr w:rsidR="005D04E8" w14:paraId="2980C87C" w14:textId="77777777" w:rsidTr="005D04E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7CBD" w14:textId="6516D72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,G,H,I</w:t>
            </w:r>
          </w:p>
        </w:tc>
        <w:tc>
          <w:tcPr>
            <w:tcW w:w="2175" w:type="dxa"/>
            <w:shd w:val="clear" w:color="auto" w:fill="FFFFFF" w:themeFill="background1"/>
          </w:tcPr>
          <w:p w14:paraId="768C22EE" w14:textId="3ECF4311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4803" w14:textId="7CFC4FBE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A,B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,D,F,G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5D8D" w14:textId="370B0D58" w:rsidR="005D04E8" w:rsidRDefault="005D04E8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A,D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,G,H,I,</w:t>
            </w:r>
          </w:p>
        </w:tc>
      </w:tr>
    </w:tbl>
    <w:p w14:paraId="19A7AAFC" w14:textId="76A5F2AE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575C050E" w14:textId="003AD011" w:rsidR="00827227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38D8956" w14:textId="77777777" w:rsidR="00827227" w:rsidRPr="00C2159D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3826FB89" w14:textId="6BA82110" w:rsidR="00CF3153" w:rsidRDefault="00CF3153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rFonts w:eastAsia="Courier New"/>
          <w:sz w:val="24"/>
          <w:szCs w:val="24"/>
          <w:lang w:eastAsia="pt-BR"/>
        </w:rPr>
        <w:lastRenderedPageBreak/>
        <w:t>L3</w:t>
      </w:r>
      <w:r w:rsidRPr="00C2159D">
        <w:rPr>
          <w:rFonts w:eastAsia="Courier New"/>
          <w:sz w:val="24"/>
          <w:szCs w:val="24"/>
          <w:lang w:eastAsia="pt-BR"/>
        </w:rPr>
        <w:t xml:space="preserve"> = {w </w:t>
      </w:r>
      <w:r w:rsidRPr="00CA73EE">
        <w:rPr>
          <w:lang w:eastAsia="pt-BR"/>
        </w:rPr>
        <w:sym w:font="Symbol" w:char="F0CE"/>
      </w:r>
      <w:r w:rsidRPr="00C2159D">
        <w:rPr>
          <w:rFonts w:eastAsia="Courier New"/>
          <w:sz w:val="24"/>
          <w:szCs w:val="24"/>
          <w:lang w:eastAsia="pt-BR"/>
        </w:rPr>
        <w:t xml:space="preserve"> {a, </w:t>
      </w:r>
      <w:proofErr w:type="gramStart"/>
      <w:r w:rsidRPr="00C2159D">
        <w:rPr>
          <w:rFonts w:eastAsia="Courier New"/>
          <w:sz w:val="24"/>
          <w:szCs w:val="24"/>
          <w:lang w:eastAsia="pt-BR"/>
        </w:rPr>
        <w:t>b}*</w:t>
      </w:r>
      <w:proofErr w:type="gramEnd"/>
      <w:r w:rsidRPr="00C2159D">
        <w:rPr>
          <w:rFonts w:eastAsia="Courier New"/>
          <w:sz w:val="24"/>
          <w:szCs w:val="24"/>
          <w:lang w:eastAsia="pt-BR"/>
        </w:rPr>
        <w:t xml:space="preserve"> | w possui a no início e b no final ou possui o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substring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 xml:space="preserve"> </w:t>
      </w:r>
      <w:proofErr w:type="spellStart"/>
      <w:r w:rsidRPr="00C2159D">
        <w:rPr>
          <w:rFonts w:eastAsia="Courier New"/>
          <w:sz w:val="24"/>
          <w:szCs w:val="24"/>
          <w:lang w:eastAsia="pt-BR"/>
        </w:rPr>
        <w:t>bb</w:t>
      </w:r>
      <w:proofErr w:type="spellEnd"/>
      <w:r w:rsidRPr="00C2159D">
        <w:rPr>
          <w:rFonts w:eastAsia="Courier New"/>
          <w:sz w:val="24"/>
          <w:szCs w:val="24"/>
          <w:lang w:eastAsia="pt-BR"/>
        </w:rPr>
        <w:t>}</w:t>
      </w:r>
    </w:p>
    <w:p w14:paraId="2C094DD0" w14:textId="212CF571" w:rsidR="00F667A1" w:rsidRDefault="00F667A1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C35A896" wp14:editId="11FF9F3C">
            <wp:extent cx="5400040" cy="1901825"/>
            <wp:effectExtent l="0" t="0" r="0" b="3175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1D6" w14:textId="49037B38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9E6EA62" wp14:editId="177343C7">
            <wp:extent cx="5400040" cy="2529840"/>
            <wp:effectExtent l="0" t="0" r="0" b="381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 New"/>
          <w:sz w:val="24"/>
          <w:szCs w:val="24"/>
          <w:lang w:eastAsia="pt-BR"/>
        </w:rPr>
        <w:t xml:space="preserve"> </w:t>
      </w:r>
    </w:p>
    <w:p w14:paraId="259AF9C6" w14:textId="456CE005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7CDAF767" w14:textId="77523794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82B3110" w14:textId="1C05F5E0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BB65BA8" w14:textId="0DE7083D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7333B538" w14:textId="21BC13DD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4752DC20" w14:textId="50D3A578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627FD15F" w14:textId="5C900F1D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1DA0B111" w14:textId="38B5915F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896CC32" w14:textId="3C24561B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383DF478" w14:textId="77777777" w:rsidR="005F7E38" w:rsidRDefault="005F7E38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tbl>
      <w:tblPr>
        <w:tblW w:w="8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75"/>
        <w:gridCol w:w="2190"/>
      </w:tblGrid>
      <w:tr w:rsidR="00F667A1" w14:paraId="15B7F24B" w14:textId="77777777" w:rsidTr="00F667A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0D90" w14:textId="77777777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</w:tcPr>
          <w:p w14:paraId="4B617537" w14:textId="130B9C53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REPRESENTAÇÃO</w:t>
            </w:r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32C5" w14:textId="59C09002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0F2" w14:textId="77777777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F667A1" w14:paraId="1D2268CF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DA92" w14:textId="559538CD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1,2,5</w:t>
            </w:r>
          </w:p>
        </w:tc>
        <w:tc>
          <w:tcPr>
            <w:tcW w:w="2175" w:type="dxa"/>
            <w:shd w:val="clear" w:color="auto" w:fill="FFFFFF" w:themeFill="background1"/>
          </w:tcPr>
          <w:p w14:paraId="041F3FB2" w14:textId="3F78D745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FD23" w14:textId="74DAACAC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959" w14:textId="1933F5CD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</w:t>
            </w:r>
          </w:p>
        </w:tc>
      </w:tr>
      <w:tr w:rsidR="00F667A1" w14:paraId="5C6FDBBC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9FFF" w14:textId="21A81252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3,5</w:t>
            </w:r>
          </w:p>
        </w:tc>
        <w:tc>
          <w:tcPr>
            <w:tcW w:w="2175" w:type="dxa"/>
            <w:shd w:val="clear" w:color="auto" w:fill="FFFFFF" w:themeFill="background1"/>
          </w:tcPr>
          <w:p w14:paraId="1CEE2D4F" w14:textId="5B26A021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C876" w14:textId="3DDB30DC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3401" w14:textId="6C8A16D3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667A1" w14:paraId="2FFF7875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F2D" w14:textId="7CCDA555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5,6</w:t>
            </w:r>
          </w:p>
        </w:tc>
        <w:tc>
          <w:tcPr>
            <w:tcW w:w="2175" w:type="dxa"/>
            <w:shd w:val="clear" w:color="auto" w:fill="FFFFFF" w:themeFill="background1"/>
          </w:tcPr>
          <w:p w14:paraId="39D939D4" w14:textId="31DB1197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600F" w14:textId="784CEAD1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E9B5" w14:textId="089A82A2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5,6,7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667A1" w14:paraId="5A07B9F9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E0B7" w14:textId="0FCCFECD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6BA7C829" w14:textId="46F134A9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IV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BFDF" w14:textId="5D8C550D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9D5C" w14:textId="2A923C92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667A1" w14:paraId="5B767D2B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B709" w14:textId="59A641ED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3,4</w:t>
            </w:r>
          </w:p>
        </w:tc>
        <w:tc>
          <w:tcPr>
            <w:tcW w:w="2175" w:type="dxa"/>
            <w:shd w:val="clear" w:color="auto" w:fill="FFFFFF" w:themeFill="background1"/>
          </w:tcPr>
          <w:p w14:paraId="61B3FA32" w14:textId="2E7E1043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A86A" w14:textId="1EB6B113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C3AB" w14:textId="472A7DF6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667A1" w14:paraId="188FCD6E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315" w14:textId="56758B4B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145F0326" w14:textId="57BA0067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EFD6" w14:textId="50923744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AB1A" w14:textId="2F390076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</w:t>
            </w:r>
          </w:p>
        </w:tc>
      </w:tr>
      <w:tr w:rsidR="00F667A1" w14:paraId="7C9BDF7A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DD47" w14:textId="33680D40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5,6,7</w:t>
            </w:r>
          </w:p>
        </w:tc>
        <w:tc>
          <w:tcPr>
            <w:tcW w:w="2175" w:type="dxa"/>
            <w:shd w:val="clear" w:color="auto" w:fill="FFFFFF" w:themeFill="background1"/>
          </w:tcPr>
          <w:p w14:paraId="0C6F4983" w14:textId="425093C5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8CCA" w14:textId="262CD67B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5,7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EA5D" w14:textId="442F26CD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5,6,7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F667A1" w14:paraId="19385E01" w14:textId="77777777" w:rsidTr="005F7E38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888" w14:textId="0D3C2B43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5,7</w:t>
            </w:r>
          </w:p>
        </w:tc>
        <w:tc>
          <w:tcPr>
            <w:tcW w:w="2175" w:type="dxa"/>
            <w:shd w:val="clear" w:color="auto" w:fill="FFFFFF" w:themeFill="background1"/>
          </w:tcPr>
          <w:p w14:paraId="27E7D65F" w14:textId="7052FCF1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VIII</w:t>
            </w:r>
          </w:p>
        </w:tc>
        <w:tc>
          <w:tcPr>
            <w:tcW w:w="21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2A99" w14:textId="225B5DDE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5,7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1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B55" w14:textId="5FF0578B" w:rsidR="00F667A1" w:rsidRDefault="00F667A1" w:rsidP="00F030F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5,6,7</w:t>
            </w:r>
            <w:r w:rsidR="005F7E3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FAFAB7F" w14:textId="77777777" w:rsidR="00827227" w:rsidRPr="00C2159D" w:rsidRDefault="00827227" w:rsidP="00CF3153">
      <w:pPr>
        <w:spacing w:before="100" w:beforeAutospacing="1" w:after="100" w:afterAutospacing="1" w:line="240" w:lineRule="auto"/>
        <w:rPr>
          <w:rFonts w:eastAsia="Courier New"/>
          <w:sz w:val="24"/>
          <w:szCs w:val="24"/>
          <w:lang w:eastAsia="pt-BR"/>
        </w:rPr>
      </w:pPr>
    </w:p>
    <w:p w14:paraId="2DDD8F66" w14:textId="75766058" w:rsidR="00F11614" w:rsidRPr="00F11614" w:rsidRDefault="00F11614" w:rsidP="00F1161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sectPr w:rsidR="00F11614" w:rsidRPr="00F1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DAB"/>
    <w:multiLevelType w:val="hybridMultilevel"/>
    <w:tmpl w:val="9F563E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6C83"/>
    <w:multiLevelType w:val="hybridMultilevel"/>
    <w:tmpl w:val="C0F4CF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3D64D26">
      <w:start w:val="1"/>
      <w:numFmt w:val="lowerLetter"/>
      <w:lvlText w:val="%3)"/>
      <w:lvlJc w:val="left"/>
      <w:pPr>
        <w:ind w:left="2340" w:hanging="360"/>
      </w:pPr>
      <w:rPr>
        <w:rFonts w:hint="default"/>
        <w:sz w:val="24"/>
        <w:szCs w:val="20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101"/>
    <w:multiLevelType w:val="hybridMultilevel"/>
    <w:tmpl w:val="137CB9E0"/>
    <w:lvl w:ilvl="0" w:tplc="75385F8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37E9AE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941558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1BA6FC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A59CC08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EDFC7BE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0DFAB47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8318D82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30AA5F3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3" w15:restartNumberingAfterBreak="0">
    <w:nsid w:val="506910AC"/>
    <w:multiLevelType w:val="hybridMultilevel"/>
    <w:tmpl w:val="840E99AE"/>
    <w:lvl w:ilvl="0" w:tplc="52866B6C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Euphemia" w:hAnsi="Euphemia" w:hint="default"/>
      </w:rPr>
    </w:lvl>
    <w:lvl w:ilvl="1" w:tplc="A2F41948" w:tentative="1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Euphemia" w:hAnsi="Euphemia" w:hint="default"/>
      </w:rPr>
    </w:lvl>
    <w:lvl w:ilvl="2" w:tplc="58262138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Euphemia" w:hAnsi="Euphemia" w:hint="default"/>
      </w:rPr>
    </w:lvl>
    <w:lvl w:ilvl="3" w:tplc="B7CA64E8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Euphemia" w:hAnsi="Euphemia" w:hint="default"/>
      </w:rPr>
    </w:lvl>
    <w:lvl w:ilvl="4" w:tplc="755E24F0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Euphemia" w:hAnsi="Euphemia" w:hint="default"/>
      </w:rPr>
    </w:lvl>
    <w:lvl w:ilvl="5" w:tplc="74F697A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Euphemia" w:hAnsi="Euphemia" w:hint="default"/>
      </w:rPr>
    </w:lvl>
    <w:lvl w:ilvl="6" w:tplc="E820B9AE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Euphemia" w:hAnsi="Euphemia" w:hint="default"/>
      </w:rPr>
    </w:lvl>
    <w:lvl w:ilvl="7" w:tplc="EAA68E6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Euphemia" w:hAnsi="Euphemia" w:hint="default"/>
      </w:rPr>
    </w:lvl>
    <w:lvl w:ilvl="8" w:tplc="A8566C74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Euphemia" w:hAnsi="Euphemia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14"/>
    <w:rsid w:val="00172707"/>
    <w:rsid w:val="002D512F"/>
    <w:rsid w:val="00380976"/>
    <w:rsid w:val="00401469"/>
    <w:rsid w:val="00404462"/>
    <w:rsid w:val="004A13DD"/>
    <w:rsid w:val="004F523C"/>
    <w:rsid w:val="00584B85"/>
    <w:rsid w:val="00590FB2"/>
    <w:rsid w:val="005A7B6A"/>
    <w:rsid w:val="005D04E8"/>
    <w:rsid w:val="005F7E38"/>
    <w:rsid w:val="006D53A0"/>
    <w:rsid w:val="007736C0"/>
    <w:rsid w:val="007E5F87"/>
    <w:rsid w:val="008112FB"/>
    <w:rsid w:val="00827227"/>
    <w:rsid w:val="0092242E"/>
    <w:rsid w:val="009A233E"/>
    <w:rsid w:val="009C58AD"/>
    <w:rsid w:val="00A52497"/>
    <w:rsid w:val="00A61A07"/>
    <w:rsid w:val="00AE1A05"/>
    <w:rsid w:val="00B918BC"/>
    <w:rsid w:val="00C0329B"/>
    <w:rsid w:val="00C363DD"/>
    <w:rsid w:val="00CF3153"/>
    <w:rsid w:val="00DB06BB"/>
    <w:rsid w:val="00E56ECC"/>
    <w:rsid w:val="00F11614"/>
    <w:rsid w:val="00F17758"/>
    <w:rsid w:val="00F667A1"/>
    <w:rsid w:val="00F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D60"/>
  <w15:chartTrackingRefBased/>
  <w15:docId w15:val="{C861C19E-EB98-4B74-A5AF-77D0178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14"/>
    <w:pPr>
      <w:spacing w:after="200" w:line="276" w:lineRule="auto"/>
    </w:pPr>
    <w:rPr>
      <w:rFonts w:ascii="Tahoma" w:eastAsia="Tahoma" w:hAnsi="Tahoma" w:cs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15</cp:revision>
  <cp:lastPrinted>2020-09-22T10:03:00Z</cp:lastPrinted>
  <dcterms:created xsi:type="dcterms:W3CDTF">2020-09-22T10:00:00Z</dcterms:created>
  <dcterms:modified xsi:type="dcterms:W3CDTF">2021-09-27T16:45:00Z</dcterms:modified>
</cp:coreProperties>
</file>