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1"/>
          <w:strike w:val="0"/>
          <w:color w:val="000000"/>
          <w:sz w:val="28"/>
          <w:szCs w:val="28"/>
          <w:u w:val="none"/>
          <w:shd w:fill="auto" w:val="clear"/>
          <w:vertAlign w:val="baseline"/>
        </w:rPr>
      </w:pPr>
      <w:bookmarkStart w:colFirst="0" w:colLast="0" w:name="_97zfgs5bl3p" w:id="0"/>
      <w:bookmarkEnd w:id="0"/>
      <w:r w:rsidDel="00000000" w:rsidR="00000000" w:rsidRPr="00000000">
        <w:rPr>
          <w:rFonts w:ascii="Verdana" w:cs="Verdana" w:eastAsia="Verdana" w:hAnsi="Verdana"/>
          <w:b w:val="1"/>
          <w:bCs w:val="1"/>
          <w:i w:val="0"/>
          <w:iCs w:val="0"/>
          <w:smallCaps w:val="1"/>
          <w:strike w:val="0"/>
          <w:color w:val="000000"/>
          <w:sz w:val="28"/>
          <w:szCs w:val="28"/>
          <w:u w:val="none"/>
          <w:shd w:fill="auto" w:val="clear"/>
          <w:vertAlign w:val="baseline"/>
          <w:rtl w:val="0"/>
        </w:rPr>
        <w:t xml:space="preserve">SISTEMAS COMPUTACIONAIS AVANÇADOS (SISTCA)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1"/>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1"/>
          <w:strike w:val="0"/>
          <w:color w:val="000000"/>
          <w:sz w:val="28"/>
          <w:szCs w:val="28"/>
          <w:u w:val="none"/>
          <w:shd w:fill="auto" w:val="clear"/>
          <w:vertAlign w:val="baseline"/>
          <w:rtl w:val="0"/>
        </w:rPr>
        <w:t xml:space="preserve">ADVANCED COMPUTING SYSTEMS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b w:val="0"/>
          <w:bCs w:val="0"/>
          <w:i w:val="0"/>
          <w:iCs w:val="0"/>
          <w:smallCaps w:val="1"/>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1"/>
          <w:strike w:val="0"/>
          <w:color w:val="000000"/>
          <w:sz w:val="28"/>
          <w:szCs w:val="28"/>
          <w:u w:val="none"/>
          <w:shd w:fill="auto" w:val="clear"/>
          <w:vertAlign w:val="baseline"/>
          <w:rtl w:val="0"/>
        </w:rPr>
        <w:t xml:space="preserve">Licenciatura em Engenharia Electrotécnica e de Computadores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b w:val="0"/>
          <w:bCs w:val="0"/>
          <w:i w:val="0"/>
          <w:iCs w:val="0"/>
          <w:smallCaps w:val="1"/>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1"/>
          <w:strike w:val="0"/>
          <w:color w:val="000000"/>
          <w:sz w:val="28"/>
          <w:szCs w:val="28"/>
          <w:u w:val="none"/>
          <w:shd w:fill="auto" w:val="clear"/>
          <w:vertAlign w:val="baseline"/>
          <w:rtl w:val="0"/>
        </w:rPr>
        <w:t xml:space="preserve">Instituto Superior de Engenharia do Porto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Verdana" w:cs="Verdana" w:eastAsia="Verdana" w:hAnsi="Verdana"/>
          <w:b w:val="0"/>
          <w:bCs w:val="0"/>
          <w:i w:val="0"/>
          <w:iCs w:val="0"/>
          <w:smallCaps w:val="1"/>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1"/>
          <w:strike w:val="0"/>
          <w:color w:val="000000"/>
          <w:sz w:val="28"/>
          <w:szCs w:val="28"/>
          <w:u w:val="none"/>
          <w:shd w:fill="auto" w:val="clear"/>
          <w:vertAlign w:val="baseline"/>
          <w:rtl w:val="0"/>
        </w:rPr>
        <w:t xml:space="preserve">Politécnico do Porto</w:t>
      </w:r>
    </w:p>
    <w:p w:rsidR="00000000" w:rsidDel="00000000" w:rsidP="00000000" w:rsidRDefault="00000000" w:rsidRPr="00000000" w14:paraId="0000000A">
      <w:pPr>
        <w:spacing w:after="0" w:line="288" w:lineRule="auto"/>
        <w:rPr/>
      </w:pPr>
      <w:r w:rsidDel="00000000" w:rsidR="00000000" w:rsidRPr="00000000">
        <w:rPr>
          <w:rtl w:val="0"/>
        </w:rPr>
      </w:r>
    </w:p>
    <w:p w:rsidR="00000000" w:rsidDel="00000000" w:rsidP="00000000" w:rsidRDefault="00000000" w:rsidRPr="00000000" w14:paraId="0000000B">
      <w:pPr>
        <w:spacing w:after="0" w:line="288" w:lineRule="auto"/>
        <w:rPr/>
      </w:pPr>
      <w:r w:rsidDel="00000000" w:rsidR="00000000" w:rsidRPr="00000000">
        <w:rPr>
          <w:rtl w:val="0"/>
        </w:rPr>
      </w:r>
    </w:p>
    <w:p w:rsidR="00000000" w:rsidDel="00000000" w:rsidP="00000000" w:rsidRDefault="00000000" w:rsidRPr="00000000" w14:paraId="0000000C">
      <w:pPr>
        <w:spacing w:after="0" w:line="288" w:lineRule="auto"/>
        <w:rPr/>
      </w:pPr>
      <w:r w:rsidDel="00000000" w:rsidR="00000000" w:rsidRPr="00000000">
        <w:rPr>
          <w:rtl w:val="0"/>
        </w:rPr>
      </w:r>
    </w:p>
    <w:p w:rsidR="00000000" w:rsidDel="00000000" w:rsidP="00000000" w:rsidRDefault="00000000" w:rsidRPr="00000000" w14:paraId="0000000D">
      <w:pPr>
        <w:spacing w:after="0" w:line="288" w:lineRule="auto"/>
        <w:rPr/>
      </w:pPr>
      <w:r w:rsidDel="00000000" w:rsidR="00000000" w:rsidRPr="00000000">
        <w:rPr>
          <w:rtl w:val="0"/>
        </w:rPr>
      </w:r>
    </w:p>
    <w:p w:rsidR="00000000" w:rsidDel="00000000" w:rsidP="00000000" w:rsidRDefault="00000000" w:rsidRPr="00000000" w14:paraId="0000000E">
      <w:pPr>
        <w:spacing w:after="0" w:line="288" w:lineRule="auto"/>
        <w:rPr/>
      </w:pPr>
      <w:r w:rsidDel="00000000" w:rsidR="00000000" w:rsidRPr="00000000">
        <w:rPr>
          <w:rtl w:val="0"/>
        </w:rPr>
      </w:r>
    </w:p>
    <w:p w:rsidR="00000000" w:rsidDel="00000000" w:rsidP="00000000" w:rsidRDefault="00000000" w:rsidRPr="00000000" w14:paraId="0000000F">
      <w:pPr>
        <w:spacing w:after="0" w:line="288" w:lineRule="auto"/>
        <w:rPr/>
      </w:pPr>
      <w:r w:rsidDel="00000000" w:rsidR="00000000" w:rsidRPr="00000000">
        <w:rPr>
          <w:rtl w:val="0"/>
        </w:rPr>
      </w:r>
    </w:p>
    <w:p w:rsidR="00000000" w:rsidDel="00000000" w:rsidP="00000000" w:rsidRDefault="00000000" w:rsidRPr="00000000" w14:paraId="00000010">
      <w:pPr>
        <w:tabs>
          <w:tab w:val="left" w:leader="none" w:pos="660"/>
        </w:tabs>
        <w:rPr>
          <w:b w:val="1"/>
          <w:bCs w:val="1"/>
          <w:sz w:val="24"/>
          <w:szCs w:val="24"/>
        </w:rPr>
      </w:pPr>
      <w:r w:rsidDel="00000000" w:rsidR="00000000" w:rsidRPr="00000000">
        <w:rPr>
          <w:b w:val="1"/>
          <w:bCs w:val="1"/>
          <w:sz w:val="24"/>
          <w:szCs w:val="24"/>
          <w:rtl w:val="0"/>
        </w:rPr>
        <w:t xml:space="preserve">Lab Classes Script:</w:t>
      </w:r>
    </w:p>
    <w:p w:rsidR="00000000" w:rsidDel="00000000" w:rsidP="00000000" w:rsidRDefault="00000000" w:rsidRPr="00000000" w14:paraId="00000011">
      <w:pPr>
        <w:tabs>
          <w:tab w:val="left" w:leader="none" w:pos="660"/>
        </w:tabs>
        <w:rPr>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660"/>
        </w:tabs>
        <w:rPr>
          <w:b w:val="1"/>
          <w:bCs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709"/>
        <w:jc w:val="left"/>
        <w:rPr>
          <w:rFonts w:ascii="Verdana" w:cs="Verdana" w:eastAsia="Verdana" w:hAnsi="Verdana"/>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38"/>
          <w:szCs w:val="38"/>
          <w:rtl w:val="0"/>
        </w:rPr>
        <w:t xml:space="preserve">Controlo de Motor DC com ESP32</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Version Control</w:t>
      </w:r>
    </w:p>
    <w:tbl>
      <w:tblPr>
        <w:tblStyle w:val="Table1"/>
        <w:tblW w:w="9558.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085"/>
        <w:gridCol w:w="1192"/>
        <w:gridCol w:w="2990"/>
        <w:gridCol w:w="4291"/>
        <w:tblGridChange w:id="0">
          <w:tblGrid>
            <w:gridCol w:w="1085"/>
            <w:gridCol w:w="1192"/>
            <w:gridCol w:w="2990"/>
            <w:gridCol w:w="4291"/>
          </w:tblGrid>
        </w:tblGridChange>
      </w:tblGrid>
      <w:tr>
        <w:trPr>
          <w:cantSplit w:val="0"/>
          <w:tblHeader w:val="0"/>
        </w:trPr>
        <w:tc>
          <w:tcPr/>
          <w:p w:rsidR="00000000" w:rsidDel="00000000" w:rsidP="00000000" w:rsidRDefault="00000000" w:rsidRPr="00000000" w14:paraId="00000017">
            <w:pPr>
              <w:spacing w:after="120" w:before="120" w:lineRule="auto"/>
              <w:jc w:val="center"/>
              <w:rPr>
                <w:color w:val="000000"/>
                <w:sz w:val="20"/>
                <w:szCs w:val="20"/>
              </w:rPr>
            </w:pPr>
            <w:r w:rsidDel="00000000" w:rsidR="00000000" w:rsidRPr="00000000">
              <w:rPr>
                <w:color w:val="000000"/>
                <w:sz w:val="20"/>
                <w:szCs w:val="20"/>
                <w:rtl w:val="0"/>
              </w:rPr>
              <w:t xml:space="preserve">Version number</w:t>
            </w:r>
          </w:p>
        </w:tc>
        <w:tc>
          <w:tcPr/>
          <w:p w:rsidR="00000000" w:rsidDel="00000000" w:rsidP="00000000" w:rsidRDefault="00000000" w:rsidRPr="00000000" w14:paraId="00000018">
            <w:pPr>
              <w:spacing w:after="120" w:before="120" w:lineRule="auto"/>
              <w:jc w:val="center"/>
              <w:rPr>
                <w:color w:val="000000"/>
                <w:sz w:val="20"/>
                <w:szCs w:val="20"/>
              </w:rPr>
            </w:pPr>
            <w:r w:rsidDel="00000000" w:rsidR="00000000" w:rsidRPr="00000000">
              <w:rPr>
                <w:color w:val="000000"/>
                <w:sz w:val="20"/>
                <w:szCs w:val="20"/>
                <w:rtl w:val="0"/>
              </w:rPr>
              <w:t xml:space="preserve">Date issued</w:t>
            </w:r>
          </w:p>
        </w:tc>
        <w:tc>
          <w:tcPr/>
          <w:p w:rsidR="00000000" w:rsidDel="00000000" w:rsidP="00000000" w:rsidRDefault="00000000" w:rsidRPr="00000000" w14:paraId="00000019">
            <w:pPr>
              <w:spacing w:after="120" w:before="120" w:lineRule="auto"/>
              <w:jc w:val="center"/>
              <w:rPr>
                <w:color w:val="000000"/>
                <w:sz w:val="20"/>
                <w:szCs w:val="20"/>
              </w:rPr>
            </w:pPr>
            <w:r w:rsidDel="00000000" w:rsidR="00000000" w:rsidRPr="00000000">
              <w:rPr>
                <w:color w:val="000000"/>
                <w:sz w:val="20"/>
                <w:szCs w:val="20"/>
                <w:rtl w:val="0"/>
              </w:rPr>
              <w:t xml:space="preserve">Authors</w:t>
            </w:r>
          </w:p>
        </w:tc>
        <w:tc>
          <w:tcPr/>
          <w:p w:rsidR="00000000" w:rsidDel="00000000" w:rsidP="00000000" w:rsidRDefault="00000000" w:rsidRPr="00000000" w14:paraId="0000001A">
            <w:pPr>
              <w:spacing w:after="120" w:before="120" w:lineRule="auto"/>
              <w:jc w:val="center"/>
              <w:rPr>
                <w:color w:val="000000"/>
                <w:sz w:val="20"/>
                <w:szCs w:val="20"/>
              </w:rPr>
            </w:pPr>
            <w:r w:rsidDel="00000000" w:rsidR="00000000" w:rsidRPr="00000000">
              <w:rPr>
                <w:color w:val="000000"/>
                <w:sz w:val="20"/>
                <w:szCs w:val="20"/>
                <w:rtl w:val="0"/>
              </w:rPr>
              <w:t xml:space="preserve">Update information</w:t>
            </w:r>
          </w:p>
        </w:tc>
      </w:tr>
      <w:tr>
        <w:trPr>
          <w:cantSplit w:val="0"/>
          <w:tblHeader w:val="0"/>
        </w:trPr>
        <w:tc>
          <w:tcPr/>
          <w:p w:rsidR="00000000" w:rsidDel="00000000" w:rsidP="00000000" w:rsidRDefault="00000000" w:rsidRPr="00000000" w14:paraId="0000001B">
            <w:pPr>
              <w:rPr>
                <w:sz w:val="20"/>
                <w:szCs w:val="20"/>
              </w:rPr>
            </w:pPr>
            <w:r w:rsidDel="00000000" w:rsidR="00000000" w:rsidRPr="00000000">
              <w:rPr>
                <w:sz w:val="20"/>
                <w:szCs w:val="20"/>
                <w:rtl w:val="0"/>
              </w:rPr>
              <w:t xml:space="preserve">V1.0</w:t>
            </w:r>
          </w:p>
        </w:tc>
        <w:tc>
          <w:tcPr/>
          <w:p w:rsidR="00000000" w:rsidDel="00000000" w:rsidP="00000000" w:rsidRDefault="00000000" w:rsidRPr="00000000" w14:paraId="0000001C">
            <w:pPr>
              <w:jc w:val="center"/>
              <w:rPr>
                <w:sz w:val="20"/>
                <w:szCs w:val="20"/>
              </w:rPr>
            </w:pPr>
            <w:r w:rsidDel="00000000" w:rsidR="00000000" w:rsidRPr="00000000">
              <w:rPr>
                <w:rtl w:val="0"/>
              </w:rPr>
            </w:r>
          </w:p>
        </w:tc>
        <w:tc>
          <w:tcPr/>
          <w:p w:rsidR="00000000" w:rsidDel="00000000" w:rsidP="00000000" w:rsidRDefault="00000000" w:rsidRPr="00000000" w14:paraId="0000001D">
            <w:pPr>
              <w:jc w:val="left"/>
              <w:rPr>
                <w:sz w:val="20"/>
                <w:szCs w:val="20"/>
              </w:rPr>
            </w:pPr>
            <w:r w:rsidDel="00000000" w:rsidR="00000000" w:rsidRPr="00000000">
              <w:rPr>
                <w:sz w:val="20"/>
                <w:szCs w:val="20"/>
                <w:rtl w:val="0"/>
              </w:rPr>
              <w:t xml:space="preserve">Daniel João (1220675)</w:t>
              <w:br w:type="textWrapping"/>
              <w:t xml:space="preserve">Rafael Afonso (1230531)</w:t>
              <w:br w:type="textWrapping"/>
              <w:t xml:space="preserve">Rafael Monteiro (1220949)</w:t>
              <w:br w:type="textWrapping"/>
              <w:t xml:space="preserve">Afonso Cardal (1231069)</w:t>
            </w:r>
          </w:p>
          <w:p w:rsidR="00000000" w:rsidDel="00000000" w:rsidP="00000000" w:rsidRDefault="00000000" w:rsidRPr="00000000" w14:paraId="0000001E">
            <w:pPr>
              <w:rPr>
                <w:sz w:val="20"/>
                <w:szCs w:val="20"/>
              </w:rPr>
            </w:pPr>
            <w:r w:rsidDel="00000000" w:rsidR="00000000" w:rsidRPr="00000000">
              <w:rPr>
                <w:sz w:val="20"/>
                <w:szCs w:val="20"/>
                <w:rtl w:val="0"/>
              </w:rPr>
              <w:t xml:space="preserve">Supervision: Prof. Rui Nuno Castro</w:t>
            </w:r>
          </w:p>
        </w:tc>
        <w:tc>
          <w:tcPr/>
          <w:p w:rsidR="00000000" w:rsidDel="00000000" w:rsidP="00000000" w:rsidRDefault="00000000" w:rsidRPr="00000000" w14:paraId="0000001F">
            <w:pPr>
              <w:rPr/>
            </w:pPr>
            <w:r w:rsidDel="00000000" w:rsidR="00000000" w:rsidRPr="00000000">
              <w:rPr>
                <w:rtl w:val="0"/>
              </w:rPr>
              <w:t xml:space="preserve">Original version of the script.</w:t>
            </w:r>
          </w:p>
        </w:tc>
      </w:tr>
      <w:tr>
        <w:trPr>
          <w:cantSplit w:val="0"/>
          <w:tblHeader w:val="0"/>
        </w:trPr>
        <w:tc>
          <w:tcPr/>
          <w:p w:rsidR="00000000" w:rsidDel="00000000" w:rsidP="00000000" w:rsidRDefault="00000000" w:rsidRPr="00000000" w14:paraId="00000020">
            <w:pPr>
              <w:rPr>
                <w:sz w:val="20"/>
                <w:szCs w:val="20"/>
              </w:rPr>
            </w:pPr>
            <w:r w:rsidDel="00000000" w:rsidR="00000000" w:rsidRPr="00000000">
              <w:rPr>
                <w:rtl w:val="0"/>
              </w:rPr>
            </w:r>
          </w:p>
        </w:tc>
        <w:tc>
          <w:tcPr/>
          <w:p w:rsidR="00000000" w:rsidDel="00000000" w:rsidP="00000000" w:rsidRDefault="00000000" w:rsidRPr="00000000" w14:paraId="00000021">
            <w:pPr>
              <w:jc w:val="center"/>
              <w:rPr>
                <w:sz w:val="20"/>
                <w:szCs w:val="20"/>
              </w:rPr>
            </w:pPr>
            <w:r w:rsidDel="00000000" w:rsidR="00000000" w:rsidRPr="00000000">
              <w:rPr>
                <w:rtl w:val="0"/>
              </w:rPr>
            </w:r>
          </w:p>
        </w:tc>
        <w:tc>
          <w:tcPr/>
          <w:p w:rsidR="00000000" w:rsidDel="00000000" w:rsidP="00000000" w:rsidRDefault="00000000" w:rsidRPr="00000000" w14:paraId="00000022">
            <w:pPr>
              <w:rPr>
                <w:sz w:val="20"/>
                <w:szCs w:val="20"/>
              </w:rPr>
            </w:pPr>
            <w:r w:rsidDel="00000000" w:rsidR="00000000" w:rsidRPr="00000000">
              <w:rPr>
                <w:rtl w:val="0"/>
              </w:rPr>
            </w:r>
          </w:p>
        </w:tc>
        <w:tc>
          <w:tcPr/>
          <w:p w:rsidR="00000000" w:rsidDel="00000000" w:rsidP="00000000" w:rsidRDefault="00000000" w:rsidRPr="00000000" w14:paraId="0000002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Indíce</w:t>
      </w:r>
      <w:r w:rsidDel="00000000" w:rsidR="00000000" w:rsidRPr="00000000">
        <w:rPr>
          <w:rtl w:val="0"/>
        </w:rPr>
      </w:r>
    </w:p>
    <w:p w:rsidR="00000000" w:rsidDel="00000000" w:rsidP="00000000" w:rsidRDefault="00000000" w:rsidRPr="00000000" w14:paraId="00000032">
      <w:pPr>
        <w:rPr>
          <w:color w:val="ffffff"/>
          <w:sz w:val="4"/>
          <w:szCs w:val="4"/>
        </w:rPr>
      </w:pPr>
      <w:r w:rsidDel="00000000" w:rsidR="00000000" w:rsidRPr="00000000">
        <w:rPr>
          <w:rtl w:val="0"/>
        </w:rPr>
      </w:r>
    </w:p>
    <w:sdt>
      <w:sdtPr>
        <w:id w:val="876546706"/>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ppeb9y6um1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w:t>
            </w:r>
          </w:hyperlink>
          <w:hyperlink w:anchor="_9ppeb9y6um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_9ppeb9y6um11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Introdu</w:t>
          </w:r>
          <w:r w:rsidDel="00000000" w:rsidR="00000000" w:rsidRPr="00000000">
            <w:rPr>
              <w:rtl w:val="0"/>
            </w:rPr>
            <w:t xml:space="preserve">ção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vw1vtaudls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1.1</w:t>
            </w:r>
          </w:hyperlink>
          <w:hyperlink w:anchor="_uvw1vtaudls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_uvw1vtaudlsr \h </w:instrText>
            <w:fldChar w:fldCharType="separate"/>
          </w:r>
          <w:r w:rsidDel="00000000" w:rsidR="00000000" w:rsidRPr="00000000">
            <w:rPr>
              <w:rtl w:val="0"/>
            </w:rPr>
            <w:t xml:space="preserve">Contexto Científico/Tecnológico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yjmn8mlrgx0">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w:t>
            </w:r>
          </w:hyperlink>
          <w:hyperlink w:anchor="_myjmn8mlrg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_myjmn8mlrgx0 \h </w:instrText>
            <w:fldChar w:fldCharType="separate"/>
          </w:r>
          <w:r w:rsidDel="00000000" w:rsidR="00000000" w:rsidRPr="00000000">
            <w:rPr>
              <w:rtl w:val="0"/>
            </w:rPr>
            <w:t xml:space="preserve">Motivação para este tema/guião de laboratório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2he04r3j8t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1.3</w:t>
            </w:r>
          </w:hyperlink>
          <w:hyperlink w:anchor="_62he04r3j8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_62he04r3j8t6 \h </w:instrText>
            <w:fldChar w:fldCharType="separate"/>
          </w:r>
          <w:r w:rsidDel="00000000" w:rsidR="00000000" w:rsidRPr="00000000">
            <w:rPr>
              <w:rtl w:val="0"/>
            </w:rPr>
            <w:t xml:space="preserve">Objetivos (deste guião de laboratório)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vwr2tq6qmb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w:t>
            </w:r>
          </w:hyperlink>
          <w:hyperlink w:anchor="_kvwr2tq6q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_kvwr2tq6qmbn \h </w:instrText>
            <w:fldChar w:fldCharType="separate"/>
          </w:r>
          <w:r w:rsidDel="00000000" w:rsidR="00000000" w:rsidRPr="00000000">
            <w:rPr>
              <w:rtl w:val="0"/>
            </w:rPr>
            <w:t xml:space="preserve">Estrutura (deste guião de laboratório)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5cfgpfg7h6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w:t>
            </w:r>
          </w:hyperlink>
          <w:hyperlink w:anchor="_95cfgpfg7h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_95cfgpfg7h6a \h </w:instrText>
            <w:fldChar w:fldCharType="separate"/>
          </w:r>
          <w:r w:rsidDel="00000000" w:rsidR="00000000" w:rsidRPr="00000000">
            <w:rPr>
              <w:rtl w:val="0"/>
            </w:rPr>
            <w:t xml:space="preserve">Enquadramento Teórico (base científica/tecnológica)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egpeeor9x7i">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2.1</w:t>
            </w:r>
          </w:hyperlink>
          <w:hyperlink w:anchor="_begpeeor9x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_begpeeor9x7i \h </w:instrText>
            <w:fldChar w:fldCharType="separate"/>
          </w:r>
          <w:r w:rsidDel="00000000" w:rsidR="00000000" w:rsidRPr="00000000">
            <w:rPr>
              <w:rtl w:val="0"/>
            </w:rPr>
            <w:t xml:space="preserve">Principais conceitos teóricos / terminologia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p1ifo7qb10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w:t>
            </w:r>
          </w:hyperlink>
          <w:hyperlink w:anchor="_kp1ifo7qb1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_kp1ifo7qb10p \h </w:instrText>
            <w:fldChar w:fldCharType="separate"/>
          </w:r>
          <w:r w:rsidDel="00000000" w:rsidR="00000000" w:rsidRPr="00000000">
            <w:rPr>
              <w:rtl w:val="0"/>
            </w:rPr>
            <w:t xml:space="preserve">Estado da Arte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c0y5wampy6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w:t>
            </w:r>
          </w:hyperlink>
          <w:hyperlink w:anchor="_nc0y5wampy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_nc0y5wampy6f \h </w:instrText>
            <w:fldChar w:fldCharType="separate"/>
          </w:r>
          <w:r w:rsidDel="00000000" w:rsidR="00000000" w:rsidRPr="00000000">
            <w:rPr>
              <w:rtl w:val="0"/>
            </w:rPr>
            <w:t xml:space="preserve">Perspetivas</w:t>
          </w:r>
          <w:r w:rsidDel="00000000" w:rsidR="00000000" w:rsidRPr="00000000">
            <w:rPr>
              <w:rtl w:val="0"/>
            </w:rPr>
            <w:t xml:space="preserve"> da Tecnologia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88pjzm8l28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w:t>
            </w:r>
          </w:hyperlink>
          <w:hyperlink w:anchor="_t88pjzm8l2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_t88pjzm8l28d \h </w:instrText>
            <w:fldChar w:fldCharType="separate"/>
          </w:r>
          <w:r w:rsidDel="00000000" w:rsidR="00000000" w:rsidRPr="00000000">
            <w:rPr>
              <w:rtl w:val="0"/>
            </w:rPr>
            <w:t xml:space="preserve">Configuração/Instalação (Software/Hardware)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nnc89wbtk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w:t>
            </w:r>
          </w:hyperlink>
          <w:hyperlink w:anchor="_4nnc89wbt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_4nnc89wbtkf \h </w:instrText>
            <w:fldChar w:fldCharType="separate"/>
          </w:r>
          <w:r w:rsidDel="00000000" w:rsidR="00000000" w:rsidRPr="00000000">
            <w:rPr>
              <w:rtl w:val="0"/>
            </w:rPr>
            <w:t xml:space="preserve">Primeiros passos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fi2q6brpjd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w:t>
            </w:r>
          </w:hyperlink>
          <w:hyperlink w:anchor="_cfi2q6brpj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_cfi2q6brpjd1 \h </w:instrText>
            <w:fldChar w:fldCharType="separate"/>
          </w:r>
          <w:r w:rsidDel="00000000" w:rsidR="00000000" w:rsidRPr="00000000">
            <w:rPr>
              <w:rtl w:val="0"/>
            </w:rPr>
            <w:t xml:space="preserve">Tutorial / Funcionalidade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om90vhn78py">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w:t>
            </w:r>
          </w:hyperlink>
          <w:hyperlink w:anchor="_wom90vhn78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_wom90vhn78py \h </w:instrText>
            <w:fldChar w:fldCharType="separate"/>
          </w:r>
          <w:r w:rsidDel="00000000" w:rsidR="00000000" w:rsidRPr="00000000">
            <w:rPr>
              <w:rtl w:val="0"/>
            </w:rPr>
            <w:t xml:space="preserve">Exercício(s)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s77zy5obfsk">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5.1</w:t>
            </w:r>
          </w:hyperlink>
          <w:hyperlink w:anchor="_9s77zy5obf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_9s77zy5obfsk \h </w:instrText>
            <w:fldChar w:fldCharType="separate"/>
          </w:r>
          <w:r w:rsidDel="00000000" w:rsidR="00000000" w:rsidRPr="00000000">
            <w:rPr>
              <w:rtl w:val="0"/>
            </w:rPr>
            <w:t xml:space="preserve">Problema</w:t>
          </w:r>
          <w:r w:rsidDel="00000000" w:rsidR="00000000" w:rsidRPr="00000000">
            <w:rPr>
              <w:rtl w:val="0"/>
            </w:rPr>
            <w:t xml:space="preserve"> 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24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mwsv8wvxss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5.1.1</w:t>
            </w:r>
          </w:hyperlink>
          <w:hyperlink w:anchor="_lmwsv8wvxs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_lmwsv8wvxssf \h </w:instrText>
            <w:fldChar w:fldCharType="separate"/>
          </w:r>
          <w:r w:rsidDel="00000000" w:rsidR="00000000" w:rsidRPr="00000000">
            <w:rPr>
              <w:rtl w:val="0"/>
            </w:rPr>
            <w:t xml:space="preserve">Resolução 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240" w:before="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tz66ror1rq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w:t>
            </w:r>
          </w:hyperlink>
          <w:hyperlink w:anchor="_ftz66ror1r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_ftz66ror1rqn \h </w:instrText>
            <w:fldChar w:fldCharType="separate"/>
          </w:r>
          <w:r w:rsidDel="00000000" w:rsidR="00000000" w:rsidRPr="00000000">
            <w:rPr>
              <w:rtl w:val="0"/>
            </w:rPr>
            <w:t xml:space="preserve">Problema B</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24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9r15kk3k7is">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5.2.1</w:t>
            </w:r>
          </w:hyperlink>
          <w:hyperlink w:anchor="_e9r15kk3k7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_lmwsv8wvxssf \h </w:instrText>
            <w:fldChar w:fldCharType="separate"/>
          </w:r>
          <w:r w:rsidDel="00000000" w:rsidR="00000000" w:rsidRPr="00000000">
            <w:rPr>
              <w:rtl w:val="0"/>
            </w:rPr>
            <w:t xml:space="preserve">Resolução </w:t>
          </w:r>
          <w:r w:rsidDel="00000000" w:rsidR="00000000" w:rsidRPr="00000000">
            <w:fldChar w:fldCharType="end"/>
          </w:r>
          <w:r w:rsidDel="00000000" w:rsidR="00000000" w:rsidRPr="00000000">
            <w:rPr>
              <w:rtl w:val="0"/>
            </w:rPr>
            <w:t xml:space="preserve">B</w:t>
          </w:r>
          <w:hyperlink w:anchor="_e9r15kk3k7is">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qh3crck6dhe">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6.</w:t>
            </w:r>
          </w:hyperlink>
          <w:hyperlink w:anchor="_xqh3crck6d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_xqh3crck6dhe \h </w:instrText>
            <w:fldChar w:fldCharType="separate"/>
          </w:r>
          <w:r w:rsidDel="00000000" w:rsidR="00000000" w:rsidRPr="00000000">
            <w:rPr>
              <w:rtl w:val="0"/>
            </w:rPr>
            <w:t xml:space="preserve">Desafio</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z9qmvqgsgx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7.</w:t>
            </w:r>
          </w:hyperlink>
          <w:hyperlink w:anchor="_8z9qmvqgsg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_8z9qmvqgsgxc \h </w:instrText>
            <w:fldChar w:fldCharType="separate"/>
          </w:r>
          <w:r w:rsidDel="00000000" w:rsidR="00000000" w:rsidRPr="00000000">
            <w:rPr>
              <w:rtl w:val="0"/>
            </w:rPr>
            <w:t xml:space="preserve">Referências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x0ltohdfkmq">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An</w:t>
            </w:r>
          </w:hyperlink>
          <w:hyperlink w:anchor="_nx0ltohdfkmq">
            <w:r w:rsidDel="00000000" w:rsidR="00000000" w:rsidRPr="00000000">
              <w:rPr>
                <w:rtl w:val="0"/>
              </w:rPr>
              <w:t xml:space="preserve">exos</w:t>
            </w:r>
          </w:hyperlink>
          <w:hyperlink w:anchor="_nx0ltohdfkmq">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494"/>
            </w:tabs>
            <w:spacing w:after="240" w:before="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sectPr>
          <w:footerReference r:id="rId6" w:type="default"/>
          <w:pgSz w:h="16838" w:w="11906" w:orient="portrait"/>
          <w:pgMar w:bottom="1418" w:top="1418" w:left="1701" w:right="1701" w:header="720" w:footer="720"/>
          <w:pgNumType w:start="3"/>
          <w:titlePg w:val="1"/>
        </w:sectPr>
      </w:pPr>
      <w:r w:rsidDel="00000000" w:rsidR="00000000" w:rsidRPr="00000000">
        <w:rPr>
          <w:rtl w:val="0"/>
        </w:rPr>
      </w:r>
    </w:p>
    <w:p w:rsidR="00000000" w:rsidDel="00000000" w:rsidP="00000000" w:rsidRDefault="00000000" w:rsidRPr="00000000" w14:paraId="00000049">
      <w:pPr>
        <w:pStyle w:val="Heading1"/>
        <w:numPr>
          <w:ilvl w:val="0"/>
          <w:numId w:val="1"/>
        </w:numPr>
        <w:ind w:left="360" w:hanging="360"/>
        <w:rPr/>
      </w:pPr>
      <w:bookmarkStart w:colFirst="0" w:colLast="0" w:name="_9ppeb9y6um11" w:id="1"/>
      <w:bookmarkEnd w:id="1"/>
      <w:r w:rsidDel="00000000" w:rsidR="00000000" w:rsidRPr="00000000">
        <w:rPr>
          <w:rtl w:val="0"/>
        </w:rPr>
        <w:t xml:space="preserve">Introdução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1"/>
          <w:numId w:val="1"/>
        </w:numPr>
        <w:tabs>
          <w:tab w:val="left" w:leader="none" w:pos="880"/>
          <w:tab w:val="right" w:leader="none" w:pos="8494"/>
        </w:tabs>
        <w:ind w:left="720" w:hanging="360"/>
        <w:rPr>
          <w:b w:val="1"/>
          <w:bCs w:val="1"/>
        </w:rPr>
      </w:pPr>
      <w:r w:rsidDel="00000000" w:rsidR="00000000" w:rsidRPr="00000000">
        <w:rPr>
          <w:rtl w:val="0"/>
        </w:rPr>
        <w:t xml:space="preserve"> </w:t>
      </w:r>
      <w:hyperlink w:anchor="_uvw1vtaudlsr">
        <w:r w:rsidDel="00000000" w:rsidR="00000000" w:rsidRPr="00000000">
          <w:rPr>
            <w:b w:val="1"/>
            <w:bCs w:val="1"/>
            <w:rtl w:val="0"/>
          </w:rPr>
          <w:t xml:space="preserve">Contexto Científico/Tecnológico</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Os microcontroladores são amplamente utilizados no </w:t>
      </w:r>
      <w:r w:rsidDel="00000000" w:rsidR="00000000" w:rsidRPr="00000000">
        <w:rPr>
          <w:rtl w:val="0"/>
        </w:rPr>
        <w:t xml:space="preserve">controlo</w:t>
      </w:r>
      <w:r w:rsidDel="00000000" w:rsidR="00000000" w:rsidRPr="00000000">
        <w:rPr>
          <w:rtl w:val="0"/>
        </w:rPr>
        <w:t xml:space="preserve"> de dispositivos </w:t>
      </w:r>
      <w:r w:rsidDel="00000000" w:rsidR="00000000" w:rsidRPr="00000000">
        <w:rPr>
          <w:rtl w:val="0"/>
        </w:rPr>
        <w:t xml:space="preserve">eletrónicos</w:t>
      </w:r>
      <w:r w:rsidDel="00000000" w:rsidR="00000000" w:rsidRPr="00000000">
        <w:rPr>
          <w:rtl w:val="0"/>
        </w:rPr>
        <w:t xml:space="preserve"> e sistemas de automação. O </w:t>
      </w:r>
      <w:r w:rsidDel="00000000" w:rsidR="00000000" w:rsidRPr="00000000">
        <w:rPr>
          <w:rtl w:val="0"/>
        </w:rPr>
        <w:t xml:space="preserve">ESP32</w:t>
      </w:r>
      <w:r w:rsidDel="00000000" w:rsidR="00000000" w:rsidRPr="00000000">
        <w:rPr>
          <w:rtl w:val="0"/>
        </w:rPr>
        <w:t xml:space="preserve"> é uma plataforma versátil que permite controlar diferentes componentes através de sinais digitais e comunicação serial. Neste trabalho, o </w:t>
      </w:r>
      <w:r w:rsidDel="00000000" w:rsidR="00000000" w:rsidRPr="00000000">
        <w:rPr>
          <w:rtl w:val="0"/>
        </w:rPr>
        <w:t xml:space="preserve">ESP32</w:t>
      </w:r>
      <w:r w:rsidDel="00000000" w:rsidR="00000000" w:rsidRPr="00000000">
        <w:rPr>
          <w:rtl w:val="0"/>
        </w:rPr>
        <w:t xml:space="preserve"> é utilizado para controlar um motor DC através de comandos enviados por um terminal, permitindo ligar ou desligar o motor de forma simples.</w:t>
      </w:r>
    </w:p>
    <w:p w:rsidR="00000000" w:rsidDel="00000000" w:rsidP="00000000" w:rsidRDefault="00000000" w:rsidRPr="00000000" w14:paraId="0000004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myjmn8mlrgx0" w:id="2"/>
      <w:bookmarkEnd w:id="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myjmn8mlrgx0">
        <w:r w:rsidDel="00000000" w:rsidR="00000000" w:rsidRPr="00000000">
          <w:rPr>
            <w:b w:val="1"/>
            <w:bCs w:val="1"/>
            <w:rtl w:val="0"/>
          </w:rPr>
          <w:t xml:space="preserve">Motivação para este tema/guião de laboratório</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realização deste projeto surge do interesse em explorar o funcionamento de microcontroladores e o </w:t>
      </w:r>
      <w:r w:rsidDel="00000000" w:rsidR="00000000" w:rsidRPr="00000000">
        <w:rPr>
          <w:rtl w:val="0"/>
        </w:rPr>
        <w:t xml:space="preserve">controlo</w:t>
      </w:r>
      <w:r w:rsidDel="00000000" w:rsidR="00000000" w:rsidRPr="00000000">
        <w:rPr>
          <w:rtl w:val="0"/>
        </w:rPr>
        <w:t xml:space="preserve"> de dispositivos eletrónicos. Para além disso, trata-se de um trabalho com uma abordagem diferente de projetos anteriormente realizados, permitindo aplicar e consolidar conhecimentos relacionados com </w:t>
      </w:r>
      <w:r w:rsidDel="00000000" w:rsidR="00000000" w:rsidRPr="00000000">
        <w:rPr>
          <w:rtl w:val="0"/>
        </w:rPr>
        <w:t xml:space="preserve">eletrónica</w:t>
      </w:r>
      <w:r w:rsidDel="00000000" w:rsidR="00000000" w:rsidRPr="00000000">
        <w:rPr>
          <w:rtl w:val="0"/>
        </w:rPr>
        <w:t xml:space="preserve"> e programação através da utilização do microcontrolador ESP32.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62he04r3j8t6"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62he04r3j8t6">
        <w:r w:rsidDel="00000000" w:rsidR="00000000" w:rsidRPr="00000000">
          <w:rPr>
            <w:b w:val="1"/>
            <w:bCs w:val="1"/>
            <w:rtl w:val="0"/>
          </w:rPr>
          <w:t xml:space="preserve">Objetivos (deste guião de laboratório)</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 principal objetivo deste trabalho é desenvolver um sistema simples de controlo de um motor DC utilizando o microcontrolador ESP32. Pretende-se implementar a comunicação através de um terminal para enviar comandos ao microcontrolador, permitindo controlar o funcionamento do motor. Adicionalmente, o projeto visa compreender o funcionamento das entradas e saídas digitais e a interação entre hardware e software num sistema eletrónico.</w:t>
      </w:r>
    </w:p>
    <w:p w:rsidR="00000000" w:rsidDel="00000000" w:rsidP="00000000" w:rsidRDefault="00000000" w:rsidRPr="00000000" w14:paraId="0000005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kvwr2tq6qmbn"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kvwr2tq6qmbn">
        <w:r w:rsidDel="00000000" w:rsidR="00000000" w:rsidRPr="00000000">
          <w:rPr>
            <w:b w:val="1"/>
            <w:bCs w:val="1"/>
            <w:rtl w:val="0"/>
          </w:rPr>
          <w:t xml:space="preserve">Estrutura (deste guião de laboratório)</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Este relatório encontra-se organizado em diferentes secções. Inicialmente é apresentado o contexto científico e tecnológico do projeto, bem como a motivação e os objetivos do trabalho. Seguidamente é apresentado o enquadramento teórico e a descrição da tecnologia utilizada. Posteriormente são descritos o funcionamento do sistema e os exercícios realizados. Por fim, apresentam-se as conclusões e as referências utilizadas.</w:t>
      </w:r>
    </w:p>
    <w:p w:rsidR="00000000" w:rsidDel="00000000" w:rsidP="00000000" w:rsidRDefault="00000000" w:rsidRPr="00000000" w14:paraId="00000054">
      <w:pPr>
        <w:numPr>
          <w:ilvl w:val="0"/>
          <w:numId w:val="1"/>
        </w:numPr>
        <w:tabs>
          <w:tab w:val="left" w:leader="none" w:pos="660"/>
          <w:tab w:val="right" w:leader="none" w:pos="8494"/>
        </w:tabs>
        <w:ind w:left="360"/>
        <w:rPr>
          <w:b w:val="1"/>
          <w:bCs w:val="1"/>
        </w:rPr>
      </w:pPr>
      <w:hyperlink w:anchor="_95cfgpfg7h6a">
        <w:r w:rsidDel="00000000" w:rsidR="00000000" w:rsidRPr="00000000">
          <w:rPr>
            <w:b w:val="1"/>
            <w:bCs w:val="1"/>
            <w:rtl w:val="0"/>
          </w:rPr>
          <w:t xml:space="preserve">Enquadramento Teórico (base científica/tecnológica)</w:t>
        </w:r>
      </w:hyperlink>
      <w:r w:rsidDel="00000000" w:rsidR="00000000" w:rsidRPr="00000000">
        <w:rPr>
          <w:rtl w:val="0"/>
        </w:rPr>
      </w:r>
    </w:p>
    <w:p w:rsidR="00000000" w:rsidDel="00000000" w:rsidP="00000000" w:rsidRDefault="00000000" w:rsidRPr="00000000" w14:paraId="00000055">
      <w:pPr>
        <w:tabs>
          <w:tab w:val="left" w:leader="none" w:pos="660"/>
          <w:tab w:val="right" w:leader="none" w:pos="8494"/>
        </w:tabs>
        <w:ind w:left="360" w:firstLine="0"/>
        <w:rPr/>
      </w:pPr>
      <w:r w:rsidDel="00000000" w:rsidR="00000000" w:rsidRPr="00000000">
        <w:rPr>
          <w:rtl w:val="0"/>
        </w:rPr>
      </w:r>
    </w:p>
    <w:p w:rsidR="00000000" w:rsidDel="00000000" w:rsidP="00000000" w:rsidRDefault="00000000" w:rsidRPr="00000000" w14:paraId="0000005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begpeeor9x7i" w:id="5"/>
      <w:bookmarkEnd w:id="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begpeeor9x7i">
        <w:r w:rsidDel="00000000" w:rsidR="00000000" w:rsidRPr="00000000">
          <w:rPr>
            <w:b w:val="1"/>
            <w:bCs w:val="1"/>
            <w:rtl w:val="0"/>
          </w:rPr>
          <w:t xml:space="preserve">Principais conceitos teóricos / terminologia</w:t>
        </w:r>
      </w:hyperlink>
      <w:r w:rsidDel="00000000" w:rsidR="00000000" w:rsidRPr="00000000">
        <w:rPr>
          <w:rtl w:val="0"/>
        </w:rPr>
      </w:r>
    </w:p>
    <w:p w:rsidR="00000000" w:rsidDel="00000000" w:rsidP="00000000" w:rsidRDefault="00000000" w:rsidRPr="00000000" w14:paraId="00000057">
      <w:pPr>
        <w:spacing w:before="240" w:lineRule="auto"/>
        <w:rPr/>
      </w:pPr>
      <w:r w:rsidDel="00000000" w:rsidR="00000000" w:rsidRPr="00000000">
        <w:rPr>
          <w:rtl w:val="0"/>
        </w:rPr>
        <w:t xml:space="preserve">Os microcontroladores são amplamente utilizados em sistemas </w:t>
      </w:r>
      <w:r w:rsidDel="00000000" w:rsidR="00000000" w:rsidRPr="00000000">
        <w:rPr>
          <w:rtl w:val="0"/>
        </w:rPr>
        <w:t xml:space="preserve">eletrónicos</w:t>
      </w:r>
      <w:r w:rsidDel="00000000" w:rsidR="00000000" w:rsidRPr="00000000">
        <w:rPr>
          <w:rtl w:val="0"/>
        </w:rPr>
        <w:t xml:space="preserve"> para controlar dispositivos e realizar diferentes tarefas através de programação. O </w:t>
      </w:r>
      <w:r w:rsidDel="00000000" w:rsidR="00000000" w:rsidRPr="00000000">
        <w:rPr>
          <w:rtl w:val="0"/>
        </w:rPr>
        <w:t xml:space="preserve">ESP32</w:t>
      </w:r>
      <w:r w:rsidDel="00000000" w:rsidR="00000000" w:rsidRPr="00000000">
        <w:rPr>
          <w:rtl w:val="0"/>
        </w:rPr>
        <w:t xml:space="preserve"> é um microcontrolador bastante utilizado devido à sua capacidade de processamento, versatilidade e facilidade de integração com diferentes componentes eletrónicos.</w:t>
      </w:r>
    </w:p>
    <w:p w:rsidR="00000000" w:rsidDel="00000000" w:rsidP="00000000" w:rsidRDefault="00000000" w:rsidRPr="00000000" w14:paraId="00000058">
      <w:pPr>
        <w:spacing w:before="240" w:lineRule="auto"/>
        <w:rPr/>
      </w:pPr>
      <w:r w:rsidDel="00000000" w:rsidR="00000000" w:rsidRPr="00000000">
        <w:rPr>
          <w:rtl w:val="0"/>
        </w:rPr>
        <w:t xml:space="preserve">A programação do </w:t>
      </w:r>
      <w:r w:rsidDel="00000000" w:rsidR="00000000" w:rsidRPr="00000000">
        <w:rPr>
          <w:rtl w:val="0"/>
        </w:rPr>
        <w:t xml:space="preserve">ESP32</w:t>
      </w:r>
      <w:r w:rsidDel="00000000" w:rsidR="00000000" w:rsidRPr="00000000">
        <w:rPr>
          <w:rtl w:val="0"/>
        </w:rPr>
        <w:t xml:space="preserve"> pode ser realizada através do </w:t>
      </w:r>
      <w:r w:rsidDel="00000000" w:rsidR="00000000" w:rsidRPr="00000000">
        <w:rPr>
          <w:b w:val="1"/>
          <w:bCs w:val="1"/>
          <w:rtl w:val="0"/>
        </w:rPr>
        <w:t xml:space="preserve">Arduino IDE</w:t>
      </w:r>
      <w:r w:rsidDel="00000000" w:rsidR="00000000" w:rsidRPr="00000000">
        <w:rPr>
          <w:rtl w:val="0"/>
        </w:rPr>
        <w:t xml:space="preserve">, um ambiente de desenvolvimento que permite escrever, compilar e carregar código para o microcontrolador de forma simples. Este ambiente disponibiliza diversas bibliotecas que facilitam a implementação de funcionalidades, permitindo ao utilizador controlar entradas e saídas digitais, comunicar através de interfaces seriais e interagir com diferentes dispositivos.</w:t>
      </w:r>
    </w:p>
    <w:p w:rsidR="00000000" w:rsidDel="00000000" w:rsidP="00000000" w:rsidRDefault="00000000" w:rsidRPr="00000000" w14:paraId="00000059">
      <w:pPr>
        <w:spacing w:before="240" w:lineRule="auto"/>
        <w:rPr/>
      </w:pPr>
      <w:r w:rsidDel="00000000" w:rsidR="00000000" w:rsidRPr="00000000">
        <w:rPr>
          <w:rtl w:val="0"/>
        </w:rPr>
        <w:t xml:space="preserve">No contexto deste projeto, o </w:t>
      </w:r>
      <w:r w:rsidDel="00000000" w:rsidR="00000000" w:rsidRPr="00000000">
        <w:rPr>
          <w:rtl w:val="0"/>
        </w:rPr>
        <w:t xml:space="preserve">ESP32</w:t>
      </w:r>
      <w:r w:rsidDel="00000000" w:rsidR="00000000" w:rsidRPr="00000000">
        <w:rPr>
          <w:rtl w:val="0"/>
        </w:rPr>
        <w:t xml:space="preserve"> é utilizado para controlar um motor DC através de comandos enviados por um terminal. A comunicação serial permite ao utilizador enviar instruções diretamente ao microcontrolador, que interpreta esses comandos e executa as ações correspondentes, como ligar ou desligar o motor. Esta abordagem permite compreender a interação entre software e hardware em sistemas eletrónicos baseados em microcontroladores.</w:t>
      </w:r>
    </w:p>
    <w:p w:rsidR="00000000" w:rsidDel="00000000" w:rsidP="00000000" w:rsidRDefault="00000000" w:rsidRPr="00000000" w14:paraId="0000005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kp1ifo7qb10p"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kp1ifo7qb10p">
        <w:r w:rsidDel="00000000" w:rsidR="00000000" w:rsidRPr="00000000">
          <w:rPr>
            <w:b w:val="1"/>
            <w:bCs w:val="1"/>
            <w:rtl w:val="0"/>
          </w:rPr>
          <w:t xml:space="preserve">Estado da Arte</w:t>
        </w:r>
      </w:hyperlink>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3857625" cy="3358665"/>
            <wp:effectExtent b="0" l="0" r="0" t="0"/>
            <wp:docPr id="1" name="image1.png"/>
            <a:graphic>
              <a:graphicData uri="http://schemas.openxmlformats.org/drawingml/2006/picture">
                <pic:pic>
                  <pic:nvPicPr>
                    <pic:cNvPr id="0" name="image1.png"/>
                    <pic:cNvPicPr preferRelativeResize="0"/>
                  </pic:nvPicPr>
                  <pic:blipFill>
                    <a:blip r:embed="rId7"/>
                    <a:srcRect b="26519" l="5925" r="5795" t="13062"/>
                    <a:stretch>
                      <a:fillRect/>
                    </a:stretch>
                  </pic:blipFill>
                  <pic:spPr>
                    <a:xfrm>
                      <a:off x="0" y="0"/>
                      <a:ext cx="3857625" cy="335866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Figura 1- Diagrama de Blocos do Sistema </w:t>
      </w:r>
    </w:p>
    <w:p w:rsidR="00000000" w:rsidDel="00000000" w:rsidP="00000000" w:rsidRDefault="00000000" w:rsidRPr="00000000" w14:paraId="0000005D">
      <w:pPr>
        <w:rPr/>
      </w:pPr>
      <w:r w:rsidDel="00000000" w:rsidR="00000000" w:rsidRPr="00000000">
        <w:rPr>
          <w:rtl w:val="0"/>
        </w:rPr>
        <w:t xml:space="preserve">Atualmente, os microcontroladores são amplamente utilizados no </w:t>
      </w:r>
      <w:r w:rsidDel="00000000" w:rsidR="00000000" w:rsidRPr="00000000">
        <w:rPr>
          <w:rtl w:val="0"/>
        </w:rPr>
        <w:t xml:space="preserve">controlo</w:t>
      </w:r>
      <w:r w:rsidDel="00000000" w:rsidR="00000000" w:rsidRPr="00000000">
        <w:rPr>
          <w:rtl w:val="0"/>
        </w:rPr>
        <w:t xml:space="preserve"> de diferentes dispositivos </w:t>
      </w:r>
      <w:r w:rsidDel="00000000" w:rsidR="00000000" w:rsidRPr="00000000">
        <w:rPr>
          <w:rtl w:val="0"/>
        </w:rPr>
        <w:t xml:space="preserve">eletrónicos</w:t>
      </w:r>
      <w:r w:rsidDel="00000000" w:rsidR="00000000" w:rsidRPr="00000000">
        <w:rPr>
          <w:rtl w:val="0"/>
        </w:rPr>
        <w:t xml:space="preserve">. Plataformas como o </w:t>
      </w:r>
      <w:r w:rsidDel="00000000" w:rsidR="00000000" w:rsidRPr="00000000">
        <w:rPr>
          <w:rtl w:val="0"/>
        </w:rPr>
        <w:t xml:space="preserve">ESP32</w:t>
      </w:r>
      <w:r w:rsidDel="00000000" w:rsidR="00000000" w:rsidRPr="00000000">
        <w:rPr>
          <w:rtl w:val="0"/>
        </w:rPr>
        <w:t xml:space="preserve"> permitem desenvolver sistemas simples de </w:t>
      </w:r>
      <w:r w:rsidDel="00000000" w:rsidR="00000000" w:rsidRPr="00000000">
        <w:rPr>
          <w:rtl w:val="0"/>
        </w:rPr>
        <w:t xml:space="preserve">controlo</w:t>
      </w:r>
      <w:r w:rsidDel="00000000" w:rsidR="00000000" w:rsidRPr="00000000">
        <w:rPr>
          <w:rtl w:val="0"/>
        </w:rPr>
        <w:t xml:space="preserve"> através de programação e comunicação com o utilizador. Neste contexto, o sistema desenvolvido baseia-se na utilização do </w:t>
      </w:r>
      <w:r w:rsidDel="00000000" w:rsidR="00000000" w:rsidRPr="00000000">
        <w:rPr>
          <w:rtl w:val="0"/>
        </w:rPr>
        <w:t xml:space="preserve">ESP32</w:t>
      </w:r>
      <w:r w:rsidDel="00000000" w:rsidR="00000000" w:rsidRPr="00000000">
        <w:rPr>
          <w:rtl w:val="0"/>
        </w:rPr>
        <w:t xml:space="preserve"> para controlar um motor DC através de comandos enviados por um terminal, sendo também utilizado um LED como indicador do estado de funcionamento do sistema, conforme ilustrado no diagrama de blocos apresentado.</w:t>
      </w:r>
    </w:p>
    <w:p w:rsidR="00000000" w:rsidDel="00000000" w:rsidP="00000000" w:rsidRDefault="00000000" w:rsidRPr="00000000" w14:paraId="0000005E">
      <w:pPr>
        <w:numPr>
          <w:ilvl w:val="0"/>
          <w:numId w:val="1"/>
        </w:numPr>
        <w:tabs>
          <w:tab w:val="left" w:leader="none" w:pos="660"/>
          <w:tab w:val="right" w:leader="none" w:pos="8494"/>
        </w:tabs>
        <w:ind w:left="360"/>
        <w:rPr>
          <w:b w:val="1"/>
          <w:bCs w:val="1"/>
        </w:rPr>
      </w:pPr>
      <w:hyperlink w:anchor="_nc0y5wampy6f">
        <w:r w:rsidDel="00000000" w:rsidR="00000000" w:rsidRPr="00000000">
          <w:rPr>
            <w:b w:val="1"/>
            <w:bCs w:val="1"/>
            <w:rtl w:val="0"/>
          </w:rPr>
          <w:t xml:space="preserve">Perspetivas</w:t>
        </w:r>
      </w:hyperlink>
      <w:hyperlink w:anchor="_nc0y5wampy6f">
        <w:r w:rsidDel="00000000" w:rsidR="00000000" w:rsidRPr="00000000">
          <w:rPr>
            <w:b w:val="1"/>
            <w:bCs w:val="1"/>
            <w:rtl w:val="0"/>
          </w:rPr>
          <w:t xml:space="preserve"> da Tecnologia</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(provide a snapshot of the main characteristics/functionality of the technology described in this lab script)</w:t>
      </w:r>
    </w:p>
    <w:p w:rsidR="00000000" w:rsidDel="00000000" w:rsidP="00000000" w:rsidRDefault="00000000" w:rsidRPr="00000000" w14:paraId="0000006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t88pjzm8l28d" w:id="7"/>
      <w:bookmarkEnd w:id="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t88pjzm8l28d">
        <w:r w:rsidDel="00000000" w:rsidR="00000000" w:rsidRPr="00000000">
          <w:rPr>
            <w:b w:val="1"/>
            <w:bCs w:val="1"/>
            <w:rtl w:val="0"/>
          </w:rPr>
          <w:t xml:space="preserve">Configuração/Instalação (Software/Hardware)</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(describe the way to start using the technology, namely the setpup/installation SW/HW requirements, operating systems, development platforms,…)</w:t>
      </w:r>
    </w:p>
    <w:p w:rsidR="00000000" w:rsidDel="00000000" w:rsidP="00000000" w:rsidRDefault="00000000" w:rsidRPr="00000000" w14:paraId="0000006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4nnc89wbtkf" w:id="8"/>
      <w:bookmarkEnd w:id="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w:t>
      </w:r>
      <w:hyperlink w:anchor="_4nnc89wbtkf">
        <w:r w:rsidDel="00000000" w:rsidR="00000000" w:rsidRPr="00000000">
          <w:rPr>
            <w:b w:val="1"/>
            <w:bCs w:val="1"/>
            <w:rtl w:val="0"/>
          </w:rPr>
          <w:t xml:space="preserve">Primeiros passos</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(probably you can fit here something like the basic steps for a outputting a “hello world” message (broadly speaking) </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4">
      <w:pPr>
        <w:numPr>
          <w:ilvl w:val="0"/>
          <w:numId w:val="1"/>
        </w:numPr>
        <w:tabs>
          <w:tab w:val="left" w:leader="none" w:pos="660"/>
          <w:tab w:val="right" w:leader="none" w:pos="8494"/>
        </w:tabs>
        <w:ind w:left="360"/>
        <w:rPr>
          <w:b w:val="1"/>
          <w:bCs w:val="1"/>
        </w:rPr>
      </w:pPr>
      <w:hyperlink w:anchor="_cfi2q6brpjd1">
        <w:r w:rsidDel="00000000" w:rsidR="00000000" w:rsidRPr="00000000">
          <w:rPr>
            <w:b w:val="1"/>
            <w:bCs w:val="1"/>
            <w:rtl w:val="0"/>
          </w:rPr>
          <w:t xml:space="preserve">Tutorial / Funcionalidade</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section is the core of the lab script, where all the “action” will happen; the student should be guided through a step-by-step execution, with supporting help/explanation of each functionality, towards a final objective, such as building a 3D model of a boat or producing a prototype hardware board)</w:t>
      </w:r>
    </w:p>
    <w:p w:rsidR="00000000" w:rsidDel="00000000" w:rsidP="00000000" w:rsidRDefault="00000000" w:rsidRPr="00000000" w14:paraId="00000066">
      <w:pPr>
        <w:numPr>
          <w:ilvl w:val="0"/>
          <w:numId w:val="1"/>
        </w:numPr>
        <w:tabs>
          <w:tab w:val="left" w:leader="none" w:pos="660"/>
          <w:tab w:val="right" w:leader="none" w:pos="8494"/>
        </w:tabs>
        <w:ind w:left="360"/>
        <w:rPr>
          <w:b w:val="1"/>
          <w:bCs w:val="1"/>
        </w:rPr>
      </w:pPr>
      <w:hyperlink w:anchor="_wom90vhn78py">
        <w:r w:rsidDel="00000000" w:rsidR="00000000" w:rsidRPr="00000000">
          <w:rPr>
            <w:b w:val="1"/>
            <w:bCs w:val="1"/>
            <w:rtl w:val="0"/>
          </w:rPr>
          <w:t xml:space="preserve">Exercício(s)</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section may include one or more illustrative exercises, providing the corresponding resolution)</w:t>
      </w:r>
    </w:p>
    <w:p w:rsidR="00000000" w:rsidDel="00000000" w:rsidP="00000000" w:rsidRDefault="00000000" w:rsidRPr="00000000" w14:paraId="0000006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9s77zy5obfsk" w:id="9"/>
      <w:bookmarkEnd w:id="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Problema 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120" w:line="360" w:lineRule="auto"/>
        <w:ind w:left="108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lmwsv8wvxssf" w:id="10"/>
      <w:bookmarkEnd w:id="10"/>
      <w:r w:rsidDel="00000000" w:rsidR="00000000" w:rsidRPr="00000000">
        <w:rPr>
          <w:b w:val="1"/>
          <w:bCs w:val="1"/>
          <w:rtl w:val="0"/>
        </w:rPr>
        <w:t xml:space="preserve">Re</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solu</w:t>
      </w:r>
      <w:r w:rsidDel="00000000" w:rsidR="00000000" w:rsidRPr="00000000">
        <w:rPr>
          <w:b w:val="1"/>
          <w:bCs w:val="1"/>
          <w:rtl w:val="0"/>
        </w:rPr>
        <w:t xml:space="preserve">ção</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120" w:line="360" w:lineRule="auto"/>
        <w:ind w:left="72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ftz66ror1rqn" w:id="11"/>
      <w:bookmarkEnd w:id="1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Problema B</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120" w:line="360" w:lineRule="auto"/>
        <w:ind w:left="1080" w:right="0" w:hanging="360"/>
        <w:jc w:val="both"/>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e9r15kk3k7is" w:id="12"/>
      <w:bookmarkEnd w:id="12"/>
      <w:r w:rsidDel="00000000" w:rsidR="00000000" w:rsidRPr="00000000">
        <w:rPr>
          <w:b w:val="1"/>
          <w:bCs w:val="1"/>
          <w:rtl w:val="0"/>
        </w:rPr>
        <w:t xml:space="preserve">Re</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solu</w:t>
      </w:r>
      <w:r w:rsidDel="00000000" w:rsidR="00000000" w:rsidRPr="00000000">
        <w:rPr>
          <w:b w:val="1"/>
          <w:bCs w:val="1"/>
          <w:rtl w:val="0"/>
        </w:rPr>
        <w:t xml:space="preserve">ção</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B</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xqh3crck6dhe" w:id="13"/>
      <w:bookmarkEnd w:id="13"/>
      <w:r w:rsidDel="00000000" w:rsidR="00000000" w:rsidRPr="00000000">
        <w:rPr>
          <w:rtl w:val="0"/>
        </w:rPr>
        <w:t xml:space="preserve">6.   Desafio</w:t>
      </w:r>
    </w:p>
    <w:p w:rsidR="00000000" w:rsidDel="00000000" w:rsidP="00000000" w:rsidRDefault="00000000" w:rsidRPr="00000000" w14:paraId="00000073">
      <w:pPr>
        <w:rPr/>
      </w:pPr>
      <w:r w:rsidDel="00000000" w:rsidR="00000000" w:rsidRPr="00000000">
        <w:rPr>
          <w:rtl w:val="0"/>
        </w:rPr>
        <w:t xml:space="preserve">(this section challenges students to do something different, to solve a specific problem, using the core technology/tool of this lab script; some hints may be provided, but not the (re)solution, which may be unveiled afterwards (e.g. one week later) or upon explicit solicitation from students that unsuccessfully attempted to solve the problem)</w:t>
      </w:r>
    </w:p>
    <w:p w:rsidR="00000000" w:rsidDel="00000000" w:rsidP="00000000" w:rsidRDefault="00000000" w:rsidRPr="00000000" w14:paraId="00000074">
      <w:pPr>
        <w:pStyle w:val="Heading1"/>
        <w:ind w:left="0" w:firstLine="0"/>
        <w:rPr/>
      </w:pPr>
      <w:bookmarkStart w:colFirst="0" w:colLast="0" w:name="_8z9qmvqgsgxc" w:id="14"/>
      <w:bookmarkEnd w:id="14"/>
      <w:r w:rsidDel="00000000" w:rsidR="00000000" w:rsidRPr="00000000">
        <w:rPr>
          <w:rtl w:val="0"/>
        </w:rPr>
        <w:t xml:space="preserve">7.  Referências</w:t>
      </w:r>
    </w:p>
    <w:p w:rsidR="00000000" w:rsidDel="00000000" w:rsidP="00000000" w:rsidRDefault="00000000" w:rsidRPr="00000000" w14:paraId="00000075">
      <w:pPr>
        <w:rPr/>
      </w:pPr>
      <w:r w:rsidDel="00000000" w:rsidR="00000000" w:rsidRPr="00000000">
        <w:rPr>
          <w:rtl w:val="0"/>
        </w:rPr>
        <w:t xml:space="preserve">(here you should list all the bibliography that has been used as a base for writing this document and that have been effectively referenced in the text; the students are motivated to use referencing software such as the one embedded in MS Word, Mendeley, Zotero, Endnote, or any other of your choice; try to favour scientific-tecnological papers that have been published in high-qulity (or at least “trusted”) conferences and journals; both survey/position and research papers may be cited; avoid citing web sites, unless they hold web-apps or alike).</w:t>
      </w:r>
    </w:p>
    <w:p w:rsidR="00000000" w:rsidDel="00000000" w:rsidP="00000000" w:rsidRDefault="00000000" w:rsidRPr="00000000" w14:paraId="00000076">
      <w:pPr>
        <w:pStyle w:val="Heading1"/>
        <w:ind w:left="360" w:hanging="360"/>
        <w:rPr/>
      </w:pPr>
      <w:bookmarkStart w:colFirst="0" w:colLast="0" w:name="_nx0ltohdfkmq" w:id="15"/>
      <w:bookmarkEnd w:id="15"/>
      <w:r w:rsidDel="00000000" w:rsidR="00000000" w:rsidRPr="00000000">
        <w:rPr>
          <w:rtl w:val="0"/>
        </w:rPr>
        <w:t xml:space="preserve">Anexos</w:t>
      </w:r>
    </w:p>
    <w:p w:rsidR="00000000" w:rsidDel="00000000" w:rsidP="00000000" w:rsidRDefault="00000000" w:rsidRPr="00000000" w14:paraId="00000077">
      <w:pPr>
        <w:rPr/>
      </w:pPr>
      <w:r w:rsidDel="00000000" w:rsidR="00000000" w:rsidRPr="00000000">
        <w:rPr>
          <w:rtl w:val="0"/>
        </w:rPr>
        <w:t xml:space="preserve">(here you should include any technical documentation that you consider relevant for supporting the lab script but does not “fit into”, as you feel it would jeopardize the reading flow of the core text)</w:t>
      </w:r>
    </w:p>
    <w:sectPr>
      <w:footerReference r:id="rId8" w:type="default"/>
      <w:type w:val="nextPage"/>
      <w:pgSz w:h="16838" w:w="11906" w:orient="portrait"/>
      <w:pgMar w:bottom="1418" w:top="141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SISTCA</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SISTCA</w:t>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ab/>
      <w:tab/>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360" w:lineRule="auto"/>
      <w:ind w:left="360" w:hanging="360"/>
    </w:pPr>
    <w:rPr>
      <w:b w:val="1"/>
      <w:bCs w:val="1"/>
      <w:color w:val="00000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spacing w:after="120" w:before="240" w:line="360" w:lineRule="auto"/>
      <w:ind w:left="360" w:hanging="360"/>
    </w:pPr>
    <w:rPr>
      <w:b w:val="1"/>
      <w:bCs w:val="1"/>
      <w:color w:val="000000"/>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rPr>
      <w:rFonts w:ascii="Arial" w:cs="Arial" w:eastAsia="Arial" w:hAnsi="Arial"/>
      <w:color w:val="000000"/>
      <w:sz w:val="22"/>
      <w:szCs w:val="22"/>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http://www.zotero.org/styles/computerized-medical-imaging-and-graphics</vt:lpwstr>
  </property>
  <property fmtid="{D5CDD505-2E9C-101B-9397-08002B2CF9AE}" pid="9" name="Mendeley Recent Style Name 3_1">
    <vt:lpwstr>Computerized Medical Imaging and Graphics</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http://www.zotero.org/styles/ieee-transactions-on-medical-imaging</vt:lpwstr>
  </property>
  <property fmtid="{D5CDD505-2E9C-101B-9397-08002B2CF9AE}" pid="15" name="Mendeley Recent Style Name 6_1">
    <vt:lpwstr>IEEE Transactions on Medical Imaging</vt:lpwstr>
  </property>
  <property fmtid="{D5CDD505-2E9C-101B-9397-08002B2CF9AE}" pid="16" name="Mendeley Recent Style Id 7_1">
    <vt:lpwstr>https://csl.mendeley.com/styles/252062/ieee-transactions-on-medical-imaging-2019</vt:lpwstr>
  </property>
  <property fmtid="{D5CDD505-2E9C-101B-9397-08002B2CF9AE}" pid="17" name="Mendeley Recent Style Name 7_1">
    <vt:lpwstr>IEEE Transactions on Medical Imaging 2019</vt:lpwstr>
  </property>
  <property fmtid="{D5CDD505-2E9C-101B-9397-08002B2CF9AE}" pid="18" name="Mendeley Recent Style Id 8_1">
    <vt:lpwstr>http://www.zotero.org/styles/medical-image-analysis</vt:lpwstr>
  </property>
  <property fmtid="{D5CDD505-2E9C-101B-9397-08002B2CF9AE}" pid="19" name="Mendeley Recent Style Name 8_1">
    <vt:lpwstr>Medical Image Analysis</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6a8f3092-d55f-31b4-9897-36887ae6bf70</vt:lpwstr>
  </property>
  <property fmtid="{D5CDD505-2E9C-101B-9397-08002B2CF9AE}" pid="24" name="Mendeley Citation Style_1">
    <vt:lpwstr>http://www.zotero.org/styles/ieee</vt:lpwstr>
  </property>
  <property fmtid="{D5CDD505-2E9C-101B-9397-08002B2CF9AE}" pid="25" name="ContentTypeId">
    <vt:lpwstr>0x010100F457EA2631ADE741B66EF65291561B6D</vt:lpwstr>
  </property>
</Properties>
</file>