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phugo1378v0a" w:id="0"/>
      <w:bookmarkEnd w:id="0"/>
      <w:r w:rsidDel="00000000" w:rsidR="00000000" w:rsidRPr="00000000">
        <w:rPr>
          <w:rtl w:val="0"/>
        </w:rPr>
        <w:t xml:space="preserve">Necessidades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160" w:line="254.4" w:lineRule="auto"/>
        <w:ind w:left="720" w:hanging="360"/>
        <w:rPr/>
      </w:pPr>
      <w:r w:rsidDel="00000000" w:rsidR="00000000" w:rsidRPr="00000000">
        <w:rPr>
          <w:rtl w:val="0"/>
        </w:rPr>
        <w:t xml:space="preserve">N01: Controle de Estoque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60" w:line="254.4" w:lineRule="auto"/>
        <w:ind w:left="720" w:hanging="360"/>
        <w:rPr/>
      </w:pPr>
      <w:r w:rsidDel="00000000" w:rsidR="00000000" w:rsidRPr="00000000">
        <w:rPr>
          <w:rtl w:val="0"/>
        </w:rPr>
        <w:t xml:space="preserve">N02: Controle de Despesas Gerais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60" w:line="254.4" w:lineRule="auto"/>
        <w:ind w:left="720" w:hanging="360"/>
        <w:rPr/>
      </w:pPr>
      <w:r w:rsidDel="00000000" w:rsidR="00000000" w:rsidRPr="00000000">
        <w:rPr>
          <w:rtl w:val="0"/>
        </w:rPr>
        <w:t xml:space="preserve">N03: Controle de Vendas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60" w:line="254.4" w:lineRule="auto"/>
        <w:ind w:left="720" w:hanging="360"/>
        <w:rPr/>
      </w:pPr>
      <w:r w:rsidDel="00000000" w:rsidR="00000000" w:rsidRPr="00000000">
        <w:rPr>
          <w:rtl w:val="0"/>
        </w:rPr>
        <w:t xml:space="preserve">N04: Controle de folha de pagamento dos funcionários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