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79"/>
          <w:sz w:val="60"/>
          <w:szCs w:val="60"/>
        </w:rPr>
        <w:t xml:space="preserve">Draftboard TODO</w:t>
      </w:r>
    </w:p>
    <w:p>
      <w:pPr>
        <w:spacing w:after="120"/>
        <w:jc w:val="center"/>
      </w:pPr>
      <w:r>
        <w:rPr>
          <w:color w:val="595959"/>
          <w:sz w:val="26"/>
          <w:szCs w:val="26"/>
        </w:rPr>
        <w:t xml:space="preserve">Checklist accionable de debilidades pendientes</w:t>
      </w:r>
    </w:p>
    <w:p>
      <w:pPr>
        <w:spacing w:after="600"/>
        <w:jc w:val="center"/>
      </w:pPr>
      <w:r>
        <w:rPr>
          <w:i/>
          <w:iCs/>
          <w:color w:val="808080"/>
          <w:sz w:val="20"/>
          <w:szCs w:val="20"/>
        </w:rPr>
        <w:t xml:space="preserve">2026-05-27</w:t>
      </w:r>
    </w:p>
    <w:p>
      <w:pPr>
        <w:spacing w:after="100"/>
        <w:jc w:val="center"/>
      </w:pPr>
      <w:r>
        <w:rPr>
          <w:i/>
          <w:iCs/>
          <w:color w:val="404040"/>
          <w:sz w:val="20"/>
          <w:szCs w:val="20"/>
        </w:rPr>
        <w:t xml:space="preserve">Tacha ☐ → ✓ cuando completes. Cada item marca [bajo/medio/alto] risk.</w:t>
      </w:r>
    </w:p>
    <w:p>
      <w:r>
        <w:br/>
        <w:t xml:space="preserve"/>
      </w:r>
    </w:p>
    <w:p>
      <w:pPr>
        <w:pStyle w:val="Heading1"/>
      </w:pPr>
      <w:r>
        <w:t xml:space="preserve">1. Snapshot actual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1500"/>
        <w:gridCol w:w="18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BuildPanel.tsx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-74%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PreferencesView.tsx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-77%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lib.rs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-73%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950B"/>
              </w:rPr>
              <w:t xml:space="preserve">-36%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◐ Sprint 2 done, Sprint 3 pending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950B"/>
              </w:rPr>
              <w:t xml:space="preserve">-25%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◐ posible Sprint 3 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lcu.rs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split alto risk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Tests verde: 669 frontend + 15 Rust + 46 CF Worker = 730 total.</w:t>
      </w:r>
    </w:p>
    <w:p>
      <w:pPr>
        <w:pStyle w:val="Heading1"/>
      </w:pPr>
      <w:r>
        <w:t xml:space="preserve">2. Bugs conocidos pendientes</w:t>
      </w:r>
    </w:p>
    <w:p>
      <w:pPr>
        <w:pStyle w:val="Heading2"/>
      </w:pPr>
      <w:r>
        <w:t xml:space="preserve">Críticos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Blind pick detection roto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myCell sin championId ni championPickIntent en blind pick. Espera captura draftboard.log de sesión real para parsear actions[][] en lugar de myTeam[].championId.</w:t>
      </w:r>
    </w:p>
    <w:p>
      <w:pPr>
        <w:pStyle w:val="Heading2"/>
      </w:pPr>
      <w:r>
        <w:t xml:space="preserve">Menores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TierListView force-refresh tras meta-source change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Verificar que setDb expuesto desde useChampionDbBoot funciona end-to-end (cambia dpm bracket -&gt; tier list actualiza sin restart).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Live ban derivation regression en surrender vote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Cuando equipo aliado vota surrender en champ select y queda en 'preparing', verificar que bans no se borran con setBan(null).</w:t>
      </w:r>
    </w:p>
    <w:p>
      <w:pPr>
        <w:pStyle w:val="Heading1"/>
      </w:pPr>
      <w:r>
        <w:t xml:space="preserve">3. Sprint corto — low risk, &lt;2h cada uno</w:t>
      </w:r>
    </w:p>
    <w:p>
      <w:pPr>
        <w:pStyle w:val="Heading2"/>
      </w:pPr>
      <w:r>
        <w:t xml:space="preserve">DX / Build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Husky pre-commit hook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Lint + typecheck + cargo fmt --check antes de commit. Bloquea push de código roto. npm install -D husky lint-staged.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Dependabot config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.github/dependabot.yml para npm + cargo + github-actions. Bumps semver-safe weekly.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GitHub Actions matrix Windows + Linux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Tauri builds en ambos OS. Cargo + vitest + tsc. Bloquea PR rojo.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Renovate config (alternativa Dependabot)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Más granular, agrupa updates. Decide uno u otro, no ambos.</w:t>
      </w:r>
    </w:p>
    <w:p>
      <w:pPr>
        <w:pStyle w:val="Heading2"/>
      </w:pPr>
      <w:r>
        <w:t xml:space="preserve">App.tsx — extracts finales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Memoized derivations a hook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useDraftDerivations: allyKeys, enemyKeys, enemyChampionIds, bannedKeys (~30 LOC). Returns objeto memoizado.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Suggestion engine call a hook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useSuggestions({ db, role, allyKeys, enemyKeys, ...}). Encapsula useMemo + dependencias engine.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Draft prediction call a hook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useDraftPrediction({ db, allyKeys, enemyKeys }). Mismo patrón.</w:t>
      </w:r>
    </w:p>
    <w:p>
      <w:pPr>
        <w:pStyle w:val="Heading2"/>
      </w:pPr>
      <w:r>
        <w:t xml:space="preserve">Worker.js — Sprint 3 helpers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Extraer DPM filter -&gt; scrapers/dpm.js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DPM_TIERS, DPM_PLATFORMS, DPM_TIMEFRAMES, handleDpmTierList logic. ~135 LOC, test cubre.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Extraer op.gg matchups -&gt; scrapers/opggMatchups.js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extractOpggMatchups + OPGG_MATCHUP_ROLES/TIERS. ~180 LOC, test cubre.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Extraer parseLane -&gt; scrapers/opggTier.js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parseLane + handleOpggTierList. ~110 LOC.</w:t>
      </w:r>
    </w:p>
    <w:p>
      <w:pPr>
        <w:pStyle w:val="Heading1"/>
      </w:pPr>
      <w:r>
        <w:t xml:space="preserve">4. Sprint medio — medium risk, ~4h cada uno</w:t>
      </w:r>
    </w:p>
    <w:p>
      <w:pPr>
        <w:pStyle w:val="Heading2"/>
      </w:pPr>
      <w:r>
        <w:t xml:space="preserve">Testing infra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Storybook setup + 10 stories UI primitivos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Logo, Toast, Skeleton, ConfirmDialog, HelpTip, HeaderMenu, AppFooter, Toggle, TipCarousel, TrackingStatusBar.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Playwright config + 3 E2E smoke tests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Boot app -&gt; see header / open modal / Ctrl+K palette. Headless en CI.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Vitest coverage report en CI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@vitest/coverage-v8 + badge en README. Targetshold 70%.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Snapshot tests Sentry PII scrub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Inputs con Riot ID / API key / Windows username -&gt; output sin ellos. Regression-proof beforeSend.</w:t>
      </w:r>
    </w:p>
    <w:p>
      <w:pPr>
        <w:pStyle w:val="Heading2"/>
      </w:pPr>
      <w:r>
        <w:t xml:space="preserve">Worker.js Sprint 3 routes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Crear routes/ dir + extraer 7 handlers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handleOpggTierList, handleDpmTierList, handleRiotPatchNotes, handleUggProBuilds, handleOpggMatchups, handleOpggChampionAnalysis, handleGroqProxy. Worker.js -&gt; &lt;300 LOC fetch handler router.</w:t>
      </w:r>
    </w:p>
    <w:p>
      <w:pPr>
        <w:pStyle w:val="Heading2"/>
      </w:pPr>
      <w:r>
        <w:t xml:space="preserve">Performance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Bundle analyzer Vite + code-split modals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rollup-plugin-visualizer. Identifica top 5 chunks. Lazy load AiChat, Coach, Trends, History views.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Lighthouse CI sobre overlay window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&lt;2KB CSS budget. Workflow on PR.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Preload DDragon CDN connections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&lt;link rel='preconnect' href='https://ddragon.leagueoflegends.com'&gt; en index.html. Saves first-paint.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Defer Sentry init hasta primer render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Mueve initSentry() de main.tsx a useEffect de App. Saves 50-150ms boot.</w:t>
      </w:r>
    </w:p>
    <w:p>
      <w:pPr>
        <w:pStyle w:val="Heading2"/>
      </w:pPr>
      <w:r>
        <w:t xml:space="preserve">SQLite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Normalize matchups.notes JSON column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Migration 007: matchup_tip_lines tabla normalizada. Query speed sobre tip search.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Index audit con EXPLAIN QUERY PLAN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Top 10 queries hot path. Agregar índices faltantes.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Vacuum scheduled job weekly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Reclama espacio + reorganiza pages. Background tarea Tauri.</w:t>
      </w:r>
    </w:p>
    <w:p>
      <w:pPr>
        <w:pStyle w:val="Heading1"/>
      </w:pPr>
      <w:r>
        <w:t xml:space="preserve">5. Sprint largo — alto risk, ~1 día cada uno</w:t>
      </w:r>
    </w:p>
    <w:p>
      <w:pPr>
        <w:pStyle w:val="Heading2"/>
      </w:pPr>
      <w:r>
        <w:t xml:space="preserve">Refactors mayores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lcu.rs split en sub-mods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lcu/{api,runes,spells,item_sets,watcher,live_client}.rs. Necesita +10 tests sobre branches LCU primero. generate_handler! macro path qualification.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Worker.js E2E tests con wrangler dev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Local server + Playwright API mode hitting endpoints. Pre-requisito real para Sprint 3 worker.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Mutation testing cargo-mutants sobre engine/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coachEngine + suggestionEngine + draftWinrateEngine. Identifica branches sin asserts.</w:t>
      </w:r>
    </w:p>
    <w:p>
      <w:pPr>
        <w:pStyle w:val="Heading2"/>
      </w:pPr>
      <w:r>
        <w:t xml:space="preserve">Observability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Sentry Performance traces rollout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tracesSampleRate=0.05 prod. Identificar slow transactions: dbLoad, LCU connect, op.gg fetch.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Session Replay opt-in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replaysOnErrorSampleRate=1.0 detrás de pref telemetry. GDPR compliance review primero.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OpenTelemetry exporter LCU latency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Histograms percentiles req latency. Posiblemente overkill para app desktop.</w:t>
      </w:r>
    </w:p>
    <w:p>
      <w:pPr>
        <w:pStyle w:val="Heading1"/>
      </w:pPr>
      <w:r>
        <w:t xml:space="preserve">6. Nice-to-have (sin orden)</w:t>
      </w:r>
    </w:p>
    <w:p>
      <w:pPr>
        <w:pStyle w:val="Heading2"/>
      </w:pPr>
      <w:r>
        <w:t xml:space="preserve">UI / UX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Dark/light mode toggle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Sistema OS + manual override en Preferences.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Animations FLIP en draft slot swaps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Reordenar visualmente al swap pick.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Drag-to-reorder en pickorder champ select sim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Para draft mode practice.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Keyboard hint overlay (?)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Press '?' -&gt; floating shortcuts cheat sheet.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Tier list filter chips (S+/S/A/B/C/D)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Click chip -&gt; filter visible rows.</w:t>
      </w:r>
    </w:p>
    <w:p>
      <w:pPr>
        <w:pStyle w:val="Heading2"/>
      </w:pPr>
      <w:r>
        <w:t xml:space="preserve">Coach AI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Multi-turn chat con memoria persistente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ai_memory tabla ya existe. Usar context window per session.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Lesson plan auto-generate al completar 10 games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Match repo trigger -&gt; plan.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Voice input para AI Coach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Web Speech Recognition API. Useful in-game.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Multi-provider tool calling (function calling)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Cuando Groq/Gemini soporten, agregar tools.</w:t>
      </w:r>
    </w:p>
    <w:p>
      <w:pPr>
        <w:pStyle w:val="Heading2"/>
      </w:pPr>
      <w:r>
        <w:t xml:space="preserve">Data / Meta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Pro play sync de LCK más frecuente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Diario en lugar de weekly. Bump cron.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Per-region tier list (KR vs EUW vs NA)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Pref user region default. Already supported en dpm.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Patch history viewer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Compara 16.10 vs 16.11 champion tier diff.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Matchup notes user-created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Tabla custom_matchup_notes. UI for jotting per-matchup tips.</w:t>
      </w:r>
    </w:p>
    <w:p>
      <w:pPr>
        <w:pStyle w:val="Heading2"/>
      </w:pPr>
      <w:r>
        <w:t xml:space="preserve">Distribución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MSI installer (alternativa NSIS)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Mejor para enterprise sysadmins.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macOS build + signing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Tauri soporta. Necesita Apple Developer cert.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Linux .deb / .AppImage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Tauri soporta. Tests Ubuntu 22.04.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Auto-rollback en update failure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Tauri updater detecta crash post-update -&gt; restore prev.</w:t>
      </w:r>
    </w:p>
    <w:p>
      <w:pPr>
        <w:pStyle w:val="Heading1"/>
      </w:pPr>
      <w:r>
        <w:t xml:space="preserve">7. Infraestructura</w:t>
      </w:r>
    </w:p>
    <w:p>
      <w:pPr>
        <w:pStyle w:val="Heading2"/>
      </w:pPr>
      <w:r>
        <w:t xml:space="preserve">CF Worker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Push GitLab submodule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Local commits e4bd221 + 46c4479 sin push. Auth missing en sesión Claude. Tú haz: cd cloudflare-worker &amp;&amp; git push origin main.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KV namespace para cache compartida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Reemplaza caches.default. Compartido entre regiones edge.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Wrangler tail logging en staging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Logs en tiempo real para debug producción.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Health endpoint /health con métricas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Latencia avg último 5min, rate limit hits, error rate.</w:t>
      </w:r>
    </w:p>
    <w:p>
      <w:pPr>
        <w:pStyle w:val="Heading2"/>
      </w:pPr>
      <w:r>
        <w:t xml:space="preserve">Cloudflare R2 storage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Mover Tauri update binaries de GitHub Releases a R2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Más rápido global. ~$5/mes bandwidth.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Champion icon CDN propio en R2</w:t>
      </w:r>
      <w:r>
        <w:rPr>
          <w:b/>
          <w:bCs/>
          <w:color w:val="C00000"/>
          <w:sz w:val="18"/>
          <w:szCs w:val="18"/>
        </w:rPr>
        <w:t xml:space="preserve">  [alto]</w:t>
      </w:r>
      <w:r>
        <w:rPr>
          <w:color w:val="595959"/>
        </w:rPr>
        <w:t xml:space="preserve"> — Backup si DDragon cae. Sync diario.</w:t>
      </w:r>
    </w:p>
    <w:p>
      <w:pPr>
        <w:pStyle w:val="Heading2"/>
      </w:pPr>
      <w:r>
        <w:t xml:space="preserve">Release process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Conventional Commits enforced en hook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commitlint + husky commit-msg.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Changelog auto-generated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release-please o standard-version.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Semver tagging automático en CI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Bump version on main merge según commit types.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Release notes draft auto-creado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Saca de commits desde last tag.</w:t>
      </w:r>
    </w:p>
    <w:p>
      <w:pPr>
        <w:pStyle w:val="Heading1"/>
      </w:pPr>
      <w:r>
        <w:t xml:space="preserve">8. Calidad de código</w:t>
      </w:r>
    </w:p>
    <w:p>
      <w:pPr>
        <w:pStyle w:val="Heading2"/>
      </w:pPr>
      <w:r>
        <w:t xml:space="preserve">TypeScript strict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Enable strict: true full + noUncheckedIndexedAccess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Identifica accesos array sin guard. Esperar a fix bug round.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eslint-plugin-react-hooks rule exhaustive-deps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Catch missing deps en useEffect.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eslint-plugin-jsx-a11y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A11y warnings en JSX. Complementa axe tests.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Type guards centralizados en utils/typeGuards.ts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isChampion, isMatchData, etc. DRY.</w:t>
      </w:r>
    </w:p>
    <w:p>
      <w:pPr>
        <w:pStyle w:val="Heading2"/>
      </w:pPr>
      <w:r>
        <w:t xml:space="preserve">Rust clippy stricter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Enable clippy::pedantic + selective allow</w:t>
      </w:r>
      <w:r>
        <w:rPr>
          <w:b/>
          <w:bCs/>
          <w:color w:val="B7950B"/>
          <w:sz w:val="18"/>
          <w:szCs w:val="18"/>
        </w:rPr>
        <w:t xml:space="preserve">  [medio]</w:t>
      </w:r>
      <w:r>
        <w:rPr>
          <w:color w:val="595959"/>
        </w:rPr>
        <w:t xml:space="preserve"> — Más lints. Empezar con warnings, no deny.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cargo-deny config para vulns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Bloquea crates con CVE conocidos.</w:t>
      </w:r>
    </w:p>
    <w:p>
      <w:pPr>
        <w:spacing w:after="140"/>
        <w:ind w:left="200"/>
      </w:pPr>
      <w:r>
        <w:rPr>
          <w:b/>
          <w:bCs/>
          <w:sz w:val="28"/>
          <w:szCs w:val="28"/>
        </w:rPr>
        <w:t xml:space="preserve">☐  </w:t>
      </w:r>
      <w:r>
        <w:rPr>
          <w:b/>
          <w:bCs/>
        </w:rPr>
        <w:t xml:space="preserve">cargo-machete unused deps detection</w:t>
      </w:r>
      <w:r>
        <w:rPr>
          <w:b/>
          <w:bCs/>
          <w:color w:val="0F7B0F"/>
          <w:sz w:val="18"/>
          <w:szCs w:val="18"/>
        </w:rPr>
        <w:t xml:space="preserve">  [bajo]</w:t>
      </w:r>
      <w:r>
        <w:rPr>
          <w:color w:val="595959"/>
        </w:rPr>
        <w:t xml:space="preserve"> — Identifica deps sin uso real.</w:t>
      </w:r>
    </w:p>
    <w:p>
      <w:pPr>
        <w:pStyle w:val="Heading1"/>
      </w:pPr>
      <w:r>
        <w:t xml:space="preserve">9. Priorización recomendada</w:t>
      </w:r>
    </w:p>
    <w:p>
      <w:pPr>
        <w:spacing w:after="100"/>
      </w:pPr>
      <w:r>
        <w:t xml:space="preserve">Orden valor/risk para próximas waves: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Wave 1 (Sprint corto, 1 día)</w:t>
      </w:r>
    </w:p>
    <w:p>
      <w:pPr>
        <w:spacing w:after="100"/>
      </w:pPr>
      <w:r>
        <w:t xml:space="preserve">1. Push CF submodule GitLab (necesitas tú)</w:t>
      </w:r>
    </w:p>
    <w:p>
      <w:pPr>
        <w:spacing w:after="100"/>
      </w:pPr>
      <w:r>
        <w:t xml:space="preserve">2. Husky pre-commit + Dependabot (DX wins eternos)</w:t>
      </w:r>
    </w:p>
    <w:p>
      <w:pPr>
        <w:spacing w:after="100"/>
      </w:pPr>
      <w:r>
        <w:t xml:space="preserve">3. GitHub Actions matrix (CI gate)</w:t>
      </w:r>
    </w:p>
    <w:p>
      <w:pPr>
        <w:spacing w:after="100"/>
      </w:pPr>
      <w:r>
        <w:t xml:space="preserve">4. App.tsx 3 hooks finales (useDraftDerivations + useSuggestions + useDraftPrediction)</w:t>
      </w:r>
    </w:p>
    <w:p>
      <w:pPr>
        <w:spacing w:after="100"/>
      </w:pPr>
      <w:r>
        <w:t xml:space="preserve">5. Worker Sprint 3 helpers (DPM + opggMatchups + parseLane)</w:t>
      </w:r>
    </w:p>
    <w:p>
      <w:pPr>
        <w:pStyle w:val="Heading2"/>
      </w:pPr>
      <w:r>
        <w:t xml:space="preserve">Wave 2 (Sprint medio, 2-3 días)</w:t>
      </w:r>
    </w:p>
    <w:p>
      <w:pPr>
        <w:spacing w:after="100"/>
      </w:pPr>
      <w:r>
        <w:t xml:space="preserve">1. Storybook + 10 stories</w:t>
      </w:r>
    </w:p>
    <w:p>
      <w:pPr>
        <w:spacing w:after="100"/>
      </w:pPr>
      <w:r>
        <w:t xml:space="preserve">2. Playwright 3 smoke tests</w:t>
      </w:r>
    </w:p>
    <w:p>
      <w:pPr>
        <w:spacing w:after="100"/>
      </w:pPr>
      <w:r>
        <w:t xml:space="preserve">3. Worker Sprint 3 routes (handlers -&gt; routes/)</w:t>
      </w:r>
    </w:p>
    <w:p>
      <w:pPr>
        <w:spacing w:after="100"/>
      </w:pPr>
      <w:r>
        <w:t xml:space="preserve">4. Bundle analyzer + code-split</w:t>
      </w:r>
    </w:p>
    <w:p>
      <w:pPr>
        <w:spacing w:after="100"/>
      </w:pPr>
      <w:r>
        <w:t xml:space="preserve">5. Sentry PII snapshot tests</w:t>
      </w:r>
    </w:p>
    <w:p>
      <w:pPr>
        <w:pStyle w:val="Heading2"/>
      </w:pPr>
      <w:r>
        <w:t xml:space="preserve">Wave 3 (Sprint largo, 1+ semana)</w:t>
      </w:r>
    </w:p>
    <w:p>
      <w:pPr>
        <w:spacing w:after="100"/>
      </w:pPr>
      <w:r>
        <w:t xml:space="preserve">1. lcu.rs split (alto risk pero alto valor mantenibilidad)</w:t>
      </w:r>
    </w:p>
    <w:p>
      <w:pPr>
        <w:spacing w:after="100"/>
      </w:pPr>
      <w:r>
        <w:t xml:space="preserve">2. Worker E2E con wrangler dev</w:t>
      </w:r>
    </w:p>
    <w:p>
      <w:pPr>
        <w:spacing w:after="100"/>
      </w:pPr>
      <w:r>
        <w:t xml:space="preserve">3. Sentry Performance rollout</w:t>
      </w:r>
    </w:p>
    <w:p>
      <w:pPr>
        <w:pStyle w:val="Heading1"/>
      </w:pPr>
      <w:r>
        <w:t xml:space="preserve">10. Uso de este doc</w:t>
      </w:r>
    </w:p>
    <w:p>
      <w:pPr>
        <w:spacing w:after="100"/>
      </w:pPr>
      <w:r>
        <w:t xml:space="preserve">Workflow sugerido: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• Marca ☐ → ✓ cuando completes en Word o impreso.</w:t>
      </w:r>
    </w:p>
    <w:p>
      <w:pPr>
        <w:spacing w:after="100"/>
      </w:pPr>
      <w:r>
        <w:t xml:space="preserve">• Cuando tengas dudas o quieras priorizar diferente, mándame el item nombre.</w:t>
      </w:r>
    </w:p>
    <w:p>
      <w:pPr>
        <w:spacing w:after="100"/>
      </w:pPr>
      <w:r>
        <w:t xml:space="preserve">• Al terminar wave, di 'regenera doc' y actualizo con estado nuevo.</w:t>
      </w:r>
    </w:p>
    <w:p>
      <w:pPr>
        <w:spacing w:after="100"/>
      </w:pPr>
      <w:r>
        <w:t xml:space="preserve">• Color risk: verde = bajo, amarillo = medio, rojo = alto. Empieza por verdes.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Si descubres bug nuevo en producción durante uso, agrégalo a sección 2 (Bugs).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Draftboard · TODO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Draftboard TODO checklist</dc:title>
  <dc:creator>Claude (Draftboard wave session)</dc:creator>
  <dc:description>Checklist accionable de debilidades pendientes — risk-colored, agrupado por sprint</dc:description>
  <cp:lastModifiedBy>Un-named</cp:lastModifiedBy>
  <cp:revision>1</cp:revision>
  <dcterms:created xsi:type="dcterms:W3CDTF">2026-05-27T23:47:18.580Z</dcterms:created>
  <dcterms:modified xsi:type="dcterms:W3CDTF">2026-05-27T23:47:18.580Z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