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both"/>
        <w:rPr>
          <w:rFonts w:ascii="Arial" w:cs="Arial" w:eastAsia="Arial" w:hAnsi="Arial"/>
          <w:sz w:val="46"/>
          <w:szCs w:val="46"/>
        </w:rPr>
      </w:pPr>
      <w:bookmarkStart w:colFirst="0" w:colLast="0" w:name="_rdoudewst8u4" w:id="0"/>
      <w:bookmarkEnd w:id="0"/>
      <w:r w:rsidDel="00000000" w:rsidR="00000000" w:rsidRPr="00000000">
        <w:rPr>
          <w:rFonts w:ascii="Arial" w:cs="Arial" w:eastAsia="Arial" w:hAnsi="Arial"/>
          <w:sz w:val="46"/>
          <w:szCs w:val="46"/>
          <w:rtl w:val="0"/>
        </w:rPr>
        <w:t xml:space="preserve">PLANO DE TESTE</w:t>
      </w:r>
    </w:p>
    <w:p w:rsidR="00000000" w:rsidDel="00000000" w:rsidP="00000000" w:rsidRDefault="00000000" w:rsidRPr="00000000" w14:paraId="00000002">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Sistema de Reserva de Laboratórios</w:t>
      </w:r>
    </w:p>
    <w:p w:rsidR="00000000" w:rsidDel="00000000" w:rsidP="00000000" w:rsidRDefault="00000000" w:rsidRPr="00000000" w14:paraId="00000003">
      <w:pPr>
        <w:pStyle w:val="Heading2"/>
        <w:keepNext w:val="0"/>
        <w:keepLines w:val="0"/>
        <w:jc w:val="both"/>
        <w:rPr>
          <w:rFonts w:ascii="Arial" w:cs="Arial" w:eastAsia="Arial" w:hAnsi="Arial"/>
          <w:sz w:val="34"/>
          <w:szCs w:val="34"/>
        </w:rPr>
      </w:pPr>
      <w:bookmarkStart w:colFirst="0" w:colLast="0" w:name="_b22p4kc07r1j" w:id="1"/>
      <w:bookmarkEnd w:id="1"/>
      <w:r w:rsidDel="00000000" w:rsidR="00000000" w:rsidRPr="00000000">
        <w:rPr>
          <w:rFonts w:ascii="Arial" w:cs="Arial" w:eastAsia="Arial" w:hAnsi="Arial"/>
          <w:sz w:val="34"/>
          <w:szCs w:val="34"/>
          <w:rtl w:val="0"/>
        </w:rPr>
        <w:t xml:space="preserve">1. Objetivo</w:t>
      </w:r>
    </w:p>
    <w:p w:rsidR="00000000" w:rsidDel="00000000" w:rsidP="00000000" w:rsidRDefault="00000000" w:rsidRPr="00000000" w14:paraId="0000000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Este plano define o escopo, a estratégia, os recursos e os critérios de avaliação para os testes da parte do Sistema de Reserva de Laboratórios referente aos requisitos RF-01, RF-02, RF-03, RF-04, RF-05, RF-06, RF-07, RF-08, RNF-01, RNF-02 e RNF-03.</w:t>
      </w:r>
    </w:p>
    <w:p w:rsidR="00000000" w:rsidDel="00000000" w:rsidP="00000000" w:rsidRDefault="00000000" w:rsidRPr="00000000" w14:paraId="0000000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 objetivo é garantir que uma reserva só seja aceita quando a sala estiver disponível, for compatível com a turma, tiver capacidade suficiente e não estiver em manutenção. Também serão verificadas as regras relacionadas ao horário de funcionamento, permissões para alteração e cancelamento, notificações, desempenho, auditoria e acesso às unidades autorizadas.</w:t>
      </w:r>
    </w:p>
    <w:p w:rsidR="00000000" w:rsidDel="00000000" w:rsidP="00000000" w:rsidRDefault="00000000" w:rsidRPr="00000000" w14:paraId="00000006">
      <w:pPr>
        <w:pStyle w:val="Heading2"/>
        <w:keepNext w:val="0"/>
        <w:keepLines w:val="0"/>
        <w:jc w:val="both"/>
        <w:rPr>
          <w:rFonts w:ascii="Arial" w:cs="Arial" w:eastAsia="Arial" w:hAnsi="Arial"/>
          <w:sz w:val="34"/>
          <w:szCs w:val="34"/>
        </w:rPr>
      </w:pPr>
      <w:bookmarkStart w:colFirst="0" w:colLast="0" w:name="_5o3ixzh5xw4a" w:id="2"/>
      <w:bookmarkEnd w:id="2"/>
      <w:r w:rsidDel="00000000" w:rsidR="00000000" w:rsidRPr="00000000">
        <w:rPr>
          <w:rFonts w:ascii="Arial" w:cs="Arial" w:eastAsia="Arial" w:hAnsi="Arial"/>
          <w:sz w:val="34"/>
          <w:szCs w:val="34"/>
          <w:rtl w:val="0"/>
        </w:rPr>
        <w:t xml:space="preserve">2. Escopo</w:t>
      </w:r>
    </w:p>
    <w:p w:rsidR="00000000" w:rsidDel="00000000" w:rsidP="00000000" w:rsidRDefault="00000000" w:rsidRPr="00000000" w14:paraId="00000007">
      <w:pPr>
        <w:pStyle w:val="Heading3"/>
        <w:keepNext w:val="0"/>
        <w:keepLines w:val="0"/>
        <w:jc w:val="both"/>
        <w:rPr>
          <w:rFonts w:ascii="Arial" w:cs="Arial" w:eastAsia="Arial" w:hAnsi="Arial"/>
          <w:sz w:val="26"/>
          <w:szCs w:val="26"/>
        </w:rPr>
      </w:pPr>
      <w:bookmarkStart w:colFirst="0" w:colLast="0" w:name="_d0s16cfs5tev" w:id="3"/>
      <w:bookmarkEnd w:id="3"/>
      <w:r w:rsidDel="00000000" w:rsidR="00000000" w:rsidRPr="00000000">
        <w:rPr>
          <w:rFonts w:ascii="Arial" w:cs="Arial" w:eastAsia="Arial" w:hAnsi="Arial"/>
          <w:sz w:val="26"/>
          <w:szCs w:val="26"/>
          <w:rtl w:val="0"/>
        </w:rPr>
        <w:t xml:space="preserve">2.1 Incluído</w:t>
      </w:r>
    </w:p>
    <w:p w:rsidR="00000000" w:rsidDel="00000000" w:rsidP="00000000" w:rsidRDefault="00000000" w:rsidRPr="00000000" w14:paraId="0000000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Reserva de sala disponível para turma compatível, considerando os recursos exigidos pela atividade (RF-01).</w:t>
      </w:r>
    </w:p>
    <w:p w:rsidR="00000000" w:rsidDel="00000000" w:rsidP="00000000" w:rsidRDefault="00000000" w:rsidRPr="00000000" w14:paraId="0000000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Impedimento de sobreposição de horário na mesma sala (RF-02).</w:t>
      </w:r>
    </w:p>
    <w:p w:rsidR="00000000" w:rsidDel="00000000" w:rsidP="00000000" w:rsidRDefault="00000000" w:rsidRPr="00000000" w14:paraId="0000000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Impedimento de reserva para turma maior que a capacidade da sala (RF-03).</w:t>
      </w:r>
    </w:p>
    <w:p w:rsidR="00000000" w:rsidDel="00000000" w:rsidP="00000000" w:rsidRDefault="00000000" w:rsidRPr="00000000" w14:paraId="0000000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Bloqueio de reservas em salas marcadas como em manutenção (RF-04).</w:t>
      </w:r>
    </w:p>
    <w:p w:rsidR="00000000" w:rsidDel="00000000" w:rsidP="00000000" w:rsidRDefault="00000000" w:rsidRPr="00000000" w14:paraId="0000000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Validação da janela de horário permitida (RF-05).</w:t>
      </w:r>
    </w:p>
    <w:p w:rsidR="00000000" w:rsidDel="00000000" w:rsidP="00000000" w:rsidRDefault="00000000" w:rsidRPr="00000000" w14:paraId="0000000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Controle de permissão por perfil de usuário para alteração de reservas (RF-06).</w:t>
      </w:r>
    </w:p>
    <w:p w:rsidR="00000000" w:rsidDel="00000000" w:rsidP="00000000" w:rsidRDefault="00000000" w:rsidRPr="00000000" w14:paraId="0000000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Cancelamento de reservas, liberação do horário e registro no histórico (RF-07).</w:t>
      </w:r>
    </w:p>
    <w:p w:rsidR="00000000" w:rsidDel="00000000" w:rsidP="00000000" w:rsidRDefault="00000000" w:rsidRPr="00000000" w14:paraId="0000000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Envio de notificações em alterações e cancelamentos (RF-08).</w:t>
      </w:r>
    </w:p>
    <w:p w:rsidR="00000000" w:rsidDel="00000000" w:rsidP="00000000" w:rsidRDefault="00000000" w:rsidRPr="00000000" w14:paraId="0000001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Verificação do tempo de resposta da busca de salas e horários (RNF-01).</w:t>
      </w:r>
    </w:p>
    <w:p w:rsidR="00000000" w:rsidDel="00000000" w:rsidP="00000000" w:rsidRDefault="00000000" w:rsidRPr="00000000" w14:paraId="0000001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Registro das operações realizadas na trilha de auditoria (RNF-02).</w:t>
      </w:r>
    </w:p>
    <w:p w:rsidR="00000000" w:rsidDel="00000000" w:rsidP="00000000" w:rsidRDefault="00000000" w:rsidRPr="00000000" w14:paraId="0000001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Restrição de acesso às unidades autorizadas para cada usuário (RNF-03).</w:t>
      </w:r>
    </w:p>
    <w:p w:rsidR="00000000" w:rsidDel="00000000" w:rsidP="00000000" w:rsidRDefault="00000000" w:rsidRPr="00000000" w14:paraId="00000013">
      <w:pPr>
        <w:pStyle w:val="Heading3"/>
        <w:keepNext w:val="0"/>
        <w:keepLines w:val="0"/>
        <w:jc w:val="both"/>
        <w:rPr>
          <w:rFonts w:ascii="Arial" w:cs="Arial" w:eastAsia="Arial" w:hAnsi="Arial"/>
          <w:sz w:val="26"/>
          <w:szCs w:val="26"/>
        </w:rPr>
      </w:pPr>
      <w:bookmarkStart w:colFirst="0" w:colLast="0" w:name="_etjsxy5kfwpo" w:id="4"/>
      <w:bookmarkEnd w:id="4"/>
      <w:r w:rsidDel="00000000" w:rsidR="00000000" w:rsidRPr="00000000">
        <w:rPr>
          <w:rFonts w:ascii="Arial" w:cs="Arial" w:eastAsia="Arial" w:hAnsi="Arial"/>
          <w:sz w:val="26"/>
          <w:szCs w:val="26"/>
          <w:rtl w:val="0"/>
        </w:rPr>
        <w:t xml:space="preserve">2.2 Excluído</w:t>
      </w:r>
    </w:p>
    <w:p w:rsidR="00000000" w:rsidDel="00000000" w:rsidP="00000000" w:rsidRDefault="00000000" w:rsidRPr="00000000" w14:paraId="0000001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Testes de carga além do cenário definido em RNF-01, sem realização de stress test.</w:t>
      </w:r>
    </w:p>
    <w:p w:rsidR="00000000" w:rsidDel="00000000" w:rsidP="00000000" w:rsidRDefault="00000000" w:rsidRPr="00000000" w14:paraId="0000001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Integração com sistemas de terceiros de e-mail ou SMS, sendo considerado apenas o disparo da notificação e não a entrega externa.</w:t>
      </w:r>
    </w:p>
    <w:p w:rsidR="00000000" w:rsidDel="00000000" w:rsidP="00000000" w:rsidRDefault="00000000" w:rsidRPr="00000000" w14:paraId="0000001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Testes de usabilidade e acessibilidade da interface.</w:t>
      </w:r>
    </w:p>
    <w:p w:rsidR="00000000" w:rsidDel="00000000" w:rsidP="00000000" w:rsidRDefault="00000000" w:rsidRPr="00000000" w14:paraId="0000001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Cadastro e edição de salas, turmas e usuários, considerados como pré-condições já existentes na base de dados.</w:t>
      </w:r>
    </w:p>
    <w:p w:rsidR="00000000" w:rsidDel="00000000" w:rsidP="00000000" w:rsidRDefault="00000000" w:rsidRPr="00000000" w14:paraId="00000018">
      <w:pPr>
        <w:pStyle w:val="Heading2"/>
        <w:keepNext w:val="0"/>
        <w:keepLines w:val="0"/>
        <w:jc w:val="both"/>
        <w:rPr>
          <w:rFonts w:ascii="Arial" w:cs="Arial" w:eastAsia="Arial" w:hAnsi="Arial"/>
          <w:sz w:val="34"/>
          <w:szCs w:val="34"/>
        </w:rPr>
      </w:pPr>
      <w:bookmarkStart w:colFirst="0" w:colLast="0" w:name="_wyv43n2wqrmv" w:id="5"/>
      <w:bookmarkEnd w:id="5"/>
      <w:r w:rsidDel="00000000" w:rsidR="00000000" w:rsidRPr="00000000">
        <w:rPr>
          <w:rFonts w:ascii="Arial" w:cs="Arial" w:eastAsia="Arial" w:hAnsi="Arial"/>
          <w:sz w:val="34"/>
          <w:szCs w:val="34"/>
          <w:rtl w:val="0"/>
        </w:rPr>
        <w:t xml:space="preserve">3. Itens de teste</w:t>
      </w:r>
    </w:p>
    <w:p w:rsidR="00000000" w:rsidDel="00000000" w:rsidP="00000000" w:rsidRDefault="00000000" w:rsidRPr="00000000" w14:paraId="0000001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Módulo de Reservas, Módulo de Salas, Módulo de Turmas, Módulo de Usuários e Perfis, Módulo de Notificações e Módulo de Auditoria e Histórico do sistema de reserva de laboratórios, considerando a versão definida para este ciclo de testes.</w:t>
      </w:r>
    </w:p>
    <w:p w:rsidR="00000000" w:rsidDel="00000000" w:rsidP="00000000" w:rsidRDefault="00000000" w:rsidRPr="00000000" w14:paraId="0000001A">
      <w:pPr>
        <w:pStyle w:val="Heading2"/>
        <w:keepNext w:val="0"/>
        <w:keepLines w:val="0"/>
        <w:jc w:val="both"/>
        <w:rPr>
          <w:rFonts w:ascii="Arial" w:cs="Arial" w:eastAsia="Arial" w:hAnsi="Arial"/>
          <w:sz w:val="34"/>
          <w:szCs w:val="34"/>
        </w:rPr>
      </w:pPr>
      <w:bookmarkStart w:colFirst="0" w:colLast="0" w:name="_ogdnmgj32nq5" w:id="6"/>
      <w:bookmarkEnd w:id="6"/>
      <w:r w:rsidDel="00000000" w:rsidR="00000000" w:rsidRPr="00000000">
        <w:rPr>
          <w:rFonts w:ascii="Arial" w:cs="Arial" w:eastAsia="Arial" w:hAnsi="Arial"/>
          <w:sz w:val="34"/>
          <w:szCs w:val="34"/>
          <w:rtl w:val="0"/>
        </w:rPr>
        <w:t xml:space="preserve">4. Requisitos sob teste</w:t>
      </w:r>
    </w:p>
    <w:p w:rsidR="00000000" w:rsidDel="00000000" w:rsidP="00000000" w:rsidRDefault="00000000" w:rsidRPr="00000000" w14:paraId="0000001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RF-01, reservar sala disponível para turma compatível, requisito funcional, risco R-05.</w:t>
      </w:r>
    </w:p>
    <w:p w:rsidR="00000000" w:rsidDel="00000000" w:rsidP="00000000" w:rsidRDefault="00000000" w:rsidRPr="00000000" w14:paraId="0000001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RF-02, impedir sobreposição na mesma sala, requisito funcional, risco R-01, crítico.</w:t>
      </w:r>
    </w:p>
    <w:p w:rsidR="00000000" w:rsidDel="00000000" w:rsidP="00000000" w:rsidRDefault="00000000" w:rsidRPr="00000000" w14:paraId="0000001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RF-03, impedir turma maior que a capacidade, requisito funcional, risco R-02, crítico.</w:t>
      </w:r>
    </w:p>
    <w:p w:rsidR="00000000" w:rsidDel="00000000" w:rsidP="00000000" w:rsidRDefault="00000000" w:rsidRPr="00000000" w14:paraId="0000001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RF-04, bloquear sala em manutenção, requisito funcional, risco R-06.</w:t>
      </w:r>
    </w:p>
    <w:p w:rsidR="00000000" w:rsidDel="00000000" w:rsidP="00000000" w:rsidRDefault="00000000" w:rsidRPr="00000000" w14:paraId="0000001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RF-05, permitir reservas apenas entre 07h30 e 22h30, requisito funcional, risco R-07.</w:t>
      </w:r>
    </w:p>
    <w:p w:rsidR="00000000" w:rsidDel="00000000" w:rsidP="00000000" w:rsidRDefault="00000000" w:rsidRPr="00000000" w14:paraId="0000002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RF-06, somente a coordenação altera reserva de outro professor, requisito funcional, risco R-03, alto.</w:t>
      </w:r>
    </w:p>
    <w:p w:rsidR="00000000" w:rsidDel="00000000" w:rsidP="00000000" w:rsidRDefault="00000000" w:rsidRPr="00000000" w14:paraId="000000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RF-07, cancelamento libera o horário e registra histórico, requisito funcional, risco R-08.</w:t>
      </w:r>
    </w:p>
    <w:p w:rsidR="00000000" w:rsidDel="00000000" w:rsidP="00000000" w:rsidRDefault="00000000" w:rsidRPr="00000000" w14:paraId="000000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RF-08, alteração ou cancelamento gera notificação, requisito funcional, risco R-04, médio.</w:t>
      </w:r>
    </w:p>
    <w:p w:rsidR="00000000" w:rsidDel="00000000" w:rsidP="00000000" w:rsidRDefault="00000000" w:rsidRPr="00000000" w14:paraId="0000002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RNF-01, busca de salas e horários responde em até 2 segundos, requisito não funcional de desempenho, risco R-09.</w:t>
      </w:r>
    </w:p>
    <w:p w:rsidR="00000000" w:rsidDel="00000000" w:rsidP="00000000" w:rsidRDefault="00000000" w:rsidRPr="00000000" w14:paraId="0000002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RNF-02, operações possuem trilha de auditoria, requisito não funcional de auditabilidade, risco R-10.</w:t>
      </w:r>
    </w:p>
    <w:p w:rsidR="00000000" w:rsidDel="00000000" w:rsidP="00000000" w:rsidRDefault="00000000" w:rsidRPr="00000000" w14:paraId="0000002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RNF-03, acesso limitado às unidades autorizadas do usuário, requisito não funcional de segurança, risco R-11.</w:t>
      </w:r>
    </w:p>
    <w:p w:rsidR="00000000" w:rsidDel="00000000" w:rsidP="00000000" w:rsidRDefault="00000000" w:rsidRPr="00000000" w14:paraId="00000026">
      <w:pPr>
        <w:pStyle w:val="Heading2"/>
        <w:keepNext w:val="0"/>
        <w:keepLines w:val="0"/>
        <w:jc w:val="both"/>
        <w:rPr>
          <w:rFonts w:ascii="Arial" w:cs="Arial" w:eastAsia="Arial" w:hAnsi="Arial"/>
          <w:sz w:val="34"/>
          <w:szCs w:val="34"/>
        </w:rPr>
      </w:pPr>
      <w:bookmarkStart w:colFirst="0" w:colLast="0" w:name="_oxpjjppfg27n" w:id="7"/>
      <w:bookmarkEnd w:id="7"/>
      <w:r w:rsidDel="00000000" w:rsidR="00000000" w:rsidRPr="00000000">
        <w:rPr>
          <w:rFonts w:ascii="Arial" w:cs="Arial" w:eastAsia="Arial" w:hAnsi="Arial"/>
          <w:sz w:val="34"/>
          <w:szCs w:val="34"/>
          <w:rtl w:val="0"/>
        </w:rPr>
        <w:t xml:space="preserve">5. Análise de risco e priorização</w:t>
      </w:r>
    </w:p>
    <w:p w:rsidR="00000000" w:rsidDel="00000000" w:rsidP="00000000" w:rsidRDefault="00000000" w:rsidRPr="00000000" w14:paraId="0000002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Os riscos abaixo foram identificados a partir dos requisitos que serão testados e serão utilizados para definir a prioridade dos casos de teste. Os riscos classificados como críticos ou altos devem ser verificados antes da liberação.</w:t>
      </w:r>
    </w:p>
    <w:p w:rsidR="00000000" w:rsidDel="00000000" w:rsidP="00000000" w:rsidRDefault="00000000" w:rsidRPr="00000000" w14:paraId="0000002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R-01, dupla ocupação, quando duas reservas conflitantes acontecem na mesma sala e horário, probabilidade média, impacto alto, prioridade crítica.</w:t>
      </w:r>
    </w:p>
    <w:p w:rsidR="00000000" w:rsidDel="00000000" w:rsidP="00000000" w:rsidRDefault="00000000" w:rsidRPr="00000000" w14:paraId="0000002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R-02, capacidade insegura, quando uma turma é alocada acima da capacidade da sala, probabilidade média, impacto alto, prioridade crítica.</w:t>
      </w:r>
    </w:p>
    <w:p w:rsidR="00000000" w:rsidDel="00000000" w:rsidP="00000000" w:rsidRDefault="00000000" w:rsidRPr="00000000" w14:paraId="0000002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R-03, alteração sem autorização, quando um professor altera a reserva de outro, probabilidade baixa, impacto alto, prioridade crítica.</w:t>
      </w:r>
    </w:p>
    <w:p w:rsidR="00000000" w:rsidDel="00000000" w:rsidP="00000000" w:rsidRDefault="00000000" w:rsidRPr="00000000" w14:paraId="0000002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R-04, falha de notificação, quando uma alteração ou cancelamento não é notificado, probabilidade média, impacto médio, prioridade alta.</w:t>
      </w:r>
    </w:p>
    <w:p w:rsidR="00000000" w:rsidDel="00000000" w:rsidP="00000000" w:rsidRDefault="00000000" w:rsidRPr="00000000" w14:paraId="0000002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R-05, sala incompatível, quando a sala não possui os recursos exigidos pela turma ou pela atividade, probabilidade média, impacto médio, prioridade alta.</w:t>
      </w:r>
    </w:p>
    <w:p w:rsidR="00000000" w:rsidDel="00000000" w:rsidP="00000000" w:rsidRDefault="00000000" w:rsidRPr="00000000" w14:paraId="0000002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R-06, reserva aceita em sala marcada como em manutenção, probabilidade baixa, impacto alto, prioridade alta.</w:t>
      </w:r>
    </w:p>
    <w:p w:rsidR="00000000" w:rsidDel="00000000" w:rsidP="00000000" w:rsidRDefault="00000000" w:rsidRPr="00000000" w14:paraId="0000002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R-07, reserva aceita fora do horário de funcionamento, entre 07h30 e 22h30, probabilidade média, impacto médio, prioridade alta.</w:t>
      </w:r>
    </w:p>
    <w:p w:rsidR="00000000" w:rsidDel="00000000" w:rsidP="00000000" w:rsidRDefault="00000000" w:rsidRPr="00000000" w14:paraId="0000002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R-08, cancelamento que não libera o horário ou não registra histórico, probabilidade baixa, impacto médio, prioridade média.</w:t>
      </w:r>
    </w:p>
    <w:p w:rsidR="00000000" w:rsidDel="00000000" w:rsidP="00000000" w:rsidRDefault="00000000" w:rsidRPr="00000000" w14:paraId="0000003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R-09, tempo de resposta da busca acima de 2 segundos sob carga, probabilidade baixa, impacto médio, prioridade média.</w:t>
      </w:r>
    </w:p>
    <w:p w:rsidR="00000000" w:rsidDel="00000000" w:rsidP="00000000" w:rsidRDefault="00000000" w:rsidRPr="00000000" w14:paraId="000000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R-10, operação crítica realizada sem registro de auditoria, probabilidade baixa, impacto alto, prioridade alta.</w:t>
      </w:r>
    </w:p>
    <w:p w:rsidR="00000000" w:rsidDel="00000000" w:rsidP="00000000" w:rsidRDefault="00000000" w:rsidRPr="00000000" w14:paraId="000000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R-11, usuário acessa ou reserva sala de unidade não autorizada, probabilidade baixa, impacto alto, prioridade alta.</w:t>
      </w:r>
    </w:p>
    <w:p w:rsidR="00000000" w:rsidDel="00000000" w:rsidP="00000000" w:rsidRDefault="00000000" w:rsidRPr="00000000" w14:paraId="00000033">
      <w:pPr>
        <w:pStyle w:val="Heading2"/>
        <w:keepNext w:val="0"/>
        <w:keepLines w:val="0"/>
        <w:jc w:val="both"/>
        <w:rPr>
          <w:rFonts w:ascii="Arial" w:cs="Arial" w:eastAsia="Arial" w:hAnsi="Arial"/>
          <w:sz w:val="34"/>
          <w:szCs w:val="34"/>
        </w:rPr>
      </w:pPr>
      <w:bookmarkStart w:colFirst="0" w:colLast="0" w:name="_mtxc1tj8b0ko" w:id="8"/>
      <w:bookmarkEnd w:id="8"/>
      <w:r w:rsidDel="00000000" w:rsidR="00000000" w:rsidRPr="00000000">
        <w:rPr>
          <w:rFonts w:ascii="Arial" w:cs="Arial" w:eastAsia="Arial" w:hAnsi="Arial"/>
          <w:sz w:val="34"/>
          <w:szCs w:val="34"/>
          <w:rtl w:val="0"/>
        </w:rPr>
        <w:t xml:space="preserve">6. Estratégia de teste</w:t>
      </w:r>
    </w:p>
    <w:p w:rsidR="00000000" w:rsidDel="00000000" w:rsidP="00000000" w:rsidRDefault="00000000" w:rsidRPr="00000000" w14:paraId="000000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estratégia combina testes de unidade, integração e sistema. A prioridade será dada aos cenários em que várias regras são verificadas durante uma mesma tentativa de reserva, já que esse é o fluxo mais próximo do uso real do sistema.</w:t>
      </w:r>
    </w:p>
    <w:p w:rsidR="00000000" w:rsidDel="00000000" w:rsidP="00000000" w:rsidRDefault="00000000" w:rsidRPr="00000000" w14:paraId="0000003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 nível de unidade, o foco será a verificação isolada da capacidade da sala, cobrindo o requisito RF-03.</w:t>
      </w:r>
    </w:p>
    <w:p w:rsidR="00000000" w:rsidDel="00000000" w:rsidP="00000000" w:rsidRDefault="00000000" w:rsidRPr="00000000" w14:paraId="0000003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 nível de integração, será verificada a interação entre disponibilidade, compatibilidade e conflito de horário, cobrindo os requisitos RF-01 e RF-02.</w:t>
      </w:r>
    </w:p>
    <w:p w:rsidR="00000000" w:rsidDel="00000000" w:rsidP="00000000" w:rsidRDefault="00000000" w:rsidRPr="00000000" w14:paraId="0000003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 nível de sistema, serão testados os fluxos completos de reserva, considerando disponibilidade, compatibilidade, capacidade e manutenção ao mesmo tempo, cobrindo os requisitos RF-01, RF-02, RF-03 e RF-04.</w:t>
      </w:r>
    </w:p>
    <w:p w:rsidR="00000000" w:rsidDel="00000000" w:rsidP="00000000" w:rsidRDefault="00000000" w:rsidRPr="00000000" w14:paraId="000000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Também no nível de unidade será feita a validação da janela de horário permitida, cobrindo o requisito RF-05.</w:t>
      </w:r>
    </w:p>
    <w:p w:rsidR="00000000" w:rsidDel="00000000" w:rsidP="00000000" w:rsidRDefault="00000000" w:rsidRPr="00000000" w14:paraId="0000003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 nível de integração, será verificada a interação entre reserva, usuário e notificação, cobrindo os requisitos RF-06, RF-07 e RF-08.</w:t>
      </w:r>
    </w:p>
    <w:p w:rsidR="00000000" w:rsidDel="00000000" w:rsidP="00000000" w:rsidRDefault="00000000" w:rsidRPr="00000000" w14:paraId="0000003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 nível de sistema, serão testados os fluxos completos de alteração, cancelamento e histórico, cobrindo os requisitos RF-06, RF-07 e RF-08.</w:t>
      </w:r>
    </w:p>
    <w:p w:rsidR="00000000" w:rsidDel="00000000" w:rsidP="00000000" w:rsidRDefault="00000000" w:rsidRPr="00000000" w14:paraId="000000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Ainda no nível de sistema, serão realizados os testes não funcionais. O desempenho da busca sob carga simulada será relacionado ao RNF-01, a verificação de perfis, permissões e acesso por unidade será relacionada ao RF-06 e RNF-03, e a existência e integridade da trilha de auditoria será verificada de acordo com o RNF-02.</w:t>
      </w:r>
    </w:p>
    <w:p w:rsidR="00000000" w:rsidDel="00000000" w:rsidP="00000000" w:rsidRDefault="00000000" w:rsidRPr="00000000" w14:paraId="0000003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As técnicas utilizadas serão a análise de valor limite para a capacidade da sala, o particionamento de equivalência para os diferentes motivos de bloqueio e o teste de caminho negativo para cada regra que pode impedir uma reserva.</w:t>
      </w:r>
    </w:p>
    <w:p w:rsidR="00000000" w:rsidDel="00000000" w:rsidP="00000000" w:rsidRDefault="00000000" w:rsidRPr="00000000" w14:paraId="0000003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os horários, será utilizada a análise de valor limite. Para os perfis e permissões, será utilizada uma tabela de decisão. No ciclo da reserva, será aplicado teste de transição de estado, considerando as mudanças de ativa para alterada ou cancelada. Também serão realizados testes de caminho negativo para as validações previstas.</w:t>
      </w:r>
    </w:p>
    <w:p w:rsidR="00000000" w:rsidDel="00000000" w:rsidP="00000000" w:rsidRDefault="00000000" w:rsidRPr="00000000" w14:paraId="0000003E">
      <w:pPr>
        <w:pStyle w:val="Heading2"/>
        <w:keepNext w:val="0"/>
        <w:keepLines w:val="0"/>
        <w:jc w:val="both"/>
        <w:rPr>
          <w:rFonts w:ascii="Arial" w:cs="Arial" w:eastAsia="Arial" w:hAnsi="Arial"/>
          <w:sz w:val="34"/>
          <w:szCs w:val="34"/>
        </w:rPr>
      </w:pPr>
      <w:bookmarkStart w:colFirst="0" w:colLast="0" w:name="_c90tvvv8pxf4" w:id="9"/>
      <w:bookmarkEnd w:id="9"/>
      <w:r w:rsidDel="00000000" w:rsidR="00000000" w:rsidRPr="00000000">
        <w:rPr>
          <w:rFonts w:ascii="Arial" w:cs="Arial" w:eastAsia="Arial" w:hAnsi="Arial"/>
          <w:sz w:val="34"/>
          <w:szCs w:val="34"/>
          <w:rtl w:val="0"/>
        </w:rPr>
        <w:t xml:space="preserve">7. Ambiente, dados e ferramentas</w:t>
      </w:r>
    </w:p>
    <w:p w:rsidR="00000000" w:rsidDel="00000000" w:rsidP="00000000" w:rsidRDefault="00000000" w:rsidRPr="00000000" w14:paraId="0000003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Será utilizado um ambiente de teste isolado, com banco de dados populado por uma massa de dados controlada. Os dados devem incluir salas com diferentes capacidades e recursos, turmas de tamanhos variados e pelo menos uma sala marcada como em manutenção.</w:t>
      </w:r>
    </w:p>
    <w:p w:rsidR="00000000" w:rsidDel="00000000" w:rsidP="00000000" w:rsidRDefault="00000000" w:rsidRPr="00000000" w14:paraId="0000004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massa de dados deve conter salas no limite exato da capacidade e uma sala com um aluno a mais que o limite, para verificar a fronteira do RF-03. Também serão utilizadas reservas já existentes próximas aos horários testados para verificar o RF-02.</w:t>
      </w:r>
    </w:p>
    <w:p w:rsidR="00000000" w:rsidDel="00000000" w:rsidP="00000000" w:rsidRDefault="00000000" w:rsidRPr="00000000" w14:paraId="000000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As ferramentas utilizadas serão JUnit 5, Jupiter, para os testes de unidade e integração.</w:t>
      </w:r>
    </w:p>
    <w:p w:rsidR="00000000" w:rsidDel="00000000" w:rsidP="00000000" w:rsidRDefault="00000000" w:rsidRPr="00000000" w14:paraId="0000004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Também será utilizado um ambiente de teste com salas, turmas, usuários e reservas pré-existentes.</w:t>
      </w:r>
    </w:p>
    <w:p w:rsidR="00000000" w:rsidDel="00000000" w:rsidP="00000000" w:rsidRDefault="00000000" w:rsidRPr="00000000" w14:paraId="000000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Serão necessários os perfis de professor comum e coordenação para validar o RF-06 e o RNF-03.</w:t>
      </w:r>
    </w:p>
    <w:p w:rsidR="00000000" w:rsidDel="00000000" w:rsidP="00000000" w:rsidRDefault="00000000" w:rsidRPr="00000000" w14:paraId="0000004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massa de dados também deve conter reservas próximas aos limites de horário, para o RF-05, e usuários vinculados a mais de uma unidade, para o RNF-03.</w:t>
      </w:r>
    </w:p>
    <w:p w:rsidR="00000000" w:rsidDel="00000000" w:rsidP="00000000" w:rsidRDefault="00000000" w:rsidRPr="00000000" w14:paraId="0000004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Além do JUnit 5 e Jupiter, será utilizada uma ferramenta de medição do tempo de resposta para o RNF-01 e a consulta ao log de auditoria para verificar o RNF-02.</w:t>
      </w:r>
    </w:p>
    <w:p w:rsidR="00000000" w:rsidDel="00000000" w:rsidP="00000000" w:rsidRDefault="00000000" w:rsidRPr="00000000" w14:paraId="00000046">
      <w:pPr>
        <w:pStyle w:val="Heading2"/>
        <w:keepNext w:val="0"/>
        <w:keepLines w:val="0"/>
        <w:jc w:val="both"/>
        <w:rPr>
          <w:rFonts w:ascii="Arial" w:cs="Arial" w:eastAsia="Arial" w:hAnsi="Arial"/>
          <w:sz w:val="34"/>
          <w:szCs w:val="34"/>
        </w:rPr>
      </w:pPr>
      <w:bookmarkStart w:colFirst="0" w:colLast="0" w:name="_6jsth296u0nf" w:id="10"/>
      <w:bookmarkEnd w:id="10"/>
      <w:r w:rsidDel="00000000" w:rsidR="00000000" w:rsidRPr="00000000">
        <w:rPr>
          <w:rFonts w:ascii="Arial" w:cs="Arial" w:eastAsia="Arial" w:hAnsi="Arial"/>
          <w:sz w:val="34"/>
          <w:szCs w:val="34"/>
          <w:rtl w:val="0"/>
        </w:rPr>
        <w:t xml:space="preserve">8. Responsáveis e cronograma</w:t>
      </w:r>
    </w:p>
    <w:p w:rsidR="00000000" w:rsidDel="00000000" w:rsidP="00000000" w:rsidRDefault="00000000" w:rsidRPr="00000000" w14:paraId="0000004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definir pela dupla responsável pela atividade, sem data de entrega fixada para este ciclo.</w:t>
      </w:r>
    </w:p>
    <w:p w:rsidR="00000000" w:rsidDel="00000000" w:rsidP="00000000" w:rsidRDefault="00000000" w:rsidRPr="00000000" w14:paraId="0000004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Como divisão das atividades, um integrante pode ficar responsável por projetar os casos de teste e os dados, enquanto o outro implementa e executa os testes automatizados. Antes da entrega, os dois integrantes devem fazer uma revisão dos resultados.</w:t>
      </w:r>
    </w:p>
    <w:p w:rsidR="00000000" w:rsidDel="00000000" w:rsidP="00000000" w:rsidRDefault="00000000" w:rsidRPr="00000000" w14:paraId="00000049">
      <w:pPr>
        <w:pStyle w:val="Heading2"/>
        <w:keepNext w:val="0"/>
        <w:keepLines w:val="0"/>
        <w:jc w:val="both"/>
        <w:rPr>
          <w:rFonts w:ascii="Arial" w:cs="Arial" w:eastAsia="Arial" w:hAnsi="Arial"/>
          <w:sz w:val="34"/>
          <w:szCs w:val="34"/>
        </w:rPr>
      </w:pPr>
      <w:bookmarkStart w:colFirst="0" w:colLast="0" w:name="_wytmwonwy2t4" w:id="11"/>
      <w:bookmarkEnd w:id="11"/>
      <w:r w:rsidDel="00000000" w:rsidR="00000000" w:rsidRPr="00000000">
        <w:rPr>
          <w:rFonts w:ascii="Arial" w:cs="Arial" w:eastAsia="Arial" w:hAnsi="Arial"/>
          <w:sz w:val="34"/>
          <w:szCs w:val="34"/>
          <w:rtl w:val="0"/>
        </w:rPr>
        <w:t xml:space="preserve">9. Critérios de entrada, saída e suspensão</w:t>
      </w:r>
    </w:p>
    <w:p w:rsidR="00000000" w:rsidDel="00000000" w:rsidP="00000000" w:rsidRDefault="00000000" w:rsidRPr="00000000" w14:paraId="0000004A">
      <w:pPr>
        <w:pStyle w:val="Heading3"/>
        <w:keepNext w:val="0"/>
        <w:keepLines w:val="0"/>
        <w:jc w:val="both"/>
        <w:rPr>
          <w:rFonts w:ascii="Arial" w:cs="Arial" w:eastAsia="Arial" w:hAnsi="Arial"/>
          <w:sz w:val="26"/>
          <w:szCs w:val="26"/>
        </w:rPr>
      </w:pPr>
      <w:bookmarkStart w:colFirst="0" w:colLast="0" w:name="_dw3e8j9bmyzg" w:id="12"/>
      <w:bookmarkEnd w:id="12"/>
      <w:r w:rsidDel="00000000" w:rsidR="00000000" w:rsidRPr="00000000">
        <w:rPr>
          <w:rFonts w:ascii="Arial" w:cs="Arial" w:eastAsia="Arial" w:hAnsi="Arial"/>
          <w:sz w:val="26"/>
          <w:szCs w:val="26"/>
          <w:rtl w:val="0"/>
        </w:rPr>
        <w:t xml:space="preserve">9.1 Critérios de entrada</w:t>
      </w:r>
    </w:p>
    <w:p w:rsidR="00000000" w:rsidDel="00000000" w:rsidP="00000000" w:rsidRDefault="00000000" w:rsidRPr="00000000" w14:paraId="0000004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Requisitos RF-01 a RF-04 revisados e sem ambiguidade.</w:t>
      </w:r>
    </w:p>
    <w:p w:rsidR="00000000" w:rsidDel="00000000" w:rsidP="00000000" w:rsidRDefault="00000000" w:rsidRPr="00000000" w14:paraId="0000004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Ambiente de teste disponível com massa de dados carregada, incluindo sala em manutenção.</w:t>
      </w:r>
    </w:p>
    <w:p w:rsidR="00000000" w:rsidDel="00000000" w:rsidP="00000000" w:rsidRDefault="00000000" w:rsidRPr="00000000" w14:paraId="0000004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Requisitos RF-05 a RF-08 e RNF-01 a RNF-03 revisados e sem ambiguidade.</w:t>
      </w:r>
    </w:p>
    <w:p w:rsidR="00000000" w:rsidDel="00000000" w:rsidP="00000000" w:rsidRDefault="00000000" w:rsidRPr="00000000" w14:paraId="0000004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Ambiente de teste disponível com massa de dados carregada.</w:t>
      </w:r>
    </w:p>
    <w:p w:rsidR="00000000" w:rsidDel="00000000" w:rsidP="00000000" w:rsidRDefault="00000000" w:rsidRPr="00000000" w14:paraId="0000004F">
      <w:pPr>
        <w:pStyle w:val="Heading3"/>
        <w:keepNext w:val="0"/>
        <w:keepLines w:val="0"/>
        <w:jc w:val="both"/>
        <w:rPr>
          <w:rFonts w:ascii="Arial" w:cs="Arial" w:eastAsia="Arial" w:hAnsi="Arial"/>
          <w:sz w:val="26"/>
          <w:szCs w:val="26"/>
        </w:rPr>
      </w:pPr>
      <w:bookmarkStart w:colFirst="0" w:colLast="0" w:name="_8ltv7k24u24p" w:id="13"/>
      <w:bookmarkEnd w:id="13"/>
      <w:r w:rsidDel="00000000" w:rsidR="00000000" w:rsidRPr="00000000">
        <w:rPr>
          <w:rFonts w:ascii="Arial" w:cs="Arial" w:eastAsia="Arial" w:hAnsi="Arial"/>
          <w:sz w:val="26"/>
          <w:szCs w:val="26"/>
          <w:rtl w:val="0"/>
        </w:rPr>
        <w:t xml:space="preserve">9.2 Critérios de saída</w:t>
      </w:r>
    </w:p>
    <w:p w:rsidR="00000000" w:rsidDel="00000000" w:rsidP="00000000" w:rsidRDefault="00000000" w:rsidRPr="00000000" w14:paraId="0000005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Todos os requisitos de prioridade crítica e alta devem ter pelo menos um caso de teste executado e aprovado.</w:t>
      </w:r>
    </w:p>
    <w:p w:rsidR="00000000" w:rsidDel="00000000" w:rsidP="00000000" w:rsidRDefault="00000000" w:rsidRPr="00000000" w14:paraId="0000005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Nenhum defeito crítico ou alto deve permanecer em aberto sem uma justificativa documentada.</w:t>
      </w:r>
    </w:p>
    <w:p w:rsidR="00000000" w:rsidDel="00000000" w:rsidP="00000000" w:rsidRDefault="00000000" w:rsidRPr="00000000" w14:paraId="00000052">
      <w:pPr>
        <w:pStyle w:val="Heading3"/>
        <w:keepNext w:val="0"/>
        <w:keepLines w:val="0"/>
        <w:jc w:val="both"/>
        <w:rPr>
          <w:rFonts w:ascii="Arial" w:cs="Arial" w:eastAsia="Arial" w:hAnsi="Arial"/>
          <w:sz w:val="26"/>
          <w:szCs w:val="26"/>
        </w:rPr>
      </w:pPr>
      <w:bookmarkStart w:colFirst="0" w:colLast="0" w:name="_8tqmq5kz6pyz" w:id="14"/>
      <w:bookmarkEnd w:id="14"/>
      <w:r w:rsidDel="00000000" w:rsidR="00000000" w:rsidRPr="00000000">
        <w:rPr>
          <w:rFonts w:ascii="Arial" w:cs="Arial" w:eastAsia="Arial" w:hAnsi="Arial"/>
          <w:sz w:val="26"/>
          <w:szCs w:val="26"/>
          <w:rtl w:val="0"/>
        </w:rPr>
        <w:t xml:space="preserve">9.3 Critérios de suspensão</w:t>
      </w:r>
    </w:p>
    <w:p w:rsidR="00000000" w:rsidDel="00000000" w:rsidP="00000000" w:rsidRDefault="00000000" w:rsidRPr="00000000" w14:paraId="0000005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Ambiente de teste indisponível ou massa de dados corrompida.</w:t>
      </w:r>
    </w:p>
    <w:p w:rsidR="00000000" w:rsidDel="00000000" w:rsidP="00000000" w:rsidRDefault="00000000" w:rsidRPr="00000000" w14:paraId="0000005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Defeito bloqueador que impeça a execução de mais de 30% dos casos planejados.</w:t>
      </w:r>
    </w:p>
    <w:p w:rsidR="00000000" w:rsidDel="00000000" w:rsidP="00000000" w:rsidRDefault="00000000" w:rsidRPr="00000000" w14:paraId="00000055">
      <w:pPr>
        <w:pStyle w:val="Heading2"/>
        <w:keepNext w:val="0"/>
        <w:keepLines w:val="0"/>
        <w:jc w:val="both"/>
        <w:rPr>
          <w:rFonts w:ascii="Arial" w:cs="Arial" w:eastAsia="Arial" w:hAnsi="Arial"/>
          <w:sz w:val="34"/>
          <w:szCs w:val="34"/>
        </w:rPr>
      </w:pPr>
      <w:bookmarkStart w:colFirst="0" w:colLast="0" w:name="_t0iwo85jzzjg" w:id="15"/>
      <w:bookmarkEnd w:id="15"/>
      <w:r w:rsidDel="00000000" w:rsidR="00000000" w:rsidRPr="00000000">
        <w:rPr>
          <w:rFonts w:ascii="Arial" w:cs="Arial" w:eastAsia="Arial" w:hAnsi="Arial"/>
          <w:sz w:val="34"/>
          <w:szCs w:val="34"/>
          <w:rtl w:val="0"/>
        </w:rPr>
        <w:t xml:space="preserve">10. Riscos do próprio processo de teste</w:t>
      </w:r>
    </w:p>
    <w:p w:rsidR="00000000" w:rsidDel="00000000" w:rsidP="00000000" w:rsidRDefault="00000000" w:rsidRPr="00000000" w14:paraId="0000005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Pode existir alguma dúvida sobre o que deve ser considerado um recurso obrigatório de uma sala. Caso isso aconteça, será necessário esclarecer o requisito antes da execução dos testes.</w:t>
      </w:r>
    </w:p>
    <w:p w:rsidR="00000000" w:rsidDel="00000000" w:rsidP="00000000" w:rsidRDefault="00000000" w:rsidRPr="00000000" w14:paraId="0000005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Também existe dependência de uma massa de dados realista para conseguir simular conflitos de horário, limites de capacidade e períodos de manutenção ao mesmo tempo.</w:t>
      </w:r>
    </w:p>
    <w:p w:rsidR="00000000" w:rsidDel="00000000" w:rsidP="00000000" w:rsidRDefault="00000000" w:rsidRPr="00000000" w14:paraId="0000005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Alguma ambiguidade nos requisitos pode exigir esclarecimento com o responsável pelo domínio antes da execução.</w:t>
      </w:r>
    </w:p>
    <w:p w:rsidR="00000000" w:rsidDel="00000000" w:rsidP="00000000" w:rsidRDefault="00000000" w:rsidRPr="00000000" w14:paraId="0000005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Também será necessário ter dados de massa adequados para simular reservas próximas aos limites de horário e usuários vinculados a mais de uma unidade.</w:t>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