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18A75" w14:textId="36833AF6" w:rsidR="008942D4" w:rsidRPr="00703F73" w:rsidRDefault="00000000" w:rsidP="00201B6F">
      <w:pPr>
        <w:pStyle w:val="Ttulo1"/>
        <w:spacing w:line="360" w:lineRule="auto"/>
        <w:rPr>
          <w:rFonts w:ascii="Arial" w:hAnsi="Arial" w:cs="Arial"/>
          <w:color w:val="auto"/>
          <w:sz w:val="24"/>
          <w:szCs w:val="24"/>
        </w:rPr>
      </w:pPr>
      <w:r w:rsidRPr="00703F73">
        <w:rPr>
          <w:rFonts w:ascii="Arial" w:hAnsi="Arial" w:cs="Arial"/>
          <w:color w:val="auto"/>
          <w:sz w:val="24"/>
          <w:szCs w:val="24"/>
        </w:rPr>
        <w:t xml:space="preserve">Plan de Pruebas para </w:t>
      </w:r>
      <w:r w:rsidR="00703F73">
        <w:rPr>
          <w:rFonts w:ascii="Arial" w:hAnsi="Arial" w:cs="Arial"/>
          <w:color w:val="auto"/>
          <w:sz w:val="24"/>
          <w:szCs w:val="24"/>
        </w:rPr>
        <w:t>s</w:t>
      </w:r>
      <w:r w:rsidRPr="00703F73">
        <w:rPr>
          <w:rFonts w:ascii="Arial" w:hAnsi="Arial" w:cs="Arial"/>
          <w:color w:val="auto"/>
          <w:sz w:val="24"/>
          <w:szCs w:val="24"/>
        </w:rPr>
        <w:t>istema de Cajero Automático (ATM)</w:t>
      </w:r>
    </w:p>
    <w:p w14:paraId="4B4988D7" w14:textId="77777777" w:rsidR="008942D4" w:rsidRPr="00703F73" w:rsidRDefault="00000000" w:rsidP="00201B6F">
      <w:pPr>
        <w:spacing w:line="360" w:lineRule="auto"/>
        <w:jc w:val="both"/>
        <w:rPr>
          <w:rFonts w:ascii="Arial" w:hAnsi="Arial" w:cs="Arial"/>
          <w:sz w:val="24"/>
          <w:szCs w:val="24"/>
        </w:rPr>
      </w:pPr>
      <w:r w:rsidRPr="00703F73">
        <w:rPr>
          <w:rFonts w:ascii="Arial" w:hAnsi="Arial" w:cs="Arial"/>
          <w:sz w:val="24"/>
          <w:szCs w:val="24"/>
        </w:rPr>
        <w:t>Este documento presenta un plan de pruebas detallado para el sistema de cajero automático StartBank. Su propósito es verificar el funcionamiento integral del sistema, asegurando que todas las funcionalidades operen correctamente y cumplan con los requisitos de seguridad, usabilidad, rendimiento y confiabilidad necesarios para los usuarios.</w:t>
      </w:r>
    </w:p>
    <w:p w14:paraId="5F136DE1" w14:textId="77777777" w:rsidR="008942D4" w:rsidRPr="00703F73" w:rsidRDefault="00000000" w:rsidP="00201B6F">
      <w:pPr>
        <w:pStyle w:val="Ttulo2"/>
        <w:spacing w:line="360" w:lineRule="auto"/>
        <w:rPr>
          <w:rFonts w:ascii="Arial" w:hAnsi="Arial" w:cs="Arial"/>
          <w:color w:val="auto"/>
          <w:sz w:val="24"/>
          <w:szCs w:val="24"/>
        </w:rPr>
      </w:pPr>
      <w:r w:rsidRPr="00703F73">
        <w:rPr>
          <w:rFonts w:ascii="Arial" w:hAnsi="Arial" w:cs="Arial"/>
          <w:color w:val="auto"/>
          <w:sz w:val="24"/>
          <w:szCs w:val="24"/>
        </w:rPr>
        <w:t>Objetivos de Pruebas</w:t>
      </w:r>
    </w:p>
    <w:p w14:paraId="0B6BB5B8" w14:textId="77777777" w:rsidR="00201B6F" w:rsidRPr="00703F73" w:rsidRDefault="00000000" w:rsidP="00201B6F">
      <w:pPr>
        <w:spacing w:line="360" w:lineRule="auto"/>
        <w:rPr>
          <w:rFonts w:ascii="Arial" w:hAnsi="Arial" w:cs="Arial"/>
          <w:sz w:val="24"/>
          <w:szCs w:val="24"/>
        </w:rPr>
      </w:pPr>
      <w:r w:rsidRPr="00703F73">
        <w:rPr>
          <w:rFonts w:ascii="Arial" w:hAnsi="Arial" w:cs="Arial"/>
          <w:sz w:val="24"/>
          <w:szCs w:val="24"/>
        </w:rPr>
        <w:t>El propósito de estas pruebas es garantizar que el sistema de cajero automático cumpla con las expectativas de funcionamiento bajo diversos escenarios de uso. Los objetivos específicos incluyen</w:t>
      </w:r>
    </w:p>
    <w:p w14:paraId="7A11694E" w14:textId="5F3E4E9C" w:rsidR="00201B6F" w:rsidRPr="00703F73" w:rsidRDefault="00000000" w:rsidP="00201B6F">
      <w:pPr>
        <w:pStyle w:val="Prrafodelista"/>
        <w:numPr>
          <w:ilvl w:val="0"/>
          <w:numId w:val="13"/>
        </w:numPr>
        <w:spacing w:line="360" w:lineRule="auto"/>
        <w:rPr>
          <w:rFonts w:ascii="Arial" w:hAnsi="Arial" w:cs="Arial"/>
          <w:sz w:val="24"/>
          <w:szCs w:val="24"/>
        </w:rPr>
      </w:pPr>
      <w:r w:rsidRPr="00703F73">
        <w:rPr>
          <w:rFonts w:ascii="Arial" w:hAnsi="Arial" w:cs="Arial"/>
          <w:sz w:val="24"/>
          <w:szCs w:val="24"/>
        </w:rPr>
        <w:t>Verificar la funcionalidad de operaciones principales como retiro, depósito, consulta de saldo y cambio de PIN.</w:t>
      </w:r>
    </w:p>
    <w:p w14:paraId="22AF8BD1" w14:textId="745A929B" w:rsidR="00201B6F" w:rsidRPr="00703F73" w:rsidRDefault="00000000" w:rsidP="00201B6F">
      <w:pPr>
        <w:pStyle w:val="Prrafodelista"/>
        <w:numPr>
          <w:ilvl w:val="0"/>
          <w:numId w:val="13"/>
        </w:numPr>
        <w:spacing w:line="360" w:lineRule="auto"/>
        <w:rPr>
          <w:rFonts w:ascii="Arial" w:hAnsi="Arial" w:cs="Arial"/>
          <w:sz w:val="24"/>
          <w:szCs w:val="24"/>
        </w:rPr>
      </w:pPr>
      <w:r w:rsidRPr="00703F73">
        <w:rPr>
          <w:rFonts w:ascii="Arial" w:hAnsi="Arial" w:cs="Arial"/>
          <w:sz w:val="24"/>
          <w:szCs w:val="24"/>
        </w:rPr>
        <w:t>Asegurar que el sistema mantenga estabilidad después de múltiples transacciones continuas, evaluando el rendimiento en términos de tiempo de respuesta y manejo de carga.</w:t>
      </w:r>
    </w:p>
    <w:p w14:paraId="12169DDF" w14:textId="51B73FA4" w:rsidR="00201B6F" w:rsidRPr="00703F73" w:rsidRDefault="00000000" w:rsidP="00201B6F">
      <w:pPr>
        <w:pStyle w:val="Prrafodelista"/>
        <w:numPr>
          <w:ilvl w:val="0"/>
          <w:numId w:val="13"/>
        </w:numPr>
        <w:spacing w:line="360" w:lineRule="auto"/>
        <w:rPr>
          <w:rFonts w:ascii="Arial" w:hAnsi="Arial" w:cs="Arial"/>
          <w:sz w:val="24"/>
          <w:szCs w:val="24"/>
        </w:rPr>
      </w:pPr>
      <w:r w:rsidRPr="00703F73">
        <w:rPr>
          <w:rFonts w:ascii="Arial" w:hAnsi="Arial" w:cs="Arial"/>
          <w:sz w:val="24"/>
          <w:szCs w:val="24"/>
        </w:rPr>
        <w:t>Validar la seguridad mediante la protección de datos de usuario y autenticación correcta.</w:t>
      </w:r>
    </w:p>
    <w:p w14:paraId="076B3F69" w14:textId="7E114FD0" w:rsidR="008942D4" w:rsidRPr="00703F73" w:rsidRDefault="00000000" w:rsidP="00201B6F">
      <w:pPr>
        <w:pStyle w:val="Prrafodelista"/>
        <w:numPr>
          <w:ilvl w:val="0"/>
          <w:numId w:val="13"/>
        </w:numPr>
        <w:spacing w:line="360" w:lineRule="auto"/>
        <w:rPr>
          <w:rFonts w:ascii="Arial" w:hAnsi="Arial" w:cs="Arial"/>
          <w:sz w:val="24"/>
          <w:szCs w:val="24"/>
        </w:rPr>
      </w:pPr>
      <w:r w:rsidRPr="00703F73">
        <w:rPr>
          <w:rFonts w:ascii="Arial" w:hAnsi="Arial" w:cs="Arial"/>
          <w:sz w:val="24"/>
          <w:szCs w:val="24"/>
        </w:rPr>
        <w:t>Comprobar la usabilidad asegurando que la interfaz sea intuitiva y fácil de utilizar.</w:t>
      </w:r>
    </w:p>
    <w:p w14:paraId="386C5D7C" w14:textId="77777777" w:rsidR="008942D4" w:rsidRPr="00703F73" w:rsidRDefault="00000000" w:rsidP="00201B6F">
      <w:pPr>
        <w:pStyle w:val="Ttulo2"/>
        <w:spacing w:line="360" w:lineRule="auto"/>
        <w:rPr>
          <w:rFonts w:ascii="Arial" w:hAnsi="Arial" w:cs="Arial"/>
          <w:color w:val="auto"/>
          <w:sz w:val="24"/>
          <w:szCs w:val="24"/>
        </w:rPr>
      </w:pPr>
      <w:r w:rsidRPr="00703F73">
        <w:rPr>
          <w:rFonts w:ascii="Arial" w:hAnsi="Arial" w:cs="Arial"/>
          <w:color w:val="auto"/>
          <w:sz w:val="24"/>
          <w:szCs w:val="24"/>
        </w:rPr>
        <w:t>Estrategia de Pruebas</w:t>
      </w:r>
    </w:p>
    <w:p w14:paraId="26EA9E71" w14:textId="77777777" w:rsidR="00201B6F" w:rsidRPr="00703F73" w:rsidRDefault="00000000" w:rsidP="00201B6F">
      <w:pPr>
        <w:spacing w:line="360" w:lineRule="auto"/>
        <w:rPr>
          <w:rFonts w:ascii="Arial" w:hAnsi="Arial" w:cs="Arial"/>
          <w:sz w:val="24"/>
          <w:szCs w:val="24"/>
        </w:rPr>
      </w:pPr>
      <w:r w:rsidRPr="00703F73">
        <w:rPr>
          <w:rFonts w:ascii="Arial" w:hAnsi="Arial" w:cs="Arial"/>
          <w:sz w:val="24"/>
          <w:szCs w:val="24"/>
        </w:rPr>
        <w:t>Para asegurar la calidad del sistema, se llevarán a cabo diversos tipos de pruebas que incluyen:</w:t>
      </w:r>
      <w:r w:rsidRPr="00703F73">
        <w:rPr>
          <w:rFonts w:ascii="Arial" w:hAnsi="Arial" w:cs="Arial"/>
          <w:sz w:val="24"/>
          <w:szCs w:val="24"/>
        </w:rPr>
        <w:br/>
      </w:r>
    </w:p>
    <w:p w14:paraId="763AFBC0" w14:textId="209FA0DA" w:rsidR="00201B6F" w:rsidRPr="00703F73" w:rsidRDefault="00000000" w:rsidP="00201B6F">
      <w:pPr>
        <w:pStyle w:val="Prrafodelista"/>
        <w:numPr>
          <w:ilvl w:val="0"/>
          <w:numId w:val="14"/>
        </w:numPr>
        <w:spacing w:line="360" w:lineRule="auto"/>
        <w:rPr>
          <w:rFonts w:ascii="Arial" w:hAnsi="Arial" w:cs="Arial"/>
          <w:sz w:val="24"/>
          <w:szCs w:val="24"/>
        </w:rPr>
      </w:pPr>
      <w:r w:rsidRPr="00703F73">
        <w:rPr>
          <w:rFonts w:ascii="Arial" w:hAnsi="Arial" w:cs="Arial"/>
          <w:sz w:val="24"/>
          <w:szCs w:val="24"/>
        </w:rPr>
        <w:t>Pruebas funcionales: Validar que las operaciones básicas del cajero automático, como retiro, depósito, y consulta de saldo, operen correctamente y respondan de acuerdo con los requerimientos.</w:t>
      </w:r>
      <w:r w:rsidRPr="00703F73">
        <w:rPr>
          <w:rFonts w:ascii="Arial" w:hAnsi="Arial" w:cs="Arial"/>
          <w:sz w:val="24"/>
          <w:szCs w:val="24"/>
        </w:rPr>
        <w:br/>
      </w:r>
    </w:p>
    <w:p w14:paraId="104B0D90" w14:textId="77777777" w:rsidR="00201B6F" w:rsidRPr="00703F73" w:rsidRDefault="00000000" w:rsidP="00201B6F">
      <w:pPr>
        <w:pStyle w:val="Prrafodelista"/>
        <w:numPr>
          <w:ilvl w:val="0"/>
          <w:numId w:val="14"/>
        </w:numPr>
        <w:spacing w:line="360" w:lineRule="auto"/>
        <w:rPr>
          <w:rFonts w:ascii="Arial" w:hAnsi="Arial" w:cs="Arial"/>
          <w:sz w:val="24"/>
          <w:szCs w:val="24"/>
        </w:rPr>
      </w:pPr>
      <w:r w:rsidRPr="00703F73">
        <w:rPr>
          <w:rFonts w:ascii="Arial" w:hAnsi="Arial" w:cs="Arial"/>
          <w:sz w:val="24"/>
          <w:szCs w:val="24"/>
        </w:rPr>
        <w:lastRenderedPageBreak/>
        <w:t>Pruebas de seguridad: Evaluar la autenticación de usuarios mediante PIN y asegurar el bloqueo de la cuenta tras intentos fallidos, protegiendo los datos del usuario.</w:t>
      </w:r>
    </w:p>
    <w:p w14:paraId="3C7FC81F" w14:textId="77777777" w:rsidR="00201B6F" w:rsidRPr="00703F73" w:rsidRDefault="00000000" w:rsidP="00201B6F">
      <w:pPr>
        <w:pStyle w:val="Prrafodelista"/>
        <w:numPr>
          <w:ilvl w:val="0"/>
          <w:numId w:val="14"/>
        </w:numPr>
        <w:spacing w:line="360" w:lineRule="auto"/>
        <w:rPr>
          <w:rFonts w:ascii="Arial" w:hAnsi="Arial" w:cs="Arial"/>
          <w:sz w:val="24"/>
          <w:szCs w:val="24"/>
        </w:rPr>
      </w:pPr>
      <w:r w:rsidRPr="00703F73">
        <w:rPr>
          <w:rFonts w:ascii="Arial" w:hAnsi="Arial" w:cs="Arial"/>
          <w:sz w:val="24"/>
          <w:szCs w:val="24"/>
        </w:rPr>
        <w:t>Pruebas de rendimiento: Medir el tiempo de respuesta en operaciones importantes para asegurar eficiencia.</w:t>
      </w:r>
    </w:p>
    <w:p w14:paraId="743B8A2F" w14:textId="2E811544" w:rsidR="00201B6F" w:rsidRPr="00703F73" w:rsidRDefault="00000000" w:rsidP="00201B6F">
      <w:pPr>
        <w:pStyle w:val="Prrafodelista"/>
        <w:numPr>
          <w:ilvl w:val="0"/>
          <w:numId w:val="14"/>
        </w:numPr>
        <w:spacing w:line="360" w:lineRule="auto"/>
        <w:rPr>
          <w:rFonts w:ascii="Arial" w:hAnsi="Arial" w:cs="Arial"/>
          <w:sz w:val="24"/>
          <w:szCs w:val="24"/>
        </w:rPr>
      </w:pPr>
      <w:r w:rsidRPr="00703F73">
        <w:rPr>
          <w:rFonts w:ascii="Arial" w:hAnsi="Arial" w:cs="Arial"/>
          <w:sz w:val="24"/>
          <w:szCs w:val="24"/>
        </w:rPr>
        <w:t>Pruebas de usabilidad: Garantizar que la interfaz del cajero es intuitiva y permite al usuario realizar operaciones de manera sencilla.</w:t>
      </w:r>
    </w:p>
    <w:p w14:paraId="304B3CAF" w14:textId="29198B40" w:rsidR="008942D4" w:rsidRPr="00703F73" w:rsidRDefault="00000000" w:rsidP="00201B6F">
      <w:pPr>
        <w:pStyle w:val="Prrafodelista"/>
        <w:numPr>
          <w:ilvl w:val="0"/>
          <w:numId w:val="14"/>
        </w:numPr>
        <w:spacing w:line="360" w:lineRule="auto"/>
        <w:rPr>
          <w:rFonts w:ascii="Arial" w:hAnsi="Arial" w:cs="Arial"/>
          <w:sz w:val="24"/>
          <w:szCs w:val="24"/>
        </w:rPr>
      </w:pPr>
      <w:r w:rsidRPr="00703F73">
        <w:rPr>
          <w:rFonts w:ascii="Arial" w:hAnsi="Arial" w:cs="Arial"/>
          <w:sz w:val="24"/>
          <w:szCs w:val="24"/>
        </w:rPr>
        <w:t>Pruebas de confiabilidad: Verificar la estabilidad tras múltiples transacciones en una sesión.</w:t>
      </w:r>
    </w:p>
    <w:p w14:paraId="5163C8DC" w14:textId="77777777" w:rsidR="008942D4" w:rsidRPr="00703F73" w:rsidRDefault="00000000" w:rsidP="00201B6F">
      <w:pPr>
        <w:pStyle w:val="Ttulo2"/>
        <w:spacing w:line="360" w:lineRule="auto"/>
        <w:rPr>
          <w:rFonts w:ascii="Arial" w:hAnsi="Arial" w:cs="Arial"/>
          <w:color w:val="auto"/>
          <w:sz w:val="24"/>
          <w:szCs w:val="24"/>
        </w:rPr>
      </w:pPr>
      <w:r w:rsidRPr="00703F73">
        <w:rPr>
          <w:rFonts w:ascii="Arial" w:hAnsi="Arial" w:cs="Arial"/>
          <w:color w:val="auto"/>
          <w:sz w:val="24"/>
          <w:szCs w:val="24"/>
        </w:rPr>
        <w:t>Diseño de Casos de Prueba</w:t>
      </w:r>
    </w:p>
    <w:p w14:paraId="71C55146" w14:textId="77777777" w:rsidR="00201B6F" w:rsidRPr="00703F73" w:rsidRDefault="00000000" w:rsidP="00201B6F">
      <w:pPr>
        <w:spacing w:line="360" w:lineRule="auto"/>
        <w:rPr>
          <w:rFonts w:ascii="Arial" w:hAnsi="Arial" w:cs="Arial"/>
          <w:sz w:val="24"/>
          <w:szCs w:val="24"/>
        </w:rPr>
      </w:pPr>
      <w:r w:rsidRPr="00703F73">
        <w:rPr>
          <w:rFonts w:ascii="Arial" w:hAnsi="Arial" w:cs="Arial"/>
          <w:sz w:val="24"/>
          <w:szCs w:val="24"/>
        </w:rPr>
        <w:t>Cada caso de prueba está diseñado para abordar un aspecto específico del sistema, proporcionando una referencia clara y repetible para evaluar el funcionamiento de cada funcionalidad principal. Cada caso de prueba incluirá:</w:t>
      </w:r>
    </w:p>
    <w:p w14:paraId="35FD3640" w14:textId="6C1CA043" w:rsidR="00201B6F" w:rsidRPr="00703F73" w:rsidRDefault="00000000" w:rsidP="00201B6F">
      <w:pPr>
        <w:pStyle w:val="Prrafodelista"/>
        <w:numPr>
          <w:ilvl w:val="0"/>
          <w:numId w:val="15"/>
        </w:numPr>
        <w:spacing w:line="360" w:lineRule="auto"/>
        <w:rPr>
          <w:rFonts w:ascii="Arial" w:hAnsi="Arial" w:cs="Arial"/>
          <w:sz w:val="24"/>
          <w:szCs w:val="24"/>
        </w:rPr>
      </w:pPr>
      <w:r w:rsidRPr="00703F73">
        <w:rPr>
          <w:rFonts w:ascii="Arial" w:hAnsi="Arial" w:cs="Arial"/>
          <w:sz w:val="24"/>
          <w:szCs w:val="24"/>
        </w:rPr>
        <w:t>Identificador de Caso de Prueba: Un código único para identificar el caso.</w:t>
      </w:r>
      <w:r w:rsidRPr="00703F73">
        <w:rPr>
          <w:rFonts w:ascii="Arial" w:hAnsi="Arial" w:cs="Arial"/>
          <w:sz w:val="24"/>
          <w:szCs w:val="24"/>
        </w:rPr>
        <w:br/>
      </w:r>
    </w:p>
    <w:p w14:paraId="4E14BE33" w14:textId="77777777" w:rsidR="00201B6F" w:rsidRPr="00703F73" w:rsidRDefault="00000000" w:rsidP="00201B6F">
      <w:pPr>
        <w:pStyle w:val="Prrafodelista"/>
        <w:numPr>
          <w:ilvl w:val="0"/>
          <w:numId w:val="15"/>
        </w:numPr>
        <w:spacing w:line="360" w:lineRule="auto"/>
        <w:rPr>
          <w:rFonts w:ascii="Arial" w:hAnsi="Arial" w:cs="Arial"/>
          <w:sz w:val="24"/>
          <w:szCs w:val="24"/>
        </w:rPr>
      </w:pPr>
      <w:r w:rsidRPr="00703F73">
        <w:rPr>
          <w:rFonts w:ascii="Arial" w:hAnsi="Arial" w:cs="Arial"/>
          <w:sz w:val="24"/>
          <w:szCs w:val="24"/>
        </w:rPr>
        <w:t xml:space="preserve">Descripción: Breve explicación de la función o módulo </w:t>
      </w:r>
      <w:proofErr w:type="gramStart"/>
      <w:r w:rsidRPr="00703F73">
        <w:rPr>
          <w:rFonts w:ascii="Arial" w:hAnsi="Arial" w:cs="Arial"/>
          <w:sz w:val="24"/>
          <w:szCs w:val="24"/>
        </w:rPr>
        <w:t>a</w:t>
      </w:r>
      <w:proofErr w:type="gramEnd"/>
      <w:r w:rsidRPr="00703F73">
        <w:rPr>
          <w:rFonts w:ascii="Arial" w:hAnsi="Arial" w:cs="Arial"/>
          <w:sz w:val="24"/>
          <w:szCs w:val="24"/>
        </w:rPr>
        <w:t xml:space="preserve"> evaluar.</w:t>
      </w:r>
      <w:r w:rsidRPr="00703F73">
        <w:rPr>
          <w:rFonts w:ascii="Arial" w:hAnsi="Arial" w:cs="Arial"/>
          <w:sz w:val="24"/>
          <w:szCs w:val="24"/>
        </w:rPr>
        <w:br/>
      </w:r>
    </w:p>
    <w:p w14:paraId="1A1115C1" w14:textId="77777777" w:rsidR="00201B6F" w:rsidRPr="00703F73" w:rsidRDefault="00000000" w:rsidP="00201B6F">
      <w:pPr>
        <w:pStyle w:val="Prrafodelista"/>
        <w:numPr>
          <w:ilvl w:val="0"/>
          <w:numId w:val="15"/>
        </w:numPr>
        <w:spacing w:line="360" w:lineRule="auto"/>
        <w:rPr>
          <w:rFonts w:ascii="Arial" w:hAnsi="Arial" w:cs="Arial"/>
          <w:sz w:val="24"/>
          <w:szCs w:val="24"/>
        </w:rPr>
      </w:pPr>
      <w:r w:rsidRPr="00703F73">
        <w:rPr>
          <w:rFonts w:ascii="Arial" w:hAnsi="Arial" w:cs="Arial"/>
          <w:sz w:val="24"/>
          <w:szCs w:val="24"/>
        </w:rPr>
        <w:t>Pasos de Prueba: Secuencia detallada de pasos que el evaluador debe seguir.</w:t>
      </w:r>
      <w:r w:rsidRPr="00703F73">
        <w:rPr>
          <w:rFonts w:ascii="Arial" w:hAnsi="Arial" w:cs="Arial"/>
          <w:sz w:val="24"/>
          <w:szCs w:val="24"/>
        </w:rPr>
        <w:br/>
      </w:r>
    </w:p>
    <w:p w14:paraId="7C1D7E1A" w14:textId="07F2726B" w:rsidR="008942D4" w:rsidRPr="00703F73" w:rsidRDefault="00000000" w:rsidP="00201B6F">
      <w:pPr>
        <w:spacing w:line="360" w:lineRule="auto"/>
        <w:rPr>
          <w:rFonts w:ascii="Arial" w:hAnsi="Arial" w:cs="Arial"/>
          <w:sz w:val="24"/>
          <w:szCs w:val="24"/>
        </w:rPr>
      </w:pPr>
      <w:r w:rsidRPr="00703F73">
        <w:rPr>
          <w:rFonts w:ascii="Arial" w:hAnsi="Arial" w:cs="Arial"/>
          <w:sz w:val="24"/>
          <w:szCs w:val="24"/>
        </w:rPr>
        <w:t xml:space="preserve">Resultado Esperado: </w:t>
      </w:r>
      <w:r w:rsidR="00201B6F" w:rsidRPr="00703F73">
        <w:rPr>
          <w:rFonts w:ascii="Arial" w:hAnsi="Arial" w:cs="Arial"/>
          <w:sz w:val="24"/>
          <w:szCs w:val="24"/>
        </w:rPr>
        <w:t>Fallido, el Sistema contiene pruebas que no pudo supercar ya que no contiene las validaciones correctas y apropiadas para el buen funcionamiento.</w:t>
      </w:r>
    </w:p>
    <w:p w14:paraId="02F7CA7F" w14:textId="77777777" w:rsidR="00201B6F" w:rsidRPr="00703F73" w:rsidRDefault="00201B6F" w:rsidP="00201B6F">
      <w:pPr>
        <w:spacing w:line="360" w:lineRule="auto"/>
        <w:rPr>
          <w:rFonts w:ascii="Arial" w:hAnsi="Arial" w:cs="Arial"/>
          <w:sz w:val="24"/>
          <w:szCs w:val="24"/>
        </w:rPr>
      </w:pPr>
    </w:p>
    <w:p w14:paraId="28954542" w14:textId="77777777" w:rsidR="00201B6F" w:rsidRPr="00703F73" w:rsidRDefault="00201B6F" w:rsidP="00201B6F">
      <w:pPr>
        <w:spacing w:line="360" w:lineRule="auto"/>
        <w:rPr>
          <w:rFonts w:ascii="Arial" w:hAnsi="Arial" w:cs="Arial"/>
          <w:sz w:val="24"/>
          <w:szCs w:val="24"/>
        </w:rPr>
      </w:pPr>
    </w:p>
    <w:p w14:paraId="5E61BC71" w14:textId="77777777" w:rsidR="00201B6F" w:rsidRPr="00703F73" w:rsidRDefault="00201B6F" w:rsidP="00201B6F">
      <w:pPr>
        <w:spacing w:line="360" w:lineRule="auto"/>
        <w:rPr>
          <w:rFonts w:ascii="Arial" w:hAnsi="Arial" w:cs="Arial"/>
          <w:sz w:val="24"/>
          <w:szCs w:val="24"/>
        </w:rPr>
      </w:pPr>
    </w:p>
    <w:p w14:paraId="127BB804" w14:textId="77777777" w:rsidR="008942D4" w:rsidRPr="00703F73" w:rsidRDefault="00000000" w:rsidP="00201B6F">
      <w:pPr>
        <w:pStyle w:val="Ttulo2"/>
        <w:spacing w:line="360" w:lineRule="auto"/>
        <w:rPr>
          <w:rFonts w:ascii="Arial" w:hAnsi="Arial" w:cs="Arial"/>
          <w:color w:val="auto"/>
          <w:sz w:val="24"/>
          <w:szCs w:val="24"/>
        </w:rPr>
      </w:pPr>
      <w:r w:rsidRPr="00703F73">
        <w:rPr>
          <w:rFonts w:ascii="Arial" w:hAnsi="Arial" w:cs="Arial"/>
          <w:color w:val="auto"/>
          <w:sz w:val="24"/>
          <w:szCs w:val="24"/>
        </w:rPr>
        <w:lastRenderedPageBreak/>
        <w:t>Ejemplos de Casos de Prueba</w:t>
      </w:r>
    </w:p>
    <w:p w14:paraId="2F4F1BA4" w14:textId="77777777" w:rsidR="008942D4" w:rsidRPr="00703F73" w:rsidRDefault="00000000" w:rsidP="00201B6F">
      <w:pPr>
        <w:pStyle w:val="Ttulo3"/>
        <w:spacing w:line="360" w:lineRule="auto"/>
        <w:rPr>
          <w:rFonts w:ascii="Arial" w:hAnsi="Arial" w:cs="Arial"/>
          <w:color w:val="auto"/>
          <w:sz w:val="24"/>
          <w:szCs w:val="24"/>
        </w:rPr>
      </w:pPr>
      <w:r w:rsidRPr="00703F73">
        <w:rPr>
          <w:rFonts w:ascii="Arial" w:hAnsi="Arial" w:cs="Arial"/>
          <w:color w:val="auto"/>
          <w:sz w:val="24"/>
          <w:szCs w:val="24"/>
        </w:rPr>
        <w:t>Caso de Prueba: Retiro de Efectivo</w:t>
      </w:r>
    </w:p>
    <w:p w14:paraId="08E4202C" w14:textId="77777777" w:rsidR="008942D4" w:rsidRPr="00703F73" w:rsidRDefault="00000000" w:rsidP="00201B6F">
      <w:pPr>
        <w:pStyle w:val="Prrafodelista"/>
        <w:numPr>
          <w:ilvl w:val="0"/>
          <w:numId w:val="16"/>
        </w:numPr>
        <w:spacing w:line="360" w:lineRule="auto"/>
        <w:rPr>
          <w:rFonts w:ascii="Arial" w:hAnsi="Arial" w:cs="Arial"/>
          <w:sz w:val="24"/>
          <w:szCs w:val="24"/>
        </w:rPr>
      </w:pPr>
      <w:r w:rsidRPr="00703F73">
        <w:rPr>
          <w:rFonts w:ascii="Arial" w:hAnsi="Arial" w:cs="Arial"/>
          <w:sz w:val="24"/>
          <w:szCs w:val="24"/>
        </w:rPr>
        <w:t>Descripción: Verificar que el cajero permite realizar retiros dentro del saldo disponible.</w:t>
      </w:r>
    </w:p>
    <w:p w14:paraId="32B2F74D" w14:textId="77777777" w:rsidR="008942D4" w:rsidRPr="00703F73" w:rsidRDefault="00000000" w:rsidP="00201B6F">
      <w:pPr>
        <w:pStyle w:val="Prrafodelista"/>
        <w:numPr>
          <w:ilvl w:val="0"/>
          <w:numId w:val="16"/>
        </w:numPr>
        <w:spacing w:line="360" w:lineRule="auto"/>
        <w:rPr>
          <w:rFonts w:ascii="Arial" w:hAnsi="Arial" w:cs="Arial"/>
          <w:sz w:val="24"/>
          <w:szCs w:val="24"/>
        </w:rPr>
      </w:pPr>
      <w:r w:rsidRPr="00703F73">
        <w:rPr>
          <w:rFonts w:ascii="Arial" w:hAnsi="Arial" w:cs="Arial"/>
          <w:sz w:val="24"/>
          <w:szCs w:val="24"/>
        </w:rPr>
        <w:t>Pasos: Seleccionar la opción de 'Retiro', ingresar un monto menor o igual al saldo disponible.</w:t>
      </w:r>
    </w:p>
    <w:p w14:paraId="16C60B1C" w14:textId="77777777" w:rsidR="008942D4" w:rsidRPr="00703F73" w:rsidRDefault="00000000" w:rsidP="00201B6F">
      <w:pPr>
        <w:pStyle w:val="Prrafodelista"/>
        <w:numPr>
          <w:ilvl w:val="0"/>
          <w:numId w:val="16"/>
        </w:numPr>
        <w:spacing w:line="360" w:lineRule="auto"/>
        <w:rPr>
          <w:rFonts w:ascii="Arial" w:hAnsi="Arial" w:cs="Arial"/>
          <w:sz w:val="24"/>
          <w:szCs w:val="24"/>
        </w:rPr>
      </w:pPr>
      <w:r w:rsidRPr="00703F73">
        <w:rPr>
          <w:rFonts w:ascii="Arial" w:hAnsi="Arial" w:cs="Arial"/>
          <w:sz w:val="24"/>
          <w:szCs w:val="24"/>
        </w:rPr>
        <w:t>Resultado Esperado: El cajero debe dispensar el dinero solicitado y actualizar el saldo del usuario.</w:t>
      </w:r>
    </w:p>
    <w:p w14:paraId="46A4E53F" w14:textId="77777777" w:rsidR="008942D4" w:rsidRPr="00703F73" w:rsidRDefault="00000000" w:rsidP="00201B6F">
      <w:pPr>
        <w:spacing w:line="360" w:lineRule="auto"/>
        <w:rPr>
          <w:rFonts w:ascii="Arial" w:hAnsi="Arial" w:cs="Arial"/>
          <w:sz w:val="24"/>
          <w:szCs w:val="24"/>
        </w:rPr>
      </w:pPr>
      <w:r w:rsidRPr="00703F73">
        <w:rPr>
          <w:rFonts w:ascii="Arial" w:hAnsi="Arial" w:cs="Arial"/>
          <w:sz w:val="24"/>
          <w:szCs w:val="24"/>
        </w:rPr>
        <w:t>Estado: Aprobado</w:t>
      </w:r>
    </w:p>
    <w:p w14:paraId="3EFB84F1" w14:textId="77777777" w:rsidR="008942D4" w:rsidRPr="00703F73" w:rsidRDefault="00000000" w:rsidP="00201B6F">
      <w:pPr>
        <w:pStyle w:val="Ttulo3"/>
        <w:spacing w:line="360" w:lineRule="auto"/>
        <w:rPr>
          <w:rFonts w:ascii="Arial" w:hAnsi="Arial" w:cs="Arial"/>
          <w:color w:val="auto"/>
          <w:sz w:val="24"/>
          <w:szCs w:val="24"/>
        </w:rPr>
      </w:pPr>
      <w:r w:rsidRPr="00703F73">
        <w:rPr>
          <w:rFonts w:ascii="Arial" w:hAnsi="Arial" w:cs="Arial"/>
          <w:color w:val="auto"/>
          <w:sz w:val="24"/>
          <w:szCs w:val="24"/>
        </w:rPr>
        <w:t>Caso de Prueba: Límite de Retiro Diario</w:t>
      </w:r>
    </w:p>
    <w:p w14:paraId="5227F056" w14:textId="77777777" w:rsidR="008942D4" w:rsidRPr="00703F73" w:rsidRDefault="00000000" w:rsidP="00201B6F">
      <w:pPr>
        <w:pStyle w:val="Prrafodelista"/>
        <w:numPr>
          <w:ilvl w:val="0"/>
          <w:numId w:val="17"/>
        </w:numPr>
        <w:spacing w:line="360" w:lineRule="auto"/>
        <w:rPr>
          <w:rFonts w:ascii="Arial" w:hAnsi="Arial" w:cs="Arial"/>
          <w:sz w:val="24"/>
          <w:szCs w:val="24"/>
        </w:rPr>
      </w:pPr>
      <w:r w:rsidRPr="00703F73">
        <w:rPr>
          <w:rFonts w:ascii="Arial" w:hAnsi="Arial" w:cs="Arial"/>
          <w:sz w:val="24"/>
          <w:szCs w:val="24"/>
        </w:rPr>
        <w:t>Descripción: Validar que el sistema restringe los retiros al límite diario permitido.</w:t>
      </w:r>
    </w:p>
    <w:p w14:paraId="613BE476" w14:textId="77777777" w:rsidR="008942D4" w:rsidRPr="00703F73" w:rsidRDefault="00000000" w:rsidP="00201B6F">
      <w:pPr>
        <w:pStyle w:val="Prrafodelista"/>
        <w:numPr>
          <w:ilvl w:val="0"/>
          <w:numId w:val="17"/>
        </w:numPr>
        <w:spacing w:line="360" w:lineRule="auto"/>
        <w:rPr>
          <w:rFonts w:ascii="Arial" w:hAnsi="Arial" w:cs="Arial"/>
          <w:sz w:val="24"/>
          <w:szCs w:val="24"/>
        </w:rPr>
      </w:pPr>
      <w:r w:rsidRPr="00703F73">
        <w:rPr>
          <w:rFonts w:ascii="Arial" w:hAnsi="Arial" w:cs="Arial"/>
          <w:sz w:val="24"/>
          <w:szCs w:val="24"/>
        </w:rPr>
        <w:t>Pasos: Intentar retirar un monto mayor al límite diario.</w:t>
      </w:r>
    </w:p>
    <w:p w14:paraId="51B87F2C" w14:textId="77777777" w:rsidR="008942D4" w:rsidRPr="00703F73" w:rsidRDefault="00000000" w:rsidP="00201B6F">
      <w:pPr>
        <w:pStyle w:val="Prrafodelista"/>
        <w:numPr>
          <w:ilvl w:val="0"/>
          <w:numId w:val="17"/>
        </w:numPr>
        <w:spacing w:line="360" w:lineRule="auto"/>
        <w:rPr>
          <w:rFonts w:ascii="Arial" w:hAnsi="Arial" w:cs="Arial"/>
          <w:sz w:val="24"/>
          <w:szCs w:val="24"/>
        </w:rPr>
      </w:pPr>
      <w:r w:rsidRPr="00703F73">
        <w:rPr>
          <w:rFonts w:ascii="Arial" w:hAnsi="Arial" w:cs="Arial"/>
          <w:sz w:val="24"/>
          <w:szCs w:val="24"/>
        </w:rPr>
        <w:t>Resultado Esperado: El sistema rechaza la transacción e informa al usuario sobre el límite diario alcanzado.</w:t>
      </w:r>
    </w:p>
    <w:p w14:paraId="2DF3A1F0" w14:textId="103EA8AA" w:rsidR="008942D4" w:rsidRPr="00703F73" w:rsidRDefault="00000000" w:rsidP="00201B6F">
      <w:pPr>
        <w:spacing w:line="360" w:lineRule="auto"/>
        <w:rPr>
          <w:rFonts w:ascii="Arial" w:hAnsi="Arial" w:cs="Arial"/>
          <w:sz w:val="24"/>
          <w:szCs w:val="24"/>
        </w:rPr>
      </w:pPr>
      <w:r w:rsidRPr="00703F73">
        <w:rPr>
          <w:rFonts w:ascii="Arial" w:hAnsi="Arial" w:cs="Arial"/>
          <w:sz w:val="24"/>
          <w:szCs w:val="24"/>
        </w:rPr>
        <w:t xml:space="preserve">Estado: </w:t>
      </w:r>
      <w:r w:rsidR="00201B6F" w:rsidRPr="00703F73">
        <w:rPr>
          <w:rFonts w:ascii="Arial" w:hAnsi="Arial" w:cs="Arial"/>
          <w:sz w:val="24"/>
          <w:szCs w:val="24"/>
        </w:rPr>
        <w:t>Aprobado</w:t>
      </w:r>
    </w:p>
    <w:sectPr w:rsidR="008942D4" w:rsidRPr="00703F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C6356F"/>
    <w:multiLevelType w:val="hybridMultilevel"/>
    <w:tmpl w:val="499410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87A5001"/>
    <w:multiLevelType w:val="hybridMultilevel"/>
    <w:tmpl w:val="28E2F4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C8D3CA5"/>
    <w:multiLevelType w:val="hybridMultilevel"/>
    <w:tmpl w:val="979490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5157B32"/>
    <w:multiLevelType w:val="hybridMultilevel"/>
    <w:tmpl w:val="2174E3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2B2185F"/>
    <w:multiLevelType w:val="hybridMultilevel"/>
    <w:tmpl w:val="4B14CE7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AF16F2C"/>
    <w:multiLevelType w:val="hybridMultilevel"/>
    <w:tmpl w:val="8A1274E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EBB4886"/>
    <w:multiLevelType w:val="hybridMultilevel"/>
    <w:tmpl w:val="F984D6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B0033E4"/>
    <w:multiLevelType w:val="hybridMultilevel"/>
    <w:tmpl w:val="D74AB7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5530542">
    <w:abstractNumId w:val="8"/>
  </w:num>
  <w:num w:numId="2" w16cid:durableId="904410652">
    <w:abstractNumId w:val="6"/>
  </w:num>
  <w:num w:numId="3" w16cid:durableId="182939655">
    <w:abstractNumId w:val="5"/>
  </w:num>
  <w:num w:numId="4" w16cid:durableId="55125886">
    <w:abstractNumId w:val="4"/>
  </w:num>
  <w:num w:numId="5" w16cid:durableId="916479191">
    <w:abstractNumId w:val="7"/>
  </w:num>
  <w:num w:numId="6" w16cid:durableId="499321535">
    <w:abstractNumId w:val="3"/>
  </w:num>
  <w:num w:numId="7" w16cid:durableId="1492407896">
    <w:abstractNumId w:val="2"/>
  </w:num>
  <w:num w:numId="8" w16cid:durableId="1400134074">
    <w:abstractNumId w:val="1"/>
  </w:num>
  <w:num w:numId="9" w16cid:durableId="1383820416">
    <w:abstractNumId w:val="0"/>
  </w:num>
  <w:num w:numId="10" w16cid:durableId="85924701">
    <w:abstractNumId w:val="9"/>
  </w:num>
  <w:num w:numId="11" w16cid:durableId="2024428442">
    <w:abstractNumId w:val="12"/>
  </w:num>
  <w:num w:numId="12" w16cid:durableId="1530753529">
    <w:abstractNumId w:val="13"/>
  </w:num>
  <w:num w:numId="13" w16cid:durableId="1009912989">
    <w:abstractNumId w:val="11"/>
  </w:num>
  <w:num w:numId="14" w16cid:durableId="774787887">
    <w:abstractNumId w:val="10"/>
  </w:num>
  <w:num w:numId="15" w16cid:durableId="493376085">
    <w:abstractNumId w:val="15"/>
  </w:num>
  <w:num w:numId="16" w16cid:durableId="364984932">
    <w:abstractNumId w:val="14"/>
  </w:num>
  <w:num w:numId="17" w16cid:durableId="14732515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B6F"/>
    <w:rsid w:val="0029639D"/>
    <w:rsid w:val="00326F90"/>
    <w:rsid w:val="00703F73"/>
    <w:rsid w:val="008942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39068"/>
  <w14:defaultImageDpi w14:val="300"/>
  <w15:docId w15:val="{59791EE8-CCB7-4534-BF28-2C5311344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492</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ALEXIS ALEXANDER BOLIO CHAN</cp:lastModifiedBy>
  <cp:revision>3</cp:revision>
  <dcterms:created xsi:type="dcterms:W3CDTF">2013-12-23T23:15:00Z</dcterms:created>
  <dcterms:modified xsi:type="dcterms:W3CDTF">2024-11-01T00:09:00Z</dcterms:modified>
  <cp:category/>
</cp:coreProperties>
</file>