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x5t5c4div9h" w:id="0"/>
      <w:bookmarkEnd w:id="0"/>
      <w:r w:rsidDel="00000000" w:rsidR="00000000" w:rsidRPr="00000000">
        <w:rPr>
          <w:b w:val="1"/>
          <w:rtl w:val="0"/>
        </w:rPr>
        <w:t xml:space="preserve">Source of Project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 the Analyst (youtube Channel)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4qtn6l1g146" w:id="1"/>
      <w:bookmarkEnd w:id="1"/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252525"/>
          <w:rtl w:val="0"/>
        </w:rPr>
        <w:t xml:space="preserve">First of all, once I had the Excel file, I created a duplicate. The first is the raw data, and the second is the worksheet. Then, according to the YouTube video, I cleaned the data of missing information, inconsistencies, and duplicates.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color w:val="252525"/>
          <w:rtl w:val="0"/>
        </w:rPr>
        <w:t xml:space="preserve">I also changed the M to "married" and the S to "single" in two columns where the information was less precise. Furthermore, the M in gender represents male and the F represents female.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color w:val="252525"/>
          <w:rtl w:val="0"/>
        </w:rPr>
        <w:t xml:space="preserve">The pivot tables and the dashboards are from the tutorial, while the key insights are some questions that I wanted to answer.</w:t>
      </w:r>
      <w:r w:rsidDel="00000000" w:rsidR="00000000" w:rsidRPr="00000000">
        <w:rPr>
          <w:rtl w:val="0"/>
        </w:rPr>
        <w:t xml:space="preserve">. For instance: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average income of all the people in the spreadsheet?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people have purchased a bike?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of them are women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are men?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average income of the people who bought?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average income of those who did not buy?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people have a house?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How many of the people who own a house have a bike?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is the highest income?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Is it female or male the one who has the highest income?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