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</w:t>
      </w:r>
      <w:r>
        <w:rPr>
          <w:vertAlign w:val="superscript"/>
        </w:rPr>
        <w:t>η</w:t>
      </w:r>
      <w:r>
        <w:rPr/>
        <w:t xml:space="preserve"> προγραμματιστική εργασία στα Λειτουργικά συστήματα 2019</w:t>
      </w:r>
    </w:p>
    <w:p>
      <w:pPr>
        <w:pStyle w:val="TextBody"/>
        <w:spacing w:before="240" w:after="120"/>
        <w:rPr/>
      </w:pPr>
      <w:r>
        <w:rPr/>
      </w:r>
    </w:p>
    <w:p>
      <w:pPr>
        <w:pStyle w:val="Normal"/>
        <w:rPr/>
      </w:pPr>
      <w:r>
        <w:rPr/>
        <w:t>Στην αρχή του αρχείου καλούνται όλες οι απαραίτητες βιβλιοθήκες για την υλοποίηση του προγράμματος. [1,6]</w:t>
      </w:r>
    </w:p>
    <w:p>
      <w:pPr>
        <w:pStyle w:val="Normal"/>
        <w:rPr/>
      </w:pPr>
      <w:r>
        <w:rPr/>
        <w:t>Στη συνέχεια ακολουθούν οι αρχικοποιήσεις όλων των νημάτων (mutex, cond), αλλά και μεταβλητών που πρόκειται να χρησιμοποιηθούν για την υλοποίηση του προγράμματος. [8,16]</w:t>
      </w:r>
    </w:p>
    <w:tbl>
      <w:tblPr>
        <w:tblW w:w="97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8"/>
        <w:gridCol w:w="4898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Νήματα mutex 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Ρόλος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telcount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Κλειδώνει-ξεκλειδώνει τους τηλεφωνητές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account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ττον λογαριασμό της εταιρείας κατά την μεταφορά των χρημάτων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transNo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τις συναλλαγές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timecount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τον χρόνο αναμονής και εξυπηρέτησης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monitorLock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την οθόνη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Liberation Serif;Times New Roman" w:cs="Liberation Serif;Times New Roman"/>
              </w:rPr>
              <w:t xml:space="preserve"> </w:t>
            </w:r>
            <w:r>
              <w:rPr/>
              <w:t>seatPlan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Κλειδώνει-ξεκλειδώνει το πλάνο του θεάτρου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randLock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τον τυχαίο σπόρο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telCond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Δίνει σήμα όταν υπάρχει διαθέσιμος τηλεφωνητής αλλιώς το πρόγραμμα περιμένει όσο δεν υπάρχει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cashCount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Κλειδώνει-ξεκλειδώνει τους ταμίες </w:t>
            </w:r>
          </w:p>
        </w:tc>
      </w:tr>
      <w:tr>
        <w:trPr>
          <w:trHeight w:val="480" w:hRule="atLeast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takenCount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Κλειδώνει-ξεκλειδώνει τις θέσεις</w:t>
            </w:r>
          </w:p>
        </w:tc>
      </w:tr>
      <w:tr>
        <w:trPr>
          <w:trHeight w:val="480" w:hRule="atLeast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cashCond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Δίνει σήμα όταν υπάρχει διαθέσιμος ταμίας αλλιώς το πρόγραμμα περιμένει όσο δεν υπάρχει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Η συνάρτηση </w:t>
      </w:r>
      <w:r>
        <w:rPr>
          <w:b/>
          <w:bCs/>
        </w:rPr>
        <w:t xml:space="preserve">main </w:t>
      </w:r>
      <w:r>
        <w:rPr/>
        <w:t xml:space="preserve">ξεκινά  με τον έλεγχο πλήθος εισόδων του χρήστη (πρέπει να είναι 2).  [506-509] </w:t>
      </w:r>
    </w:p>
    <w:p>
      <w:pPr>
        <w:pStyle w:val="Normal"/>
        <w:rPr/>
      </w:pPr>
      <w:r>
        <w:rPr/>
        <w:t>Μέτα δίνονται τιμές στον αριθμό πελατών (Ncust)  και στον σπόρο (seed) για την παραγωγή τυχαίων αριθμών.  [511-512]</w:t>
      </w:r>
    </w:p>
    <w:p>
      <w:pPr>
        <w:pStyle w:val="Normal"/>
        <w:rPr/>
      </w:pPr>
      <w:r>
        <w:rPr/>
        <w:t>Ελέγχεται ο αιιθμός Ncust ώστε να είναι μεγαλύτερος του 0. [514-517]</w:t>
      </w:r>
    </w:p>
    <w:p>
      <w:pPr>
        <w:pStyle w:val="Normal"/>
        <w:rPr/>
      </w:pPr>
      <w:r>
        <w:rPr/>
        <w:t>Δημιουργείται ο πίνακας με τα νήματα και δεσμέυονται θέσεις μνήμης ανάλογα με τον αιρθμό πελατών που δόθηκε απο τον χρήστη.  [519-520]</w:t>
      </w:r>
    </w:p>
    <w:p>
      <w:pPr>
        <w:pStyle w:val="Normal"/>
        <w:rPr/>
      </w:pPr>
      <w:r>
        <w:rPr/>
        <w:t>Δίνονται τιμές NULL σε όλα τα νήματα που χρησιμοποιούνται στη συνέχεια.  [522-574]</w:t>
      </w:r>
    </w:p>
    <w:p>
      <w:pPr>
        <w:pStyle w:val="Normal"/>
        <w:rPr/>
      </w:pPr>
      <w:r>
        <w:rPr/>
        <w:t>Δημιουργούνται τα νήματα πελατών καλώντας τη ρουτίνα call. [577-586]</w:t>
      </w:r>
    </w:p>
    <w:p>
      <w:pPr>
        <w:pStyle w:val="Normal"/>
        <w:rPr/>
      </w:pPr>
      <w:r>
        <w:rPr/>
        <w:t>Η συνάρτηση status είναι απαραίτητη για να σταματήσει τη δημιουργία νήματος αν δεν έχει τελειώσει πρώτα ο πατέρας και το δημιουργεί καλώντας τη συνάρτηση join.  [588-597]</w:t>
      </w:r>
    </w:p>
    <w:p>
      <w:pPr>
        <w:pStyle w:val="Normal"/>
        <w:rPr/>
      </w:pPr>
      <w:r>
        <w:rPr/>
        <w:t>Ακολουθούν τα απαραίτητα μηνύματα που τυπώνονται στην οθόνη και ενημερώνουν αναλυτικά τον χρήστη για τα εξής: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>Ποια είναι τα συνολικά έξοδα από τις πωλήσεις [599]</w:t>
      </w:r>
    </w:p>
    <w:p>
      <w:pPr>
        <w:pStyle w:val="Normal"/>
        <w:numPr>
          <w:ilvl w:val="0"/>
          <w:numId w:val="3"/>
        </w:numPr>
        <w:rPr/>
      </w:pPr>
      <w:r>
        <w:rPr/>
        <w:t>Το ποσοστό των συναλλαγών που το θέατρο ήταν γεμάτο [600]</w:t>
      </w:r>
    </w:p>
    <w:p>
      <w:pPr>
        <w:pStyle w:val="Normal"/>
        <w:numPr>
          <w:ilvl w:val="0"/>
          <w:numId w:val="3"/>
        </w:numPr>
        <w:rPr/>
      </w:pPr>
      <w:r>
        <w:rPr/>
        <w:t>Το ποσοστό των συναλλαγών που δεν υπήρχαν αρκετές συνεχόμενες θέσεις [601]</w:t>
      </w:r>
    </w:p>
    <w:p>
      <w:pPr>
        <w:pStyle w:val="Normal"/>
        <w:numPr>
          <w:ilvl w:val="0"/>
          <w:numId w:val="3"/>
        </w:numPr>
        <w:rPr/>
      </w:pPr>
      <w:r>
        <w:rPr/>
        <w:t>Το ποσοστό των συναλλαγών που η πιστωτική δεν έγινε αποδεκτή [602]</w:t>
      </w:r>
    </w:p>
    <w:p>
      <w:pPr>
        <w:pStyle w:val="Normal"/>
        <w:numPr>
          <w:ilvl w:val="0"/>
          <w:numId w:val="3"/>
        </w:numPr>
        <w:rPr/>
      </w:pPr>
      <w:r>
        <w:rPr/>
        <w:t>Το ποσοστό των συναλλαγών που ολοκληρώθηκαν με επιτυχία [603]</w:t>
      </w:r>
    </w:p>
    <w:p>
      <w:pPr>
        <w:pStyle w:val="Normal"/>
        <w:numPr>
          <w:ilvl w:val="0"/>
          <w:numId w:val="3"/>
        </w:numPr>
        <w:rPr/>
      </w:pPr>
      <w:r>
        <w:rPr/>
        <w:t>Το μέσος χρόνος αναμονής πελατών για να εξυπηρετηθούν σε δευτερόλεπτα [604]</w:t>
      </w:r>
    </w:p>
    <w:p>
      <w:pPr>
        <w:pStyle w:val="Normal"/>
        <w:numPr>
          <w:ilvl w:val="0"/>
          <w:numId w:val="3"/>
        </w:numPr>
        <w:rPr/>
      </w:pPr>
      <w:r>
        <w:rPr/>
        <w:t>Το μέσο χρόνο εξυπηρέτησης ανα πελάτη σε δευτερόλεπτα [605]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360" w:right="0" w:hanging="0"/>
        <w:rPr/>
      </w:pPr>
      <w:r>
        <w:rPr/>
        <w:t>Στο τέλος τυπώνεται το πλάνο του θεάτρου εμφανίζοντας μόνο τις θέσεις που έχουν κλειστεί.  [607-622]</w:t>
      </w:r>
    </w:p>
    <w:p>
      <w:pPr>
        <w:pStyle w:val="Normal"/>
        <w:numPr>
          <w:ilvl w:val="0"/>
          <w:numId w:val="0"/>
        </w:numPr>
        <w:ind w:left="360" w:right="0" w:hanging="0"/>
        <w:rPr/>
      </w:pPr>
      <w:r>
        <w:rPr/>
        <w:t>Πριν τερματιστεί το πρόγραμμα καταστρέφονται όλα τα νήματα [607-622]</w:t>
      </w:r>
    </w:p>
    <w:p>
      <w:pPr>
        <w:pStyle w:val="Normal"/>
        <w:numPr>
          <w:ilvl w:val="0"/>
          <w:numId w:val="0"/>
        </w:numPr>
        <w:ind w:left="360" w:right="0" w:hanging="0"/>
        <w:rPr/>
      </w:pPr>
      <w:r>
        <w:rPr/>
        <w:t>Αποδεσμεύεται η μνήμη που χρειάστηκε για να δημιουργηθούν. [624-687]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Η </w:t>
      </w:r>
      <w:r>
        <w:rPr>
          <w:b/>
          <w:bCs/>
        </w:rPr>
        <w:t>ρουτίνα call</w:t>
      </w:r>
      <w:r>
        <w:rPr/>
        <w:t xml:space="preserve"> αρχικοποιεί το id του νήματος, το οποίο δέχεται και ως όρισμα στη main όταν καλείται κατά τη δημιουργία του νήματος. [21]</w:t>
      </w:r>
    </w:p>
    <w:p>
      <w:pPr>
        <w:pStyle w:val="Normal"/>
        <w:rPr/>
      </w:pPr>
      <w:r>
        <w:rPr/>
        <w:t xml:space="preserve">Αρχικοποιεί όλες τις απαραίτητες μεταβλητές – j, prob (η πιθανότητα πραγματοποίησης τελικά της πληρωμής), numofseats, sleeptime, cost. </w:t>
      </w:r>
    </w:p>
    <w:p>
      <w:pPr>
        <w:pStyle w:val="Normal"/>
        <w:rPr/>
      </w:pPr>
      <w:r>
        <w:rPr/>
        <w:t>Δημιουργείται δυσδιαστατος πίνακας και δεσμεύεται δυναμικά κάθε σειρά που αντιστοιχεί στις 3 ζώνες.[30-32]</w:t>
      </w:r>
    </w:p>
    <w:p>
      <w:pPr>
        <w:pStyle w:val="Normal"/>
        <w:rPr/>
      </w:pPr>
      <w:r>
        <w:rPr/>
        <w:t xml:space="preserve">Κάθε νήμα στη ρουτίνα call κλειδώνεται και ξεκλειδώνεται ώστε να αποφευχθεί η ταυτόχρονη υλοποίηση λειτουργιών (πχ κλείσιμο θέσεων ή πληρωμών). </w:t>
      </w:r>
    </w:p>
    <w:p>
      <w:pPr>
        <w:pStyle w:val="Normal"/>
        <w:rPr/>
      </w:pPr>
      <w:r>
        <w:rPr/>
        <w:t>Μ</w:t>
      </w:r>
      <w:r>
        <w:rPr>
          <w:lang w:val="el-GR"/>
        </w:rPr>
        <w:t xml:space="preserve">ε </w:t>
      </w:r>
      <w:r>
        <w:rPr/>
        <w:t>τη χρήση της συνάρτησης clock_gettime(), η οποία παρέχεται από τη βιβλιοθήκη time.h, και χηρισμοποιέιται για την αρχικοποίηση της μεταβλητής start της δομής timespec, η οποία θα χρησιμοποιηθεί στον υπολογισμό του χρόνου εξυπηρέτησης και αναμονής του κάθε πελάτη.  [</w:t>
      </w:r>
    </w:p>
    <w:p>
      <w:pPr>
        <w:pStyle w:val="Normal"/>
        <w:rPr/>
      </w:pPr>
      <w:r>
        <w:rPr/>
        <w:t xml:space="preserve">Ελέγχει αν υπάρχουν διαθέσιμοι τηλεφωνητές και αν δεν υπάρχουν ξεκινά η cond_wait και περιμένει σήμα ότι ελευθερώθηκε ο τηλεφωνητής. </w:t>
      </w:r>
    </w:p>
    <w:p>
      <w:pPr>
        <w:pStyle w:val="Normal"/>
        <w:rPr/>
      </w:pPr>
      <w:r>
        <w:rPr/>
        <w:t>Όσο υπάρχουν διαθέσιμοι τηλεφωνητές εκτελούνται τα εξής: [58-61]</w:t>
      </w:r>
    </w:p>
    <w:p>
      <w:pPr>
        <w:pStyle w:val="Normal"/>
        <w:numPr>
          <w:ilvl w:val="0"/>
          <w:numId w:val="1"/>
        </w:numPr>
        <w:rPr/>
      </w:pPr>
      <w:r>
        <w:rPr/>
        <w:t>κλειδώνεται ο μετρητής των τηλεφωνητών και μειώνεται ο μετρητής των τηλεφωνητών [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ξεκινά η εξυπηρέτηση του 1ου πελάτη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ξεκινά να μετρά ο χρόνος </w:t>
      </w:r>
    </w:p>
    <w:p>
      <w:pPr>
        <w:pStyle w:val="Normal"/>
        <w:numPr>
          <w:ilvl w:val="0"/>
          <w:numId w:val="1"/>
        </w:numPr>
        <w:rPr/>
      </w:pPr>
      <w:r>
        <w:rPr/>
        <w:t>επιλέγεται ένας τυχαίος αριθμός εισιτηρίων (1,5)</w:t>
      </w:r>
    </w:p>
    <w:p>
      <w:pPr>
        <w:pStyle w:val="Normal"/>
        <w:numPr>
          <w:ilvl w:val="0"/>
          <w:numId w:val="1"/>
        </w:numPr>
        <w:rPr/>
      </w:pPr>
      <w:r>
        <w:rPr/>
        <w:t>δεσμεύται κατάλληλος χώρος στον πίνακα θέσεων seats του κάθε πελάτη</w:t>
      </w:r>
    </w:p>
    <w:p>
      <w:pPr>
        <w:pStyle w:val="Normal"/>
        <w:numPr>
          <w:ilvl w:val="0"/>
          <w:numId w:val="1"/>
        </w:numPr>
        <w:rPr/>
      </w:pPr>
      <w:r>
        <w:rPr/>
        <w:t>επιλέγεται ένας τυχαίος αριθμός ζώνης [95]</w:t>
      </w:r>
    </w:p>
    <w:p>
      <w:pPr>
        <w:pStyle w:val="Normal"/>
        <w:numPr>
          <w:ilvl w:val="0"/>
          <w:numId w:val="1"/>
        </w:numPr>
        <w:rPr/>
      </w:pPr>
      <w:r>
        <w:rPr/>
        <w:t>αρχικοποίηση μεταβλητής probZone [98-104]</w:t>
      </w:r>
    </w:p>
    <w:p>
      <w:pPr>
        <w:pStyle w:val="Normal"/>
        <w:numPr>
          <w:ilvl w:val="0"/>
          <w:numId w:val="1"/>
        </w:numPr>
        <w:rPr/>
      </w:pPr>
      <w:r>
        <w:rPr/>
        <w:t>επιλέγεται ένας τυχαίος χρόνος αναμονής (sleeptime) [113-122]</w:t>
      </w:r>
    </w:p>
    <w:p>
      <w:pPr>
        <w:pStyle w:val="Normal"/>
        <w:numPr>
          <w:ilvl w:val="0"/>
          <w:numId w:val="1"/>
        </w:numPr>
        <w:rPr/>
      </w:pPr>
      <w:r>
        <w:rPr/>
        <w:t>αν είναι γεμάτο το θέατρο τερματίζεται [130-160]</w:t>
      </w:r>
    </w:p>
    <w:p>
      <w:pPr>
        <w:pStyle w:val="Normal"/>
        <w:numPr>
          <w:ilvl w:val="0"/>
          <w:numId w:val="1"/>
        </w:numPr>
        <w:rPr/>
      </w:pPr>
      <w:r>
        <w:rPr/>
        <w:t>προστίθενται 1 συναλλαγή στον πίνακα rate που περιέχει τις συναλλαγές που απέτυχαν λόγω γεμάτου θεάτρου [144]</w:t>
      </w:r>
    </w:p>
    <w:p>
      <w:pPr>
        <w:pStyle w:val="Normal"/>
        <w:numPr>
          <w:ilvl w:val="0"/>
          <w:numId w:val="1"/>
        </w:numPr>
        <w:rPr/>
      </w:pPr>
      <w:r>
        <w:rPr/>
        <w:t>αλλιώς αρχικοποιούνται οι λιγότερες και οι περισσότερες δυνατές θέσεις για την κάθε ζώνη [163-169]</w:t>
      </w:r>
    </w:p>
    <w:p>
      <w:pPr>
        <w:pStyle w:val="Normal"/>
        <w:numPr>
          <w:ilvl w:val="0"/>
          <w:numId w:val="1"/>
        </w:numPr>
        <w:rPr/>
      </w:pPr>
      <w:r>
        <w:rPr/>
        <w:t>για κάθε σειρά της εκάστοτε ζώνης γίνονται τα εξής: [172-184]</w:t>
      </w:r>
    </w:p>
    <w:p>
      <w:pPr>
        <w:pStyle w:val="Normal"/>
        <w:numPr>
          <w:ilvl w:val="1"/>
          <w:numId w:val="1"/>
        </w:numPr>
        <w:rPr/>
      </w:pPr>
      <w:r>
        <w:rPr/>
        <w:t>αρχικοποιώ τον cou</w:t>
      </w:r>
      <w:bookmarkStart w:id="0" w:name="__DdeLink__120_3051831581"/>
      <w:bookmarkEnd w:id="0"/>
      <w:r>
        <w:rPr/>
        <w:t xml:space="preserve">nter γιατί οι θέσεις πρέπει να βρίσκονται στην ίδια σειρά και κάθε φορά να μετριούνται οι κενές θέσεις μέχρι να καλυφθεί ο αριθμός που ζητά ο πελάτης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αν τις βρέθηκαν οι θέσεις η μια δίπλα στην άλλην τότε βγαίνει από το μπλοκ </w:t>
      </w:r>
    </w:p>
    <w:p>
      <w:pPr>
        <w:pStyle w:val="Normal"/>
        <w:numPr>
          <w:ilvl w:val="0"/>
          <w:numId w:val="1"/>
        </w:numPr>
        <w:rPr/>
      </w:pPr>
      <w:r>
        <w:rPr/>
        <w:t>αν δεν υπάρχουν αρκετές θέσεις ματαιώνεται η κράτηση, πρόστίθεται μία ακόμη συναλλαγή στόν πίνακα rate του πελάτη και απελευθερώνεται ο τηλεφωνητής [187-217]</w:t>
      </w:r>
    </w:p>
    <w:p>
      <w:pPr>
        <w:pStyle w:val="Normal"/>
        <w:rPr/>
      </w:pPr>
      <w:r>
        <w:rPr/>
        <w:t xml:space="preserve">Αν είναι εφικτή η πραγματοποίηση της κράτησης της θέσης πραγματοποιείται η πληρωμή η οποία αποτελείται από τα εξής βήματα: </w:t>
      </w:r>
    </w:p>
    <w:p>
      <w:pPr>
        <w:pStyle w:val="Normal"/>
        <w:numPr>
          <w:ilvl w:val="0"/>
          <w:numId w:val="2"/>
        </w:numPr>
        <w:rPr/>
      </w:pPr>
      <w:r>
        <w:rPr/>
        <w:t>υπολογίζεται το συνολικό κόστος των θέσεων ανάλογα με τη ζώνη που βρίσκονται [254-260]</w:t>
      </w:r>
    </w:p>
    <w:p>
      <w:pPr>
        <w:pStyle w:val="Normal"/>
        <w:numPr>
          <w:ilvl w:val="0"/>
          <w:numId w:val="2"/>
        </w:numPr>
        <w:rPr/>
      </w:pPr>
      <w:r>
        <w:rPr/>
        <w:t>δεσμεύονται οι θέσεις στο πλάνο θέσεων ανάλογα με τη ζώνη που βρίσκοντα [221-250]</w:t>
      </w:r>
    </w:p>
    <w:p>
      <w:pPr>
        <w:pStyle w:val="Normal"/>
        <w:numPr>
          <w:ilvl w:val="0"/>
          <w:numId w:val="2"/>
        </w:numPr>
        <w:rPr/>
      </w:pPr>
      <w:r>
        <w:rPr/>
        <w:t>απελευθερώνει έναν τηλεφωνητή αφού πλέον ο πελάτης εξυπηρετείται από τον ταμία [265-277]</w:t>
      </w:r>
    </w:p>
    <w:p>
      <w:pPr>
        <w:pStyle w:val="Normal"/>
        <w:numPr>
          <w:ilvl w:val="0"/>
          <w:numId w:val="2"/>
        </w:numPr>
        <w:rPr/>
      </w:pPr>
      <w:r>
        <w:rPr/>
        <w:t>αν δεν υπάρχει διαθέσιμος ταμίας περιμένει [304-306]</w:t>
      </w:r>
    </w:p>
    <w:p>
      <w:pPr>
        <w:pStyle w:val="Normal"/>
        <w:numPr>
          <w:ilvl w:val="0"/>
          <w:numId w:val="2"/>
        </w:numPr>
        <w:rPr/>
      </w:pPr>
      <w:r>
        <w:rPr/>
        <w:t>μειώνεται ο αριθμός των ταμίων [308-314]</w:t>
      </w:r>
    </w:p>
    <w:p>
      <w:pPr>
        <w:pStyle w:val="Normal"/>
        <w:numPr>
          <w:ilvl w:val="0"/>
          <w:numId w:val="2"/>
        </w:numPr>
        <w:rPr/>
      </w:pPr>
      <w:r>
        <w:rPr/>
        <w:t>ξεκινά να μετρά ο χρόνος εξυπηρέτησης του πελάτη από τον ταμία [317-330]</w:t>
      </w:r>
    </w:p>
    <w:p>
      <w:pPr>
        <w:pStyle w:val="Normal"/>
        <w:numPr>
          <w:ilvl w:val="0"/>
          <w:numId w:val="2"/>
        </w:numPr>
        <w:rPr/>
      </w:pPr>
      <w:r>
        <w:rPr/>
        <w:t>επιλέγεται τυχαίος χρόνος αναμονής [332-346]</w:t>
      </w:r>
    </w:p>
    <w:p>
      <w:pPr>
        <w:pStyle w:val="Normal"/>
        <w:numPr>
          <w:ilvl w:val="0"/>
          <w:numId w:val="2"/>
        </w:numPr>
        <w:rPr/>
      </w:pPr>
      <w:r>
        <w:rPr/>
        <w:t>δίνεται τυχαία τιμή στη μεταβλητή prob [355-360]</w:t>
      </w:r>
    </w:p>
    <w:p>
      <w:pPr>
        <w:pStyle w:val="Normal"/>
        <w:numPr>
          <w:ilvl w:val="0"/>
          <w:numId w:val="2"/>
        </w:numPr>
        <w:rPr/>
      </w:pPr>
      <w:r>
        <w:rPr/>
        <w:t>αν η τυχαία πιθανότητα (prob) είναι μεγαλύτερη από την Pcardsuccess τότε τερματίζεται η διαδικασία και αποδεσμεύονται οι θέσεις από το πλάνο [369-410]</w:t>
      </w:r>
    </w:p>
    <w:p>
      <w:pPr>
        <w:pStyle w:val="Normal"/>
        <w:numPr>
          <w:ilvl w:val="0"/>
          <w:numId w:val="2"/>
        </w:numPr>
        <w:rPr/>
      </w:pPr>
      <w:r>
        <w:rPr/>
        <w:t>προστίθενται 1 συναλλαγή στον πίνακα rate που περιέχει τις συναλλαγές που απέτυχαν λόγω μη αποδεκτής κάρτας [408]</w:t>
      </w:r>
    </w:p>
    <w:p>
      <w:pPr>
        <w:pStyle w:val="Normal"/>
        <w:numPr>
          <w:ilvl w:val="0"/>
          <w:numId w:val="2"/>
        </w:numPr>
        <w:rPr/>
      </w:pPr>
      <w:r>
        <w:rPr/>
        <w:t>αν η τυχαία πιθανότητα (prob) είναι  μικρότερη από την Pcardsuccess τότε χρεώνεται ο πελάτης με το κόστος των εισιτηρίων [412-448]</w:t>
      </w:r>
    </w:p>
    <w:p>
      <w:pPr>
        <w:pStyle w:val="Normal"/>
        <w:numPr>
          <w:ilvl w:val="0"/>
          <w:numId w:val="2"/>
        </w:numPr>
        <w:rPr/>
      </w:pPr>
      <w:r>
        <w:rPr/>
        <w:t>προστίθενται 1 συναλλαγή στον πίνακα rate που περιέχει τις συναλλαγές που πραγματοποιήθηκαν [448]</w:t>
      </w:r>
    </w:p>
    <w:p>
      <w:pPr>
        <w:pStyle w:val="Normal"/>
        <w:numPr>
          <w:ilvl w:val="0"/>
          <w:numId w:val="2"/>
        </w:numPr>
        <w:rPr/>
      </w:pPr>
      <w:r>
        <w:rPr/>
        <w:t>αυξάνονται τα έσοδα του θεάτρου (income) κατά το ποσό πληρωμής [420]</w:t>
      </w:r>
    </w:p>
    <w:p>
      <w:pPr>
        <w:pStyle w:val="Normal"/>
        <w:numPr>
          <w:ilvl w:val="0"/>
          <w:numId w:val="2"/>
        </w:numPr>
        <w:rPr/>
      </w:pPr>
      <w:r>
        <w:rPr/>
        <w:t>αποδεσμέυεται ένας ταμίας και δίνεται σήμα ότι υπάρχει διαθέσιμος τηλεφωνητής. [465]</w:t>
      </w:r>
    </w:p>
    <w:p>
      <w:pPr>
        <w:pStyle w:val="Normal"/>
        <w:numPr>
          <w:ilvl w:val="0"/>
          <w:numId w:val="2"/>
        </w:numPr>
        <w:rPr/>
      </w:pPr>
      <w:r>
        <w:rPr/>
        <w:t>εμφανίζεται μήνυμα επιτυχίας συναλλαγής  και το κόστος αυτής[435-447]</w:t>
      </w:r>
    </w:p>
    <w:p>
      <w:pPr>
        <w:pStyle w:val="Normal"/>
        <w:numPr>
          <w:ilvl w:val="0"/>
          <w:numId w:val="2"/>
        </w:numPr>
        <w:rPr/>
      </w:pPr>
      <w:r>
        <w:rPr/>
        <w:t>αυξάνεται κατά μια συναλλαγή ο τελικός αριθμός συναλλαγών του θεάτρου [457]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ind w:left="360" w:right="0" w:hanging="0"/>
        <w:jc w:val="left"/>
        <w:rPr/>
      </w:pPr>
      <w:r>
        <w:rPr/>
        <w:t>Αυξάνεται ο συνολικός χρόνος εξυπηρέτησης κατά πόσο χρόνο χρειάστηκε να εξυπηρετηθεί ο συγκεκριμένος πελάτης [483-495]</w:t>
      </w:r>
    </w:p>
    <w:p>
      <w:pPr>
        <w:pStyle w:val="Normal"/>
        <w:rPr/>
      </w:pPr>
      <w:r>
        <w:rPr/>
        <w:tab/>
        <w:t>Τερματίζονται όλα τα νήματα για το συγκεκριμένο πελάτη [498-499]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t8160018  Γαλανοπούλου Ραφαήλα</w:t>
      </w:r>
    </w:p>
    <w:p>
      <w:pPr>
        <w:pStyle w:val="Normal"/>
        <w:jc w:val="right"/>
        <w:rPr/>
      </w:pPr>
      <w:r>
        <w:rPr/>
        <w:t>p3110178 Σινάνου  Σταυρούλα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WenQuanYi Micro Hei" w:cs="Lohit Devanagari"/>
      <w:color w:val="auto"/>
      <w:kern w:val="2"/>
      <w:sz w:val="24"/>
      <w:szCs w:val="24"/>
      <w:lang w:val="en-GB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Wingdings" w:hAnsi="Wingdings" w:cs="OpenSymbol;Arial Unicode MS"/>
    </w:rPr>
  </w:style>
  <w:style w:type="character" w:styleId="WW8Num1z2">
    <w:name w:val="WW8Num1z2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;Arial Unicode MS"/>
    </w:rPr>
  </w:style>
  <w:style w:type="character" w:styleId="ListLabel2">
    <w:name w:val="ListLabel 2"/>
    <w:qFormat/>
    <w:rPr>
      <w:rFonts w:cs="OpenSymbol;Arial Unicode MS"/>
    </w:rPr>
  </w:style>
  <w:style w:type="character" w:styleId="ListLabel3">
    <w:name w:val="ListLabel 3"/>
    <w:qFormat/>
    <w:rPr>
      <w:rFonts w:cs="OpenSymbol;Arial Unicode MS"/>
    </w:rPr>
  </w:style>
  <w:style w:type="character" w:styleId="ListLabel4">
    <w:name w:val="ListLabel 4"/>
    <w:qFormat/>
    <w:rPr>
      <w:rFonts w:cs="OpenSymbol;Arial Unicode MS"/>
    </w:rPr>
  </w:style>
  <w:style w:type="character" w:styleId="ListLabel5">
    <w:name w:val="ListLabel 5"/>
    <w:qFormat/>
    <w:rPr>
      <w:rFonts w:cs="OpenSymbol;Arial Unicode MS"/>
    </w:rPr>
  </w:style>
  <w:style w:type="character" w:styleId="ListLabel6">
    <w:name w:val="ListLabel 6"/>
    <w:qFormat/>
    <w:rPr>
      <w:rFonts w:cs="OpenSymbol;Arial Unicode MS"/>
    </w:rPr>
  </w:style>
  <w:style w:type="character" w:styleId="ListLabel7">
    <w:name w:val="ListLabel 7"/>
    <w:qFormat/>
    <w:rPr>
      <w:rFonts w:cs="OpenSymbol;Arial Unicode MS"/>
    </w:rPr>
  </w:style>
  <w:style w:type="character" w:styleId="ListLabel8">
    <w:name w:val="ListLabel 8"/>
    <w:qFormat/>
    <w:rPr>
      <w:rFonts w:cs="OpenSymbol;Arial Unicode MS"/>
    </w:rPr>
  </w:style>
  <w:style w:type="character" w:styleId="ListLabel9">
    <w:name w:val="ListLabel 9"/>
    <w:qFormat/>
    <w:rPr>
      <w:rFonts w:cs="OpenSymbol;Arial Unicode MS"/>
    </w:rPr>
  </w:style>
  <w:style w:type="character" w:styleId="ListLabel10">
    <w:name w:val="ListLabel 10"/>
    <w:qFormat/>
    <w:rPr>
      <w:rFonts w:cs="OpenSymbol;Arial Unicode MS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character" w:styleId="ListLabel28">
    <w:name w:val="ListLabel 28"/>
    <w:qFormat/>
    <w:rPr>
      <w:rFonts w:cs="OpenSymbol;Arial Unicode MS"/>
    </w:rPr>
  </w:style>
  <w:style w:type="character" w:styleId="ListLabel29">
    <w:name w:val="ListLabel 29"/>
    <w:qFormat/>
    <w:rPr>
      <w:rFonts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31">
    <w:name w:val="ListLabel 31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LibreOffice/6.0.7.3$Linux_X86_64 LibreOffice_project/00m0$Build-3</Application>
  <Pages>3</Pages>
  <Words>939</Words>
  <Characters>5502</Characters>
  <CharactersWithSpaces>6345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2019-04-19T12:36:29Z</dcterms:created>
  <dc:creator/>
  <dc:description/>
  <dc:language>en-GB</dc:language>
  <cp:lastModifiedBy/>
  <dcterms:modified xsi:type="dcterms:W3CDTF">2019-05-24T22:46:18Z</dcterms:modified>
  <cp:revision>18</cp:revision>
  <dc:subject/>
  <dc:title/>
</cp:coreProperties>
</file>