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find a couple of problems </w:t>
      </w:r>
      <w:r w:rsidDel="00000000" w:rsidR="00000000" w:rsidRPr="00000000">
        <w:rPr>
          <w:b w:val="1"/>
          <w:sz w:val="24"/>
          <w:szCs w:val="24"/>
          <w:rtl w:val="0"/>
        </w:rPr>
        <w:t xml:space="preserve">before </w:t>
      </w:r>
      <w:r w:rsidDel="00000000" w:rsidR="00000000" w:rsidRPr="00000000">
        <w:rPr>
          <w:sz w:val="24"/>
          <w:szCs w:val="24"/>
          <w:rtl w:val="0"/>
        </w:rPr>
        <w:t xml:space="preserve">Sprint 1. Let’s then come together during Sprint to talk about the problems, ask questions, and then pick a core problem and generate ideas as a group. Some things to do/think about: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Please add to this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11/2 - Identify domains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12/2 - Identify at least 3 problems within the domain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13/2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Come up with at least 3 solutions each individual (1 solution/ problem or 3/ problem)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Finalize top 3 solutions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Prepare the deck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14/2 - presentation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areas who we can focus on: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Kitchen - Dong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Bathrooms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Office-space</w:t>
      </w:r>
      <w:r w:rsidDel="00000000" w:rsidR="00000000" w:rsidRPr="00000000">
        <w:rPr>
          <w:sz w:val="24"/>
          <w:szCs w:val="24"/>
          <w:rtl w:val="0"/>
        </w:rPr>
        <w:t xml:space="preserve"> - Dong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School (Classrooms/Library/Study-rooms etc)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Internal tools / processes that Samsung Research NYC has(this one might be a bit tricky)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Washrooms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 spaces 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Shopping malls - James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Hospitals - Alan/ FJ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Empathize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take this as the starting point and come up with a few problems that people face either in the home or office space. Some ways to do this would include 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observing how we or others dwell and interact in these physical environments</w:t>
      </w:r>
    </w:p>
    <w:p w:rsidR="00000000" w:rsidDel="00000000" w:rsidP="00000000" w:rsidRDefault="00000000" w:rsidRPr="00000000" w14:paraId="0000001F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 chat with our classmates and professors </w:t>
      </w:r>
    </w:p>
    <w:p w:rsidR="00000000" w:rsidDel="00000000" w:rsidP="00000000" w:rsidRDefault="00000000" w:rsidRPr="00000000" w14:paraId="00000020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If possible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, call up friends who’re working and conduct the same interview (both home and office space).</w:t>
      </w:r>
    </w:p>
    <w:p w:rsidR="00000000" w:rsidDel="00000000" w:rsidP="00000000" w:rsidRDefault="00000000" w:rsidRPr="00000000" w14:paraId="00000021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to get started: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with asking about their daily life.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do they get up?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do they go to work/school?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.........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.........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different kinds of office spaces you have worked in. Can you describe these?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some </w:t>
      </w:r>
      <w:commentRangeStart w:id="1"/>
      <w:r w:rsidDel="00000000" w:rsidR="00000000" w:rsidRPr="00000000">
        <w:rPr>
          <w:sz w:val="24"/>
          <w:szCs w:val="24"/>
          <w:rtl w:val="0"/>
        </w:rPr>
        <w:t xml:space="preserve">difficulties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rtl w:val="0"/>
        </w:rPr>
        <w:t xml:space="preserve">you face in class/office/home?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some difficulties you think other people face in these environments?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Can you recount a time where you felt overwhelmed about something in your office?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  <w:u w:val="no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May you recall a time when you were delighted by some aspect of your physical work environment?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Do you find the office aesthetically appealing?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other relevant questions...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…..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add anything that you feel is important to the interview questions. Let’s aim to: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about at least 3 difficulties we face in home/office/class each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Interview at least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people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</w:t>
      </w:r>
      <w:r w:rsidDel="00000000" w:rsidR="00000000" w:rsidRPr="00000000">
        <w:rPr>
          <w:sz w:val="24"/>
          <w:szCs w:val="24"/>
          <w:rtl w:val="0"/>
        </w:rPr>
        <w:t xml:space="preserve">. The more the better our insights will be.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only our findings to the next page. But keep all the data from the interviews with you. Might need them later on.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findings: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120"/>
        <w:gridCol w:w="3120"/>
        <w:tblGridChange w:id="0">
          <w:tblGrid>
            <w:gridCol w:w="3105"/>
            <w:gridCol w:w="3120"/>
            <w:gridCol w:w="312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Difficulties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(Example. Completely imaginary. Any resemblance to anyone is purely coincidental)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forget to take my keys before I leave my house! I’ve been locked out multiple times :(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She is clearly stressed even remembering this.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(PhD 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Tough to communicate with team since there are barriers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Colors are too bland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Lacks energy b/c lack of good noise level and colors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to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(Investment Banker)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Feels depressed because always in office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Hates everyone in his office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Feels rushed when going to work because doesn't like feeling of arriving late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Hates office (mostly b/c feelings)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Gets annoyed at work because distracted b/c of location in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to anonymized 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(Student, former consultant)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hates doing laundry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 trouble optimizing space usage b/c lack of space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Hates messy rooms b/c makes her feel depressed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Notes1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 (Student, former Intel employee)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Can't concentrate in work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Notes1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Algorithm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8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Open seating  - too much disturbance and noise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Limited meeting rooms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between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Open seating  - too much disturbance and noise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bad food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lack of meetings rooms results in availability of rooms for only 30 mins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inter-team communications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&gt; impromptu demos requested by customers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Young male shopper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Floor plans are non-user-friendly and non-interactive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9"/>
              </w:numPr>
              <w:spacing w:after="0" w:afterAutospacing="0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Difficult to available parking space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Need discussions/ recommendations while shopping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9"/>
              </w:numPr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Overwhelmed by too many options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Forgetting items before leaving home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Tough to remember to buy all required grocery items during weekend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electricity bill due to the heater being on for the whole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realizing that ID card is left at home after reaching office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Grocery shopping during mid-week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Too tired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1"/>
                <w:numId w:val="8"/>
              </w:numPr>
              <w:spacing w:after="0" w:afterAutospacing="0" w:before="0" w:beforeAutospacing="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Hectic schedule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task that you are postponing - Some old stuff to sell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Would be nice if heater automatically turns off before leaving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M(HR Manager)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 to locate items precisely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Promotion is not announced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Gradually shifting to online shopping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Distance between the parking lot and shopping mall, even worse in bad weather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 time, no suitable size or favorite color, especially for cosmetic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map does not update timely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enough resting places</w:t>
            </w:r>
          </w:p>
          <w:p w:rsidR="00000000" w:rsidDel="00000000" w:rsidP="00000000" w:rsidRDefault="00000000" w:rsidRPr="00000000" w14:paraId="00000085">
            <w:pPr>
              <w:widowControl w:val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Mostly shopping online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Lower tax online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Free return policy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w(Student)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Waiting time for some restautrants is very long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Unsatisfied with unable to do test drive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Temperature is low in the summer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Like window shopping exhib cars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Y(Data Scientist,)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When doing laundry, she always forgets or sometime doesn’t understand how to split different types of clothes and wash them correctly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She likes to shop online, but when it comes to fresh products (fruits, veg), the quality is not always consistent and well guaranteed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Receiving too many scam calls every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after="24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Smart washing machine that automatically groups clothes and washes them properly.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J(Retired, former accountant)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Having some communication problem with his children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some sleep issues (noisy? )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low-tech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3"/>
              </w:numPr>
              <w:spacing w:after="240" w:befor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How to help them learn high tech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Qn who live alone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It's hard to diagnose whether food is rotten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hard to remember which food is going bad first. 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Hope can monitor the health of food in fridge </w:t>
            </w:r>
          </w:p>
          <w:p w:rsidR="00000000" w:rsidDel="00000000" w:rsidP="00000000" w:rsidRDefault="00000000" w:rsidRPr="00000000" w14:paraId="0000009E">
            <w:pPr>
              <w:widowControl w:val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 student, just start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Sometimes overcook things on Cooktop,  Adjust the heat base on the recipe.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Have to cook while looking at instruction on the phone, but the guide is very blur do not know how much food to put in the pan.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Xs(Work already 2 years as strategy planner)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proper software to manage coporation ERP(Resource Planning) system,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more user friendly file sharing software.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 management/finish achievement tool. Keep track of Work input on Monday and Output on Friday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 Dr (works in public hospital)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keeping track of amounts of medicine and were in hospital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 Dr (works in public hospital)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clear way to remind hospital staff and to keep track of when to follow up with patients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4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Patients forget  to schedule follow-up meetings and forget when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Graduate Dr (works in public hospital)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Lab production line very human intensive so slow an unproductive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6"/>
              </w:numPr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Problem keeping track of lab tests and results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Baragwanath Hospital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https://www.chrishanibaragwanathhospital.co.za/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n Abraham" w:id="1" w:date="2020-02-07T00:20:5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anything. Try and help them think. Ask questions like do you find it difficult to make coffee in the morning? Or make breakfast?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some important things you wish you had time to do at home but do not have time?</w:t>
      </w:r>
    </w:p>
  </w:comment>
  <w:comment w:author="Alan Abraham" w:id="0" w:date="2020-02-07T00:13:29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this is one situation in which our diverse backgrounds helps. We can actually get insights from friends working in different fields in various parts of the world.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cornell.box.com/s/ao6vehm2e5sy8oxhzyf9w2bek98nq2ya" TargetMode="External"/><Relationship Id="rId9" Type="http://schemas.openxmlformats.org/officeDocument/2006/relationships/hyperlink" Target="https://cornell.box.com/s/unlt8j23vv7ech8ng3zoekoht3szw5nx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ornell.box.com/s/jopd82n8bz2j1uhavseqrh6ga5lozevd" TargetMode="External"/><Relationship Id="rId8" Type="http://schemas.openxmlformats.org/officeDocument/2006/relationships/hyperlink" Target="https://cornell.box.com/s/n9hq7zu3h38tcv0177xs688sbnihee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