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884089" w14:textId="242EBAF5" w:rsidR="00923E2C" w:rsidRPr="00F70F80" w:rsidRDefault="00000000" w:rsidP="00F70F80">
      <w:pPr>
        <w:pStyle w:val="Nagwek1"/>
        <w:jc w:val="center"/>
        <w:rPr>
          <w:lang w:val="pl-PL"/>
        </w:rPr>
      </w:pPr>
      <w:bookmarkStart w:id="0" w:name="X6f83330eeeb86c51aa0d44cd8525fe591d774cf"/>
      <w:r w:rsidRPr="00F70F80">
        <w:rPr>
          <w:lang w:val="pl-PL"/>
        </w:rPr>
        <w:t>Zapotrzebowanie na zasoby do uruchomienia usługi REST API</w:t>
      </w:r>
      <w:r w:rsidR="00F70F80">
        <w:rPr>
          <w:lang w:val="pl-PL"/>
        </w:rPr>
        <w:t xml:space="preserve"> WYSZUKIWANIE AKT</w:t>
      </w:r>
    </w:p>
    <w:p w14:paraId="3720B23E" w14:textId="77777777" w:rsidR="00923E2C" w:rsidRPr="00F70F80" w:rsidRDefault="00000000">
      <w:pPr>
        <w:pStyle w:val="FirstParagraph"/>
        <w:rPr>
          <w:lang w:val="pl-PL"/>
        </w:rPr>
      </w:pPr>
      <w:r w:rsidRPr="00F70F80">
        <w:rPr>
          <w:lang w:val="pl-PL"/>
        </w:rPr>
        <w:t>W celu uruchomienia usługi  po stronie Klienta prosimy o przygotowanie poniższych zasobów infrastrukturalnych, sieciowych oraz dostępowych.</w:t>
      </w:r>
    </w:p>
    <w:p w14:paraId="7C62D2A1" w14:textId="77777777" w:rsidR="00923E2C" w:rsidRPr="00F70F80" w:rsidRDefault="00000000">
      <w:pPr>
        <w:pStyle w:val="Nagwek2"/>
        <w:rPr>
          <w:lang w:val="pl-PL"/>
        </w:rPr>
      </w:pPr>
      <w:bookmarkStart w:id="1" w:name="serwer-aplikacyjny"/>
      <w:r w:rsidRPr="00F70F80">
        <w:rPr>
          <w:lang w:val="pl-PL"/>
        </w:rPr>
        <w:t>1. Serwer aplikacyjny</w:t>
      </w:r>
    </w:p>
    <w:p w14:paraId="76377015" w14:textId="77777777" w:rsidR="00923E2C" w:rsidRPr="00F70F80" w:rsidRDefault="00000000">
      <w:pPr>
        <w:pStyle w:val="FirstParagraph"/>
        <w:rPr>
          <w:lang w:val="pl-PL"/>
        </w:rPr>
      </w:pPr>
      <w:r w:rsidRPr="00F70F80">
        <w:rPr>
          <w:lang w:val="pl-PL"/>
        </w:rPr>
        <w:t>Wymagany jest serwer z systemem Windows Server, na którym możliwe będzie uruchomienie usługi IIS.</w:t>
      </w:r>
    </w:p>
    <w:p w14:paraId="47D3D0BC" w14:textId="77777777" w:rsidR="00923E2C" w:rsidRDefault="00000000">
      <w:pPr>
        <w:pStyle w:val="Tekstpodstawowy"/>
      </w:pPr>
      <w:proofErr w:type="spellStart"/>
      <w:r>
        <w:t>Minimalne</w:t>
      </w:r>
      <w:proofErr w:type="spellEnd"/>
      <w:r>
        <w:t xml:space="preserve"> </w:t>
      </w:r>
      <w:proofErr w:type="spellStart"/>
      <w:r>
        <w:t>wymagania</w:t>
      </w:r>
      <w:proofErr w:type="spellEnd"/>
      <w:r>
        <w:t>:</w:t>
      </w:r>
    </w:p>
    <w:p w14:paraId="23FBA6EC" w14:textId="5A5EE0BC" w:rsidR="00923E2C" w:rsidRPr="00F70F80" w:rsidRDefault="00000000">
      <w:pPr>
        <w:pStyle w:val="Compact"/>
        <w:numPr>
          <w:ilvl w:val="0"/>
          <w:numId w:val="2"/>
        </w:numPr>
        <w:rPr>
          <w:lang w:val="pl-PL"/>
        </w:rPr>
      </w:pPr>
      <w:r w:rsidRPr="00F70F80">
        <w:rPr>
          <w:lang w:val="pl-PL"/>
        </w:rPr>
        <w:t>system operacyjny Windows Server</w:t>
      </w:r>
      <w:r w:rsidR="00F70F80" w:rsidRPr="00F70F80">
        <w:rPr>
          <w:lang w:val="pl-PL"/>
        </w:rPr>
        <w:t xml:space="preserve"> 2012 i nowszy</w:t>
      </w:r>
      <w:r w:rsidRPr="00F70F80">
        <w:rPr>
          <w:lang w:val="pl-PL"/>
        </w:rPr>
        <w:t>,</w:t>
      </w:r>
    </w:p>
    <w:p w14:paraId="083F716C" w14:textId="77777777" w:rsidR="00923E2C" w:rsidRPr="00F70F80" w:rsidRDefault="00000000">
      <w:pPr>
        <w:pStyle w:val="Compact"/>
        <w:numPr>
          <w:ilvl w:val="0"/>
          <w:numId w:val="2"/>
        </w:numPr>
        <w:rPr>
          <w:lang w:val="pl-PL"/>
        </w:rPr>
      </w:pPr>
      <w:r w:rsidRPr="00F70F80">
        <w:rPr>
          <w:lang w:val="pl-PL"/>
        </w:rPr>
        <w:t>zainstalowana rola Web Server (IIS),</w:t>
      </w:r>
    </w:p>
    <w:p w14:paraId="04EEECDE" w14:textId="77777777" w:rsidR="00923E2C" w:rsidRPr="00F70F80" w:rsidRDefault="00000000">
      <w:pPr>
        <w:pStyle w:val="Compact"/>
        <w:numPr>
          <w:ilvl w:val="0"/>
          <w:numId w:val="2"/>
        </w:numPr>
        <w:rPr>
          <w:lang w:val="pl-PL"/>
        </w:rPr>
      </w:pPr>
      <w:r w:rsidRPr="00F70F80">
        <w:rPr>
          <w:lang w:val="pl-PL"/>
        </w:rPr>
        <w:t>.NET Framework 4.7.2 lub nowszy, kompatybilny z aplikacjami .NET Framework 4.x,</w:t>
      </w:r>
    </w:p>
    <w:p w14:paraId="5D01AFB4" w14:textId="77777777" w:rsidR="00923E2C" w:rsidRPr="00F70F80" w:rsidRDefault="00000000">
      <w:pPr>
        <w:pStyle w:val="Compact"/>
        <w:numPr>
          <w:ilvl w:val="0"/>
          <w:numId w:val="2"/>
        </w:numPr>
        <w:rPr>
          <w:lang w:val="pl-PL"/>
        </w:rPr>
      </w:pPr>
      <w:r w:rsidRPr="00F70F80">
        <w:rPr>
          <w:lang w:val="pl-PL"/>
        </w:rPr>
        <w:t>możliwość utworzenia dedykowanej puli aplikacji IIS,</w:t>
      </w:r>
    </w:p>
    <w:p w14:paraId="24BE68EE" w14:textId="77777777" w:rsidR="00923E2C" w:rsidRPr="00F70F80" w:rsidRDefault="00000000">
      <w:pPr>
        <w:pStyle w:val="Compact"/>
        <w:numPr>
          <w:ilvl w:val="0"/>
          <w:numId w:val="2"/>
        </w:numPr>
        <w:rPr>
          <w:lang w:val="pl-PL"/>
        </w:rPr>
      </w:pPr>
      <w:r w:rsidRPr="00F70F80">
        <w:rPr>
          <w:lang w:val="pl-PL"/>
        </w:rPr>
        <w:t>możliwość utworzenia dedykowanej witryny IIS dla usługi REST API.</w:t>
      </w:r>
    </w:p>
    <w:p w14:paraId="37CC3273" w14:textId="77777777" w:rsidR="00923E2C" w:rsidRDefault="00000000">
      <w:pPr>
        <w:pStyle w:val="FirstParagraph"/>
      </w:pPr>
      <w:proofErr w:type="spellStart"/>
      <w:r>
        <w:t>Wymagane</w:t>
      </w:r>
      <w:proofErr w:type="spellEnd"/>
      <w:r>
        <w:t xml:space="preserve"> </w:t>
      </w:r>
      <w:proofErr w:type="spellStart"/>
      <w:r>
        <w:t>komponenty</w:t>
      </w:r>
      <w:proofErr w:type="spellEnd"/>
      <w:r>
        <w:t xml:space="preserve"> IIS:</w:t>
      </w:r>
    </w:p>
    <w:p w14:paraId="2FB84443" w14:textId="77777777" w:rsidR="00923E2C" w:rsidRDefault="00000000">
      <w:pPr>
        <w:pStyle w:val="Compact"/>
        <w:numPr>
          <w:ilvl w:val="0"/>
          <w:numId w:val="3"/>
        </w:numPr>
      </w:pPr>
      <w:r>
        <w:t>ASP.NET 4.x,</w:t>
      </w:r>
    </w:p>
    <w:p w14:paraId="4B1F9A0D" w14:textId="77777777" w:rsidR="00923E2C" w:rsidRDefault="00000000">
      <w:pPr>
        <w:pStyle w:val="Compact"/>
        <w:numPr>
          <w:ilvl w:val="0"/>
          <w:numId w:val="3"/>
        </w:numPr>
      </w:pPr>
      <w:r>
        <w:t>.NET Extensibility 4.x,</w:t>
      </w:r>
    </w:p>
    <w:p w14:paraId="1665CB27" w14:textId="77777777" w:rsidR="00923E2C" w:rsidRDefault="00000000">
      <w:pPr>
        <w:pStyle w:val="Compact"/>
        <w:numPr>
          <w:ilvl w:val="0"/>
          <w:numId w:val="3"/>
        </w:numPr>
      </w:pPr>
      <w:r>
        <w:t>ISAPI Extensions,</w:t>
      </w:r>
    </w:p>
    <w:p w14:paraId="5A2F5642" w14:textId="77777777" w:rsidR="00923E2C" w:rsidRDefault="00000000">
      <w:pPr>
        <w:pStyle w:val="Compact"/>
        <w:numPr>
          <w:ilvl w:val="0"/>
          <w:numId w:val="3"/>
        </w:numPr>
      </w:pPr>
      <w:r>
        <w:t>ISAPI Filters,</w:t>
      </w:r>
    </w:p>
    <w:p w14:paraId="650CF991" w14:textId="77777777" w:rsidR="00923E2C" w:rsidRDefault="00000000">
      <w:pPr>
        <w:pStyle w:val="Compact"/>
        <w:numPr>
          <w:ilvl w:val="0"/>
          <w:numId w:val="3"/>
        </w:numPr>
      </w:pPr>
      <w:r>
        <w:t>Dynamic Content Compression.</w:t>
      </w:r>
    </w:p>
    <w:p w14:paraId="3DCF167A" w14:textId="77777777" w:rsidR="00923E2C" w:rsidRDefault="00000000">
      <w:pPr>
        <w:pStyle w:val="FirstParagraph"/>
      </w:pPr>
      <w:r>
        <w:t>Rekomendowane parametry serwera:</w:t>
      </w:r>
    </w:p>
    <w:p w14:paraId="4C9E2840" w14:textId="77777777" w:rsidR="00923E2C" w:rsidRDefault="00000000">
      <w:pPr>
        <w:pStyle w:val="Compact"/>
        <w:numPr>
          <w:ilvl w:val="0"/>
          <w:numId w:val="4"/>
        </w:numPr>
      </w:pPr>
      <w:r>
        <w:t>CPU: minimum 2 vCPU,</w:t>
      </w:r>
    </w:p>
    <w:p w14:paraId="6A7B0899" w14:textId="056B2BD3" w:rsidR="00923E2C" w:rsidRDefault="00000000">
      <w:pPr>
        <w:pStyle w:val="Compact"/>
        <w:numPr>
          <w:ilvl w:val="0"/>
          <w:numId w:val="4"/>
        </w:numPr>
      </w:pPr>
      <w:r>
        <w:t xml:space="preserve">RAM: minimum </w:t>
      </w:r>
      <w:r w:rsidR="00F70F80">
        <w:t>6</w:t>
      </w:r>
      <w:r>
        <w:t xml:space="preserve"> GB,</w:t>
      </w:r>
    </w:p>
    <w:p w14:paraId="0D05BE43" w14:textId="77777777" w:rsidR="00923E2C" w:rsidRPr="00F70F80" w:rsidRDefault="00000000">
      <w:pPr>
        <w:pStyle w:val="Compact"/>
        <w:numPr>
          <w:ilvl w:val="0"/>
          <w:numId w:val="4"/>
        </w:numPr>
        <w:rPr>
          <w:lang w:val="pl-PL"/>
        </w:rPr>
      </w:pPr>
      <w:r w:rsidRPr="00F70F80">
        <w:rPr>
          <w:lang w:val="pl-PL"/>
        </w:rPr>
        <w:t>przestrzeń dyskowa: minimum 10 GB na aplikację, logi oraz dane pomocnicze,</w:t>
      </w:r>
    </w:p>
    <w:p w14:paraId="3060BA4D" w14:textId="77777777" w:rsidR="00923E2C" w:rsidRPr="00F70F80" w:rsidRDefault="00000000">
      <w:pPr>
        <w:pStyle w:val="Compact"/>
        <w:numPr>
          <w:ilvl w:val="0"/>
          <w:numId w:val="4"/>
        </w:numPr>
        <w:rPr>
          <w:lang w:val="pl-PL"/>
        </w:rPr>
      </w:pPr>
      <w:r w:rsidRPr="00F70F80">
        <w:rPr>
          <w:lang w:val="pl-PL"/>
        </w:rPr>
        <w:t>stały adres IP lub stała nazwa DNS.</w:t>
      </w:r>
    </w:p>
    <w:p w14:paraId="09D7EB07" w14:textId="3850389F" w:rsidR="00923E2C" w:rsidRPr="00F70F80" w:rsidRDefault="00000000">
      <w:pPr>
        <w:pStyle w:val="Nagwek2"/>
        <w:rPr>
          <w:lang w:val="pl-PL"/>
        </w:rPr>
      </w:pPr>
      <w:bookmarkStart w:id="2" w:name="dostęp-do-microsoft-sql-server"/>
      <w:bookmarkEnd w:id="1"/>
      <w:r w:rsidRPr="00F70F80">
        <w:rPr>
          <w:lang w:val="pl-PL"/>
        </w:rPr>
        <w:t>2. Dostęp do Microsoft SQL Server</w:t>
      </w:r>
      <w:r w:rsidR="00F70F80" w:rsidRPr="00F70F80">
        <w:rPr>
          <w:lang w:val="pl-PL"/>
        </w:rPr>
        <w:t xml:space="preserve"> (jeżeli k</w:t>
      </w:r>
      <w:r w:rsidR="00F70F80">
        <w:rPr>
          <w:lang w:val="pl-PL"/>
        </w:rPr>
        <w:t>lient posiada – domyślnie instalujemy MS SQL Server Express)</w:t>
      </w:r>
    </w:p>
    <w:p w14:paraId="3B6010DC" w14:textId="7BAF9A3B" w:rsidR="00923E2C" w:rsidRPr="00F70F80" w:rsidRDefault="00000000">
      <w:pPr>
        <w:pStyle w:val="FirstParagraph"/>
        <w:rPr>
          <w:lang w:val="pl-PL"/>
        </w:rPr>
      </w:pPr>
      <w:r w:rsidRPr="00F70F80">
        <w:rPr>
          <w:lang w:val="pl-PL"/>
        </w:rPr>
        <w:t>Serwer, na którym zostanie uruchomione REST API</w:t>
      </w:r>
      <w:r w:rsidR="00F70F80">
        <w:rPr>
          <w:lang w:val="pl-PL"/>
        </w:rPr>
        <w:t xml:space="preserve"> WYSZUKIWANIE AKT</w:t>
      </w:r>
      <w:r w:rsidRPr="00F70F80">
        <w:rPr>
          <w:lang w:val="pl-PL"/>
        </w:rPr>
        <w:t>, musi posiadać dostęp sieciowy do serwera Microsoft SQL Server.</w:t>
      </w:r>
    </w:p>
    <w:p w14:paraId="6F738CEE" w14:textId="77777777" w:rsidR="00923E2C" w:rsidRPr="00F70F80" w:rsidRDefault="00000000">
      <w:pPr>
        <w:pStyle w:val="Tekstpodstawowy"/>
        <w:rPr>
          <w:lang w:val="pl-PL"/>
        </w:rPr>
      </w:pPr>
      <w:r w:rsidRPr="00F70F80">
        <w:rPr>
          <w:lang w:val="pl-PL"/>
        </w:rPr>
        <w:t>Po stronie Klienta prosimy o przygotowanie:</w:t>
      </w:r>
    </w:p>
    <w:p w14:paraId="3EF26B77" w14:textId="77777777" w:rsidR="00923E2C" w:rsidRPr="00F70F80" w:rsidRDefault="00000000">
      <w:pPr>
        <w:pStyle w:val="Compact"/>
        <w:numPr>
          <w:ilvl w:val="0"/>
          <w:numId w:val="5"/>
        </w:numPr>
        <w:rPr>
          <w:lang w:val="pl-PL"/>
        </w:rPr>
      </w:pPr>
      <w:r w:rsidRPr="00F70F80">
        <w:rPr>
          <w:lang w:val="pl-PL"/>
        </w:rPr>
        <w:t>nazwy lub adresu IP serwera SQL,</w:t>
      </w:r>
    </w:p>
    <w:p w14:paraId="7511885F" w14:textId="77777777" w:rsidR="00923E2C" w:rsidRPr="00F70F80" w:rsidRDefault="00000000">
      <w:pPr>
        <w:pStyle w:val="Compact"/>
        <w:numPr>
          <w:ilvl w:val="0"/>
          <w:numId w:val="5"/>
        </w:numPr>
        <w:rPr>
          <w:lang w:val="pl-PL"/>
        </w:rPr>
      </w:pPr>
      <w:r w:rsidRPr="00F70F80">
        <w:rPr>
          <w:lang w:val="pl-PL"/>
        </w:rPr>
        <w:lastRenderedPageBreak/>
        <w:t>nazwy instancji SQL, jeżeli wykorzystywana jest instancja nazwana,</w:t>
      </w:r>
    </w:p>
    <w:p w14:paraId="3CA9A40A" w14:textId="77777777" w:rsidR="00923E2C" w:rsidRDefault="00000000">
      <w:pPr>
        <w:pStyle w:val="Compact"/>
        <w:numPr>
          <w:ilvl w:val="0"/>
          <w:numId w:val="5"/>
        </w:numPr>
      </w:pPr>
      <w:proofErr w:type="spellStart"/>
      <w:r>
        <w:t>numeru</w:t>
      </w:r>
      <w:proofErr w:type="spellEnd"/>
      <w:r>
        <w:t xml:space="preserve"> </w:t>
      </w:r>
      <w:proofErr w:type="spellStart"/>
      <w:r>
        <w:t>portu</w:t>
      </w:r>
      <w:proofErr w:type="spellEnd"/>
      <w:r>
        <w:t xml:space="preserve"> TCP SQL Server – standardowo 1433,</w:t>
      </w:r>
    </w:p>
    <w:p w14:paraId="5306F377" w14:textId="77777777" w:rsidR="00923E2C" w:rsidRDefault="00000000">
      <w:pPr>
        <w:pStyle w:val="Compact"/>
        <w:numPr>
          <w:ilvl w:val="0"/>
          <w:numId w:val="5"/>
        </w:numPr>
      </w:pPr>
      <w:r>
        <w:t>nazwy bazy danych,</w:t>
      </w:r>
    </w:p>
    <w:p w14:paraId="4CB70248" w14:textId="56D745A0" w:rsidR="00923E2C" w:rsidRPr="00F70F80" w:rsidRDefault="00000000">
      <w:pPr>
        <w:pStyle w:val="Compact"/>
        <w:numPr>
          <w:ilvl w:val="0"/>
          <w:numId w:val="5"/>
        </w:numPr>
        <w:rPr>
          <w:lang w:val="pl-PL"/>
        </w:rPr>
      </w:pPr>
      <w:r w:rsidRPr="00F70F80">
        <w:rPr>
          <w:lang w:val="pl-PL"/>
        </w:rPr>
        <w:t>konta technicznego przeznaczonego dla usługi REST API</w:t>
      </w:r>
      <w:r w:rsidR="00F70F80">
        <w:rPr>
          <w:lang w:val="pl-PL"/>
        </w:rPr>
        <w:t xml:space="preserve"> WYSZUKIWANIE AKT</w:t>
      </w:r>
      <w:r w:rsidRPr="00F70F80">
        <w:rPr>
          <w:lang w:val="pl-PL"/>
        </w:rPr>
        <w:t>,</w:t>
      </w:r>
    </w:p>
    <w:p w14:paraId="23DF6D22" w14:textId="77777777" w:rsidR="00923E2C" w:rsidRPr="00F70F80" w:rsidRDefault="00000000">
      <w:pPr>
        <w:pStyle w:val="Compact"/>
        <w:numPr>
          <w:ilvl w:val="0"/>
          <w:numId w:val="5"/>
        </w:numPr>
        <w:rPr>
          <w:lang w:val="pl-PL"/>
        </w:rPr>
      </w:pPr>
      <w:r w:rsidRPr="00F70F80">
        <w:rPr>
          <w:lang w:val="pl-PL"/>
        </w:rPr>
        <w:t>hasła do konta lub innego uzgodnionego mechanizmu uwierzytelnienia.</w:t>
      </w:r>
    </w:p>
    <w:p w14:paraId="4D6A772F" w14:textId="77777777" w:rsidR="00923E2C" w:rsidRPr="00F70F80" w:rsidRDefault="00000000">
      <w:pPr>
        <w:pStyle w:val="FirstParagraph"/>
        <w:rPr>
          <w:lang w:val="pl-PL"/>
        </w:rPr>
      </w:pPr>
      <w:r w:rsidRPr="00F70F80">
        <w:rPr>
          <w:lang w:val="pl-PL"/>
        </w:rPr>
        <w:t>Konto bazy danych powinno posiadać wyłącznie uprawnienia wymagane przez aplikację, w szczególności do odczytu i zapisu danych wykorzystywanych przez usługę.</w:t>
      </w:r>
    </w:p>
    <w:p w14:paraId="086B2B02" w14:textId="77777777" w:rsidR="00923E2C" w:rsidRPr="00F70F80" w:rsidRDefault="00000000">
      <w:pPr>
        <w:pStyle w:val="Nagwek2"/>
        <w:rPr>
          <w:lang w:val="pl-PL"/>
        </w:rPr>
      </w:pPr>
      <w:bookmarkStart w:id="3" w:name="komunikacja-z-drukarkami"/>
      <w:bookmarkEnd w:id="2"/>
      <w:r w:rsidRPr="00F70F80">
        <w:rPr>
          <w:lang w:val="pl-PL"/>
        </w:rPr>
        <w:t>3. Komunikacja z drukarkami</w:t>
      </w:r>
    </w:p>
    <w:p w14:paraId="125D928B" w14:textId="3F473B64" w:rsidR="00923E2C" w:rsidRPr="00F70F80" w:rsidRDefault="00000000">
      <w:pPr>
        <w:pStyle w:val="FirstParagraph"/>
        <w:rPr>
          <w:lang w:val="pl-PL"/>
        </w:rPr>
      </w:pPr>
      <w:r w:rsidRPr="00F70F80">
        <w:rPr>
          <w:lang w:val="pl-PL"/>
        </w:rPr>
        <w:t xml:space="preserve">Serwer </w:t>
      </w:r>
      <w:r w:rsidR="00F70F80" w:rsidRPr="00F70F80">
        <w:rPr>
          <w:lang w:val="pl-PL"/>
        </w:rPr>
        <w:t>REST API</w:t>
      </w:r>
      <w:r w:rsidR="00F70F80">
        <w:rPr>
          <w:lang w:val="pl-PL"/>
        </w:rPr>
        <w:t xml:space="preserve"> WYSZUKIWANIE AKT</w:t>
      </w:r>
      <w:r w:rsidRPr="00F70F80">
        <w:rPr>
          <w:lang w:val="pl-PL"/>
        </w:rPr>
        <w:t xml:space="preserve"> musi mieć możliwość bezpośredniej komunikacji z drukarkami wskazywanymi w żądaniach API.</w:t>
      </w:r>
    </w:p>
    <w:p w14:paraId="2ACB956C" w14:textId="77777777" w:rsidR="00923E2C" w:rsidRDefault="00000000">
      <w:pPr>
        <w:pStyle w:val="Tekstpodstawowy"/>
      </w:pPr>
      <w:proofErr w:type="spellStart"/>
      <w:r>
        <w:t>Wymagane</w:t>
      </w:r>
      <w:proofErr w:type="spellEnd"/>
      <w:r>
        <w:t xml:space="preserve"> jest:</w:t>
      </w:r>
    </w:p>
    <w:p w14:paraId="5F30092E" w14:textId="77777777" w:rsidR="00923E2C" w:rsidRPr="00F70F80" w:rsidRDefault="00000000">
      <w:pPr>
        <w:pStyle w:val="Compact"/>
        <w:numPr>
          <w:ilvl w:val="0"/>
          <w:numId w:val="6"/>
        </w:numPr>
        <w:rPr>
          <w:lang w:val="pl-PL"/>
        </w:rPr>
      </w:pPr>
      <w:r w:rsidRPr="00F70F80">
        <w:rPr>
          <w:lang w:val="pl-PL"/>
        </w:rPr>
        <w:t>routowanie pomiędzy serwerem aplikacyjnym a siecią drukarek,</w:t>
      </w:r>
    </w:p>
    <w:p w14:paraId="50DD0559" w14:textId="77777777" w:rsidR="00923E2C" w:rsidRPr="00F70F80" w:rsidRDefault="00000000">
      <w:pPr>
        <w:pStyle w:val="Compact"/>
        <w:numPr>
          <w:ilvl w:val="0"/>
          <w:numId w:val="6"/>
        </w:numPr>
        <w:rPr>
          <w:lang w:val="pl-PL"/>
        </w:rPr>
      </w:pPr>
      <w:r w:rsidRPr="00F70F80">
        <w:rPr>
          <w:lang w:val="pl-PL"/>
        </w:rPr>
        <w:t>możliwość połączenia do adresów IP drukarek,</w:t>
      </w:r>
    </w:p>
    <w:p w14:paraId="4A2306CA" w14:textId="61EBC338" w:rsidR="00923E2C" w:rsidRPr="00F70F80" w:rsidRDefault="00000000">
      <w:pPr>
        <w:pStyle w:val="Compact"/>
        <w:numPr>
          <w:ilvl w:val="0"/>
          <w:numId w:val="6"/>
        </w:numPr>
        <w:rPr>
          <w:lang w:val="pl-PL"/>
        </w:rPr>
      </w:pPr>
      <w:r w:rsidRPr="00F70F80">
        <w:rPr>
          <w:lang w:val="pl-PL"/>
        </w:rPr>
        <w:t xml:space="preserve">otwarty ruch TCP z serwera </w:t>
      </w:r>
      <w:r w:rsidR="00F70F80" w:rsidRPr="00F70F80">
        <w:rPr>
          <w:lang w:val="pl-PL"/>
        </w:rPr>
        <w:t>REST API</w:t>
      </w:r>
      <w:r w:rsidR="00F70F80">
        <w:rPr>
          <w:lang w:val="pl-PL"/>
        </w:rPr>
        <w:t xml:space="preserve"> WYSZUKIWANIE AKT</w:t>
      </w:r>
      <w:r w:rsidRPr="00F70F80">
        <w:rPr>
          <w:lang w:val="pl-PL"/>
        </w:rPr>
        <w:t xml:space="preserve"> do drukarek na porcie 9100.</w:t>
      </w:r>
    </w:p>
    <w:p w14:paraId="3CC85CF5" w14:textId="77777777" w:rsidR="00923E2C" w:rsidRPr="00F70F80" w:rsidRDefault="00000000">
      <w:pPr>
        <w:pStyle w:val="FirstParagraph"/>
        <w:rPr>
          <w:lang w:val="pl-PL"/>
        </w:rPr>
      </w:pPr>
      <w:r w:rsidRPr="00F70F80">
        <w:rPr>
          <w:lang w:val="pl-PL"/>
        </w:rPr>
        <w:t>Usługa przesyła dane ZPL bezpośrednio do drukarki przez protokół RAW TCP/9100.</w:t>
      </w:r>
    </w:p>
    <w:p w14:paraId="40AC00B5" w14:textId="0BB88835" w:rsidR="00923E2C" w:rsidRPr="00F70F80" w:rsidRDefault="00F70F80">
      <w:pPr>
        <w:pStyle w:val="Nagwek2"/>
        <w:rPr>
          <w:lang w:val="pl-PL"/>
        </w:rPr>
      </w:pPr>
      <w:bookmarkStart w:id="4" w:name="konto-techniczne-dla-iis"/>
      <w:bookmarkEnd w:id="3"/>
      <w:r>
        <w:rPr>
          <w:lang w:val="pl-PL"/>
        </w:rPr>
        <w:t>4</w:t>
      </w:r>
      <w:r w:rsidR="00000000" w:rsidRPr="00F70F80">
        <w:rPr>
          <w:lang w:val="pl-PL"/>
        </w:rPr>
        <w:t>. Konto techniczne dla IIS</w:t>
      </w:r>
    </w:p>
    <w:p w14:paraId="21A3F733" w14:textId="77777777" w:rsidR="00923E2C" w:rsidRPr="00F70F80" w:rsidRDefault="00000000">
      <w:pPr>
        <w:pStyle w:val="FirstParagraph"/>
        <w:rPr>
          <w:lang w:val="pl-PL"/>
        </w:rPr>
      </w:pPr>
      <w:r w:rsidRPr="00F70F80">
        <w:rPr>
          <w:lang w:val="pl-PL"/>
        </w:rPr>
        <w:t>Należy umożliwić uruchomienie aplikacji w dedykowanej puli aplikacji IIS.</w:t>
      </w:r>
    </w:p>
    <w:p w14:paraId="2A4F1208" w14:textId="77777777" w:rsidR="00923E2C" w:rsidRPr="00F70F80" w:rsidRDefault="00000000">
      <w:pPr>
        <w:pStyle w:val="Tekstpodstawowy"/>
        <w:rPr>
          <w:lang w:val="pl-PL"/>
        </w:rPr>
      </w:pPr>
      <w:r w:rsidRPr="00F70F80">
        <w:rPr>
          <w:lang w:val="pl-PL"/>
        </w:rPr>
        <w:t>Konto/Identity puli aplikacji musi posiadać co najmniej:</w:t>
      </w:r>
    </w:p>
    <w:p w14:paraId="367380B8" w14:textId="77777777" w:rsidR="00923E2C" w:rsidRPr="00F70F80" w:rsidRDefault="00000000">
      <w:pPr>
        <w:pStyle w:val="Compact"/>
        <w:numPr>
          <w:ilvl w:val="0"/>
          <w:numId w:val="9"/>
        </w:numPr>
        <w:rPr>
          <w:lang w:val="pl-PL"/>
        </w:rPr>
      </w:pPr>
      <w:r w:rsidRPr="00F70F80">
        <w:rPr>
          <w:lang w:val="pl-PL"/>
        </w:rPr>
        <w:t>prawo odczytu i wykonywania katalogu aplikacji,</w:t>
      </w:r>
    </w:p>
    <w:p w14:paraId="081DD516" w14:textId="77777777" w:rsidR="00923E2C" w:rsidRPr="00F70F80" w:rsidRDefault="00000000">
      <w:pPr>
        <w:pStyle w:val="Compact"/>
        <w:numPr>
          <w:ilvl w:val="0"/>
          <w:numId w:val="9"/>
        </w:numPr>
        <w:rPr>
          <w:lang w:val="pl-PL"/>
        </w:rPr>
      </w:pPr>
      <w:r w:rsidRPr="00F70F80">
        <w:rPr>
          <w:lang w:val="pl-PL"/>
        </w:rPr>
        <w:t xml:space="preserve">możliwość komunikacji z SQL </w:t>
      </w:r>
      <w:proofErr w:type="spellStart"/>
      <w:r w:rsidRPr="00F70F80">
        <w:rPr>
          <w:lang w:val="pl-PL"/>
        </w:rPr>
        <w:t>Serverem</w:t>
      </w:r>
      <w:proofErr w:type="spellEnd"/>
      <w:r w:rsidRPr="00F70F80">
        <w:rPr>
          <w:lang w:val="pl-PL"/>
        </w:rPr>
        <w:t>,</w:t>
      </w:r>
    </w:p>
    <w:p w14:paraId="7B844FFB" w14:textId="77777777" w:rsidR="00923E2C" w:rsidRDefault="00000000">
      <w:pPr>
        <w:pStyle w:val="Compact"/>
        <w:numPr>
          <w:ilvl w:val="0"/>
          <w:numId w:val="9"/>
        </w:numPr>
      </w:pPr>
      <w:proofErr w:type="spellStart"/>
      <w:r>
        <w:t>możliwość</w:t>
      </w:r>
      <w:proofErr w:type="spellEnd"/>
      <w:r>
        <w:t xml:space="preserve"> </w:t>
      </w:r>
      <w:proofErr w:type="spellStart"/>
      <w:r>
        <w:t>komunikacji</w:t>
      </w:r>
      <w:proofErr w:type="spellEnd"/>
      <w:r>
        <w:t xml:space="preserve"> z </w:t>
      </w:r>
      <w:proofErr w:type="spellStart"/>
      <w:r>
        <w:t>drukarkami</w:t>
      </w:r>
      <w:proofErr w:type="spellEnd"/>
      <w:r>
        <w:t>.</w:t>
      </w:r>
    </w:p>
    <w:p w14:paraId="1DFD49B8" w14:textId="77777777" w:rsidR="00923E2C" w:rsidRDefault="00000000">
      <w:pPr>
        <w:pStyle w:val="FirstParagraph"/>
        <w:rPr>
          <w:lang w:val="pl-PL"/>
        </w:rPr>
      </w:pPr>
      <w:r w:rsidRPr="00F70F80">
        <w:rPr>
          <w:lang w:val="pl-PL"/>
        </w:rPr>
        <w:t>Nie jest wymagane konto administratora systemu.</w:t>
      </w:r>
    </w:p>
    <w:p w14:paraId="6D421176" w14:textId="77777777" w:rsidR="00F70F80" w:rsidRPr="00F70F80" w:rsidRDefault="00F70F80" w:rsidP="00F70F80">
      <w:pPr>
        <w:pStyle w:val="Tekstpodstawowy"/>
        <w:rPr>
          <w:lang w:val="pl-PL"/>
        </w:rPr>
      </w:pPr>
    </w:p>
    <w:p w14:paraId="6F623482" w14:textId="5B966187" w:rsidR="00923E2C" w:rsidRPr="00F70F80" w:rsidRDefault="00F70F80">
      <w:pPr>
        <w:pStyle w:val="Nagwek2"/>
        <w:rPr>
          <w:lang w:val="pl-PL"/>
        </w:rPr>
      </w:pPr>
      <w:bookmarkStart w:id="5" w:name="dostęp-administracyjny-na-czas-wdrożenia"/>
      <w:bookmarkEnd w:id="4"/>
      <w:r>
        <w:rPr>
          <w:lang w:val="pl-PL"/>
        </w:rPr>
        <w:t>5</w:t>
      </w:r>
      <w:r w:rsidR="00000000" w:rsidRPr="00F70F80">
        <w:rPr>
          <w:lang w:val="pl-PL"/>
        </w:rPr>
        <w:t>. Dostęp administracyjny na czas wdrożenia</w:t>
      </w:r>
    </w:p>
    <w:p w14:paraId="25856473" w14:textId="77777777" w:rsidR="00923E2C" w:rsidRPr="00F70F80" w:rsidRDefault="00000000">
      <w:pPr>
        <w:pStyle w:val="FirstParagraph"/>
        <w:rPr>
          <w:lang w:val="pl-PL"/>
        </w:rPr>
      </w:pPr>
      <w:r w:rsidRPr="00F70F80">
        <w:rPr>
          <w:lang w:val="pl-PL"/>
        </w:rPr>
        <w:t>Na czas instalacji i konfiguracji wymagany będzie dostęp administratora do serwera aplikacyjnego.</w:t>
      </w:r>
    </w:p>
    <w:p w14:paraId="096B681F" w14:textId="77777777" w:rsidR="00923E2C" w:rsidRDefault="00000000">
      <w:pPr>
        <w:pStyle w:val="Tekstpodstawowy"/>
      </w:pPr>
      <w:proofErr w:type="spellStart"/>
      <w:r>
        <w:t>Dostęp</w:t>
      </w:r>
      <w:proofErr w:type="spellEnd"/>
      <w:r>
        <w:t xml:space="preserve"> </w:t>
      </w:r>
      <w:proofErr w:type="spellStart"/>
      <w:r>
        <w:t>powinien</w:t>
      </w:r>
      <w:proofErr w:type="spellEnd"/>
      <w:r>
        <w:t xml:space="preserve"> </w:t>
      </w:r>
      <w:proofErr w:type="spellStart"/>
      <w:r>
        <w:t>umożliwiać</w:t>
      </w:r>
      <w:proofErr w:type="spellEnd"/>
      <w:r>
        <w:t>:</w:t>
      </w:r>
    </w:p>
    <w:p w14:paraId="788626A7" w14:textId="77777777" w:rsidR="00923E2C" w:rsidRDefault="00000000">
      <w:pPr>
        <w:pStyle w:val="Compact"/>
        <w:numPr>
          <w:ilvl w:val="0"/>
          <w:numId w:val="11"/>
        </w:numPr>
      </w:pPr>
      <w:r>
        <w:t>instalację lub konfigurację IIS,</w:t>
      </w:r>
    </w:p>
    <w:p w14:paraId="4D85DA1D" w14:textId="77777777" w:rsidR="00923E2C" w:rsidRPr="00F70F80" w:rsidRDefault="00000000">
      <w:pPr>
        <w:pStyle w:val="Compact"/>
        <w:numPr>
          <w:ilvl w:val="0"/>
          <w:numId w:val="11"/>
        </w:numPr>
        <w:rPr>
          <w:lang w:val="pl-PL"/>
        </w:rPr>
      </w:pPr>
      <w:r w:rsidRPr="00F70F80">
        <w:rPr>
          <w:lang w:val="pl-PL"/>
        </w:rPr>
        <w:t>instalację wymaganych komponentów Windows Server,</w:t>
      </w:r>
    </w:p>
    <w:p w14:paraId="230D77B5" w14:textId="77777777" w:rsidR="00923E2C" w:rsidRDefault="00000000">
      <w:pPr>
        <w:pStyle w:val="Compact"/>
        <w:numPr>
          <w:ilvl w:val="0"/>
          <w:numId w:val="11"/>
        </w:numPr>
      </w:pPr>
      <w:proofErr w:type="spellStart"/>
      <w:r>
        <w:t>konfigurację</w:t>
      </w:r>
      <w:proofErr w:type="spellEnd"/>
      <w:r>
        <w:t xml:space="preserve"> </w:t>
      </w:r>
      <w:proofErr w:type="spellStart"/>
      <w:r>
        <w:t>puli</w:t>
      </w:r>
      <w:proofErr w:type="spellEnd"/>
      <w:r>
        <w:t xml:space="preserve"> </w:t>
      </w:r>
      <w:proofErr w:type="spellStart"/>
      <w:r>
        <w:t>aplikacji</w:t>
      </w:r>
      <w:proofErr w:type="spellEnd"/>
      <w:r>
        <w:t>,</w:t>
      </w:r>
    </w:p>
    <w:p w14:paraId="56B6272E" w14:textId="77777777" w:rsidR="00923E2C" w:rsidRDefault="00000000">
      <w:pPr>
        <w:pStyle w:val="Compact"/>
        <w:numPr>
          <w:ilvl w:val="0"/>
          <w:numId w:val="11"/>
        </w:numPr>
      </w:pPr>
      <w:r>
        <w:lastRenderedPageBreak/>
        <w:t>konfigurację witryny IIS,</w:t>
      </w:r>
    </w:p>
    <w:p w14:paraId="09E405CB" w14:textId="77777777" w:rsidR="00923E2C" w:rsidRDefault="00000000">
      <w:pPr>
        <w:pStyle w:val="Compact"/>
        <w:numPr>
          <w:ilvl w:val="0"/>
          <w:numId w:val="11"/>
        </w:numPr>
      </w:pPr>
      <w:proofErr w:type="spellStart"/>
      <w:r>
        <w:t>konfigurację</w:t>
      </w:r>
      <w:proofErr w:type="spellEnd"/>
      <w:r>
        <w:t xml:space="preserve"> </w:t>
      </w:r>
      <w:proofErr w:type="spellStart"/>
      <w:r>
        <w:t>katalogu</w:t>
      </w:r>
      <w:proofErr w:type="spellEnd"/>
      <w:r>
        <w:t xml:space="preserve"> </w:t>
      </w:r>
      <w:proofErr w:type="spellStart"/>
      <w:r>
        <w:t>aplikacji</w:t>
      </w:r>
      <w:proofErr w:type="spellEnd"/>
      <w:r>
        <w:t>,</w:t>
      </w:r>
    </w:p>
    <w:p w14:paraId="0BBEEE47" w14:textId="77777777" w:rsidR="00923E2C" w:rsidRDefault="00000000">
      <w:pPr>
        <w:pStyle w:val="Compact"/>
        <w:numPr>
          <w:ilvl w:val="0"/>
          <w:numId w:val="11"/>
        </w:numPr>
      </w:pPr>
      <w:r>
        <w:t>edycję pliku Web.config,</w:t>
      </w:r>
    </w:p>
    <w:p w14:paraId="36C7CFBE" w14:textId="77777777" w:rsidR="00923E2C" w:rsidRDefault="00000000">
      <w:pPr>
        <w:pStyle w:val="Compact"/>
        <w:numPr>
          <w:ilvl w:val="0"/>
          <w:numId w:val="11"/>
        </w:numPr>
      </w:pPr>
      <w:r>
        <w:t>restart IIS.</w:t>
      </w:r>
    </w:p>
    <w:p w14:paraId="2A797D79" w14:textId="77777777" w:rsidR="00923E2C" w:rsidRPr="00F70F80" w:rsidRDefault="00000000">
      <w:pPr>
        <w:pStyle w:val="FirstParagraph"/>
        <w:rPr>
          <w:lang w:val="pl-PL"/>
        </w:rPr>
      </w:pPr>
      <w:r w:rsidRPr="00F70F80">
        <w:rPr>
          <w:lang w:val="pl-PL"/>
        </w:rPr>
        <w:t>Może to być dostęp bezpośredni, RDP lub realizacja konfiguracji przez administratora Klienta podczas wspólnej sesji wdrożeniowej.</w:t>
      </w:r>
    </w:p>
    <w:p w14:paraId="11CF4F72" w14:textId="2D92147F" w:rsidR="00923E2C" w:rsidRPr="00F70F80" w:rsidRDefault="00F70F80">
      <w:pPr>
        <w:pStyle w:val="Nagwek2"/>
        <w:rPr>
          <w:lang w:val="pl-PL"/>
        </w:rPr>
      </w:pPr>
      <w:bookmarkStart w:id="6" w:name="informacje-wymagane-przed-wdrożeniem"/>
      <w:bookmarkEnd w:id="5"/>
      <w:r>
        <w:rPr>
          <w:lang w:val="pl-PL"/>
        </w:rPr>
        <w:t>6</w:t>
      </w:r>
      <w:r w:rsidR="00000000" w:rsidRPr="00F70F80">
        <w:rPr>
          <w:lang w:val="pl-PL"/>
        </w:rPr>
        <w:t>. Informacje wymagane przed wdrożeniem</w:t>
      </w:r>
    </w:p>
    <w:p w14:paraId="59277CA3" w14:textId="77777777" w:rsidR="00923E2C" w:rsidRPr="00F70F80" w:rsidRDefault="00000000">
      <w:pPr>
        <w:pStyle w:val="FirstParagraph"/>
        <w:rPr>
          <w:lang w:val="pl-PL"/>
        </w:rPr>
      </w:pPr>
      <w:r w:rsidRPr="00F70F80">
        <w:rPr>
          <w:lang w:val="pl-PL"/>
        </w:rPr>
        <w:t>Prosimy o przekazanie lub uzgodnienie:</w:t>
      </w:r>
    </w:p>
    <w:p w14:paraId="5AE56A35" w14:textId="3E4971FE" w:rsidR="00923E2C" w:rsidRPr="00F70F80" w:rsidRDefault="00000000">
      <w:pPr>
        <w:pStyle w:val="Compact"/>
        <w:numPr>
          <w:ilvl w:val="0"/>
          <w:numId w:val="12"/>
        </w:numPr>
        <w:rPr>
          <w:lang w:val="pl-PL"/>
        </w:rPr>
      </w:pPr>
      <w:r w:rsidRPr="00F70F80">
        <w:rPr>
          <w:lang w:val="pl-PL"/>
        </w:rPr>
        <w:t xml:space="preserve">Nazwy/adresu serwera przeznaczonego dla </w:t>
      </w:r>
      <w:r w:rsidR="00F70F80" w:rsidRPr="00F70F80">
        <w:rPr>
          <w:lang w:val="pl-PL"/>
        </w:rPr>
        <w:t>REST API</w:t>
      </w:r>
      <w:r w:rsidR="00F70F80">
        <w:rPr>
          <w:lang w:val="pl-PL"/>
        </w:rPr>
        <w:t xml:space="preserve"> WYSZUKIWANIE AKT</w:t>
      </w:r>
      <w:r w:rsidRPr="00F70F80">
        <w:rPr>
          <w:lang w:val="pl-PL"/>
        </w:rPr>
        <w:t>.</w:t>
      </w:r>
    </w:p>
    <w:p w14:paraId="5D319987" w14:textId="77777777" w:rsidR="00923E2C" w:rsidRDefault="00000000">
      <w:pPr>
        <w:pStyle w:val="Compact"/>
        <w:numPr>
          <w:ilvl w:val="0"/>
          <w:numId w:val="12"/>
        </w:numPr>
      </w:pPr>
      <w:proofErr w:type="spellStart"/>
      <w:r>
        <w:t>Adresu</w:t>
      </w:r>
      <w:proofErr w:type="spellEnd"/>
      <w:r>
        <w:t xml:space="preserve"> </w:t>
      </w:r>
      <w:proofErr w:type="spellStart"/>
      <w:r>
        <w:t>serwera</w:t>
      </w:r>
      <w:proofErr w:type="spellEnd"/>
      <w:r>
        <w:t xml:space="preserve"> SQL.</w:t>
      </w:r>
    </w:p>
    <w:p w14:paraId="52DBB425" w14:textId="77777777" w:rsidR="00923E2C" w:rsidRDefault="00000000">
      <w:pPr>
        <w:pStyle w:val="Compact"/>
        <w:numPr>
          <w:ilvl w:val="0"/>
          <w:numId w:val="12"/>
        </w:numPr>
      </w:pPr>
      <w:r>
        <w:t>Nazwy bazy danych.</w:t>
      </w:r>
    </w:p>
    <w:p w14:paraId="519AE30E" w14:textId="77777777" w:rsidR="00923E2C" w:rsidRPr="00F70F80" w:rsidRDefault="00000000">
      <w:pPr>
        <w:pStyle w:val="Compact"/>
        <w:numPr>
          <w:ilvl w:val="0"/>
          <w:numId w:val="12"/>
        </w:numPr>
        <w:rPr>
          <w:lang w:val="pl-PL"/>
        </w:rPr>
      </w:pPr>
      <w:r w:rsidRPr="00F70F80">
        <w:rPr>
          <w:lang w:val="pl-PL"/>
        </w:rPr>
        <w:t>Danych konta technicznego SQL lub wskazania sposobu uwierzytelnienia.</w:t>
      </w:r>
    </w:p>
    <w:p w14:paraId="3E057457" w14:textId="77777777" w:rsidR="00923E2C" w:rsidRDefault="00000000">
      <w:pPr>
        <w:pStyle w:val="Compact"/>
        <w:numPr>
          <w:ilvl w:val="0"/>
          <w:numId w:val="12"/>
        </w:numPr>
      </w:pPr>
      <w:proofErr w:type="spellStart"/>
      <w:r>
        <w:t>Zakresu</w:t>
      </w:r>
      <w:proofErr w:type="spellEnd"/>
      <w:r>
        <w:t xml:space="preserve"> </w:t>
      </w:r>
      <w:proofErr w:type="spellStart"/>
      <w:r>
        <w:t>adresów</w:t>
      </w:r>
      <w:proofErr w:type="spellEnd"/>
      <w:r>
        <w:t xml:space="preserve"> IP </w:t>
      </w:r>
      <w:proofErr w:type="spellStart"/>
      <w:r>
        <w:t>drukarek</w:t>
      </w:r>
      <w:proofErr w:type="spellEnd"/>
      <w:r>
        <w:t>.</w:t>
      </w:r>
    </w:p>
    <w:p w14:paraId="724D08CA" w14:textId="78FE753E" w:rsidR="00923E2C" w:rsidRPr="00F70F80" w:rsidRDefault="00000000">
      <w:pPr>
        <w:pStyle w:val="Compact"/>
        <w:numPr>
          <w:ilvl w:val="0"/>
          <w:numId w:val="12"/>
        </w:numPr>
        <w:rPr>
          <w:lang w:val="pl-PL"/>
        </w:rPr>
      </w:pPr>
      <w:r w:rsidRPr="00F70F80">
        <w:rPr>
          <w:lang w:val="pl-PL"/>
        </w:rPr>
        <w:t xml:space="preserve">Potwierdzenia dostępności portu TCP/9100 pomiędzy serwerem </w:t>
      </w:r>
      <w:r w:rsidR="00F70F80" w:rsidRPr="00F70F80">
        <w:rPr>
          <w:lang w:val="pl-PL"/>
        </w:rPr>
        <w:t>REST API</w:t>
      </w:r>
      <w:r w:rsidR="00F70F80">
        <w:rPr>
          <w:lang w:val="pl-PL"/>
        </w:rPr>
        <w:t xml:space="preserve"> WYSZUKIWANIE AKT</w:t>
      </w:r>
      <w:r w:rsidRPr="00F70F80">
        <w:rPr>
          <w:lang w:val="pl-PL"/>
        </w:rPr>
        <w:t xml:space="preserve"> a drukarkami.</w:t>
      </w:r>
    </w:p>
    <w:p w14:paraId="75D31479" w14:textId="77777777" w:rsidR="00923E2C" w:rsidRPr="00F70F80" w:rsidRDefault="00000000">
      <w:pPr>
        <w:pStyle w:val="Compact"/>
        <w:numPr>
          <w:ilvl w:val="0"/>
          <w:numId w:val="12"/>
        </w:numPr>
        <w:rPr>
          <w:lang w:val="pl-PL"/>
        </w:rPr>
      </w:pPr>
      <w:r w:rsidRPr="00F70F80">
        <w:rPr>
          <w:lang w:val="pl-PL"/>
        </w:rPr>
        <w:t>Informacji dotyczącej wymaganych reguł firewall.</w:t>
      </w:r>
    </w:p>
    <w:p w14:paraId="3DC5658F" w14:textId="77777777" w:rsidR="00923E2C" w:rsidRPr="00F70F80" w:rsidRDefault="00000000">
      <w:pPr>
        <w:pStyle w:val="Compact"/>
        <w:numPr>
          <w:ilvl w:val="0"/>
          <w:numId w:val="12"/>
        </w:numPr>
        <w:rPr>
          <w:lang w:val="pl-PL"/>
        </w:rPr>
      </w:pPr>
      <w:r w:rsidRPr="00F70F80">
        <w:rPr>
          <w:lang w:val="pl-PL"/>
        </w:rPr>
        <w:t>Kontaktu do administratora odpowiedzialnego za serwery, sieć oraz bazę danych.</w:t>
      </w:r>
    </w:p>
    <w:p w14:paraId="58D605AD" w14:textId="77777777" w:rsidR="00923E2C" w:rsidRPr="00F70F80" w:rsidRDefault="00000000">
      <w:pPr>
        <w:pStyle w:val="Nagwek2"/>
        <w:rPr>
          <w:lang w:val="pl-PL"/>
        </w:rPr>
      </w:pPr>
      <w:bookmarkStart w:id="7" w:name="reguły-firewall-podsumowanie"/>
      <w:bookmarkEnd w:id="6"/>
      <w:r w:rsidRPr="00F70F80">
        <w:rPr>
          <w:lang w:val="pl-PL"/>
        </w:rPr>
        <w:t>10. Reguły firewall – podsumowanie</w:t>
      </w:r>
    </w:p>
    <w:p w14:paraId="25A498D0" w14:textId="77777777" w:rsidR="00923E2C" w:rsidRDefault="00000000">
      <w:pPr>
        <w:pStyle w:val="FirstParagraph"/>
        <w:rPr>
          <w:lang w:val="pl-PL"/>
        </w:rPr>
      </w:pPr>
      <w:r w:rsidRPr="00F70F80">
        <w:rPr>
          <w:lang w:val="pl-PL"/>
        </w:rPr>
        <w:t>Minimalnie należy umożliwić następującą komunikację:</w:t>
      </w:r>
    </w:p>
    <w:p w14:paraId="2C09D236" w14:textId="77777777" w:rsidR="00052683" w:rsidRPr="00052683" w:rsidRDefault="00052683" w:rsidP="00052683">
      <w:pPr>
        <w:pStyle w:val="Tekstpodstawowy"/>
        <w:rPr>
          <w:lang w:val="pl-PL"/>
        </w:rPr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57"/>
        <w:gridCol w:w="2266"/>
        <w:gridCol w:w="1091"/>
        <w:gridCol w:w="1270"/>
        <w:gridCol w:w="2922"/>
      </w:tblGrid>
      <w:tr w:rsidR="00923E2C" w14:paraId="471284A4" w14:textId="77777777" w:rsidTr="000526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00" w:type="dxa"/>
          </w:tcPr>
          <w:p w14:paraId="36872AAC" w14:textId="77777777" w:rsidR="00923E2C" w:rsidRDefault="00000000">
            <w:pPr>
              <w:pStyle w:val="Compact"/>
            </w:pPr>
            <w:proofErr w:type="spellStart"/>
            <w:r>
              <w:t>Źródło</w:t>
            </w:r>
            <w:proofErr w:type="spellEnd"/>
          </w:p>
        </w:tc>
        <w:tc>
          <w:tcPr>
            <w:tcW w:w="2319" w:type="dxa"/>
          </w:tcPr>
          <w:p w14:paraId="7A7CCA6B" w14:textId="77777777" w:rsidR="00923E2C" w:rsidRDefault="00000000">
            <w:pPr>
              <w:pStyle w:val="Compact"/>
            </w:pPr>
            <w:r>
              <w:t>Cel</w:t>
            </w:r>
          </w:p>
        </w:tc>
        <w:tc>
          <w:tcPr>
            <w:tcW w:w="1113" w:type="dxa"/>
          </w:tcPr>
          <w:p w14:paraId="206E6515" w14:textId="77777777" w:rsidR="00923E2C" w:rsidRDefault="00000000">
            <w:pPr>
              <w:pStyle w:val="Compact"/>
              <w:jc w:val="right"/>
            </w:pPr>
            <w:r>
              <w:t>Port</w:t>
            </w:r>
          </w:p>
        </w:tc>
        <w:tc>
          <w:tcPr>
            <w:tcW w:w="1297" w:type="dxa"/>
          </w:tcPr>
          <w:p w14:paraId="462893FF" w14:textId="77777777" w:rsidR="00923E2C" w:rsidRDefault="00000000">
            <w:pPr>
              <w:pStyle w:val="Compact"/>
            </w:pPr>
            <w:r>
              <w:t>Protokół</w:t>
            </w:r>
          </w:p>
        </w:tc>
        <w:tc>
          <w:tcPr>
            <w:tcW w:w="2993" w:type="dxa"/>
          </w:tcPr>
          <w:p w14:paraId="1DC26E69" w14:textId="77777777" w:rsidR="00923E2C" w:rsidRDefault="00000000">
            <w:pPr>
              <w:pStyle w:val="Compact"/>
            </w:pPr>
            <w:r>
              <w:t>Zastosowanie</w:t>
            </w:r>
          </w:p>
        </w:tc>
      </w:tr>
      <w:tr w:rsidR="00923E2C" w14:paraId="76E6B87F" w14:textId="77777777" w:rsidTr="00052683">
        <w:tc>
          <w:tcPr>
            <w:tcW w:w="1900" w:type="dxa"/>
          </w:tcPr>
          <w:p w14:paraId="2C7760E5" w14:textId="3663B87D" w:rsidR="00923E2C" w:rsidRDefault="00052683">
            <w:pPr>
              <w:pStyle w:val="Compact"/>
            </w:pPr>
            <w:proofErr w:type="spellStart"/>
            <w:r>
              <w:t>Sędzia</w:t>
            </w:r>
            <w:proofErr w:type="spellEnd"/>
            <w:r>
              <w:t xml:space="preserve"> 2</w:t>
            </w:r>
          </w:p>
        </w:tc>
        <w:tc>
          <w:tcPr>
            <w:tcW w:w="2319" w:type="dxa"/>
          </w:tcPr>
          <w:p w14:paraId="7ACCF872" w14:textId="010899A4" w:rsidR="00923E2C" w:rsidRPr="00F70F80" w:rsidRDefault="00000000">
            <w:pPr>
              <w:pStyle w:val="Compact"/>
              <w:rPr>
                <w:lang w:val="pl-PL"/>
              </w:rPr>
            </w:pPr>
            <w:r w:rsidRPr="00F70F80">
              <w:rPr>
                <w:lang w:val="pl-PL"/>
              </w:rPr>
              <w:t xml:space="preserve">Serwer </w:t>
            </w:r>
            <w:r w:rsidR="00F70F80" w:rsidRPr="00F70F80">
              <w:rPr>
                <w:lang w:val="pl-PL"/>
              </w:rPr>
              <w:t>REST API</w:t>
            </w:r>
            <w:r w:rsidR="00F70F80">
              <w:rPr>
                <w:lang w:val="pl-PL"/>
              </w:rPr>
              <w:t xml:space="preserve"> WYSZUKIWANIE AKT</w:t>
            </w:r>
          </w:p>
        </w:tc>
        <w:tc>
          <w:tcPr>
            <w:tcW w:w="1113" w:type="dxa"/>
          </w:tcPr>
          <w:p w14:paraId="246423A7" w14:textId="1A38F721" w:rsidR="00923E2C" w:rsidRDefault="00F70F80">
            <w:pPr>
              <w:pStyle w:val="Compact"/>
              <w:jc w:val="right"/>
            </w:pPr>
            <w:r>
              <w:t>8088</w:t>
            </w:r>
          </w:p>
        </w:tc>
        <w:tc>
          <w:tcPr>
            <w:tcW w:w="1297" w:type="dxa"/>
          </w:tcPr>
          <w:p w14:paraId="30B8896C" w14:textId="77777777" w:rsidR="00923E2C" w:rsidRDefault="00000000">
            <w:pPr>
              <w:pStyle w:val="Compact"/>
            </w:pPr>
            <w:r>
              <w:t>TCP</w:t>
            </w:r>
          </w:p>
        </w:tc>
        <w:tc>
          <w:tcPr>
            <w:tcW w:w="2993" w:type="dxa"/>
          </w:tcPr>
          <w:p w14:paraId="327CC036" w14:textId="41FAEB0A" w:rsidR="00923E2C" w:rsidRDefault="00000000">
            <w:pPr>
              <w:pStyle w:val="Compact"/>
            </w:pPr>
            <w:proofErr w:type="spellStart"/>
            <w:r>
              <w:t>Wywołanie</w:t>
            </w:r>
            <w:proofErr w:type="spellEnd"/>
            <w:r>
              <w:t xml:space="preserve"> HTTP REST API</w:t>
            </w:r>
          </w:p>
        </w:tc>
      </w:tr>
      <w:tr w:rsidR="00923E2C" w14:paraId="57F0FB30" w14:textId="77777777" w:rsidTr="00052683">
        <w:tc>
          <w:tcPr>
            <w:tcW w:w="1900" w:type="dxa"/>
          </w:tcPr>
          <w:p w14:paraId="0C40DB06" w14:textId="77777777" w:rsidR="00923E2C" w:rsidRDefault="00000000">
            <w:pPr>
              <w:pStyle w:val="Compact"/>
            </w:pPr>
            <w:r>
              <w:t>Serwer REST API</w:t>
            </w:r>
          </w:p>
        </w:tc>
        <w:tc>
          <w:tcPr>
            <w:tcW w:w="2319" w:type="dxa"/>
          </w:tcPr>
          <w:p w14:paraId="2F1F2476" w14:textId="77777777" w:rsidR="00923E2C" w:rsidRDefault="00000000">
            <w:pPr>
              <w:pStyle w:val="Compact"/>
            </w:pPr>
            <w:r>
              <w:t>SQL Server</w:t>
            </w:r>
          </w:p>
        </w:tc>
        <w:tc>
          <w:tcPr>
            <w:tcW w:w="1113" w:type="dxa"/>
          </w:tcPr>
          <w:p w14:paraId="58C68DF2" w14:textId="77777777" w:rsidR="00923E2C" w:rsidRDefault="00000000">
            <w:pPr>
              <w:pStyle w:val="Compact"/>
              <w:jc w:val="right"/>
            </w:pPr>
            <w:r>
              <w:t>1433*</w:t>
            </w:r>
          </w:p>
        </w:tc>
        <w:tc>
          <w:tcPr>
            <w:tcW w:w="1297" w:type="dxa"/>
          </w:tcPr>
          <w:p w14:paraId="544056E7" w14:textId="77777777" w:rsidR="00923E2C" w:rsidRDefault="00000000">
            <w:pPr>
              <w:pStyle w:val="Compact"/>
            </w:pPr>
            <w:r>
              <w:t>TCP</w:t>
            </w:r>
          </w:p>
        </w:tc>
        <w:tc>
          <w:tcPr>
            <w:tcW w:w="2993" w:type="dxa"/>
          </w:tcPr>
          <w:p w14:paraId="4352BB87" w14:textId="77777777" w:rsidR="00923E2C" w:rsidRDefault="00000000">
            <w:pPr>
              <w:pStyle w:val="Compact"/>
            </w:pPr>
            <w:r>
              <w:t>Komunikacja z bazą danych</w:t>
            </w:r>
          </w:p>
        </w:tc>
      </w:tr>
      <w:tr w:rsidR="00923E2C" w:rsidRPr="00F70F80" w14:paraId="6C86F766" w14:textId="77777777" w:rsidTr="00052683">
        <w:tc>
          <w:tcPr>
            <w:tcW w:w="1900" w:type="dxa"/>
          </w:tcPr>
          <w:p w14:paraId="52E155C6" w14:textId="77777777" w:rsidR="00923E2C" w:rsidRDefault="00000000">
            <w:pPr>
              <w:pStyle w:val="Compact"/>
            </w:pPr>
            <w:r>
              <w:t>Serwer REST API</w:t>
            </w:r>
          </w:p>
        </w:tc>
        <w:tc>
          <w:tcPr>
            <w:tcW w:w="2319" w:type="dxa"/>
          </w:tcPr>
          <w:p w14:paraId="29A47801" w14:textId="77777777" w:rsidR="00923E2C" w:rsidRDefault="00000000">
            <w:pPr>
              <w:pStyle w:val="Compact"/>
            </w:pPr>
            <w:r>
              <w:t>Drukarki</w:t>
            </w:r>
          </w:p>
        </w:tc>
        <w:tc>
          <w:tcPr>
            <w:tcW w:w="1113" w:type="dxa"/>
          </w:tcPr>
          <w:p w14:paraId="259C877F" w14:textId="77777777" w:rsidR="00923E2C" w:rsidRDefault="00000000">
            <w:pPr>
              <w:pStyle w:val="Compact"/>
              <w:jc w:val="right"/>
            </w:pPr>
            <w:r>
              <w:t>9100</w:t>
            </w:r>
          </w:p>
        </w:tc>
        <w:tc>
          <w:tcPr>
            <w:tcW w:w="1297" w:type="dxa"/>
          </w:tcPr>
          <w:p w14:paraId="0106D168" w14:textId="77777777" w:rsidR="00923E2C" w:rsidRDefault="00000000">
            <w:pPr>
              <w:pStyle w:val="Compact"/>
            </w:pPr>
            <w:r>
              <w:t>TCP</w:t>
            </w:r>
          </w:p>
        </w:tc>
        <w:tc>
          <w:tcPr>
            <w:tcW w:w="2993" w:type="dxa"/>
          </w:tcPr>
          <w:p w14:paraId="7D9C3415" w14:textId="77777777" w:rsidR="00923E2C" w:rsidRPr="00F70F80" w:rsidRDefault="00000000">
            <w:pPr>
              <w:pStyle w:val="Compact"/>
              <w:rPr>
                <w:lang w:val="pl-PL"/>
              </w:rPr>
            </w:pPr>
            <w:r w:rsidRPr="00F70F80">
              <w:rPr>
                <w:lang w:val="pl-PL"/>
              </w:rPr>
              <w:t>Wysyłanie danych ZPL do drukarki</w:t>
            </w:r>
          </w:p>
        </w:tc>
      </w:tr>
    </w:tbl>
    <w:p w14:paraId="10CDED7B" w14:textId="77777777" w:rsidR="00923E2C" w:rsidRPr="00F70F80" w:rsidRDefault="00000000">
      <w:pPr>
        <w:pStyle w:val="Tekstpodstawowy"/>
        <w:rPr>
          <w:lang w:val="pl-PL"/>
        </w:rPr>
      </w:pPr>
      <w:r w:rsidRPr="00F70F80">
        <w:rPr>
          <w:lang w:val="pl-PL"/>
        </w:rPr>
        <w:t>* Jeżeli SQL Server pracuje na innym porcie, należy dopuścić właściwy port.</w:t>
      </w:r>
    </w:p>
    <w:p w14:paraId="0CC6EBE0" w14:textId="5217BCE5" w:rsidR="00923E2C" w:rsidRPr="00F70F80" w:rsidRDefault="00923E2C">
      <w:pPr>
        <w:pStyle w:val="FirstParagraph"/>
        <w:rPr>
          <w:lang w:val="pl-PL"/>
        </w:rPr>
      </w:pPr>
      <w:bookmarkStart w:id="8" w:name="test-odbiorczy"/>
      <w:bookmarkEnd w:id="0"/>
      <w:bookmarkEnd w:id="7"/>
      <w:bookmarkEnd w:id="8"/>
    </w:p>
    <w:sectPr w:rsidR="00923E2C" w:rsidRPr="00F70F80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C2E8BD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91ED8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F94E8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94043033">
    <w:abstractNumId w:val="0"/>
  </w:num>
  <w:num w:numId="2" w16cid:durableId="1607157065">
    <w:abstractNumId w:val="1"/>
  </w:num>
  <w:num w:numId="3" w16cid:durableId="1439983197">
    <w:abstractNumId w:val="1"/>
  </w:num>
  <w:num w:numId="4" w16cid:durableId="1464537161">
    <w:abstractNumId w:val="1"/>
  </w:num>
  <w:num w:numId="5" w16cid:durableId="120654570">
    <w:abstractNumId w:val="1"/>
  </w:num>
  <w:num w:numId="6" w16cid:durableId="1928270992">
    <w:abstractNumId w:val="1"/>
  </w:num>
  <w:num w:numId="7" w16cid:durableId="769737782">
    <w:abstractNumId w:val="1"/>
  </w:num>
  <w:num w:numId="8" w16cid:durableId="1839031544">
    <w:abstractNumId w:val="1"/>
  </w:num>
  <w:num w:numId="9" w16cid:durableId="932593702">
    <w:abstractNumId w:val="1"/>
  </w:num>
  <w:num w:numId="10" w16cid:durableId="376320645">
    <w:abstractNumId w:val="1"/>
  </w:num>
  <w:num w:numId="11" w16cid:durableId="932055250">
    <w:abstractNumId w:val="1"/>
  </w:num>
  <w:num w:numId="12" w16cid:durableId="20304033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84061347">
    <w:abstractNumId w:val="1"/>
  </w:num>
  <w:num w:numId="14" w16cid:durableId="412513669">
    <w:abstractNumId w:val="1"/>
  </w:num>
  <w:num w:numId="15" w16cid:durableId="659694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E2C"/>
    <w:rsid w:val="00052683"/>
    <w:rsid w:val="00923E2C"/>
    <w:rsid w:val="00AA644E"/>
    <w:rsid w:val="00B4345E"/>
    <w:rsid w:val="00F70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75A85"/>
  <w15:docId w15:val="{1022693E-8B1D-4188-9A1D-DD9636DAE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Tekstpodstawowy"/>
    <w:link w:val="Nagwek1Znak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Tekstpodstawowy"/>
    <w:link w:val="Nagwek2Znak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Tekstpodstawowy"/>
    <w:link w:val="Nagwek3Znak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Tekstpodstawowy"/>
    <w:link w:val="Nagwek4Znak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Tekstpodstawowy"/>
    <w:link w:val="Nagwek5Znak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Tekstpodstawowy"/>
    <w:link w:val="Nagwek6Znak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Tekstpodstawowy"/>
    <w:link w:val="Nagwek7Znak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Tekstpodstawowy"/>
    <w:link w:val="Nagwek8Znak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Tekstpodstawowy"/>
    <w:link w:val="Nagwek9Znak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qFormat/>
    <w:pPr>
      <w:spacing w:before="180" w:after="180"/>
    </w:pPr>
  </w:style>
  <w:style w:type="paragraph" w:customStyle="1" w:styleId="FirstParagraph">
    <w:name w:val="First Paragraph"/>
    <w:basedOn w:val="Tekstpodstawowy"/>
    <w:next w:val="Tekstpodstawowy"/>
    <w:qFormat/>
  </w:style>
  <w:style w:type="paragraph" w:customStyle="1" w:styleId="Compact">
    <w:name w:val="Compact"/>
    <w:basedOn w:val="Tekstpodstawowy"/>
    <w:qFormat/>
    <w:pPr>
      <w:spacing w:before="36" w:after="36"/>
    </w:pPr>
  </w:style>
  <w:style w:type="paragraph" w:styleId="Tytu">
    <w:name w:val="Title"/>
    <w:basedOn w:val="Normalny"/>
    <w:next w:val="Tekstpodstawowy"/>
    <w:link w:val="TytuZnak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Podtytu">
    <w:name w:val="Subtitle"/>
    <w:basedOn w:val="Tytu"/>
    <w:next w:val="Tekstpodstawowy"/>
    <w:link w:val="PodtytuZnak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ytu"/>
    <w:next w:val="Tekstpodstawowy"/>
    <w:qFormat/>
    <w:pPr>
      <w:keepNext/>
      <w:keepLines/>
    </w:pPr>
    <w:rPr>
      <w:sz w:val="24"/>
      <w:szCs w:val="24"/>
    </w:rPr>
  </w:style>
  <w:style w:type="paragraph" w:styleId="Data">
    <w:name w:val="Date"/>
    <w:basedOn w:val="Tytu"/>
    <w:next w:val="Tekstpodstawowy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ny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ny"/>
    <w:next w:val="Tekstpodstawowy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ny"/>
    <w:qFormat/>
  </w:style>
  <w:style w:type="character" w:customStyle="1" w:styleId="Nagwek1Znak">
    <w:name w:val="Nagłówek 1 Znak"/>
    <w:basedOn w:val="Domylnaczcionkaakapitu"/>
    <w:link w:val="Nagwek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kstblokowy">
    <w:name w:val="Block Text"/>
    <w:basedOn w:val="Tekstpodstawowy"/>
    <w:next w:val="Tekstpodstawowy"/>
    <w:uiPriority w:val="9"/>
    <w:unhideWhenUsed/>
    <w:qFormat/>
    <w:pPr>
      <w:spacing w:before="100" w:after="100"/>
      <w:ind w:left="480" w:right="480"/>
    </w:pPr>
  </w:style>
  <w:style w:type="paragraph" w:styleId="Tekstprzypisudolnego">
    <w:name w:val="footnote text"/>
    <w:basedOn w:val="Normalny"/>
    <w:uiPriority w:val="9"/>
    <w:unhideWhenUsed/>
    <w:qFormat/>
  </w:style>
  <w:style w:type="paragraph" w:customStyle="1" w:styleId="FootnoteBlockText">
    <w:name w:val="Footnote Block Text"/>
    <w:basedOn w:val="Tekstprzypisudolnego"/>
    <w:next w:val="Tekstprzypisudolnego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ny"/>
  </w:style>
  <w:style w:type="paragraph" w:styleId="Legenda">
    <w:name w:val="caption"/>
    <w:basedOn w:val="Normalny"/>
    <w:link w:val="LegendaZnak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Znak">
    <w:name w:val="Legenda Znak"/>
    <w:basedOn w:val="Domylnaczcionkaakapitu"/>
    <w:link w:val="Legenda"/>
  </w:style>
  <w:style w:type="character" w:customStyle="1" w:styleId="VerbatimChar">
    <w:name w:val="Verbatim Char"/>
    <w:basedOn w:val="LegendaZnak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Znak"/>
  </w:style>
  <w:style w:type="character" w:styleId="Odwoanieprzypisudolnego">
    <w:name w:val="footnote reference"/>
    <w:basedOn w:val="LegendaZnak"/>
    <w:rPr>
      <w:vertAlign w:val="superscript"/>
    </w:rPr>
  </w:style>
  <w:style w:type="character" w:styleId="Hipercze">
    <w:name w:val="Hyperlink"/>
    <w:basedOn w:val="LegendaZnak"/>
    <w:rPr>
      <w:color w:val="156082" w:themeColor="accent1"/>
    </w:rPr>
  </w:style>
  <w:style w:type="paragraph" w:styleId="Nagwekspisutreci">
    <w:name w:val="TOC Heading"/>
    <w:basedOn w:val="Nagwek1"/>
    <w:next w:val="Tekstpodstawowy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ny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554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Rafał Bazior</dc:creator>
  <cp:keywords/>
  <cp:lastModifiedBy>Rafał Bazior</cp:lastModifiedBy>
  <cp:revision>2</cp:revision>
  <dcterms:created xsi:type="dcterms:W3CDTF">2026-09-03T07:55:00Z</dcterms:created>
  <dcterms:modified xsi:type="dcterms:W3CDTF">2026-09-03T07:55:00Z</dcterms:modified>
</cp:coreProperties>
</file>