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>
      <w:pPr>
        <w:pStyle w:val="139"/>
        <w:pBdr/>
        <w:spacing/>
        <w:ind/>
        <w:rPr>
          <w:sz w:val="48"/>
          <w:szCs w:val="48"/>
          <w:highlight w:val="none"/>
        </w:rPr>
      </w:pPr>
      <w:r>
        <w:rPr>
          <w:sz w:val="48"/>
          <w:szCs w:val="48"/>
        </w:rPr>
        <w:t xml:space="preserve">Lab Report: Network design and load shading solution.</w:t>
      </w:r>
      <w:r>
        <w:rPr>
          <w:sz w:val="48"/>
          <w:szCs w:val="48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Course: CSE-4512 [Computer Networks Lab]</w:t>
      </w:r>
      <w:r>
        <w:rPr>
          <w:sz w:val="24"/>
          <w:szCs w:val="24"/>
          <w:highlight w:val="none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Name: Rafat Abdullah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ID: 220041102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Date: November 24,2025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  <w:t xml:space="preserve">Section: 1B</w:t>
      </w:r>
      <w:r>
        <w:rPr>
          <w:sz w:val="24"/>
          <w:szCs w:val="24"/>
        </w:rPr>
      </w:r>
    </w:p>
    <w:p>
      <w:pPr>
        <w:pBdr/>
        <w:shd w:val="nil"/>
        <w:spacing/>
        <w:ind/>
        <w:rPr>
          <w:sz w:val="24"/>
          <w:szCs w:val="24"/>
        </w:rPr>
      </w:pPr>
      <w:r>
        <w:rPr>
          <w:sz w:val="24"/>
          <w:szCs w:val="24"/>
        </w:rPr>
        <w:br w:type="page" w:clear="all"/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0"/>
        <w:pBdr/>
        <w:spacing/>
        <w:ind/>
        <w:rPr>
          <w:sz w:val="36"/>
          <w:szCs w:val="36"/>
        </w:rPr>
      </w:pPr>
      <w:r>
        <w:rPr>
          <w:sz w:val="36"/>
          <w:szCs w:val="36"/>
          <w:highlight w:val="none"/>
        </w:rPr>
        <w:t xml:space="preserve">Problem Statement:</w:t>
      </w:r>
      <w:r>
        <w:rPr>
          <w:sz w:val="36"/>
          <w:szCs w:val="36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We have to create a network that can with stand and fault in the line and send data. The 2 primary constrains:</w:t>
      </w:r>
      <w:r>
        <w:rPr>
          <w:sz w:val="24"/>
          <w:szCs w:val="24"/>
          <w:highlight w:val="none"/>
        </w:rPr>
      </w:r>
    </w:p>
    <w:p>
      <w:pPr>
        <w:pStyle w:val="668"/>
        <w:numPr>
          <w:ilvl w:val="0"/>
          <w:numId w:val="1"/>
        </w:num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Custom addressing: the network use a special IP address template. (For me the template is 192.2.x.x)</w:t>
      </w:r>
      <w:r>
        <w:rPr>
          <w:sz w:val="24"/>
          <w:szCs w:val="24"/>
          <w:highlight w:val="none"/>
        </w:rPr>
      </w:r>
    </w:p>
    <w:p>
      <w:pPr>
        <w:pStyle w:val="668"/>
        <w:numPr>
          <w:ilvl w:val="0"/>
          <w:numId w:val="1"/>
        </w:num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Reliability: the network infrastructure must be resilient to power outage. If a router fails the other must be able to communicate without any problem.</w:t>
      </w:r>
      <w:r>
        <w:rPr>
          <w:sz w:val="24"/>
          <w:szCs w:val="24"/>
          <w:highlight w:val="none"/>
        </w:rPr>
      </w:r>
    </w:p>
    <w:p>
      <w:pPr>
        <w:pBdr/>
        <w:spacing/>
        <w:ind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40"/>
        <w:pBdr/>
        <w:spacing/>
        <w:ind/>
        <w:rPr>
          <w:sz w:val="36"/>
          <w:szCs w:val="36"/>
          <w:highlight w:val="none"/>
          <w14:ligatures w14:val="none"/>
        </w:rPr>
      </w:pPr>
      <w:r>
        <w:rPr>
          <w:sz w:val="36"/>
          <w:szCs w:val="36"/>
          <w:highlight w:val="none"/>
        </w:rPr>
      </w:r>
      <w:r>
        <w:rPr>
          <w:sz w:val="36"/>
          <w:szCs w:val="36"/>
          <w:highlight w:val="none"/>
        </w:rPr>
        <w:t xml:space="preserve">Proposed Solution:</w:t>
      </w:r>
      <w:r>
        <w:rPr>
          <w:sz w:val="36"/>
          <w:szCs w:val="36"/>
          <w:highlight w:val="none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</w:rPr>
        <w:t xml:space="preserve">To address the load shading we can do either </w:t>
      </w:r>
      <w:r>
        <w:rPr>
          <w:b/>
          <w:bCs/>
          <w:sz w:val="24"/>
          <w:szCs w:val="24"/>
          <w:highlight w:val="none"/>
        </w:rPr>
        <w:t xml:space="preserve">Mesh topology</w:t>
      </w:r>
      <w:r>
        <w:rPr>
          <w:b w:val="0"/>
          <w:bCs w:val="0"/>
          <w:sz w:val="24"/>
          <w:szCs w:val="24"/>
          <w:highlight w:val="none"/>
        </w:rPr>
        <w:t xml:space="preserve"> or </w:t>
      </w:r>
      <w:r>
        <w:rPr>
          <w:b/>
          <w:bCs/>
          <w:sz w:val="24"/>
          <w:szCs w:val="24"/>
          <w:highlight w:val="none"/>
        </w:rPr>
        <w:t xml:space="preserve">Ring topology</w:t>
      </w:r>
      <w:r>
        <w:rPr>
          <w:b w:val="0"/>
          <w:bCs w:val="0"/>
          <w:sz w:val="24"/>
          <w:szCs w:val="24"/>
          <w:highlight w:val="none"/>
        </w:rPr>
        <w:t xml:space="preserve">. But </w:t>
      </w:r>
      <w:r>
        <w:rPr>
          <w:b/>
          <w:bCs/>
          <w:i/>
          <w:iCs/>
          <w:sz w:val="24"/>
          <w:szCs w:val="24"/>
          <w:highlight w:val="none"/>
          <w:u w:val="single"/>
        </w:rPr>
        <w:t xml:space="preserve">Ring topology</w:t>
      </w:r>
      <w:r>
        <w:rPr>
          <w:b/>
          <w:bCs/>
          <w:i/>
          <w:iCs/>
          <w:sz w:val="24"/>
          <w:szCs w:val="24"/>
          <w:highlight w:val="none"/>
        </w:rPr>
        <w:t xml:space="preserve"> </w:t>
      </w:r>
      <w:r>
        <w:rPr>
          <w:b/>
          <w:bCs/>
          <w:i w:val="0"/>
          <w:iCs w:val="0"/>
          <w:sz w:val="24"/>
          <w:szCs w:val="24"/>
          <w:highlight w:val="none"/>
        </w:rPr>
        <w:t xml:space="preserve">i</w:t>
      </w:r>
      <w:r>
        <w:rPr>
          <w:b/>
          <w:bCs/>
          <w:i w:val="0"/>
          <w:iCs w:val="0"/>
          <w:sz w:val="24"/>
          <w:szCs w:val="24"/>
          <w:highlight w:val="none"/>
        </w:rPr>
        <w:t xml:space="preserve">s more </w:t>
      </w:r>
      <w:r>
        <w:rPr>
          <w:b/>
          <w:bCs/>
          <w:i w:val="0"/>
          <w:iCs w:val="0"/>
          <w:sz w:val="24"/>
          <w:szCs w:val="24"/>
          <w:highlight w:val="none"/>
          <w:u w:val="single"/>
        </w:rPr>
        <w:t xml:space="preserve">convenient</w:t>
      </w:r>
      <w:r>
        <w:rPr>
          <w:b w:val="0"/>
          <w:bCs w:val="0"/>
          <w:i w:val="0"/>
          <w:iCs w:val="0"/>
          <w:sz w:val="24"/>
          <w:szCs w:val="24"/>
          <w:highlight w:val="none"/>
        </w:rPr>
        <w:t xml:space="preserve"> because</w:t>
      </w:r>
      <w:r>
        <w:rPr>
          <w:b w:val="0"/>
          <w:bCs w:val="0"/>
          <w:i w:val="0"/>
          <w:sz w:val="24"/>
          <w:szCs w:val="24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b/>
          <w:bCs/>
          <w:i w:val="0"/>
          <w:sz w:val="24"/>
          <w:szCs w:val="24"/>
        </w:rPr>
      </w:pPr>
      <w:r>
        <w:rPr>
          <w:b/>
          <w:bCs/>
          <w:i w:val="0"/>
          <w:iCs w:val="0"/>
          <w:sz w:val="24"/>
          <w:szCs w:val="24"/>
          <w:highlight w:val="none"/>
        </w:rPr>
        <w:t xml:space="preserve">It is easy to configure.</w:t>
      </w:r>
      <w:r>
        <w:rPr>
          <w:b/>
          <w:bCs/>
          <w:i w:val="0"/>
          <w:sz w:val="24"/>
          <w:szCs w:val="24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b/>
          <w:bCs/>
          <w:i w:val="0"/>
          <w:sz w:val="24"/>
          <w:szCs w:val="24"/>
        </w:rPr>
      </w:pPr>
      <w:r>
        <w:rPr>
          <w:b/>
          <w:bCs/>
          <w:i w:val="0"/>
          <w:iCs w:val="0"/>
          <w:sz w:val="24"/>
          <w:szCs w:val="24"/>
          <w:highlight w:val="none"/>
        </w:rPr>
        <w:t xml:space="preserve">Less costly.</w:t>
      </w:r>
      <w:r>
        <w:rPr>
          <w:b/>
          <w:bCs/>
          <w:i w:val="0"/>
          <w:sz w:val="24"/>
          <w:szCs w:val="24"/>
        </w:rPr>
      </w:r>
    </w:p>
    <w:p>
      <w:pPr>
        <w:pStyle w:val="668"/>
        <w:numPr>
          <w:ilvl w:val="0"/>
          <w:numId w:val="2"/>
        </w:numPr>
        <w:pBdr/>
        <w:spacing/>
        <w:ind/>
        <w:rPr>
          <w:b/>
          <w:bCs/>
          <w:i w:val="0"/>
          <w:sz w:val="24"/>
          <w:szCs w:val="24"/>
        </w:rPr>
      </w:pPr>
      <w:r>
        <w:rPr>
          <w:b/>
          <w:bCs/>
          <w:i w:val="0"/>
          <w:iCs w:val="0"/>
          <w:sz w:val="24"/>
          <w:szCs w:val="24"/>
          <w:highlight w:val="none"/>
        </w:rPr>
        <w:t xml:space="preserve">Modification is easier.</w:t>
      </w:r>
      <w:r>
        <w:rPr>
          <w:b/>
          <w:bCs/>
          <w:i w:val="0"/>
          <w:sz w:val="24"/>
          <w:szCs w:val="24"/>
        </w:rPr>
      </w:r>
      <w:r>
        <w:rPr>
          <w:b/>
          <w:bCs/>
          <w:i w:val="0"/>
          <w:sz w:val="24"/>
          <w:szCs w:val="24"/>
        </w:rPr>
      </w:r>
    </w:p>
    <w:p>
      <w:pPr>
        <w:pBdr/>
        <w:spacing/>
        <w:ind w:firstLine="0" w:left="0"/>
        <w:rPr>
          <w:b w:val="0"/>
          <w:bCs w:val="0"/>
          <w:i w:val="0"/>
          <w:sz w:val="24"/>
          <w:szCs w:val="24"/>
        </w:rPr>
      </w:pPr>
      <w:r>
        <w:rPr>
          <w:b w:val="0"/>
          <w:bCs w:val="0"/>
          <w:i w:val="0"/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300589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57629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731199" cy="3005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28pt;height:236.6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i w:val="0"/>
          <w:sz w:val="24"/>
          <w:szCs w:val="24"/>
        </w:rPr>
      </w:r>
      <w:r>
        <w:rPr>
          <w:b w:val="0"/>
          <w:bCs w:val="0"/>
          <w:i w:val="0"/>
          <w:sz w:val="24"/>
          <w:szCs w:val="24"/>
        </w:rPr>
      </w:r>
    </w:p>
    <w:p>
      <w:pPr>
        <w:pBdr/>
        <w:spacing/>
        <w:ind w:firstLine="0" w:left="0"/>
        <w:rPr>
          <w:b w:val="0"/>
          <w:bCs w:val="0"/>
          <w:i w:val="0"/>
          <w:sz w:val="24"/>
          <w:szCs w:val="24"/>
        </w:rPr>
      </w:pPr>
      <w:r>
        <w:rPr>
          <w:b w:val="0"/>
          <w:bCs w:val="0"/>
          <w:i w:val="0"/>
          <w:sz w:val="24"/>
          <w:szCs w:val="24"/>
        </w:rPr>
      </w:r>
      <w:r>
        <w:rPr>
          <w:b w:val="0"/>
          <w:bCs w:val="0"/>
          <w:i w:val="0"/>
          <w:sz w:val="24"/>
          <w:szCs w:val="24"/>
        </w:rPr>
      </w:r>
      <w:r>
        <w:rPr>
          <w:b w:val="0"/>
          <w:bCs w:val="0"/>
          <w:i w:val="0"/>
          <w:sz w:val="24"/>
          <w:szCs w:val="24"/>
        </w:rPr>
      </w:r>
    </w:p>
    <w:p>
      <w:pPr>
        <w:pStyle w:val="140"/>
        <w:pBdr/>
        <w:spacing/>
        <w:ind/>
        <w:rPr>
          <w:sz w:val="24"/>
          <w:szCs w:val="24"/>
          <w14:ligatures w14:val="none"/>
        </w:rPr>
      </w:pPr>
      <w:r>
        <w:rPr>
          <w:sz w:val="36"/>
          <w:szCs w:val="36"/>
          <w:highlight w:val="none"/>
        </w:rPr>
      </w:r>
      <w:r>
        <w:rPr>
          <w:b w:val="0"/>
          <w:bCs w:val="0"/>
          <w:i w:val="0"/>
          <w:iCs w:val="0"/>
          <w:sz w:val="36"/>
          <w:szCs w:val="36"/>
          <w:highlight w:val="none"/>
        </w:rPr>
        <w:t xml:space="preserve">Justification:</w:t>
      </w:r>
      <w:r>
        <w:rPr>
          <w:b w:val="0"/>
          <w:bCs w:val="0"/>
          <w:i w:val="0"/>
          <w:iCs w:val="0"/>
          <w:sz w:val="24"/>
          <w:szCs w:val="24"/>
          <w:highlight w:val="none"/>
        </w:rPr>
      </w:r>
      <w:r>
        <w:rPr>
          <w:sz w:val="24"/>
          <w:szCs w:val="24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i w:val="0"/>
          <w:iCs w:val="0"/>
          <w:sz w:val="24"/>
          <w:szCs w:val="24"/>
          <w:highlight w:val="none"/>
        </w:rPr>
        <w:t xml:space="preserve">In ring topology, every router is connected to exactly 2 other routers, forming a closed loop. This structure provides a redundancy in data flow. If the direct link between the lab 1 and lab 2 goes cut due to power outage the flow uses the following path</w:t>
      </w:r>
      <w:r/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i w:val="0"/>
          <w:iCs w:val="0"/>
          <w:sz w:val="24"/>
          <w:szCs w:val="24"/>
          <w:highlight w:val="none"/>
        </w:rPr>
        <w:t xml:space="preserve">Lab1 -&gt; lab5 -&gt; lab4 -&gt; lab3 -&gt; lab2</w:t>
      </w:r>
      <w:r/>
    </w:p>
    <w:p>
      <w:pPr>
        <w:pStyle w:val="140"/>
        <w:pBdr/>
        <w:spacing/>
        <w:ind/>
        <w:rPr>
          <w:sz w:val="36"/>
          <w:szCs w:val="36"/>
        </w:rPr>
      </w:pPr>
      <w:r>
        <w:rPr>
          <w:b w:val="0"/>
          <w:bCs w:val="0"/>
          <w:i w:val="0"/>
          <w:iCs w:val="0"/>
          <w:sz w:val="24"/>
          <w:szCs w:val="24"/>
          <w:highlight w:val="none"/>
        </w:rPr>
      </w:r>
      <w:r>
        <w:rPr>
          <w:b w:val="0"/>
          <w:bCs w:val="0"/>
          <w:i w:val="0"/>
          <w:iCs w:val="0"/>
          <w:sz w:val="36"/>
          <w:szCs w:val="36"/>
          <w:highlight w:val="none"/>
        </w:rPr>
        <w:t xml:space="preserve">Logical design:</w:t>
      </w:r>
      <w:r>
        <w:rPr>
          <w:sz w:val="36"/>
          <w:szCs w:val="36"/>
        </w:rPr>
      </w:r>
    </w:p>
    <w:p>
      <w:pPr>
        <w:pStyle w:val="668"/>
        <w:numPr>
          <w:ilvl w:val="0"/>
          <w:numId w:val="4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Total labs: 5</w:t>
      </w:r>
      <w:r>
        <w:rPr>
          <w:sz w:val="24"/>
          <w:szCs w:val="24"/>
        </w:rPr>
      </w:r>
    </w:p>
    <w:p>
      <w:pPr>
        <w:pStyle w:val="668"/>
        <w:numPr>
          <w:ilvl w:val="0"/>
          <w:numId w:val="4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Total PCs: 10 (2 per lab)</w:t>
      </w:r>
      <w:r>
        <w:rPr>
          <w:sz w:val="24"/>
          <w:szCs w:val="24"/>
        </w:rPr>
      </w:r>
    </w:p>
    <w:p>
      <w:pPr>
        <w:pStyle w:val="668"/>
        <w:numPr>
          <w:ilvl w:val="0"/>
          <w:numId w:val="4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Routing protocol: shortest path or usable path. If shortest path not available only then use the other usable path</w:t>
      </w:r>
      <w:r>
        <w:rPr>
          <w:sz w:val="24"/>
          <w:szCs w:val="24"/>
        </w:rPr>
      </w:r>
    </w:p>
    <w:p>
      <w:pPr>
        <w:pBdr/>
        <w:spacing/>
        <w:ind w:firstLine="0" w:left="709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0"/>
        <w:pBdr/>
        <w:spacing/>
        <w:ind/>
        <w:rPr>
          <w:sz w:val="36"/>
          <w:szCs w:val="36"/>
        </w:rPr>
      </w:pPr>
      <w:r>
        <w:rPr>
          <w:sz w:val="36"/>
          <w:szCs w:val="36"/>
          <w:highlight w:val="none"/>
        </w:rPr>
        <w:t xml:space="preserve">IP addressing scheme:</w:t>
      </w:r>
      <w:r>
        <w:rPr>
          <w:sz w:val="36"/>
          <w:szCs w:val="36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192.2.0.0 was used for all subnets.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0"/>
        <w:pBdr/>
        <w:spacing/>
        <w:ind/>
        <w:rPr>
          <w:sz w:val="36"/>
          <w:szCs w:val="36"/>
        </w:rPr>
      </w:pPr>
      <w:r>
        <w:rPr>
          <w:sz w:val="24"/>
          <w:szCs w:val="24"/>
          <w:highlight w:val="none"/>
        </w:rPr>
      </w:r>
      <w:r>
        <w:rPr>
          <w:sz w:val="36"/>
          <w:szCs w:val="36"/>
          <w:highlight w:val="none"/>
        </w:rPr>
        <w:t xml:space="preserve">Device addressing table: </w:t>
      </w:r>
      <w:r>
        <w:rPr>
          <w:sz w:val="36"/>
          <w:szCs w:val="36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395"/>
        <w:gridCol w:w="2267"/>
        <w:gridCol w:w="1843"/>
        <w:gridCol w:w="1276"/>
        <w:gridCol w:w="2126"/>
      </w:tblGrid>
      <w:tr>
        <w:trPr>
          <w:trHeight w:val="315"/>
        </w:trPr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395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Location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267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Router (Gateway)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843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Subnet Network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27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PC 1 IP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12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PC 2 IP</w:t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315"/>
        </w:trPr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395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Lab 1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267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192.2.1.1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843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192.2.1.0/24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27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192.2.1.2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12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192.2.1.3</w:t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315"/>
        </w:trPr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395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Lab 2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267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192.2.2.1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843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192.2.2.0/24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27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192.2.2.2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12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192.2.2.3</w:t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315"/>
        </w:trPr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395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Lab 3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267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192.2.3.1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843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192.2.3.0/24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27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192.2.3.2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12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192.2.3.3</w:t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315"/>
        </w:trPr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395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Lab 4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267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192.2.4.1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843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192.2.4.0/24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27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192.2.4.2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12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192.2.4.3</w:t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315"/>
        </w:trPr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395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Lab 5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267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192.2.5.1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843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192.2.5.0/24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127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192.2.5.2</w:t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left w:w="45" w:type="dxa"/>
              <w:top w:w="30" w:type="dxa"/>
              <w:right w:w="45" w:type="dxa"/>
              <w:bottom w:w="30" w:type="dxa"/>
            </w:tcMar>
            <w:tcW w:w="2126" w:type="dxa"/>
            <w:vAlign w:val="bottom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192.2.5.3</w:t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0"/>
        <w:pBdr/>
        <w:spacing/>
        <w:ind/>
        <w:rPr>
          <w:sz w:val="36"/>
          <w:szCs w:val="36"/>
        </w:rPr>
      </w:pPr>
      <w:r>
        <w:rPr>
          <w:sz w:val="36"/>
          <w:szCs w:val="36"/>
        </w:rPr>
        <w:t xml:space="preserve">WAN Links:</w:t>
      </w:r>
      <w:r>
        <w:rPr>
          <w:sz w:val="36"/>
          <w:szCs w:val="36"/>
        </w:rPr>
      </w:r>
    </w:p>
    <w:p>
      <w:pPr>
        <w:pStyle w:val="668"/>
        <w:numPr>
          <w:ilvl w:val="0"/>
          <w:numId w:val="6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R1-R2: 192.2.12.0/24</w:t>
      </w:r>
      <w:r>
        <w:rPr>
          <w:sz w:val="24"/>
          <w:szCs w:val="24"/>
        </w:rPr>
      </w:r>
    </w:p>
    <w:p>
      <w:pPr>
        <w:pStyle w:val="668"/>
        <w:numPr>
          <w:ilvl w:val="0"/>
          <w:numId w:val="6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R2-R3: 192.2.23.0/24</w:t>
      </w:r>
      <w:r>
        <w:rPr>
          <w:sz w:val="24"/>
          <w:szCs w:val="24"/>
        </w:rPr>
      </w:r>
    </w:p>
    <w:p>
      <w:pPr>
        <w:pStyle w:val="668"/>
        <w:numPr>
          <w:ilvl w:val="0"/>
          <w:numId w:val="6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R3-R4: 192.2.34.0/24</w:t>
      </w:r>
      <w:r>
        <w:rPr>
          <w:sz w:val="24"/>
          <w:szCs w:val="24"/>
        </w:rPr>
      </w:r>
    </w:p>
    <w:p>
      <w:pPr>
        <w:pStyle w:val="668"/>
        <w:numPr>
          <w:ilvl w:val="0"/>
          <w:numId w:val="6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R4-R5: 192.2.45.0/24</w:t>
      </w:r>
      <w:r>
        <w:rPr>
          <w:sz w:val="24"/>
          <w:szCs w:val="24"/>
        </w:rPr>
      </w:r>
    </w:p>
    <w:p>
      <w:pPr>
        <w:pStyle w:val="668"/>
        <w:numPr>
          <w:ilvl w:val="0"/>
          <w:numId w:val="6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R5-R1: 192.2.51.0/24</w:t>
      </w:r>
      <w:r>
        <w:rPr>
          <w:sz w:val="24"/>
          <w:szCs w:val="24"/>
        </w:rPr>
      </w:r>
    </w:p>
    <w:p>
      <w:pPr>
        <w:pBdr/>
        <w:spacing/>
        <w:ind w:firstLine="0" w:left="709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0"/>
        <w:pBdr/>
        <w:spacing/>
        <w:ind/>
        <w:rPr>
          <w:sz w:val="36"/>
          <w:szCs w:val="36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36"/>
          <w:szCs w:val="36"/>
          <w:highlight w:val="none"/>
        </w:rPr>
        <w:t xml:space="preserve">Implementation Details:</w:t>
      </w:r>
      <w:r>
        <w:rPr>
          <w:sz w:val="36"/>
          <w:szCs w:val="36"/>
        </w:rPr>
      </w:r>
    </w:p>
    <w:p>
      <w:pPr>
        <w:pStyle w:val="140"/>
        <w:pBdr/>
        <w:spacing/>
        <w:ind/>
        <w:rPr>
          <w14:ligatures w14:val="none"/>
        </w:rPr>
      </w:pPr>
      <w:r>
        <w:rPr>
          <w:sz w:val="36"/>
          <w:szCs w:val="36"/>
          <w:highlight w:val="none"/>
        </w:rPr>
        <w:tab/>
      </w:r>
      <w:r>
        <w:rPr>
          <w:highlight w:val="none"/>
        </w:rPr>
        <w:t xml:space="preserve">Hardware Used:</w:t>
      </w:r>
      <w:r/>
    </w:p>
    <w:p>
      <w:pPr>
        <w:pStyle w:val="668"/>
        <w:numPr>
          <w:ilvl w:val="0"/>
          <w:numId w:val="8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Routers: 5x cisco 2911 routers</w:t>
      </w:r>
      <w:r>
        <w:rPr>
          <w:sz w:val="24"/>
          <w:szCs w:val="24"/>
        </w:rPr>
      </w:r>
    </w:p>
    <w:p>
      <w:pPr>
        <w:pStyle w:val="668"/>
        <w:numPr>
          <w:ilvl w:val="0"/>
          <w:numId w:val="8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Switches: 5x cisco 2960 switches</w:t>
      </w:r>
      <w:r>
        <w:rPr>
          <w:sz w:val="24"/>
          <w:szCs w:val="24"/>
        </w:rPr>
      </w:r>
    </w:p>
    <w:p>
      <w:pPr>
        <w:pStyle w:val="668"/>
        <w:numPr>
          <w:ilvl w:val="0"/>
          <w:numId w:val="8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End devices: 10x generic desktop pcs</w:t>
      </w:r>
      <w:r>
        <w:rPr>
          <w:sz w:val="24"/>
          <w:szCs w:val="24"/>
        </w:rPr>
      </w:r>
    </w:p>
    <w:p>
      <w:pPr>
        <w:pStyle w:val="668"/>
        <w:numPr>
          <w:ilvl w:val="0"/>
          <w:numId w:val="8"/>
        </w:num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Cabling: copper straigth-through and gigabit ethernet</w:t>
      </w:r>
      <w:r>
        <w:rPr>
          <w:sz w:val="24"/>
          <w:szCs w:val="24"/>
        </w:rPr>
      </w:r>
    </w:p>
    <w:p>
      <w:pPr>
        <w:pBdr/>
        <w:spacing/>
        <w:ind w:firstLine="0" w:left="0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</w:rPr>
        <w:tab/>
      </w:r>
      <w:r>
        <w:rPr>
          <w:sz w:val="24"/>
          <w:szCs w:val="24"/>
        </w:rPr>
      </w:r>
    </w:p>
    <w:p>
      <w:pPr>
        <w:pStyle w:val="140"/>
        <w:pBdr/>
        <w:spacing/>
        <w:ind/>
        <w:rPr>
          <w14:ligatures w14:val="none"/>
        </w:rPr>
      </w:pPr>
      <w:r>
        <w:rPr>
          <w:sz w:val="24"/>
          <w:szCs w:val="24"/>
          <w:highlight w:val="none"/>
        </w:rPr>
        <w:tab/>
      </w:r>
      <w:r>
        <w:rPr>
          <w:highlight w:val="none"/>
        </w:rPr>
        <w:t xml:space="preserve">Configuration Strategy:</w:t>
      </w:r>
      <w:r/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ab/>
        <w:t xml:space="preserve">Static routing was deemed unsuitable for this task because it requires manual administrative work to reroute traffic during failure. Instead OSPF was configured on all routers.</w:t>
      </w:r>
      <w:r>
        <w:rPr>
          <w:sz w:val="24"/>
          <w:szCs w:val="24"/>
          <w:highlight w:val="none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  <w:t xml:space="preserve">The OSPF command used on every router was:</w:t>
      </w:r>
      <w:r>
        <w:rPr>
          <w:sz w:val="24"/>
          <w:szCs w:val="24"/>
          <w:highlight w:val="none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```bash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router ospf 1</w:t>
      </w:r>
      <w:r/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 network 192.2.0.0 0.0.255.255 area 0</w:t>
      </w:r>
      <w:r>
        <w:rPr>
          <w:sz w:val="24"/>
          <w:szCs w:val="24"/>
          <w:highlight w:val="none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```</w:t>
      </w:r>
      <w:r>
        <w:rPr>
          <w:sz w:val="24"/>
          <w:szCs w:val="24"/>
          <w:highlight w:val="none"/>
        </w:rPr>
      </w:r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40"/>
        <w:pBdr/>
        <w:spacing/>
        <w:ind/>
        <w:rPr>
          <w:sz w:val="36"/>
          <w:szCs w:val="36"/>
          <w:highlight w:val="none"/>
          <w14:ligatures w14:val="none"/>
        </w:rPr>
      </w:pPr>
      <w:r>
        <w:rPr>
          <w:sz w:val="36"/>
          <w:szCs w:val="36"/>
          <w:highlight w:val="none"/>
        </w:rPr>
        <w:t xml:space="preserve">Simulation Result and verification:</w:t>
      </w:r>
      <w:r>
        <w:rPr>
          <w:sz w:val="36"/>
          <w:szCs w:val="36"/>
          <w:highlight w:val="none"/>
        </w:rPr>
      </w:r>
    </w:p>
    <w:p>
      <w:pPr>
        <w:pBdr/>
        <w:spacing/>
        <w:ind/>
        <w:rPr/>
      </w:pPr>
      <w:r>
        <w:rPr>
          <w:sz w:val="36"/>
          <w:szCs w:val="36"/>
          <w:highlight w:val="none"/>
        </w:rPr>
      </w:r>
      <w:r>
        <w:rPr>
          <w:sz w:val="36"/>
          <w:szCs w:val="36"/>
          <w:highlight w:val="none"/>
        </w:rPr>
      </w:r>
      <w:r/>
    </w:p>
    <w:p>
      <w:pPr>
        <w:pStyle w:val="140"/>
        <w:pBdr/>
        <w:spacing/>
        <w:ind/>
        <w:rPr>
          <w14:ligatures w14:val="none"/>
        </w:rPr>
      </w:pPr>
      <w:r>
        <w:rPr>
          <w:highlight w:val="none"/>
        </w:rPr>
        <w:t xml:space="preserve">Connectivity verification:</w:t>
      </w:r>
      <w:r/>
      <w:r/>
      <w:r/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The network was first tested under normal conditions. A ping packet was sent from pc in one lab to another pc in another lab.</w:t>
      </w:r>
      <w:r>
        <w:rPr>
          <w:sz w:val="24"/>
          <w:szCs w:val="24"/>
        </w:rPr>
      </w:r>
    </w:p>
    <w:p>
      <w:pPr>
        <w:pStyle w:val="668"/>
        <w:numPr>
          <w:ilvl w:val="0"/>
          <w:numId w:val="9"/>
        </w:numPr>
        <w:pBdr/>
        <w:spacing/>
        <w:ind/>
        <w:rPr>
          <w:b w:val="0"/>
          <w:bCs/>
          <w:i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Result: </w:t>
      </w:r>
      <w:r>
        <w:rPr>
          <w:b w:val="0"/>
          <w:bCs w:val="0"/>
          <w:i/>
          <w:iCs/>
          <w:sz w:val="24"/>
          <w:szCs w:val="24"/>
          <w:highlight w:val="none"/>
        </w:rPr>
        <w:t xml:space="preserve">Package sending was 100% successful</w:t>
      </w:r>
      <w:r>
        <w:rPr>
          <w:b w:val="0"/>
          <w:bCs/>
          <w:i/>
          <w:sz w:val="24"/>
          <w:szCs w:val="24"/>
        </w:rPr>
      </w:r>
    </w:p>
    <w:p>
      <w:pPr>
        <w:pStyle w:val="668"/>
        <w:numPr>
          <w:ilvl w:val="0"/>
          <w:numId w:val="9"/>
        </w:numPr>
        <w:pBdr/>
        <w:spacing/>
        <w:ind/>
        <w:rPr>
          <w:b w:val="0"/>
          <w:bCs w:val="0"/>
          <w:i w:val="0"/>
          <w:sz w:val="24"/>
          <w:szCs w:val="24"/>
          <w:highlight w:val="none"/>
        </w:rPr>
      </w:pPr>
      <w:r>
        <w:rPr>
          <w:b/>
          <w:bCs/>
          <w:i w:val="0"/>
          <w:iCs w:val="0"/>
          <w:sz w:val="24"/>
          <w:szCs w:val="24"/>
          <w:highlight w:val="none"/>
        </w:rPr>
        <w:t xml:space="preserve">Observation: </w:t>
      </w:r>
      <w:r>
        <w:rPr>
          <w:b w:val="0"/>
          <w:bCs w:val="0"/>
          <w:i w:val="0"/>
          <w:iCs w:val="0"/>
          <w:sz w:val="24"/>
          <w:szCs w:val="24"/>
          <w:highlight w:val="none"/>
        </w:rPr>
        <w:t xml:space="preserve">The packages tried to take the shortest path.</w:t>
      </w:r>
      <w:r>
        <w:rPr>
          <w:b w:val="0"/>
          <w:bCs w:val="0"/>
          <w:i w:val="0"/>
          <w:sz w:val="24"/>
          <w:szCs w:val="24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</w:rPr>
      </w:pPr>
      <w:r>
        <w:rPr>
          <w:b w:val="0"/>
          <w:bCs w:val="0"/>
          <w:i w:val="0"/>
          <w:sz w:val="24"/>
          <w:szCs w:val="24"/>
        </w:rPr>
      </w:r>
      <w:r>
        <w:rPr>
          <w:b w:val="0"/>
          <w:bCs w:val="0"/>
          <w:i w:val="0"/>
          <w:sz w:val="24"/>
          <w:szCs w:val="24"/>
        </w:rPr>
      </w:r>
      <w:r>
        <w:rPr>
          <w:b w:val="0"/>
          <w:bCs w:val="0"/>
          <w:i w:val="0"/>
          <w:sz w:val="24"/>
          <w:szCs w:val="24"/>
        </w:rPr>
      </w:r>
    </w:p>
    <w:p>
      <w:pPr>
        <w:pStyle w:val="140"/>
        <w:pBdr/>
        <w:spacing/>
        <w:ind/>
        <w:rPr>
          <w14:ligatures w14:val="none"/>
        </w:rPr>
      </w:pPr>
      <w:r>
        <w:rPr>
          <w:highlight w:val="none"/>
        </w:rPr>
        <w:t xml:space="preserve">Fault Tolerance Test:</w:t>
      </w:r>
      <w:r/>
    </w:p>
    <w:p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To check fault tolerance a cable between 2 routers in the path was disconnected. Still the re was a valid connection.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0"/>
        <w:pBdr/>
        <w:spacing/>
        <w:ind/>
        <w:rPr>
          <w:sz w:val="36"/>
          <w:szCs w:val="36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36"/>
          <w:szCs w:val="36"/>
          <w:highlight w:val="none"/>
        </w:rPr>
        <w:t xml:space="preserve">Conclusion:</w:t>
      </w:r>
      <w:r>
        <w:rPr>
          <w:sz w:val="36"/>
          <w:szCs w:val="36"/>
        </w:rPr>
      </w:r>
    </w:p>
    <w:p>
      <w:pPr>
        <w:pBdr/>
        <w:spacing/>
        <w:ind/>
        <w:rPr>
          <w:b w:val="0"/>
          <w:bCs w:val="0"/>
          <w:sz w:val="24"/>
          <w:szCs w:val="24"/>
        </w:rPr>
      </w:pPr>
      <w:r>
        <w:rPr>
          <w:sz w:val="24"/>
          <w:szCs w:val="24"/>
          <w:highlight w:val="none"/>
        </w:rPr>
        <w:t xml:space="preserve">The project met all design requirements. By utilizing a Ring Topology and OSPF routing protocol, the network demonstrated high availability. The specific IP template </w:t>
      </w:r>
      <w:r>
        <w:rPr>
          <w:b/>
          <w:bCs/>
          <w:sz w:val="24"/>
          <w:szCs w:val="24"/>
          <w:highlight w:val="none"/>
        </w:rPr>
        <w:t xml:space="preserve">192.2.x.x </w:t>
      </w:r>
      <w:r>
        <w:rPr>
          <w:b w:val="0"/>
          <w:bCs w:val="0"/>
          <w:sz w:val="24"/>
          <w:szCs w:val="24"/>
          <w:highlight w:val="none"/>
        </w:rPr>
        <w:t xml:space="preserve"> was correctly implemented and the system proved capable of self healing during simulated power outage, ensuring that communication between the computer labs remains uninterrupted.</w:t>
      </w:r>
      <w:r>
        <w:rPr>
          <w:sz w:val="36"/>
          <w:szCs w:val="36"/>
        </w:rPr>
      </w:r>
      <w:r>
        <w:rPr>
          <w:b w:val="0"/>
          <w:bCs w:val="0"/>
          <w:sz w:val="24"/>
          <w:szCs w:val="24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EA76F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0B1CA01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10C31A6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2D382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7B3B9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93822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53D1869A"/>
    <w:lvl w:ilvl="0">
      <w:isLgl w:val="false"/>
      <w:lvlJc w:val="left"/>
      <w:lvlText w:val="·"/>
      <w:numFmt w:val="bullet"/>
      <w:pPr>
        <w:pBdr/>
        <w:spacing/>
        <w:ind w:hanging="360" w:left="2125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5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57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29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1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73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45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17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89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1512B37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B760B53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2025-11-24T18:35:54Z</dcterms:modified>
</cp:coreProperties>
</file>