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7672C004" w:rsidP="7672C004" w:rsidRDefault="7672C004" w14:paraId="50DB8839" w14:textId="6C016414">
      <w:pPr>
        <w:pStyle w:val="LabTitle"/>
        <w:rPr>
          <w:b w:val="1"/>
          <w:bCs w:val="1"/>
          <w:color w:val="auto"/>
          <w:sz w:val="22"/>
          <w:szCs w:val="22"/>
          <w:u w:val="none"/>
        </w:rPr>
      </w:pPr>
      <w:r w:rsidRPr="7672C004" w:rsidR="7672C004">
        <w:rPr>
          <w:b w:val="1"/>
          <w:bCs w:val="1"/>
          <w:color w:val="auto"/>
          <w:sz w:val="22"/>
          <w:szCs w:val="22"/>
          <w:u w:val="none"/>
        </w:rPr>
        <w:t xml:space="preserve">ECPI University                                                                                                 Rafat </w:t>
      </w:r>
      <w:r w:rsidRPr="7672C004" w:rsidR="7672C004">
        <w:rPr>
          <w:b w:val="1"/>
          <w:bCs w:val="1"/>
          <w:color w:val="auto"/>
          <w:sz w:val="22"/>
          <w:szCs w:val="22"/>
          <w:u w:val="none"/>
        </w:rPr>
        <w:t>Khandaker</w:t>
      </w:r>
    </w:p>
    <w:p w:rsidR="7672C004" w:rsidP="7672C004" w:rsidRDefault="7672C004" w14:noSpellErr="1" w14:paraId="6173D6D5" w14:textId="2E099198">
      <w:pPr>
        <w:pStyle w:val="LabTitle"/>
        <w:rPr>
          <w:color w:val="auto"/>
          <w:sz w:val="22"/>
          <w:szCs w:val="22"/>
          <w:u w:val="none"/>
        </w:rPr>
      </w:pPr>
      <w:r w:rsidRPr="7672C004" w:rsidR="7672C004">
        <w:rPr>
          <w:b w:val="1"/>
          <w:bCs w:val="1"/>
          <w:color w:val="auto"/>
          <w:sz w:val="22"/>
          <w:szCs w:val="22"/>
          <w:u w:val="none"/>
        </w:rPr>
        <w:t>CIS_225                                                                                                                        09/23/18</w:t>
      </w:r>
    </w:p>
    <w:p xmlns:wp14="http://schemas.microsoft.com/office/word/2010/wordml" w:rsidR="0087737B" w:rsidRDefault="0087737B" w14:paraId="438E2B7D" wp14:textId="77777777">
      <w:pPr>
        <w:pStyle w:val="LabTitle"/>
        <w:rPr>
          <w:color w:val="4F81BD"/>
        </w:rPr>
      </w:pPr>
      <w:bookmarkStart w:name="_GoBack" w:id="0"/>
      <w:bookmarkEnd w:id="0"/>
      <w:r>
        <w:rPr>
          <w:color w:val="4F81BD"/>
        </w:rPr>
        <w:t xml:space="preserve">Unit 4 </w:t>
      </w:r>
      <w:r w:rsidRPr="0078280A" w:rsidR="00C145D1">
        <w:rPr>
          <w:color w:val="4F81BD"/>
        </w:rPr>
        <w:t xml:space="preserve">Lab </w:t>
      </w:r>
      <w:r>
        <w:rPr>
          <w:color w:val="4F81BD"/>
        </w:rPr>
        <w:t>1</w:t>
      </w:r>
      <w:r w:rsidRPr="0078280A" w:rsidR="004850DE">
        <w:rPr>
          <w:color w:val="4F81BD"/>
        </w:rPr>
        <w:t xml:space="preserve"> </w:t>
      </w:r>
    </w:p>
    <w:p xmlns:wp14="http://schemas.microsoft.com/office/word/2010/wordml" w:rsidRPr="0078280A" w:rsidR="0079370C" w:rsidRDefault="000D139C" w14:paraId="4E7316D5" wp14:textId="77777777">
      <w:pPr>
        <w:pStyle w:val="LabTitle"/>
        <w:rPr>
          <w:color w:val="4F81BD"/>
        </w:rPr>
      </w:pPr>
      <w:r w:rsidRPr="0078280A">
        <w:rPr>
          <w:color w:val="4F81BD"/>
        </w:rPr>
        <w:t>Planning a Backup Solution</w:t>
      </w:r>
    </w:p>
    <w:p xmlns:wp14="http://schemas.microsoft.com/office/word/2010/wordml" w:rsidRPr="0078280A" w:rsidR="0079370C" w:rsidRDefault="0079370C" w14:paraId="6510F2A9" wp14:textId="77777777">
      <w:pPr>
        <w:pStyle w:val="SectionHeading"/>
        <w:rPr>
          <w:color w:val="4F81BD"/>
        </w:rPr>
      </w:pPr>
      <w:r w:rsidRPr="0078280A">
        <w:rPr>
          <w:color w:val="4F81BD"/>
        </w:rPr>
        <w:t>Objective</w:t>
      </w:r>
    </w:p>
    <w:p xmlns:wp14="http://schemas.microsoft.com/office/word/2010/wordml" w:rsidR="00424026" w:rsidRDefault="000D139C" w14:paraId="3CAC6657" wp14:textId="77777777">
      <w:pPr>
        <w:pStyle w:val="Bullet1"/>
      </w:pPr>
      <w:r>
        <w:t>Based on the business scenario, plan an appropriate backup solution</w:t>
      </w:r>
      <w:r w:rsidR="005950CF">
        <w:t>.</w:t>
      </w:r>
    </w:p>
    <w:p xmlns:wp14="http://schemas.microsoft.com/office/word/2010/wordml" w:rsidR="0079370C" w:rsidRDefault="0079370C" w14:paraId="4BCF5BC9" wp14:textId="77777777">
      <w:pPr>
        <w:pStyle w:val="SectionHeading"/>
        <w:outlineLvl w:val="0"/>
        <w:rPr>
          <w:rFonts w:eastAsia="Arial"/>
        </w:rPr>
      </w:pPr>
      <w:r>
        <w:rPr>
          <w:rFonts w:eastAsia="Arial"/>
        </w:rPr>
        <w:t>Background</w:t>
      </w:r>
      <w:r w:rsidR="00C145D1">
        <w:rPr>
          <w:rFonts w:eastAsia="Arial"/>
        </w:rPr>
        <w:t xml:space="preserve"> / Preparation</w:t>
      </w:r>
    </w:p>
    <w:p xmlns:wp14="http://schemas.microsoft.com/office/word/2010/wordml" w:rsidR="006A4801" w:rsidP="00F91B9F" w:rsidRDefault="00AF3433" w14:paraId="41361918" wp14:textId="77777777">
      <w:pPr>
        <w:pStyle w:val="Body"/>
        <w:rPr>
          <w:rFonts w:eastAsia="Arial"/>
        </w:rPr>
      </w:pPr>
      <w:bookmarkStart w:name="_Toc492961008" w:id="1"/>
      <w:bookmarkStart w:name="_Toc492974528" w:id="2"/>
      <w:bookmarkStart w:name="_Toc492974581" w:id="3"/>
      <w:bookmarkStart w:name="_Toc494171525" w:id="4"/>
      <w:r>
        <w:rPr>
          <w:rFonts w:eastAsia="Arial"/>
        </w:rPr>
        <w:t xml:space="preserve">You have been asked </w:t>
      </w:r>
      <w:r w:rsidR="005759DC">
        <w:rPr>
          <w:rFonts w:eastAsia="Arial"/>
        </w:rPr>
        <w:t xml:space="preserve">to </w:t>
      </w:r>
      <w:r w:rsidR="00BA31A1">
        <w:rPr>
          <w:rFonts w:eastAsia="Arial"/>
        </w:rPr>
        <w:t xml:space="preserve">plan </w:t>
      </w:r>
      <w:r w:rsidR="002D5216">
        <w:rPr>
          <w:rFonts w:eastAsia="Arial"/>
        </w:rPr>
        <w:t xml:space="preserve">and propose </w:t>
      </w:r>
      <w:r w:rsidR="00BA31A1">
        <w:rPr>
          <w:rFonts w:eastAsia="Arial"/>
        </w:rPr>
        <w:t xml:space="preserve">a backup solution for a small business customer of the ISP </w:t>
      </w:r>
      <w:r w:rsidR="00871B59">
        <w:rPr>
          <w:rFonts w:eastAsia="Arial"/>
        </w:rPr>
        <w:t xml:space="preserve">for which </w:t>
      </w:r>
      <w:r w:rsidR="00BA31A1">
        <w:rPr>
          <w:rFonts w:eastAsia="Arial"/>
        </w:rPr>
        <w:t xml:space="preserve">you work. </w:t>
      </w:r>
      <w:r w:rsidR="00495176">
        <w:rPr>
          <w:rFonts w:eastAsia="Arial"/>
        </w:rPr>
        <w:t>Recently, a thunderstorm caused the loss of a databank on a drive used by the VP’s secretary. The small business is concerned about more loss of valuable company data. T</w:t>
      </w:r>
      <w:r w:rsidR="00487F68">
        <w:rPr>
          <w:rFonts w:eastAsia="Arial"/>
        </w:rPr>
        <w:t xml:space="preserve">hey want </w:t>
      </w:r>
      <w:r w:rsidR="005759DC">
        <w:rPr>
          <w:rFonts w:eastAsia="Arial"/>
        </w:rPr>
        <w:t xml:space="preserve">to ensure they have the quickest </w:t>
      </w:r>
      <w:r w:rsidR="00871B59">
        <w:rPr>
          <w:rFonts w:eastAsia="Arial"/>
        </w:rPr>
        <w:t xml:space="preserve">data </w:t>
      </w:r>
      <w:r w:rsidR="005759DC">
        <w:rPr>
          <w:rFonts w:eastAsia="Arial"/>
        </w:rPr>
        <w:t xml:space="preserve">recovery </w:t>
      </w:r>
      <w:r w:rsidR="00871B59">
        <w:rPr>
          <w:rFonts w:eastAsia="Arial"/>
        </w:rPr>
        <w:t>plan available</w:t>
      </w:r>
      <w:r w:rsidR="005759DC">
        <w:rPr>
          <w:rFonts w:eastAsia="Arial"/>
        </w:rPr>
        <w:t xml:space="preserve"> built into the solution. The customer is willing to take on all local admi</w:t>
      </w:r>
      <w:r w:rsidR="004174AC">
        <w:rPr>
          <w:rFonts w:eastAsia="Arial"/>
        </w:rPr>
        <w:t>nistrative tasks to monitor and manage the local backup system.</w:t>
      </w:r>
    </w:p>
    <w:p xmlns:wp14="http://schemas.microsoft.com/office/word/2010/wordml" w:rsidR="004174AC" w:rsidP="00F91B9F" w:rsidRDefault="004174AC" w14:paraId="2FC8C725" wp14:textId="77777777">
      <w:pPr>
        <w:pStyle w:val="Body"/>
        <w:rPr>
          <w:rFonts w:eastAsia="Arial"/>
        </w:rPr>
      </w:pPr>
      <w:r>
        <w:rPr>
          <w:rFonts w:eastAsia="Arial"/>
        </w:rPr>
        <w:t>Current data</w:t>
      </w:r>
      <w:r w:rsidR="00495176">
        <w:rPr>
          <w:rFonts w:eastAsia="Arial"/>
        </w:rPr>
        <w:t xml:space="preserve"> storage location and amounts</w:t>
      </w:r>
      <w:r>
        <w:rPr>
          <w:rFonts w:eastAsia="Arial"/>
        </w:rPr>
        <w:t>:</w:t>
      </w:r>
    </w:p>
    <w:p xmlns:wp14="http://schemas.microsoft.com/office/word/2010/wordml" w:rsidR="004174AC" w:rsidP="00F91B9F" w:rsidRDefault="00495176" w14:paraId="2F717D9D" wp14:textId="77777777">
      <w:pPr>
        <w:pStyle w:val="Body2"/>
        <w:rPr>
          <w:rFonts w:eastAsia="Arial"/>
        </w:rPr>
      </w:pPr>
      <w:r>
        <w:rPr>
          <w:rFonts w:eastAsia="Arial"/>
        </w:rPr>
        <w:t xml:space="preserve">Server </w:t>
      </w:r>
      <w:proofErr w:type="spellStart"/>
      <w:r>
        <w:rPr>
          <w:rFonts w:eastAsia="Arial"/>
        </w:rPr>
        <w:t>Room:</w:t>
      </w:r>
      <w:r w:rsidR="004174AC">
        <w:rPr>
          <w:rFonts w:eastAsia="Arial"/>
        </w:rPr>
        <w:t>Server</w:t>
      </w:r>
      <w:proofErr w:type="spellEnd"/>
      <w:r w:rsidR="004174AC">
        <w:rPr>
          <w:rFonts w:eastAsia="Arial"/>
        </w:rPr>
        <w:t xml:space="preserve"> 1:</w:t>
      </w:r>
      <w:r w:rsidR="00F91B9F">
        <w:rPr>
          <w:rFonts w:eastAsia="Arial"/>
        </w:rPr>
        <w:t xml:space="preserve">  </w:t>
      </w:r>
      <w:r w:rsidR="004174AC">
        <w:rPr>
          <w:rFonts w:eastAsia="Arial"/>
        </w:rPr>
        <w:t>50GB</w:t>
      </w:r>
    </w:p>
    <w:p xmlns:wp14="http://schemas.microsoft.com/office/word/2010/wordml" w:rsidR="004174AC" w:rsidP="00F91B9F" w:rsidRDefault="00495176" w14:paraId="0BFF2BF8" wp14:textId="77777777">
      <w:pPr>
        <w:pStyle w:val="Body2"/>
        <w:rPr>
          <w:rFonts w:eastAsia="Arial"/>
        </w:rPr>
      </w:pPr>
      <w:r>
        <w:rPr>
          <w:rFonts w:eastAsia="Arial"/>
        </w:rPr>
        <w:t xml:space="preserve">Server </w:t>
      </w:r>
      <w:proofErr w:type="spellStart"/>
      <w:r>
        <w:rPr>
          <w:rFonts w:eastAsia="Arial"/>
        </w:rPr>
        <w:t>Room:</w:t>
      </w:r>
      <w:r w:rsidR="004174AC">
        <w:rPr>
          <w:rFonts w:eastAsia="Arial"/>
        </w:rPr>
        <w:t>Server</w:t>
      </w:r>
      <w:proofErr w:type="spellEnd"/>
      <w:r w:rsidR="004174AC">
        <w:rPr>
          <w:rFonts w:eastAsia="Arial"/>
        </w:rPr>
        <w:t xml:space="preserve"> 2:</w:t>
      </w:r>
      <w:r w:rsidR="00F91B9F">
        <w:rPr>
          <w:rFonts w:eastAsia="Arial"/>
        </w:rPr>
        <w:t xml:space="preserve"> </w:t>
      </w:r>
      <w:r w:rsidR="004174AC">
        <w:rPr>
          <w:rFonts w:eastAsia="Arial"/>
        </w:rPr>
        <w:t>100GB</w:t>
      </w:r>
    </w:p>
    <w:p xmlns:wp14="http://schemas.microsoft.com/office/word/2010/wordml" w:rsidR="004174AC" w:rsidP="00F91B9F" w:rsidRDefault="00495176" w14:paraId="6F0373B6" wp14:textId="77777777">
      <w:pPr>
        <w:pStyle w:val="Body2"/>
        <w:rPr>
          <w:rFonts w:eastAsia="Arial"/>
        </w:rPr>
      </w:pPr>
      <w:r>
        <w:rPr>
          <w:rFonts w:eastAsia="Arial"/>
        </w:rPr>
        <w:t xml:space="preserve">Accounting </w:t>
      </w:r>
      <w:proofErr w:type="spellStart"/>
      <w:r>
        <w:rPr>
          <w:rFonts w:eastAsia="Arial"/>
        </w:rPr>
        <w:t>Dept</w:t>
      </w:r>
      <w:proofErr w:type="spellEnd"/>
      <w:r>
        <w:rPr>
          <w:rFonts w:eastAsia="Arial"/>
        </w:rPr>
        <w:t xml:space="preserve">: </w:t>
      </w:r>
      <w:r w:rsidR="004174AC">
        <w:rPr>
          <w:rFonts w:eastAsia="Arial"/>
        </w:rPr>
        <w:t>Server 3:</w:t>
      </w:r>
      <w:r w:rsidR="00F91B9F">
        <w:rPr>
          <w:rFonts w:eastAsia="Arial"/>
        </w:rPr>
        <w:t xml:space="preserve"> </w:t>
      </w:r>
      <w:r w:rsidR="004174AC">
        <w:rPr>
          <w:rFonts w:eastAsia="Arial"/>
        </w:rPr>
        <w:t>10GB</w:t>
      </w:r>
    </w:p>
    <w:p xmlns:wp14="http://schemas.microsoft.com/office/word/2010/wordml" w:rsidR="004174AC" w:rsidP="00F91B9F" w:rsidRDefault="004174AC" w14:paraId="0E5DC989" wp14:textId="77777777">
      <w:pPr>
        <w:pStyle w:val="Body"/>
        <w:rPr>
          <w:rFonts w:eastAsia="Arial"/>
        </w:rPr>
      </w:pPr>
      <w:r>
        <w:rPr>
          <w:rFonts w:eastAsia="Arial"/>
        </w:rPr>
        <w:t>Based on their current growth in the amount of data</w:t>
      </w:r>
      <w:r w:rsidR="00871B59">
        <w:rPr>
          <w:rFonts w:eastAsia="Arial"/>
        </w:rPr>
        <w:t>,</w:t>
      </w:r>
      <w:r>
        <w:rPr>
          <w:rFonts w:eastAsia="Arial"/>
        </w:rPr>
        <w:t xml:space="preserve"> the</w:t>
      </w:r>
      <w:r w:rsidR="0089760B">
        <w:rPr>
          <w:rFonts w:eastAsia="Arial"/>
        </w:rPr>
        <w:t xml:space="preserve"> company </w:t>
      </w:r>
      <w:r>
        <w:rPr>
          <w:rFonts w:eastAsia="Arial"/>
        </w:rPr>
        <w:t>anticipate</w:t>
      </w:r>
      <w:r w:rsidR="0089760B">
        <w:rPr>
          <w:rFonts w:eastAsia="Arial"/>
        </w:rPr>
        <w:t>s</w:t>
      </w:r>
      <w:r>
        <w:rPr>
          <w:rFonts w:eastAsia="Arial"/>
        </w:rPr>
        <w:t xml:space="preserve"> 10% growth in total volume of data each year.</w:t>
      </w:r>
    </w:p>
    <w:p xmlns:wp14="http://schemas.microsoft.com/office/word/2010/wordml" w:rsidR="004174AC" w:rsidP="00F91B9F" w:rsidRDefault="004174AC" w14:paraId="70DB237B" wp14:textId="77777777">
      <w:pPr>
        <w:pStyle w:val="Body"/>
        <w:rPr>
          <w:rFonts w:eastAsia="Arial"/>
        </w:rPr>
      </w:pPr>
      <w:r>
        <w:rPr>
          <w:rFonts w:eastAsia="Arial"/>
        </w:rPr>
        <w:t xml:space="preserve">The </w:t>
      </w:r>
      <w:r w:rsidR="0089760B">
        <w:rPr>
          <w:rFonts w:eastAsia="Arial"/>
        </w:rPr>
        <w:t xml:space="preserve">company </w:t>
      </w:r>
      <w:r>
        <w:rPr>
          <w:rFonts w:eastAsia="Arial"/>
        </w:rPr>
        <w:t xml:space="preserve">has decided that they would like a </w:t>
      </w:r>
      <w:r w:rsidR="0089760B">
        <w:rPr>
          <w:rFonts w:eastAsia="Arial"/>
        </w:rPr>
        <w:t xml:space="preserve">backup </w:t>
      </w:r>
      <w:r>
        <w:rPr>
          <w:rFonts w:eastAsia="Arial"/>
        </w:rPr>
        <w:t xml:space="preserve">solution that allows them to have </w:t>
      </w:r>
      <w:r w:rsidR="00405EA6">
        <w:rPr>
          <w:rFonts w:eastAsia="Arial"/>
        </w:rPr>
        <w:t xml:space="preserve">4 </w:t>
      </w:r>
      <w:proofErr w:type="spellStart"/>
      <w:r w:rsidR="00405EA6">
        <w:rPr>
          <w:rFonts w:eastAsia="Arial"/>
        </w:rPr>
        <w:t>weeks worth</w:t>
      </w:r>
      <w:proofErr w:type="spellEnd"/>
      <w:r>
        <w:rPr>
          <w:rFonts w:eastAsia="Arial"/>
        </w:rPr>
        <w:t xml:space="preserve"> of daily </w:t>
      </w:r>
      <w:r w:rsidR="00495176">
        <w:rPr>
          <w:rFonts w:eastAsia="Arial"/>
        </w:rPr>
        <w:t xml:space="preserve">incremental </w:t>
      </w:r>
      <w:r>
        <w:rPr>
          <w:rFonts w:eastAsia="Arial"/>
        </w:rPr>
        <w:t xml:space="preserve">backups, </w:t>
      </w:r>
      <w:r w:rsidR="00495176">
        <w:rPr>
          <w:rFonts w:eastAsia="Arial"/>
        </w:rPr>
        <w:t xml:space="preserve">a monthly full backup </w:t>
      </w:r>
      <w:r>
        <w:rPr>
          <w:rFonts w:eastAsia="Arial"/>
        </w:rPr>
        <w:t xml:space="preserve">and an additional </w:t>
      </w:r>
      <w:r w:rsidR="00405EA6">
        <w:rPr>
          <w:rFonts w:eastAsia="Arial"/>
        </w:rPr>
        <w:t>12</w:t>
      </w:r>
      <w:r>
        <w:rPr>
          <w:rFonts w:eastAsia="Arial"/>
        </w:rPr>
        <w:t xml:space="preserve"> </w:t>
      </w:r>
      <w:proofErr w:type="spellStart"/>
      <w:r>
        <w:rPr>
          <w:rFonts w:eastAsia="Arial"/>
        </w:rPr>
        <w:t>months worth</w:t>
      </w:r>
      <w:proofErr w:type="spellEnd"/>
      <w:r>
        <w:rPr>
          <w:rFonts w:eastAsia="Arial"/>
        </w:rPr>
        <w:t xml:space="preserve"> of monthly archives. They would also like a solution that will last 5 years without outgrowing </w:t>
      </w:r>
      <w:r w:rsidR="00C145D1">
        <w:rPr>
          <w:rFonts w:eastAsia="Arial"/>
        </w:rPr>
        <w:t xml:space="preserve">its </w:t>
      </w:r>
      <w:r>
        <w:rPr>
          <w:rFonts w:eastAsia="Arial"/>
        </w:rPr>
        <w:t>capacity.</w:t>
      </w:r>
    </w:p>
    <w:p xmlns:wp14="http://schemas.microsoft.com/office/word/2010/wordml" w:rsidR="004174AC" w:rsidP="00F91B9F" w:rsidRDefault="004174AC" w14:paraId="6E6A19AF" wp14:textId="77777777">
      <w:pPr>
        <w:pStyle w:val="Body"/>
        <w:rPr>
          <w:rFonts w:eastAsia="Arial"/>
        </w:rPr>
      </w:pPr>
      <w:r w:rsidRPr="00F91B9F">
        <w:rPr>
          <w:rFonts w:eastAsia="Arial"/>
          <w:b/>
        </w:rPr>
        <w:t>NOTE</w:t>
      </w:r>
      <w:r w:rsidRPr="00F91B9F" w:rsidR="00C145D1">
        <w:rPr>
          <w:rFonts w:eastAsia="Arial"/>
          <w:b/>
        </w:rPr>
        <w:t xml:space="preserve">: </w:t>
      </w:r>
      <w:r>
        <w:rPr>
          <w:rFonts w:eastAsia="Arial"/>
        </w:rPr>
        <w:t>You can assume that the capacity of the backup media needs to accommodate all the data in one unit.</w:t>
      </w:r>
    </w:p>
    <w:p xmlns:wp14="http://schemas.microsoft.com/office/word/2010/wordml" w:rsidR="0079370C" w:rsidRDefault="0079370C" w14:paraId="56B88F82" wp14:textId="77777777">
      <w:pPr>
        <w:pStyle w:val="Steps"/>
      </w:pPr>
      <w:r>
        <w:t>Step 1</w:t>
      </w:r>
      <w:r w:rsidR="00DC5FAA">
        <w:t>:</w:t>
      </w:r>
      <w:r>
        <w:t xml:space="preserve"> </w:t>
      </w:r>
      <w:r w:rsidR="00564CC7">
        <w:t>Choos</w:t>
      </w:r>
      <w:r w:rsidR="005F32DD">
        <w:t>e</w:t>
      </w:r>
      <w:r w:rsidR="00564CC7">
        <w:t xml:space="preserve"> the media and backup hardware</w:t>
      </w:r>
      <w:r w:rsidR="0037111E">
        <w:t xml:space="preserve"> </w:t>
      </w:r>
    </w:p>
    <w:p xmlns:wp14="http://schemas.microsoft.com/office/word/2010/wordml" w:rsidRPr="001C720B" w:rsidR="003130BF" w:rsidP="00BB4BB1" w:rsidRDefault="00564CC7" w14:paraId="5F920723" wp14:textId="77777777">
      <w:pPr>
        <w:pStyle w:val="LabTitle"/>
        <w:rPr>
          <w:sz w:val="20"/>
          <w:szCs w:val="20"/>
        </w:rPr>
      </w:pPr>
      <w:r w:rsidRPr="001C720B">
        <w:rPr>
          <w:sz w:val="20"/>
          <w:szCs w:val="20"/>
        </w:rPr>
        <w:t xml:space="preserve">Based on the media types </w:t>
      </w:r>
      <w:r w:rsidRPr="001C720B" w:rsidR="00BB4BB1">
        <w:rPr>
          <w:sz w:val="20"/>
          <w:szCs w:val="20"/>
        </w:rPr>
        <w:t>described in</w:t>
      </w:r>
      <w:r w:rsidRPr="001C720B">
        <w:rPr>
          <w:sz w:val="20"/>
          <w:szCs w:val="20"/>
        </w:rPr>
        <w:t xml:space="preserve"> this </w:t>
      </w:r>
      <w:r w:rsidRPr="001C720B" w:rsidR="00BB4BB1">
        <w:rPr>
          <w:sz w:val="20"/>
          <w:szCs w:val="20"/>
        </w:rPr>
        <w:t>course</w:t>
      </w:r>
      <w:r w:rsidRPr="001C720B">
        <w:rPr>
          <w:sz w:val="20"/>
          <w:szCs w:val="20"/>
        </w:rPr>
        <w:t xml:space="preserve">, use the Internet to identify </w:t>
      </w:r>
      <w:r w:rsidRPr="001C720B" w:rsidR="0089760B">
        <w:rPr>
          <w:sz w:val="20"/>
          <w:szCs w:val="20"/>
        </w:rPr>
        <w:t xml:space="preserve">a suitable </w:t>
      </w:r>
      <w:r w:rsidRPr="001C720B">
        <w:rPr>
          <w:sz w:val="20"/>
          <w:szCs w:val="20"/>
        </w:rPr>
        <w:t>media with the capacity that meets the requirements of the business.</w:t>
      </w:r>
      <w:bookmarkEnd w:id="1"/>
      <w:bookmarkEnd w:id="2"/>
      <w:bookmarkEnd w:id="3"/>
      <w:bookmarkEnd w:id="4"/>
      <w:r w:rsidRPr="001C720B">
        <w:rPr>
          <w:sz w:val="20"/>
          <w:szCs w:val="20"/>
        </w:rPr>
        <w:t xml:space="preserve"> You are also required to investigate the cost of purchasing additional hardware, if required, and the price of the media. Also based on the history requirements, identify the number of backup media</w:t>
      </w:r>
      <w:r w:rsidRPr="001C720B" w:rsidR="003130BF">
        <w:rPr>
          <w:sz w:val="20"/>
          <w:szCs w:val="20"/>
        </w:rPr>
        <w:t xml:space="preserve">. </w:t>
      </w:r>
      <w:r w:rsidRPr="001C720B" w:rsidR="00BB4BB1">
        <w:rPr>
          <w:sz w:val="20"/>
          <w:szCs w:val="20"/>
        </w:rPr>
        <w:t>Enter your recommendations in the table below.</w:t>
      </w:r>
    </w:p>
    <w:p xmlns:wp14="http://schemas.microsoft.com/office/word/2010/wordml" w:rsidRPr="001C720B" w:rsidR="003130BF" w:rsidP="00BB4BB1" w:rsidRDefault="00BB4BB1" w14:paraId="28C35B78" wp14:textId="77777777">
      <w:pPr>
        <w:pStyle w:val="LabTitle"/>
        <w:rPr>
          <w:rFonts w:eastAsia="Arial"/>
          <w:sz w:val="20"/>
          <w:szCs w:val="20"/>
        </w:rPr>
      </w:pPr>
      <w:r w:rsidRPr="001C720B">
        <w:rPr>
          <w:rFonts w:eastAsia="Arial"/>
          <w:b/>
          <w:sz w:val="20"/>
          <w:szCs w:val="20"/>
        </w:rPr>
        <w:t xml:space="preserve">NOTE: </w:t>
      </w:r>
      <w:r w:rsidRPr="001C720B" w:rsidR="003130BF">
        <w:rPr>
          <w:rFonts w:eastAsia="Arial"/>
          <w:sz w:val="20"/>
          <w:szCs w:val="20"/>
        </w:rPr>
        <w:t>The company’s normal business hours are Monday through Friday, 8:00</w:t>
      </w:r>
      <w:r w:rsidRPr="001C720B" w:rsidR="00871B59">
        <w:rPr>
          <w:rFonts w:eastAsia="Arial"/>
          <w:sz w:val="20"/>
          <w:szCs w:val="20"/>
        </w:rPr>
        <w:t xml:space="preserve"> </w:t>
      </w:r>
      <w:r w:rsidRPr="001C720B" w:rsidR="003130BF">
        <w:rPr>
          <w:rFonts w:eastAsia="Arial"/>
          <w:sz w:val="20"/>
          <w:szCs w:val="20"/>
        </w:rPr>
        <w:t>a</w:t>
      </w:r>
      <w:r w:rsidRPr="001C720B" w:rsidR="00871B59">
        <w:rPr>
          <w:rFonts w:eastAsia="Arial"/>
          <w:sz w:val="20"/>
          <w:szCs w:val="20"/>
        </w:rPr>
        <w:t>.</w:t>
      </w:r>
      <w:r w:rsidRPr="001C720B" w:rsidR="003130BF">
        <w:rPr>
          <w:rFonts w:eastAsia="Arial"/>
          <w:sz w:val="20"/>
          <w:szCs w:val="20"/>
        </w:rPr>
        <w:t>m</w:t>
      </w:r>
      <w:r w:rsidRPr="001C720B" w:rsidR="00871B59">
        <w:rPr>
          <w:rFonts w:eastAsia="Arial"/>
          <w:sz w:val="20"/>
          <w:szCs w:val="20"/>
        </w:rPr>
        <w:t>.</w:t>
      </w:r>
      <w:r w:rsidRPr="001C720B" w:rsidR="003130BF">
        <w:rPr>
          <w:rFonts w:eastAsia="Arial"/>
          <w:sz w:val="20"/>
          <w:szCs w:val="20"/>
        </w:rPr>
        <w:t xml:space="preserve"> to 6:00</w:t>
      </w:r>
      <w:r w:rsidRPr="001C720B" w:rsidR="00871B59">
        <w:rPr>
          <w:rFonts w:eastAsia="Arial"/>
          <w:sz w:val="20"/>
          <w:szCs w:val="20"/>
        </w:rPr>
        <w:t xml:space="preserve"> </w:t>
      </w:r>
      <w:r w:rsidRPr="001C720B" w:rsidR="003130BF">
        <w:rPr>
          <w:rFonts w:eastAsia="Arial"/>
          <w:sz w:val="20"/>
          <w:szCs w:val="20"/>
        </w:rPr>
        <w:t>p</w:t>
      </w:r>
      <w:r w:rsidRPr="001C720B" w:rsidR="00871B59">
        <w:rPr>
          <w:rFonts w:eastAsia="Arial"/>
          <w:sz w:val="20"/>
          <w:szCs w:val="20"/>
        </w:rPr>
        <w:t>.</w:t>
      </w:r>
      <w:r w:rsidRPr="001C720B" w:rsidR="003130BF">
        <w:rPr>
          <w:rFonts w:eastAsia="Arial"/>
          <w:sz w:val="20"/>
          <w:szCs w:val="20"/>
        </w:rPr>
        <w:t>m</w:t>
      </w:r>
      <w:r w:rsidRPr="001C720B" w:rsidR="00871B59">
        <w:rPr>
          <w:rFonts w:eastAsia="Arial"/>
          <w:sz w:val="20"/>
          <w:szCs w:val="20"/>
        </w:rPr>
        <w:t>.,</w:t>
      </w:r>
      <w:r w:rsidRPr="001C720B" w:rsidR="003130BF">
        <w:rPr>
          <w:rFonts w:eastAsia="Arial"/>
          <w:sz w:val="20"/>
          <w:szCs w:val="20"/>
        </w:rPr>
        <w:t xml:space="preserve"> but employees can come in as early as 7:00</w:t>
      </w:r>
      <w:r w:rsidRPr="001C720B" w:rsidR="00871B59">
        <w:rPr>
          <w:rFonts w:eastAsia="Arial"/>
          <w:sz w:val="20"/>
          <w:szCs w:val="20"/>
        </w:rPr>
        <w:t xml:space="preserve"> </w:t>
      </w:r>
      <w:r w:rsidRPr="001C720B" w:rsidR="003130BF">
        <w:rPr>
          <w:rFonts w:eastAsia="Arial"/>
          <w:sz w:val="20"/>
          <w:szCs w:val="20"/>
        </w:rPr>
        <w:t>a</w:t>
      </w:r>
      <w:r w:rsidRPr="001C720B" w:rsidR="00871B59">
        <w:rPr>
          <w:rFonts w:eastAsia="Arial"/>
          <w:sz w:val="20"/>
          <w:szCs w:val="20"/>
        </w:rPr>
        <w:t>.</w:t>
      </w:r>
      <w:r w:rsidRPr="001C720B" w:rsidR="003130BF">
        <w:rPr>
          <w:rFonts w:eastAsia="Arial"/>
          <w:sz w:val="20"/>
          <w:szCs w:val="20"/>
        </w:rPr>
        <w:t>m</w:t>
      </w:r>
      <w:r w:rsidRPr="001C720B" w:rsidR="00871B59">
        <w:rPr>
          <w:rFonts w:eastAsia="Arial"/>
          <w:sz w:val="20"/>
          <w:szCs w:val="20"/>
        </w:rPr>
        <w:t>.</w:t>
      </w:r>
      <w:r w:rsidRPr="001C720B" w:rsidR="003130BF">
        <w:rPr>
          <w:rFonts w:eastAsia="Arial"/>
          <w:sz w:val="20"/>
          <w:szCs w:val="20"/>
        </w:rPr>
        <w:t xml:space="preserve"> and stay until as late as 8:00</w:t>
      </w:r>
      <w:r w:rsidRPr="001C720B" w:rsidR="00871B59">
        <w:rPr>
          <w:rFonts w:eastAsia="Arial"/>
          <w:sz w:val="20"/>
          <w:szCs w:val="20"/>
        </w:rPr>
        <w:t xml:space="preserve"> </w:t>
      </w:r>
      <w:r w:rsidRPr="001C720B" w:rsidR="003130BF">
        <w:rPr>
          <w:rFonts w:eastAsia="Arial"/>
          <w:sz w:val="20"/>
          <w:szCs w:val="20"/>
        </w:rPr>
        <w:t>p</w:t>
      </w:r>
      <w:r w:rsidRPr="001C720B" w:rsidR="00871B59">
        <w:rPr>
          <w:rFonts w:eastAsia="Arial"/>
          <w:sz w:val="20"/>
          <w:szCs w:val="20"/>
        </w:rPr>
        <w:t>.</w:t>
      </w:r>
      <w:r w:rsidRPr="001C720B" w:rsidR="003130BF">
        <w:rPr>
          <w:rFonts w:eastAsia="Arial"/>
          <w:sz w:val="20"/>
          <w:szCs w:val="20"/>
        </w:rPr>
        <w:t>m</w:t>
      </w:r>
      <w:r w:rsidRPr="001C720B" w:rsidR="00871B59">
        <w:rPr>
          <w:rFonts w:eastAsia="Arial"/>
          <w:sz w:val="20"/>
          <w:szCs w:val="20"/>
        </w:rPr>
        <w:t>.</w:t>
      </w:r>
      <w:r w:rsidRPr="001C720B" w:rsidR="003130BF">
        <w:rPr>
          <w:rFonts w:eastAsia="Arial"/>
          <w:sz w:val="20"/>
          <w:szCs w:val="20"/>
        </w:rPr>
        <w:t xml:space="preserve"> </w:t>
      </w:r>
      <w:r w:rsidRPr="001C720B" w:rsidR="00871B59">
        <w:rPr>
          <w:rFonts w:eastAsia="Arial"/>
          <w:sz w:val="20"/>
          <w:szCs w:val="20"/>
        </w:rPr>
        <w:t xml:space="preserve">Therefore, </w:t>
      </w:r>
      <w:r w:rsidRPr="001C720B" w:rsidR="003130BF">
        <w:rPr>
          <w:rFonts w:eastAsia="Arial"/>
          <w:sz w:val="20"/>
          <w:szCs w:val="20"/>
        </w:rPr>
        <w:t>the company has decided that backups cannot start until after 10:00 p</w:t>
      </w:r>
      <w:r w:rsidRPr="001C720B" w:rsidR="00871B59">
        <w:rPr>
          <w:rFonts w:eastAsia="Arial"/>
          <w:sz w:val="20"/>
          <w:szCs w:val="20"/>
        </w:rPr>
        <w:t>.</w:t>
      </w:r>
      <w:r w:rsidRPr="001C720B" w:rsidR="003130BF">
        <w:rPr>
          <w:rFonts w:eastAsia="Arial"/>
          <w:sz w:val="20"/>
          <w:szCs w:val="20"/>
        </w:rPr>
        <w:t>m</w:t>
      </w:r>
      <w:r w:rsidRPr="001C720B" w:rsidR="00871B59">
        <w:rPr>
          <w:rFonts w:eastAsia="Arial"/>
          <w:sz w:val="20"/>
          <w:szCs w:val="20"/>
        </w:rPr>
        <w:t>.</w:t>
      </w:r>
      <w:r w:rsidRPr="001C720B" w:rsidR="003130BF">
        <w:rPr>
          <w:rFonts w:eastAsia="Arial"/>
          <w:sz w:val="20"/>
          <w:szCs w:val="20"/>
        </w:rPr>
        <w:t xml:space="preserve"> and must be completed before 6:00</w:t>
      </w:r>
      <w:r w:rsidRPr="001C720B" w:rsidR="00871B59">
        <w:rPr>
          <w:rFonts w:eastAsia="Arial"/>
          <w:sz w:val="20"/>
          <w:szCs w:val="20"/>
        </w:rPr>
        <w:t xml:space="preserve"> </w:t>
      </w:r>
      <w:r w:rsidRPr="001C720B" w:rsidR="003130BF">
        <w:rPr>
          <w:rFonts w:eastAsia="Arial"/>
          <w:sz w:val="20"/>
          <w:szCs w:val="20"/>
        </w:rPr>
        <w:t>a</w:t>
      </w:r>
      <w:r w:rsidRPr="001C720B" w:rsidR="00871B59">
        <w:rPr>
          <w:rFonts w:eastAsia="Arial"/>
          <w:sz w:val="20"/>
          <w:szCs w:val="20"/>
        </w:rPr>
        <w:t>.</w:t>
      </w:r>
      <w:r w:rsidRPr="001C720B" w:rsidR="003130BF">
        <w:rPr>
          <w:rFonts w:eastAsia="Arial"/>
          <w:sz w:val="20"/>
          <w:szCs w:val="20"/>
        </w:rPr>
        <w:t>m. The equipment and backup media selected must be fast enough to back</w:t>
      </w:r>
      <w:r w:rsidRPr="001C720B">
        <w:rPr>
          <w:rFonts w:eastAsia="Arial"/>
          <w:sz w:val="20"/>
          <w:szCs w:val="20"/>
        </w:rPr>
        <w:t xml:space="preserve"> </w:t>
      </w:r>
      <w:r w:rsidRPr="001C720B" w:rsidR="003130BF">
        <w:rPr>
          <w:rFonts w:eastAsia="Arial"/>
          <w:sz w:val="20"/>
          <w:szCs w:val="20"/>
        </w:rPr>
        <w:t xml:space="preserve">up all data </w:t>
      </w:r>
      <w:r w:rsidRPr="001C720B" w:rsidR="00181847">
        <w:rPr>
          <w:rFonts w:eastAsia="Arial"/>
          <w:sz w:val="20"/>
          <w:szCs w:val="20"/>
        </w:rPr>
        <w:t xml:space="preserve">from all servers </w:t>
      </w:r>
      <w:r w:rsidRPr="001C720B" w:rsidR="003130BF">
        <w:rPr>
          <w:rFonts w:eastAsia="Arial"/>
          <w:sz w:val="20"/>
          <w:szCs w:val="20"/>
        </w:rPr>
        <w:t>within this time period.</w:t>
      </w:r>
    </w:p>
    <w:tbl>
      <w:tblPr>
        <w:tblW w:w="0" w:type="auto"/>
        <w:jc w:val="cente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ook w:val="04A0" w:firstRow="1" w:lastRow="0" w:firstColumn="1" w:lastColumn="0" w:noHBand="0" w:noVBand="1"/>
      </w:tblPr>
      <w:tblGrid>
        <w:gridCol w:w="3288"/>
        <w:gridCol w:w="3288"/>
        <w:gridCol w:w="3288"/>
      </w:tblGrid>
      <w:tr xmlns:wp14="http://schemas.microsoft.com/office/word/2010/wordml" w:rsidR="00564CC7" w:rsidTr="7672C004" w14:paraId="5504AFE1" wp14:textId="77777777">
        <w:trPr>
          <w:jc w:val="center"/>
        </w:trPr>
        <w:tc>
          <w:tcPr>
            <w:tcW w:w="3288" w:type="dxa"/>
            <w:shd w:val="clear" w:color="auto" w:fill="D3DFEE"/>
            <w:tcMar/>
          </w:tcPr>
          <w:p w:rsidRPr="000D486F" w:rsidR="00564CC7" w:rsidP="000D486F" w:rsidRDefault="00564CC7" w14:paraId="63BC4D34" wp14:textId="77777777">
            <w:pPr>
              <w:pStyle w:val="Body"/>
              <w:ind w:left="0"/>
              <w:rPr>
                <w:b/>
                <w:bCs/>
              </w:rPr>
            </w:pPr>
            <w:r w:rsidRPr="000D486F">
              <w:rPr>
                <w:b/>
                <w:bCs/>
              </w:rPr>
              <w:t>Equipment</w:t>
            </w:r>
            <w:r w:rsidR="003130BF">
              <w:rPr>
                <w:b/>
                <w:bCs/>
              </w:rPr>
              <w:t xml:space="preserve"> / Media</w:t>
            </w:r>
          </w:p>
        </w:tc>
        <w:tc>
          <w:tcPr>
            <w:tcW w:w="3288" w:type="dxa"/>
            <w:shd w:val="clear" w:color="auto" w:fill="D3DFEE"/>
            <w:tcMar/>
          </w:tcPr>
          <w:p w:rsidRPr="000D486F" w:rsidR="00564CC7" w:rsidP="000D486F" w:rsidRDefault="00564CC7" w14:paraId="7BD80BA2" wp14:textId="77777777">
            <w:pPr>
              <w:pStyle w:val="Body"/>
              <w:ind w:left="0"/>
              <w:rPr>
                <w:b/>
                <w:bCs/>
              </w:rPr>
            </w:pPr>
            <w:r w:rsidRPr="000D486F">
              <w:rPr>
                <w:b/>
                <w:bCs/>
              </w:rPr>
              <w:t>Price</w:t>
            </w:r>
          </w:p>
        </w:tc>
        <w:tc>
          <w:tcPr>
            <w:tcW w:w="3288" w:type="dxa"/>
            <w:shd w:val="clear" w:color="auto" w:fill="D3DFEE"/>
            <w:tcMar/>
          </w:tcPr>
          <w:p w:rsidRPr="000D486F" w:rsidR="00564CC7" w:rsidP="000D486F" w:rsidRDefault="00564CC7" w14:paraId="4AF3DA01" wp14:textId="77777777">
            <w:pPr>
              <w:pStyle w:val="Body"/>
              <w:ind w:left="0"/>
              <w:rPr>
                <w:b/>
                <w:bCs/>
              </w:rPr>
            </w:pPr>
            <w:r w:rsidRPr="000D486F">
              <w:rPr>
                <w:b/>
                <w:bCs/>
              </w:rPr>
              <w:t>Quantity</w:t>
            </w:r>
          </w:p>
        </w:tc>
      </w:tr>
      <w:tr xmlns:wp14="http://schemas.microsoft.com/office/word/2010/wordml" w:rsidR="00564CC7" w:rsidTr="7672C004" w14:paraId="672A6659" wp14:textId="77777777">
        <w:trPr>
          <w:jc w:val="center"/>
        </w:trPr>
        <w:tc>
          <w:tcPr>
            <w:tcW w:w="3288" w:type="dxa"/>
            <w:shd w:val="clear" w:color="auto" w:fill="A7BFDE"/>
            <w:tcMar/>
          </w:tcPr>
          <w:p w:rsidRPr="000D486F" w:rsidR="00564CC7" w:rsidP="000D486F" w:rsidRDefault="00564CC7" wp14:noSpellErr="1" w14:paraId="2FB64B55" wp14:textId="2A238551">
            <w:pPr>
              <w:pStyle w:val="Body"/>
              <w:ind w:left="0"/>
            </w:pPr>
            <w:r w:rsidRPr="7672C004" w:rsidR="7672C004">
              <w:rPr>
                <w:b w:val="1"/>
                <w:bCs w:val="1"/>
                <w:noProof w:val="0"/>
                <w:lang w:val="en-US"/>
              </w:rPr>
              <w:t>4 TB WD My Cloud Net Storage</w:t>
            </w:r>
          </w:p>
          <w:p w:rsidRPr="000D486F" w:rsidR="00564CC7" w:rsidP="000D486F" w:rsidRDefault="00564CC7" w14:paraId="0A37501D" w14:noSpellErr="1" wp14:textId="766467DB">
            <w:pPr>
              <w:pStyle w:val="Body"/>
              <w:ind w:left="0"/>
              <w:rPr>
                <w:b/>
                <w:bCs/>
              </w:rPr>
            </w:pPr>
            <w:r w:rsidRPr="7672C004" w:rsidR="7672C004">
              <w:rPr>
                <w:noProof w:val="0"/>
                <w:lang w:val="en-US"/>
              </w:rPr>
              <w:t xml:space="preserve"> </w:t>
            </w:r>
          </w:p>
        </w:tc>
        <w:tc>
          <w:tcPr>
            <w:tcW w:w="3288" w:type="dxa"/>
            <w:shd w:val="clear" w:color="auto" w:fill="A7BFDE"/>
            <w:tcMar/>
          </w:tcPr>
          <w:p w:rsidR="00564CC7" w:rsidP="000D486F" w:rsidRDefault="00564CC7" w14:paraId="5DAB6C7B" w14:noSpellErr="1" wp14:textId="33E104F5">
            <w:pPr>
              <w:pStyle w:val="Body"/>
              <w:ind w:left="0"/>
            </w:pPr>
            <w:r w:rsidR="7672C004">
              <w:rPr/>
              <w:t xml:space="preserve"> $154.99</w:t>
            </w:r>
          </w:p>
        </w:tc>
        <w:tc>
          <w:tcPr>
            <w:tcW w:w="3288" w:type="dxa"/>
            <w:shd w:val="clear" w:color="auto" w:fill="A7BFDE"/>
            <w:tcMar/>
          </w:tcPr>
          <w:p w:rsidR="00564CC7" w:rsidP="000D486F" w:rsidRDefault="00564CC7" w14:paraId="02EB378F" w14:noSpellErr="1" wp14:textId="6909BAF1">
            <w:pPr>
              <w:pStyle w:val="Body"/>
              <w:ind w:left="0"/>
            </w:pPr>
            <w:r w:rsidR="7672C004">
              <w:rPr/>
              <w:t>1 to 3</w:t>
            </w:r>
          </w:p>
        </w:tc>
      </w:tr>
      <w:tr xmlns:wp14="http://schemas.microsoft.com/office/word/2010/wordml" w:rsidR="00564CC7" w:rsidTr="7672C004" w14:paraId="6A05A809" wp14:textId="77777777">
        <w:trPr>
          <w:jc w:val="center"/>
        </w:trPr>
        <w:tc>
          <w:tcPr>
            <w:tcW w:w="3288" w:type="dxa"/>
            <w:shd w:val="clear" w:color="auto" w:fill="D3DFEE"/>
            <w:tcMar/>
          </w:tcPr>
          <w:p w:rsidRPr="000D486F" w:rsidR="00564CC7" w:rsidP="7672C004" w:rsidRDefault="00564CC7" w14:paraId="778E1E84" wp14:textId="10346CE7">
            <w:pPr>
              <w:pStyle w:val="Heading1"/>
              <w:ind/>
              <w:rPr>
                <w:b w:val="0"/>
                <w:bCs w:val="0"/>
                <w:sz w:val="20"/>
                <w:szCs w:val="20"/>
              </w:rPr>
            </w:pPr>
            <w:r w:rsidR="7672C004">
              <w:rPr/>
              <w:t xml:space="preserve"> Dell PowerEdge T30 </w:t>
            </w:r>
            <w:r w:rsidRPr="7672C004" w:rsidR="7672C004">
              <w:rPr>
                <w:b w:val="0"/>
                <w:bCs w:val="0"/>
                <w:sz w:val="20"/>
                <w:szCs w:val="20"/>
              </w:rPr>
              <w:t xml:space="preserve">Business Mini Tower Server System - Intel Quad-Core Xeon E3-1225 v5 8M Cache, 16GB UDIMM RAM, 1TB HDD, DVD+/-RW, HDMI, No Operating System - Black </w:t>
            </w:r>
          </w:p>
          <w:p w:rsidRPr="000D486F" w:rsidR="00564CC7" w:rsidP="7672C004" w:rsidRDefault="00564CC7" w14:paraId="5A39BBE3" w14:noSpellErr="1" wp14:textId="420108F6">
            <w:pPr>
              <w:pStyle w:val="Body"/>
              <w:ind w:left="0"/>
              <w:rPr>
                <w:b w:val="1"/>
                <w:bCs w:val="1"/>
              </w:rPr>
            </w:pPr>
          </w:p>
        </w:tc>
        <w:tc>
          <w:tcPr>
            <w:tcW w:w="3288" w:type="dxa"/>
            <w:shd w:val="clear" w:color="auto" w:fill="D3DFEE"/>
            <w:tcMar/>
          </w:tcPr>
          <w:p w:rsidR="00564CC7" w:rsidP="000D486F" w:rsidRDefault="00564CC7" w14:paraId="41C8F396" w14:noSpellErr="1" wp14:textId="4860A08F">
            <w:pPr>
              <w:pStyle w:val="Body"/>
              <w:ind w:left="0"/>
            </w:pPr>
            <w:r w:rsidR="7672C004">
              <w:rPr/>
              <w:t>$450.00</w:t>
            </w:r>
          </w:p>
        </w:tc>
        <w:tc>
          <w:tcPr>
            <w:tcW w:w="3288" w:type="dxa"/>
            <w:shd w:val="clear" w:color="auto" w:fill="D3DFEE"/>
            <w:tcMar/>
          </w:tcPr>
          <w:p w:rsidR="00564CC7" w:rsidP="000D486F" w:rsidRDefault="00564CC7" w14:paraId="72A3D3EC" w14:noSpellErr="1" wp14:textId="13136AAC">
            <w:pPr>
              <w:pStyle w:val="Body"/>
              <w:ind w:left="0"/>
            </w:pPr>
            <w:r w:rsidR="7672C004">
              <w:rPr/>
              <w:t>1 to 3</w:t>
            </w:r>
          </w:p>
        </w:tc>
      </w:tr>
      <w:tr xmlns:wp14="http://schemas.microsoft.com/office/word/2010/wordml" w:rsidR="00564CC7" w:rsidTr="7672C004" w14:paraId="0D0B940D" wp14:textId="77777777">
        <w:trPr>
          <w:jc w:val="center"/>
        </w:trPr>
        <w:tc>
          <w:tcPr>
            <w:tcW w:w="3288" w:type="dxa"/>
            <w:shd w:val="clear" w:color="auto" w:fill="A7BFDE"/>
            <w:tcMar/>
          </w:tcPr>
          <w:p w:rsidRPr="000D486F" w:rsidR="00564CC7" w:rsidP="7672C004" w:rsidRDefault="00564CC7" w14:paraId="0E27B00A" w14:noSpellErr="1" wp14:textId="05D82B6E">
            <w:pPr>
              <w:pStyle w:val="Body"/>
              <w:ind w:left="0"/>
              <w:rPr>
                <w:b w:val="1"/>
                <w:bCs w:val="1"/>
              </w:rPr>
            </w:pPr>
            <w:r w:rsidRPr="7672C004" w:rsidR="7672C004">
              <w:rPr>
                <w:b w:val="1"/>
                <w:bCs w:val="1"/>
              </w:rPr>
              <w:t>Microsoft Azure Cloud Storage</w:t>
            </w:r>
          </w:p>
        </w:tc>
        <w:tc>
          <w:tcPr>
            <w:tcW w:w="3288" w:type="dxa"/>
            <w:shd w:val="clear" w:color="auto" w:fill="A7BFDE"/>
            <w:tcMar/>
          </w:tcPr>
          <w:p w:rsidR="00564CC7" w:rsidP="000D486F" w:rsidRDefault="00564CC7" wp14:noSpellErr="1" w14:paraId="431CF489" wp14:textId="1555D158">
            <w:pPr>
              <w:pStyle w:val="Body"/>
              <w:ind w:left="0"/>
            </w:pPr>
            <w:r w:rsidRPr="7672C004" w:rsidR="7672C004">
              <w:rPr>
                <w:noProof w:val="0"/>
                <w:lang w:val="en-US"/>
              </w:rPr>
              <w:t xml:space="preserve">$0.002 /GB per month </w:t>
            </w:r>
          </w:p>
          <w:p w:rsidR="00564CC7" w:rsidP="7672C004" w:rsidRDefault="00564CC7" wp14:noSpellErr="1" w14:paraId="6D97A88F" wp14:textId="46C5F77A">
            <w:pPr>
              <w:pStyle w:val="Body"/>
              <w:ind w:left="0"/>
              <w:rPr>
                <w:noProof w:val="0"/>
                <w:lang w:val="en-US"/>
              </w:rPr>
            </w:pPr>
          </w:p>
          <w:p w:rsidR="00564CC7" w:rsidP="7672C004" w:rsidRDefault="00564CC7" wp14:noSpellErr="1" w14:paraId="56C09F0D" wp14:textId="253D484B">
            <w:pPr>
              <w:pStyle w:val="Body"/>
              <w:ind w:left="0"/>
              <w:rPr>
                <w:noProof w:val="0"/>
                <w:lang w:val="en-US"/>
              </w:rPr>
            </w:pPr>
            <w:r w:rsidRPr="7672C004" w:rsidR="7672C004">
              <w:rPr>
                <w:noProof w:val="0"/>
                <w:lang w:val="en-US"/>
              </w:rPr>
              <w:t>$</w:t>
            </w:r>
            <w:r w:rsidRPr="7672C004" w:rsidR="7672C004">
              <w:rPr>
                <w:noProof w:val="0"/>
                <w:lang w:val="en-US"/>
              </w:rPr>
              <w:t>21.60 - $28.80 after 5 years</w:t>
            </w:r>
          </w:p>
          <w:p w:rsidR="00564CC7" w:rsidP="7672C004" w:rsidRDefault="00564CC7" w14:paraId="60061E4C" wp14:textId="7707F640">
            <w:pPr>
              <w:pStyle w:val="Body"/>
              <w:ind w:left="0"/>
              <w:rPr>
                <w:noProof w:val="0"/>
                <w:lang w:val="en-US"/>
              </w:rPr>
            </w:pPr>
          </w:p>
        </w:tc>
        <w:tc>
          <w:tcPr>
            <w:tcW w:w="3288" w:type="dxa"/>
            <w:shd w:val="clear" w:color="auto" w:fill="A7BFDE"/>
            <w:tcMar/>
          </w:tcPr>
          <w:p w:rsidR="00564CC7" w:rsidP="000D486F" w:rsidRDefault="00564CC7" w14:paraId="44EAFD9C" wp14:textId="504682EE">
            <w:pPr>
              <w:pStyle w:val="Body"/>
              <w:ind w:left="0"/>
            </w:pPr>
            <w:r w:rsidR="7672C004">
              <w:rPr/>
              <w:t>1</w:t>
            </w:r>
          </w:p>
        </w:tc>
      </w:tr>
    </w:tbl>
    <w:p xmlns:wp14="http://schemas.microsoft.com/office/word/2010/wordml" w:rsidR="00564CC7" w:rsidP="000D139C" w:rsidRDefault="00564CC7" w14:paraId="4B94D5A5" wp14:textId="77777777">
      <w:pPr>
        <w:pStyle w:val="Body"/>
      </w:pPr>
    </w:p>
    <w:p xmlns:wp14="http://schemas.microsoft.com/office/word/2010/wordml" w:rsidR="0079370C" w:rsidRDefault="0079370C" w14:paraId="08A0988F" wp14:textId="77777777">
      <w:pPr>
        <w:pStyle w:val="Steps"/>
      </w:pPr>
      <w:r>
        <w:lastRenderedPageBreak/>
        <w:t>Step 2</w:t>
      </w:r>
      <w:r w:rsidR="00DC5FAA">
        <w:t>:</w:t>
      </w:r>
      <w:r>
        <w:t xml:space="preserve"> </w:t>
      </w:r>
      <w:r w:rsidR="00405EA6">
        <w:t xml:space="preserve">Design a </w:t>
      </w:r>
      <w:r w:rsidR="00181847">
        <w:t>b</w:t>
      </w:r>
      <w:r w:rsidR="00405EA6">
        <w:t xml:space="preserve">ackup </w:t>
      </w:r>
      <w:r w:rsidR="00181847">
        <w:t>plan and procedure</w:t>
      </w:r>
    </w:p>
    <w:p xmlns:wp14="http://schemas.microsoft.com/office/word/2010/wordml" w:rsidRPr="001C720B" w:rsidR="003908E9" w:rsidP="7672C004" w:rsidRDefault="00405EA6" w14:paraId="013E2458" wp14:noSpellErr="1" wp14:textId="730F1077">
      <w:pPr>
        <w:pStyle w:val="LabTitle"/>
        <w:rPr>
          <w:sz w:val="20"/>
          <w:szCs w:val="20"/>
        </w:rPr>
      </w:pPr>
      <w:r w:rsidRPr="7672C004" w:rsidR="7672C004">
        <w:rPr>
          <w:sz w:val="20"/>
          <w:szCs w:val="20"/>
        </w:rPr>
        <w:t xml:space="preserve">Now that you have decided on the backup media, it is time to assemble the backup proposal and procedure for the company to manage their backup system. You need to decide what backup type is most appropriate for the business and how the business should schedule the swapping of the media. The business needs to have a procedure developed that is </w:t>
      </w:r>
      <w:r w:rsidRPr="7672C004" w:rsidR="7672C004">
        <w:rPr>
          <w:sz w:val="20"/>
          <w:szCs w:val="20"/>
        </w:rPr>
        <w:t xml:space="preserve">simple and easy to follow. Media needs to be labeled properly so the customer knows what is backed up on each day. Be sure to address the customer’s needs in your proposed backup plan. Also identify any other open issues or questions that may still need to be asked to achieve a good solution for the customer. Describe your plan in the following steps: </w:t>
      </w:r>
    </w:p>
    <w:p xmlns:wp14="http://schemas.microsoft.com/office/word/2010/wordml" w:rsidR="00F91B9F" w:rsidP="7672C004" w:rsidRDefault="00E81C4B" w14:paraId="362E4D8A" wp14:textId="77777777" wp14:noSpellErr="1">
      <w:pPr>
        <w:pStyle w:val="Substepalpha"/>
        <w:numPr>
          <w:numId w:val="0"/>
        </w:numPr>
        <w:ind w:left="720"/>
      </w:pPr>
      <w:r w:rsidRPr="7672C004" w:rsidR="7672C004">
        <w:rPr>
          <w:b w:val="1"/>
          <w:bCs w:val="1"/>
        </w:rPr>
        <w:t xml:space="preserve">Describe the </w:t>
      </w:r>
      <w:r w:rsidRPr="7672C004" w:rsidR="7672C004">
        <w:rPr>
          <w:b w:val="1"/>
          <w:bCs w:val="1"/>
        </w:rPr>
        <w:t>equipment</w:t>
      </w:r>
      <w:r w:rsidRPr="7672C004" w:rsidR="7672C004">
        <w:rPr>
          <w:b w:val="1"/>
          <w:bCs w:val="1"/>
        </w:rPr>
        <w:t xml:space="preserve"> recommended</w:t>
      </w:r>
      <w:r w:rsidRPr="7672C004" w:rsidR="7672C004">
        <w:rPr>
          <w:b w:val="1"/>
          <w:bCs w:val="1"/>
        </w:rPr>
        <w:t xml:space="preserve"> and explain why you selected this equipment</w:t>
      </w:r>
      <w:r w:rsidRPr="7672C004" w:rsidR="7672C004">
        <w:rPr>
          <w:b w:val="1"/>
          <w:bCs w:val="1"/>
        </w:rPr>
        <w:t>:</w:t>
      </w:r>
    </w:p>
    <w:p xmlns:wp14="http://schemas.microsoft.com/office/word/2010/wordml" w:rsidR="00F91B9F" w:rsidP="7672C004" w:rsidRDefault="00F91B9F" w14:paraId="74D61BAD" wp14:noSpellErr="1" wp14:textId="015DE3D4">
      <w:pPr>
        <w:pStyle w:val="Body2"/>
        <w:numPr>
          <w:ilvl w:val="1"/>
          <w:numId w:val="33"/>
        </w:numPr>
        <w:rPr/>
      </w:pPr>
      <w:r w:rsidRPr="7672C004" w:rsidR="7672C004">
        <w:rPr>
          <w:b w:val="1"/>
          <w:bCs w:val="1"/>
          <w:i w:val="0"/>
          <w:iCs w:val="0"/>
        </w:rPr>
        <w:t>The My Cloud personal storage:</w:t>
      </w:r>
      <w:r w:rsidRPr="7672C004" w:rsidR="7672C004">
        <w:rPr>
          <w:i w:val="0"/>
          <w:iCs w:val="0"/>
        </w:rPr>
        <w:t xml:space="preserve"> </w:t>
      </w:r>
      <w:r w:rsidRPr="7672C004" w:rsidR="7672C004">
        <w:rPr>
          <w:i w:val="1"/>
          <w:iCs w:val="1"/>
        </w:rPr>
        <w:t xml:space="preserve">is very good personal cloud storage that can also potentially be used for small business. </w:t>
      </w:r>
      <w:r w:rsidRPr="7672C004" w:rsidR="7672C004">
        <w:rPr>
          <w:i w:val="1"/>
          <w:iCs w:val="1"/>
        </w:rPr>
        <w:t>It</w:t>
      </w:r>
      <w:r w:rsidRPr="7672C004" w:rsidR="7672C004">
        <w:rPr>
          <w:i w:val="1"/>
          <w:iCs w:val="1"/>
        </w:rPr>
        <w:t xml:space="preserve"> contains 4 TB storage &amp; has gigabyte network capabilities. </w:t>
      </w:r>
      <w:r w:rsidRPr="7672C004" w:rsidR="7672C004">
        <w:rPr>
          <w:i w:val="1"/>
          <w:iCs w:val="1"/>
        </w:rPr>
        <w:t>Also,</w:t>
      </w:r>
      <w:r w:rsidRPr="7672C004" w:rsidR="7672C004">
        <w:rPr>
          <w:i w:val="1"/>
          <w:iCs w:val="1"/>
        </w:rPr>
        <w:t xml:space="preserve"> it can be </w:t>
      </w:r>
      <w:r w:rsidRPr="7672C004" w:rsidR="7672C004">
        <w:rPr>
          <w:i w:val="1"/>
          <w:iCs w:val="1"/>
        </w:rPr>
        <w:t>attached</w:t>
      </w:r>
      <w:r w:rsidRPr="7672C004" w:rsidR="7672C004">
        <w:rPr>
          <w:i w:val="1"/>
          <w:iCs w:val="1"/>
        </w:rPr>
        <w:t xml:space="preserve"> to any PC/Server or Router to act as a network storage. It contains has software capabilities to be accessible through the internet like a cloud storage, or it can physically be altered to wipe its original software installation &amp; act as an external SSD hard drive. It is extremely cheap as a physical </w:t>
      </w:r>
      <w:r w:rsidRPr="7672C004" w:rsidR="7672C004">
        <w:rPr>
          <w:i w:val="1"/>
          <w:iCs w:val="1"/>
        </w:rPr>
        <w:t>media,</w:t>
      </w:r>
      <w:r w:rsidRPr="7672C004" w:rsidR="7672C004">
        <w:rPr>
          <w:i w:val="1"/>
          <w:iCs w:val="1"/>
        </w:rPr>
        <w:t xml:space="preserve"> 1 to 3 units of these devices can be installed to separate each task, if needed. </w:t>
      </w:r>
    </w:p>
    <w:p w:rsidR="7672C004" w:rsidP="7672C004" w:rsidRDefault="7672C004" w14:noSpellErr="1" w14:paraId="26B0E3FD" w14:textId="775A4F36">
      <w:pPr>
        <w:pStyle w:val="Body2"/>
        <w:numPr>
          <w:ilvl w:val="1"/>
          <w:numId w:val="33"/>
        </w:numPr>
        <w:rPr/>
      </w:pPr>
      <w:r w:rsidRPr="7672C004" w:rsidR="7672C004">
        <w:rPr>
          <w:b w:val="1"/>
          <w:bCs w:val="1"/>
          <w:i w:val="0"/>
          <w:iCs w:val="0"/>
        </w:rPr>
        <w:t xml:space="preserve">The Dell Power Tower: </w:t>
      </w:r>
      <w:r w:rsidRPr="7672C004" w:rsidR="7672C004">
        <w:rPr>
          <w:i w:val="1"/>
          <w:iCs w:val="1"/>
        </w:rPr>
        <w:t xml:space="preserve">is a relatively cheap server, has good processing and memory for a server. Comes with a 1 TB storage, can be configured with </w:t>
      </w:r>
      <w:r w:rsidRPr="7672C004" w:rsidR="7672C004">
        <w:rPr>
          <w:i w:val="1"/>
          <w:iCs w:val="1"/>
        </w:rPr>
        <w:t>Raid for</w:t>
      </w:r>
      <w:r w:rsidRPr="7672C004" w:rsidR="7672C004">
        <w:rPr>
          <w:i w:val="1"/>
          <w:iCs w:val="1"/>
        </w:rPr>
        <w:t xml:space="preserve"> multi-segment back-ups. </w:t>
      </w:r>
      <w:r w:rsidRPr="7672C004" w:rsidR="7672C004">
        <w:rPr>
          <w:i w:val="1"/>
          <w:iCs w:val="1"/>
        </w:rPr>
        <w:t>Also,</w:t>
      </w:r>
      <w:r w:rsidRPr="7672C004" w:rsidR="7672C004">
        <w:rPr>
          <w:i w:val="1"/>
          <w:iCs w:val="1"/>
        </w:rPr>
        <w:t xml:space="preserve"> network interface may-be gigabyte speed or can be upgraded with ease. This will act as a traditional server with good capabilities. It is, however, the most expensive solution.</w:t>
      </w:r>
    </w:p>
    <w:p w:rsidR="7672C004" w:rsidP="7672C004" w:rsidRDefault="7672C004" w14:noSpellErr="1" w14:paraId="66D4D4D9" w14:textId="196295BB">
      <w:pPr>
        <w:pStyle w:val="Body2"/>
        <w:numPr>
          <w:ilvl w:val="1"/>
          <w:numId w:val="33"/>
        </w:numPr>
        <w:rPr/>
      </w:pPr>
      <w:r w:rsidRPr="7672C004" w:rsidR="7672C004">
        <w:rPr>
          <w:b w:val="1"/>
          <w:bCs w:val="1"/>
          <w:i w:val="0"/>
          <w:iCs w:val="0"/>
        </w:rPr>
        <w:t xml:space="preserve">Microsoft Azure </w:t>
      </w:r>
      <w:r w:rsidRPr="7672C004" w:rsidR="7672C004">
        <w:rPr>
          <w:b w:val="1"/>
          <w:bCs w:val="1"/>
          <w:i w:val="0"/>
          <w:iCs w:val="0"/>
        </w:rPr>
        <w:t>Cloud</w:t>
      </w:r>
      <w:r w:rsidRPr="7672C004" w:rsidR="7672C004">
        <w:rPr>
          <w:b w:val="1"/>
          <w:bCs w:val="1"/>
          <w:i w:val="0"/>
          <w:iCs w:val="0"/>
        </w:rPr>
        <w:t>:</w:t>
      </w:r>
      <w:r w:rsidRPr="7672C004" w:rsidR="7672C004">
        <w:rPr>
          <w:b w:val="1"/>
          <w:bCs w:val="1"/>
          <w:i w:val="0"/>
          <w:iCs w:val="0"/>
        </w:rPr>
        <w:t xml:space="preserve"> </w:t>
      </w:r>
      <w:r w:rsidRPr="7672C004" w:rsidR="7672C004">
        <w:rPr>
          <w:b w:val="0"/>
          <w:bCs w:val="0"/>
          <w:i w:val="1"/>
          <w:iCs w:val="1"/>
        </w:rPr>
        <w:t>This is the ch</w:t>
      </w:r>
      <w:r w:rsidRPr="7672C004" w:rsidR="7672C004">
        <w:rPr>
          <w:b w:val="0"/>
          <w:bCs w:val="0"/>
          <w:i w:val="1"/>
          <w:iCs w:val="1"/>
        </w:rPr>
        <w:t>eapest</w:t>
      </w:r>
      <w:r w:rsidRPr="7672C004" w:rsidR="7672C004">
        <w:rPr>
          <w:b w:val="0"/>
          <w:bCs w:val="0"/>
          <w:i w:val="1"/>
          <w:iCs w:val="1"/>
        </w:rPr>
        <w:t xml:space="preserve"> solution, costing less than $30 for 5 years. Data integrity, is also a good </w:t>
      </w:r>
      <w:r w:rsidRPr="7672C004" w:rsidR="7672C004">
        <w:rPr>
          <w:b w:val="0"/>
          <w:bCs w:val="0"/>
          <w:i w:val="1"/>
          <w:iCs w:val="1"/>
        </w:rPr>
        <w:t>benefit.</w:t>
      </w:r>
      <w:r w:rsidRPr="7672C004" w:rsidR="7672C004">
        <w:rPr>
          <w:b w:val="0"/>
          <w:bCs w:val="0"/>
          <w:i w:val="1"/>
          <w:iCs w:val="1"/>
        </w:rPr>
        <w:t xml:space="preserve"> May also offer good management system and security. Only downside, is that this is not a local management system &amp; may require training to understand but it is a good disaster recovery solution and maybe the most efficient and reliable solution.                                                                                                                                                                                                                                                                                                                            </w:t>
      </w:r>
    </w:p>
    <w:p xmlns:wp14="http://schemas.microsoft.com/office/word/2010/wordml" w:rsidR="00F91B9F" w:rsidP="7672C004" w:rsidRDefault="003908E9" w14:paraId="32AE5C07" wp14:textId="77777777" wp14:noSpellErr="1">
      <w:pPr>
        <w:pStyle w:val="Substepalpha"/>
        <w:numPr>
          <w:numId w:val="0"/>
        </w:numPr>
        <w:ind w:left="720"/>
      </w:pPr>
      <w:r w:rsidRPr="7672C004" w:rsidR="7672C004">
        <w:rPr>
          <w:b w:val="1"/>
          <w:bCs w:val="1"/>
        </w:rPr>
        <w:t xml:space="preserve">Describe location </w:t>
      </w:r>
      <w:r w:rsidRPr="7672C004" w:rsidR="7672C004">
        <w:rPr>
          <w:b w:val="1"/>
          <w:bCs w:val="1"/>
        </w:rPr>
        <w:t xml:space="preserve">of the equipment </w:t>
      </w:r>
      <w:r w:rsidRPr="7672C004" w:rsidR="7672C004">
        <w:rPr>
          <w:b w:val="1"/>
          <w:bCs w:val="1"/>
        </w:rPr>
        <w:t xml:space="preserve">in the network and </w:t>
      </w:r>
      <w:r w:rsidRPr="7672C004" w:rsidR="7672C004">
        <w:rPr>
          <w:b w:val="1"/>
          <w:bCs w:val="1"/>
        </w:rPr>
        <w:t xml:space="preserve">the </w:t>
      </w:r>
      <w:r w:rsidRPr="7672C004" w:rsidR="7672C004">
        <w:rPr>
          <w:b w:val="1"/>
          <w:bCs w:val="1"/>
        </w:rPr>
        <w:t>n</w:t>
      </w:r>
      <w:r w:rsidRPr="7672C004" w:rsidR="7672C004">
        <w:rPr>
          <w:b w:val="1"/>
          <w:bCs w:val="1"/>
        </w:rPr>
        <w:t xml:space="preserve">etwork link speeds to the </w:t>
      </w:r>
      <w:r w:rsidRPr="7672C004" w:rsidR="7672C004">
        <w:rPr>
          <w:b w:val="1"/>
          <w:bCs w:val="1"/>
        </w:rPr>
        <w:t>equipment</w:t>
      </w:r>
      <w:r w:rsidRPr="7672C004" w:rsidR="7672C004">
        <w:rPr>
          <w:b w:val="1"/>
          <w:bCs w:val="1"/>
        </w:rPr>
        <w:t xml:space="preserve">: </w:t>
      </w:r>
    </w:p>
    <w:p w:rsidR="7672C004" w:rsidP="7672C004" w:rsidRDefault="7672C004" w14:noSpellErr="1" w14:paraId="51A3C0E0" w14:textId="3753466B">
      <w:pPr>
        <w:pStyle w:val="Substepalpha"/>
        <w:numPr>
          <w:numId w:val="0"/>
        </w:numPr>
        <w:ind w:left="1440" w:firstLine="0"/>
        <w:rPr>
          <w:b w:val="0"/>
          <w:bCs w:val="0"/>
        </w:rPr>
      </w:pPr>
      <w:r w:rsidRPr="7672C004" w:rsidR="7672C004">
        <w:rPr>
          <w:b w:val="1"/>
          <w:bCs w:val="1"/>
          <w:i w:val="1"/>
          <w:iCs w:val="1"/>
        </w:rPr>
        <w:t xml:space="preserve">My Cloud: </w:t>
      </w:r>
      <w:r w:rsidRPr="7672C004" w:rsidR="7672C004">
        <w:rPr>
          <w:b w:val="0"/>
          <w:bCs w:val="0"/>
          <w:i w:val="1"/>
          <w:iCs w:val="1"/>
        </w:rPr>
        <w:t>Device can be attached to any server/pc or router through a USB 3.0 port. Supports gigabyte-network link speeds.</w:t>
      </w:r>
    </w:p>
    <w:p w:rsidR="7672C004" w:rsidP="7672C004" w:rsidRDefault="7672C004" w14:noSpellErr="1" w14:paraId="12E359DF" w14:textId="2CCC4543">
      <w:pPr>
        <w:pStyle w:val="Substepalpha"/>
        <w:numPr>
          <w:numId w:val="0"/>
        </w:numPr>
        <w:ind w:left="1440" w:firstLine="0"/>
        <w:rPr>
          <w:b w:val="0"/>
          <w:bCs w:val="0"/>
          <w:i w:val="1"/>
          <w:iCs w:val="1"/>
        </w:rPr>
      </w:pPr>
      <w:r w:rsidRPr="7672C004" w:rsidR="7672C004">
        <w:rPr>
          <w:b w:val="1"/>
          <w:bCs w:val="1"/>
          <w:i w:val="1"/>
          <w:iCs w:val="1"/>
        </w:rPr>
        <w:t xml:space="preserve">Dell Tower: </w:t>
      </w:r>
      <w:r w:rsidRPr="7672C004" w:rsidR="7672C004">
        <w:rPr>
          <w:b w:val="0"/>
          <w:bCs w:val="0"/>
          <w:i w:val="1"/>
          <w:iCs w:val="1"/>
        </w:rPr>
        <w:t xml:space="preserve">Server is </w:t>
      </w:r>
      <w:r w:rsidRPr="7672C004" w:rsidR="7672C004">
        <w:rPr>
          <w:b w:val="0"/>
          <w:bCs w:val="0"/>
          <w:i w:val="1"/>
          <w:iCs w:val="1"/>
        </w:rPr>
        <w:t>compatible</w:t>
      </w:r>
      <w:r w:rsidRPr="7672C004" w:rsidR="7672C004">
        <w:rPr>
          <w:b w:val="0"/>
          <w:bCs w:val="0"/>
          <w:i w:val="1"/>
          <w:iCs w:val="1"/>
        </w:rPr>
        <w:t xml:space="preserve"> and upgradable to the most recent ethernet interface cards &amp; contains all the necessary requirements to implement the most logical &amp; possibly automated self-serving solution.</w:t>
      </w:r>
    </w:p>
    <w:p w:rsidR="7672C004" w:rsidP="7672C004" w:rsidRDefault="7672C004" w14:noSpellErr="1" w14:paraId="52DAB7E0" w14:textId="6A603592">
      <w:pPr>
        <w:pStyle w:val="Substepalpha"/>
        <w:numPr>
          <w:numId w:val="0"/>
        </w:numPr>
        <w:ind w:left="1440" w:firstLine="0"/>
        <w:rPr>
          <w:b w:val="1"/>
          <w:bCs w:val="1"/>
          <w:i w:val="1"/>
          <w:iCs w:val="1"/>
        </w:rPr>
      </w:pPr>
      <w:r w:rsidRPr="7672C004" w:rsidR="7672C004">
        <w:rPr>
          <w:b w:val="1"/>
          <w:bCs w:val="1"/>
          <w:i w:val="1"/>
          <w:iCs w:val="1"/>
        </w:rPr>
        <w:t xml:space="preserve">Azure: </w:t>
      </w:r>
      <w:r w:rsidRPr="7672C004" w:rsidR="7672C004">
        <w:rPr>
          <w:b w:val="0"/>
          <w:bCs w:val="0"/>
          <w:i w:val="1"/>
          <w:iCs w:val="1"/>
        </w:rPr>
        <w:t xml:space="preserve">Cheapest solution with the network speed that is only </w:t>
      </w:r>
      <w:r w:rsidRPr="7672C004" w:rsidR="7672C004">
        <w:rPr>
          <w:b w:val="0"/>
          <w:bCs w:val="0"/>
          <w:i w:val="1"/>
          <w:iCs w:val="1"/>
        </w:rPr>
        <w:t>limited</w:t>
      </w:r>
      <w:r w:rsidRPr="7672C004" w:rsidR="7672C004">
        <w:rPr>
          <w:b w:val="0"/>
          <w:bCs w:val="0"/>
          <w:i w:val="1"/>
          <w:iCs w:val="1"/>
        </w:rPr>
        <w:t xml:space="preserve"> by the ISP facing WAN internet itself.</w:t>
      </w:r>
    </w:p>
    <w:p w:rsidR="7672C004" w:rsidP="7672C004" w:rsidRDefault="7672C004" w14:noSpellErr="1" w14:paraId="62855291" w14:textId="4DFE0891">
      <w:pPr>
        <w:pStyle w:val="Substepalpha"/>
        <w:numPr>
          <w:numId w:val="0"/>
        </w:numPr>
        <w:ind w:left="720"/>
        <w:rPr>
          <w:b w:val="1"/>
          <w:bCs w:val="1"/>
        </w:rPr>
      </w:pPr>
    </w:p>
    <w:p w:rsidR="7672C004" w:rsidP="7672C004" w:rsidRDefault="7672C004" w14:noSpellErr="1" w14:paraId="435277E6" w14:textId="4EEC6EE2">
      <w:pPr>
        <w:pStyle w:val="Body2"/>
        <w:bidi w:val="0"/>
        <w:spacing w:before="120" w:beforeAutospacing="off" w:after="120" w:afterAutospacing="off" w:line="259" w:lineRule="auto"/>
        <w:ind w:left="720" w:right="0"/>
        <w:jc w:val="left"/>
        <w:rPr>
          <w:i w:val="1"/>
          <w:iCs w:val="1"/>
        </w:rPr>
      </w:pPr>
      <w:r w:rsidRPr="7672C004" w:rsidR="7672C004">
        <w:rPr>
          <w:b w:val="1"/>
          <w:bCs w:val="1"/>
        </w:rPr>
        <w:t>Describe the backup schedule:</w:t>
      </w:r>
    </w:p>
    <w:p w:rsidR="7672C004" w:rsidP="7672C004" w:rsidRDefault="7672C004" w14:noSpellErr="1" w14:paraId="2AB329AF" w14:textId="2CF13711">
      <w:pPr>
        <w:pStyle w:val="Body2"/>
        <w:bidi w:val="0"/>
        <w:spacing w:before="120" w:beforeAutospacing="off" w:after="120" w:afterAutospacing="off" w:line="259" w:lineRule="auto"/>
        <w:ind w:left="720" w:right="0" w:firstLine="360"/>
        <w:jc w:val="left"/>
        <w:rPr>
          <w:b w:val="1"/>
          <w:bCs w:val="1"/>
          <w:i w:val="1"/>
          <w:iCs w:val="1"/>
        </w:rPr>
      </w:pPr>
      <w:r w:rsidRPr="7672C004" w:rsidR="7672C004">
        <w:rPr>
          <w:b w:val="0"/>
          <w:bCs w:val="0"/>
          <w:i w:val="1"/>
          <w:iCs w:val="1"/>
        </w:rPr>
        <w:t>Company has to have 3 back up tasks. 1 back up will take place every 4 weeks,</w:t>
      </w:r>
    </w:p>
    <w:p w:rsidR="7672C004" w:rsidP="7672C004" w:rsidRDefault="7672C004" w14:paraId="14D0AEE2" w14:textId="1F13703F">
      <w:pPr>
        <w:pStyle w:val="Body2"/>
        <w:bidi w:val="0"/>
        <w:spacing w:before="120" w:beforeAutospacing="off" w:after="120" w:afterAutospacing="off" w:line="259" w:lineRule="auto"/>
        <w:ind w:left="720" w:right="0" w:firstLine="360"/>
        <w:jc w:val="left"/>
        <w:rPr>
          <w:b w:val="1"/>
          <w:bCs w:val="1"/>
          <w:i w:val="1"/>
          <w:iCs w:val="1"/>
        </w:rPr>
      </w:pPr>
      <w:r w:rsidRPr="7672C004" w:rsidR="7672C004">
        <w:rPr>
          <w:b w:val="0"/>
          <w:bCs w:val="0"/>
          <w:i w:val="1"/>
          <w:iCs w:val="1"/>
        </w:rPr>
        <w:t xml:space="preserve"> between</w:t>
      </w:r>
      <w:r w:rsidRPr="7672C004" w:rsidR="7672C004">
        <w:rPr>
          <w:b w:val="1"/>
          <w:bCs w:val="1"/>
          <w:i w:val="1"/>
          <w:iCs w:val="1"/>
        </w:rPr>
        <w:t xml:space="preserve"> 10 pm to 5 or 6 am</w:t>
      </w:r>
    </w:p>
    <w:p xmlns:wp14="http://schemas.microsoft.com/office/word/2010/wordml" w:rsidR="00F91B9F" w:rsidP="7672C004" w:rsidRDefault="00C756D1" wp14:noSpellErr="1" w14:paraId="2BF0E76F" wp14:textId="71AFB701">
      <w:pPr>
        <w:pStyle w:val="Body2"/>
        <w:keepNext/>
        <w:rPr>
          <w:i w:val="1"/>
          <w:iCs w:val="1"/>
        </w:rPr>
      </w:pPr>
      <w:r w:rsidRPr="7672C004" w:rsidR="7672C004">
        <w:rPr>
          <w:i w:val="1"/>
          <w:iCs w:val="1"/>
        </w:rPr>
        <w:t>There will be a monthly back up that should take place every 30 days at the same time above.</w:t>
      </w:r>
    </w:p>
    <w:p xmlns:wp14="http://schemas.microsoft.com/office/word/2010/wordml" w:rsidR="00F91B9F" w:rsidP="7672C004" w:rsidRDefault="00C756D1" wp14:noSpellErr="1" w14:paraId="1013B1AC" wp14:textId="497C6AC1">
      <w:pPr>
        <w:pStyle w:val="Body2"/>
        <w:keepNext/>
        <w:rPr>
          <w:b w:val="1"/>
          <w:bCs w:val="1"/>
          <w:i w:val="1"/>
          <w:iCs w:val="1"/>
        </w:rPr>
      </w:pPr>
      <w:r w:rsidRPr="7672C004" w:rsidR="7672C004">
        <w:rPr>
          <w:i w:val="1"/>
          <w:iCs w:val="1"/>
        </w:rPr>
        <w:t xml:space="preserve">There will be a 12 month back up that should take place yearly. This schedule may take </w:t>
      </w:r>
      <w:r w:rsidRPr="7672C004" w:rsidR="7672C004">
        <w:rPr>
          <w:i w:val="1"/>
          <w:iCs w:val="1"/>
        </w:rPr>
        <w:t xml:space="preserve">time </w:t>
      </w:r>
      <w:r w:rsidRPr="7672C004" w:rsidR="7672C004">
        <w:rPr>
          <w:b w:val="0"/>
          <w:bCs w:val="0"/>
          <w:i w:val="1"/>
          <w:iCs w:val="1"/>
        </w:rPr>
        <w:t>should</w:t>
      </w:r>
      <w:r w:rsidRPr="7672C004" w:rsidR="7672C004">
        <w:rPr>
          <w:b w:val="0"/>
          <w:bCs w:val="0"/>
          <w:i w:val="1"/>
          <w:iCs w:val="1"/>
        </w:rPr>
        <w:t xml:space="preserve"> run over the weekend, after casual business hours.</w:t>
      </w:r>
    </w:p>
    <w:p xmlns:wp14="http://schemas.microsoft.com/office/word/2010/wordml" w:rsidR="00F91B9F" w:rsidP="7672C004" w:rsidRDefault="00C756D1" wp14:noSpellErr="1" w14:paraId="5E3BEDF5" wp14:textId="6142275D">
      <w:pPr>
        <w:pStyle w:val="Body2"/>
        <w:keepNext/>
        <w:rPr>
          <w:rFonts w:ascii="Cambria" w:hAnsi="Cambria" w:eastAsia="Cambria" w:cs="Cambria" w:asciiTheme="majorAscii" w:hAnsiTheme="majorAscii" w:eastAsiaTheme="majorAscii" w:cstheme="majorAscii"/>
          <w:b w:val="0"/>
          <w:bCs w:val="0"/>
          <w:i w:val="1"/>
          <w:iCs w:val="1"/>
          <w:sz w:val="24"/>
          <w:szCs w:val="24"/>
        </w:rPr>
      </w:pPr>
    </w:p>
    <w:p xmlns:wp14="http://schemas.microsoft.com/office/word/2010/wordml" w:rsidR="00F91B9F" w:rsidP="7672C004" w:rsidRDefault="00C756D1" wp14:noSpellErr="1" w14:paraId="72A06A57" wp14:textId="352D5A7F">
      <w:pPr>
        <w:keepNext/>
        <w:numPr>
          <w:numId w:val="0"/>
        </w:numPr>
        <w:ind w:left="720" w:firstLine="0"/>
        <w:rPr>
          <w:rFonts w:ascii="Arial" w:hAnsi="Arial" w:eastAsia="Arial" w:cs="Arial"/>
          <w:b w:val="1"/>
          <w:bCs w:val="1"/>
          <w:noProof w:val="0"/>
          <w:sz w:val="22"/>
          <w:szCs w:val="22"/>
          <w:lang w:val="en-US"/>
        </w:rPr>
      </w:pPr>
      <w:r w:rsidRPr="7672C004" w:rsidR="7672C004">
        <w:rPr>
          <w:rFonts w:ascii="Arial" w:hAnsi="Arial" w:eastAsia="Arial" w:cs="Arial"/>
          <w:b w:val="1"/>
          <w:bCs w:val="1"/>
          <w:noProof w:val="0"/>
          <w:sz w:val="22"/>
          <w:szCs w:val="22"/>
          <w:lang w:val="en-US"/>
        </w:rPr>
        <w:t xml:space="preserve">Describe the backup and restore procedure, including: what kind of backup (Normal, Differential, Incremental), how it will be tested, what kind of maintenance the equipment requires. How tapes will be labeled and where tapes that have been backed up will be stored. When backups need to be restored, what is the specific procedure for a file, a folder, a drive (use extra sheets it </w:t>
      </w:r>
      <w:r w:rsidRPr="7672C004" w:rsidR="7672C004">
        <w:rPr>
          <w:rFonts w:ascii="Arial" w:hAnsi="Arial" w:eastAsia="Arial" w:cs="Arial"/>
          <w:b w:val="1"/>
          <w:bCs w:val="1"/>
          <w:noProof w:val="0"/>
          <w:sz w:val="22"/>
          <w:szCs w:val="22"/>
          <w:lang w:val="en-US"/>
        </w:rPr>
        <w:t>necessary)</w:t>
      </w:r>
    </w:p>
    <w:p xmlns:wp14="http://schemas.microsoft.com/office/word/2010/wordml" w:rsidR="00F91B9F" w:rsidP="7672C004" w:rsidRDefault="00C756D1" wp14:noSpellErr="1" w14:paraId="4F9AEAF0" wp14:textId="26024006">
      <w:pPr>
        <w:pStyle w:val="Body2"/>
        <w:keepNext/>
        <w:rPr>
          <w:i w:val="1"/>
          <w:iCs w:val="1"/>
        </w:rPr>
      </w:pPr>
    </w:p>
    <w:p xmlns:wp14="http://schemas.microsoft.com/office/word/2010/wordml" w:rsidR="00F91B9F" w:rsidP="7672C004" w:rsidRDefault="00C756D1" w14:paraId="64F830AB" wp14:textId="53CC01CB">
      <w:pPr>
        <w:pStyle w:val="Body2"/>
        <w:keepNext/>
        <w:rPr>
          <w:i w:val="1"/>
          <w:iCs w:val="1"/>
        </w:rPr>
      </w:pPr>
      <w:r w:rsidRPr="7672C004" w:rsidR="7672C004">
        <w:rPr>
          <w:i w:val="1"/>
          <w:iCs w:val="1"/>
        </w:rPr>
        <w:t xml:space="preserve">Each computer on the network will be scheduled with the tasks above. The </w:t>
      </w:r>
      <w:r w:rsidRPr="7672C004" w:rsidR="7672C004">
        <w:rPr>
          <w:i w:val="1"/>
          <w:iCs w:val="1"/>
        </w:rPr>
        <w:t>back-up</w:t>
      </w:r>
      <w:r w:rsidRPr="7672C004" w:rsidR="7672C004">
        <w:rPr>
          <w:i w:val="1"/>
          <w:iCs w:val="1"/>
        </w:rPr>
        <w:t xml:space="preserve"> will consist of the entire system image &amp; labeled with the timestamp of the backup and computer name. The backups will be organized by file names, not necessarily storage tapes and media.  </w:t>
      </w:r>
    </w:p>
    <w:p xmlns:wp14="http://schemas.microsoft.com/office/word/2010/wordml" w:rsidR="00F91B9F" w:rsidP="7672C004" w:rsidRDefault="00C756D1" w14:paraId="03A4C45B" wp14:textId="0EC9EEBC">
      <w:pPr>
        <w:pStyle w:val="Body2"/>
        <w:keepNext/>
        <w:rPr>
          <w:i w:val="1"/>
          <w:iCs w:val="1"/>
        </w:rPr>
      </w:pPr>
    </w:p>
    <w:p xmlns:wp14="http://schemas.microsoft.com/office/word/2010/wordml" w:rsidR="00F91B9F" w:rsidP="7672C004" w:rsidRDefault="00C756D1" wp14:noSpellErr="1" w14:paraId="5AE1DF3B" wp14:textId="3D8E3764">
      <w:pPr>
        <w:pStyle w:val="Body2"/>
        <w:keepNext/>
        <w:rPr>
          <w:i w:val="1"/>
          <w:iCs w:val="1"/>
        </w:rPr>
      </w:pPr>
      <w:r w:rsidRPr="7672C004" w:rsidR="7672C004">
        <w:rPr>
          <w:i w:val="1"/>
          <w:iCs w:val="1"/>
        </w:rPr>
        <w:t xml:space="preserve">The </w:t>
      </w:r>
      <w:r w:rsidRPr="7672C004" w:rsidR="7672C004">
        <w:rPr>
          <w:b w:val="1"/>
          <w:bCs w:val="1"/>
          <w:i w:val="1"/>
          <w:iCs w:val="1"/>
        </w:rPr>
        <w:t xml:space="preserve">4 </w:t>
      </w:r>
      <w:r w:rsidRPr="7672C004" w:rsidR="7672C004">
        <w:rPr>
          <w:b w:val="1"/>
          <w:bCs w:val="1"/>
          <w:i w:val="1"/>
          <w:iCs w:val="1"/>
        </w:rPr>
        <w:t>weekly</w:t>
      </w:r>
      <w:r w:rsidRPr="7672C004" w:rsidR="7672C004">
        <w:rPr>
          <w:i w:val="1"/>
          <w:iCs w:val="1"/>
        </w:rPr>
        <w:t xml:space="preserve"> back up task will be done Incrementally</w:t>
      </w:r>
    </w:p>
    <w:p xmlns:wp14="http://schemas.microsoft.com/office/word/2010/wordml" w:rsidR="00F91B9F" w:rsidP="7672C004" w:rsidRDefault="00C756D1" wp14:noSpellErr="1" w14:paraId="75A38D9C" wp14:textId="60AC6E0D">
      <w:pPr>
        <w:pStyle w:val="Body2"/>
        <w:keepNext/>
        <w:rPr>
          <w:i w:val="1"/>
          <w:iCs w:val="1"/>
        </w:rPr>
      </w:pPr>
      <w:r w:rsidRPr="7672C004" w:rsidR="7672C004">
        <w:rPr>
          <w:i w:val="1"/>
          <w:iCs w:val="1"/>
        </w:rPr>
        <w:t xml:space="preserve">The </w:t>
      </w:r>
      <w:r w:rsidRPr="7672C004" w:rsidR="7672C004">
        <w:rPr>
          <w:b w:val="1"/>
          <w:bCs w:val="1"/>
          <w:i w:val="1"/>
          <w:iCs w:val="1"/>
        </w:rPr>
        <w:t>monthly</w:t>
      </w:r>
      <w:r w:rsidRPr="7672C004" w:rsidR="7672C004">
        <w:rPr>
          <w:i w:val="1"/>
          <w:iCs w:val="1"/>
        </w:rPr>
        <w:t xml:space="preserve"> back up task will be done differentially</w:t>
      </w:r>
    </w:p>
    <w:p xmlns:wp14="http://schemas.microsoft.com/office/word/2010/wordml" w:rsidR="00F91B9F" w:rsidP="7672C004" w:rsidRDefault="00C756D1" wp14:noSpellErr="1" w14:paraId="6FBC048E" wp14:textId="04B60844">
      <w:pPr>
        <w:pStyle w:val="Body2"/>
        <w:keepNext/>
        <w:rPr>
          <w:i w:val="1"/>
          <w:iCs w:val="1"/>
        </w:rPr>
      </w:pPr>
      <w:r w:rsidRPr="7672C004" w:rsidR="7672C004">
        <w:rPr>
          <w:i w:val="1"/>
          <w:iCs w:val="1"/>
        </w:rPr>
        <w:t xml:space="preserve">The </w:t>
      </w:r>
      <w:r w:rsidRPr="7672C004" w:rsidR="7672C004">
        <w:rPr>
          <w:b w:val="1"/>
          <w:bCs w:val="1"/>
          <w:i w:val="1"/>
          <w:iCs w:val="1"/>
        </w:rPr>
        <w:t xml:space="preserve">yearly </w:t>
      </w:r>
      <w:r w:rsidRPr="7672C004" w:rsidR="7672C004">
        <w:rPr>
          <w:i w:val="1"/>
          <w:iCs w:val="1"/>
        </w:rPr>
        <w:t>back</w:t>
      </w:r>
      <w:r w:rsidRPr="7672C004" w:rsidR="7672C004">
        <w:rPr>
          <w:i w:val="1"/>
          <w:iCs w:val="1"/>
        </w:rPr>
        <w:t xml:space="preserve"> up task will be a full-back up</w:t>
      </w:r>
    </w:p>
    <w:p xmlns:wp14="http://schemas.microsoft.com/office/word/2010/wordml" w:rsidR="00F91B9F" w:rsidP="7672C004" w:rsidRDefault="00C756D1" wp14:noSpellErr="1" w14:paraId="19CF3EE7" wp14:textId="1B529CB4">
      <w:pPr>
        <w:pStyle w:val="Body2"/>
        <w:keepNext/>
        <w:rPr>
          <w:i w:val="1"/>
          <w:iCs w:val="1"/>
        </w:rPr>
      </w:pPr>
    </w:p>
    <w:p xmlns:wp14="http://schemas.microsoft.com/office/word/2010/wordml" w:rsidR="00F91B9F" w:rsidP="7672C004" w:rsidRDefault="00C756D1" wp14:noSpellErr="1" w14:paraId="5B2D1DE3" wp14:textId="3C1D94E3">
      <w:pPr>
        <w:pStyle w:val="Body2"/>
        <w:keepNext/>
        <w:rPr>
          <w:i w:val="1"/>
          <w:iCs w:val="1"/>
        </w:rPr>
      </w:pPr>
      <w:r w:rsidRPr="7672C004" w:rsidR="7672C004">
        <w:rPr>
          <w:i w:val="1"/>
          <w:iCs w:val="1"/>
        </w:rPr>
        <w:t>Maintenance, should not be required other than normal system-administration checkup on server health (CPU utilization/ Network Utilization &amp; Storage space health). In the new-school way of doing things, we like to implement the least physical maintenance as possible.</w:t>
      </w:r>
    </w:p>
    <w:p xmlns:wp14="http://schemas.microsoft.com/office/word/2010/wordml" w:rsidR="00F91B9F" w:rsidP="7672C004" w:rsidRDefault="00C756D1" w14:paraId="26D60B35" wp14:textId="3D2F568B">
      <w:pPr>
        <w:pStyle w:val="Body2"/>
        <w:keepNext/>
      </w:pPr>
    </w:p>
    <w:sectPr w:rsidR="00F91B9F" w:rsidSect="003757FB">
      <w:headerReference w:type="default" r:id="rId11"/>
      <w:footerReference w:type="even" r:id="rId12"/>
      <w:footerReference w:type="default" r:id="rId13"/>
      <w:footerReference w:type="first" r:id="rId14"/>
      <w:pgSz w:w="12240" w:h="15840" w:orient="portrait" w:code="1"/>
      <w:pgMar w:top="1440" w:right="1080" w:bottom="1152" w:left="1080" w:header="720" w:footer="720" w:gutter="0"/>
      <w:cols w:space="720"/>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B20FDD" w:rsidRDefault="00B20FDD" w14:paraId="3656B9AB" wp14:textId="77777777">
      <w:r>
        <w:separator/>
      </w:r>
    </w:p>
  </w:endnote>
  <w:endnote w:type="continuationSeparator" w:id="0">
    <w:p xmlns:wp14="http://schemas.microsoft.com/office/word/2010/wordml" w:rsidR="00B20FDD" w:rsidRDefault="00B20FDD" w14:paraId="45FB081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9370C" w:rsidRDefault="0079370C" w14:paraId="73202571" wp14:textId="77777777">
    <w:pPr>
      <w:pBdr>
        <w:top w:val="single" w:color="auto" w:sz="4" w:space="1"/>
      </w:pBdr>
      <w:tabs>
        <w:tab w:val="left" w:pos="720"/>
        <w:tab w:val="center" w:pos="2610"/>
        <w:tab w:val="right" w:pos="9648"/>
      </w:tabs>
      <w:spacing w:before="130" w:line="260" w:lineRule="exact"/>
      <w:rPr>
        <w:rFonts w:cs="Arial"/>
        <w:sz w:val="16"/>
      </w:rPr>
    </w:pPr>
    <w:r>
      <w:rPr>
        <w:rFonts w:cs="Arial"/>
        <w:sz w:val="16"/>
      </w:rPr>
      <w:fldChar w:fldCharType="begin"/>
    </w:r>
    <w:r>
      <w:rPr>
        <w:rFonts w:cs="Arial"/>
        <w:sz w:val="16"/>
      </w:rPr>
      <w:instrText xml:space="preserve"> PAGE </w:instrText>
    </w:r>
    <w:r>
      <w:rPr>
        <w:rFonts w:cs="Arial"/>
        <w:sz w:val="16"/>
      </w:rPr>
      <w:fldChar w:fldCharType="separate"/>
    </w:r>
    <w:r>
      <w:rPr>
        <w:rFonts w:cs="Arial"/>
        <w:noProof/>
        <w:sz w:val="16"/>
      </w:rPr>
      <w:t>2</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NUMPAGES </w:instrText>
    </w:r>
    <w:r>
      <w:rPr>
        <w:rFonts w:cs="Arial"/>
        <w:sz w:val="16"/>
      </w:rPr>
      <w:fldChar w:fldCharType="separate"/>
    </w:r>
    <w:r w:rsidR="006E5819">
      <w:rPr>
        <w:rFonts w:cs="Arial"/>
        <w:noProof/>
        <w:sz w:val="16"/>
      </w:rPr>
      <w:t>4</w:t>
    </w:r>
    <w:r>
      <w:rPr>
        <w:rFonts w:cs="Arial"/>
        <w:sz w:val="16"/>
      </w:rPr>
      <w:fldChar w:fldCharType="end"/>
    </w:r>
    <w:r>
      <w:rPr>
        <w:rFonts w:cs="Arial"/>
        <w:sz w:val="16"/>
      </w:rPr>
      <w:tab/>
    </w:r>
    <w:r>
      <w:rPr>
        <w:rFonts w:cs="Arial"/>
        <w:sz w:val="16"/>
      </w:rPr>
      <w:t>CCNP 1: Advanced Routing v3.0 - Lab 1.4.1</w:t>
    </w:r>
    <w:r>
      <w:rPr>
        <w:rFonts w:cs="Arial"/>
        <w:sz w:val="16"/>
      </w:rPr>
      <w:tab/>
    </w:r>
    <w:r>
      <w:rPr>
        <w:rFonts w:cs="Arial"/>
        <w:sz w:val="16"/>
      </w:rPr>
      <w:t xml:space="preserve">Copyright </w:t>
    </w:r>
    <w:r>
      <w:rPr>
        <w:rFonts w:cs="Arial"/>
        <w:sz w:val="16"/>
      </w:rPr>
      <w:sym w:font="Symbol" w:char="F0D3"/>
    </w:r>
    <w:r>
      <w:rPr>
        <w:rFonts w:cs="Arial"/>
        <w:sz w:val="16"/>
      </w:rPr>
      <w:t xml:space="preserve"> 2003, Cisco Systems, Inc.</w:t>
    </w:r>
  </w:p>
  <w:p xmlns:wp14="http://schemas.microsoft.com/office/word/2010/wordml" w:rsidR="0079370C" w:rsidRDefault="0079370C" w14:paraId="3DEEC669" wp14:textId="7777777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F93E93" w:rsidR="0012005D" w:rsidP="0012005D" w:rsidRDefault="0012005D" w14:paraId="21418429" wp14:textId="77777777">
    <w:pPr>
      <w:pStyle w:val="Footer"/>
      <w:tabs>
        <w:tab w:val="clear" w:pos="8640"/>
        <w:tab w:val="right" w:pos="9990"/>
      </w:tabs>
      <w:rPr>
        <w:sz w:val="14"/>
        <w:szCs w:val="14"/>
      </w:rPr>
    </w:pPr>
    <w:r w:rsidRPr="00F93E93">
      <w:rPr>
        <w:sz w:val="14"/>
        <w:szCs w:val="14"/>
      </w:rPr>
      <w:tab/>
    </w:r>
    <w:r w:rsidRPr="00F93E93">
      <w:rPr>
        <w:sz w:val="14"/>
        <w:szCs w:val="14"/>
      </w:rPr>
      <w:t xml:space="preserve">Page </w:t>
    </w:r>
    <w:r w:rsidRPr="00F93E93">
      <w:rPr>
        <w:sz w:val="14"/>
        <w:szCs w:val="14"/>
      </w:rPr>
      <w:fldChar w:fldCharType="begin"/>
    </w:r>
    <w:r w:rsidRPr="00F93E93">
      <w:rPr>
        <w:sz w:val="14"/>
        <w:szCs w:val="14"/>
      </w:rPr>
      <w:instrText xml:space="preserve"> PAGE </w:instrText>
    </w:r>
    <w:r w:rsidRPr="00F93E93">
      <w:rPr>
        <w:sz w:val="14"/>
        <w:szCs w:val="14"/>
      </w:rPr>
      <w:fldChar w:fldCharType="separate"/>
    </w:r>
    <w:r w:rsidR="00355A2E">
      <w:rPr>
        <w:noProof/>
        <w:sz w:val="14"/>
        <w:szCs w:val="14"/>
      </w:rPr>
      <w:t>2</w:t>
    </w:r>
    <w:r w:rsidRPr="00F93E93">
      <w:rPr>
        <w:sz w:val="14"/>
        <w:szCs w:val="14"/>
      </w:rPr>
      <w:fldChar w:fldCharType="end"/>
    </w:r>
    <w:r w:rsidRPr="00F93E93">
      <w:rPr>
        <w:sz w:val="14"/>
        <w:szCs w:val="14"/>
      </w:rPr>
      <w:t xml:space="preserve"> of </w:t>
    </w:r>
    <w:r w:rsidRPr="00F93E93">
      <w:rPr>
        <w:sz w:val="14"/>
        <w:szCs w:val="14"/>
      </w:rPr>
      <w:fldChar w:fldCharType="begin"/>
    </w:r>
    <w:r w:rsidRPr="00F93E93">
      <w:rPr>
        <w:sz w:val="14"/>
        <w:szCs w:val="14"/>
      </w:rPr>
      <w:instrText xml:space="preserve"> NUMPAGES </w:instrText>
    </w:r>
    <w:r w:rsidRPr="00F93E93">
      <w:rPr>
        <w:sz w:val="14"/>
        <w:szCs w:val="14"/>
      </w:rPr>
      <w:fldChar w:fldCharType="separate"/>
    </w:r>
    <w:r w:rsidR="00355A2E">
      <w:rPr>
        <w:noProof/>
        <w:sz w:val="14"/>
        <w:szCs w:val="14"/>
      </w:rPr>
      <w:t>2</w:t>
    </w:r>
    <w:r w:rsidRPr="00F93E93">
      <w:rPr>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Pr="00F93E93" w:rsidR="0012005D" w:rsidP="0012005D" w:rsidRDefault="0012005D" w14:paraId="11BE2057" wp14:textId="77777777">
    <w:pPr>
      <w:pStyle w:val="Footer"/>
      <w:tabs>
        <w:tab w:val="clear" w:pos="8640"/>
        <w:tab w:val="right" w:pos="9990"/>
      </w:tabs>
      <w:rPr>
        <w:sz w:val="14"/>
        <w:szCs w:val="14"/>
      </w:rPr>
    </w:pPr>
    <w:r w:rsidRPr="00F93E93">
      <w:rPr>
        <w:sz w:val="14"/>
        <w:szCs w:val="14"/>
      </w:rPr>
      <w:t>.</w:t>
    </w:r>
    <w:r w:rsidRPr="00F93E93">
      <w:rPr>
        <w:sz w:val="14"/>
        <w:szCs w:val="14"/>
      </w:rPr>
      <w:tab/>
    </w:r>
    <w:r w:rsidRPr="00F93E93">
      <w:rPr>
        <w:sz w:val="14"/>
        <w:szCs w:val="14"/>
      </w:rPr>
      <w:t xml:space="preserve">Page </w:t>
    </w:r>
    <w:r w:rsidRPr="00F93E93">
      <w:rPr>
        <w:sz w:val="14"/>
        <w:szCs w:val="14"/>
      </w:rPr>
      <w:fldChar w:fldCharType="begin"/>
    </w:r>
    <w:r w:rsidRPr="00F93E93">
      <w:rPr>
        <w:sz w:val="14"/>
        <w:szCs w:val="14"/>
      </w:rPr>
      <w:instrText xml:space="preserve"> PAGE </w:instrText>
    </w:r>
    <w:r w:rsidRPr="00F93E93">
      <w:rPr>
        <w:sz w:val="14"/>
        <w:szCs w:val="14"/>
      </w:rPr>
      <w:fldChar w:fldCharType="separate"/>
    </w:r>
    <w:r w:rsidR="00355A2E">
      <w:rPr>
        <w:noProof/>
        <w:sz w:val="14"/>
        <w:szCs w:val="14"/>
      </w:rPr>
      <w:t>1</w:t>
    </w:r>
    <w:r w:rsidRPr="00F93E93">
      <w:rPr>
        <w:sz w:val="14"/>
        <w:szCs w:val="14"/>
      </w:rPr>
      <w:fldChar w:fldCharType="end"/>
    </w:r>
    <w:r w:rsidRPr="00F93E93">
      <w:rPr>
        <w:sz w:val="14"/>
        <w:szCs w:val="14"/>
      </w:rPr>
      <w:t xml:space="preserve"> of </w:t>
    </w:r>
    <w:r w:rsidRPr="00F93E93">
      <w:rPr>
        <w:sz w:val="14"/>
        <w:szCs w:val="14"/>
      </w:rPr>
      <w:fldChar w:fldCharType="begin"/>
    </w:r>
    <w:r w:rsidRPr="00F93E93">
      <w:rPr>
        <w:sz w:val="14"/>
        <w:szCs w:val="14"/>
      </w:rPr>
      <w:instrText xml:space="preserve"> NUMPAGES </w:instrText>
    </w:r>
    <w:r w:rsidRPr="00F93E93">
      <w:rPr>
        <w:sz w:val="14"/>
        <w:szCs w:val="14"/>
      </w:rPr>
      <w:fldChar w:fldCharType="separate"/>
    </w:r>
    <w:r w:rsidR="00355A2E">
      <w:rPr>
        <w:noProof/>
        <w:sz w:val="14"/>
        <w:szCs w:val="14"/>
      </w:rPr>
      <w:t>1</w:t>
    </w:r>
    <w:r w:rsidRPr="00F93E93">
      <w:rPr>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B20FDD" w:rsidRDefault="00B20FDD" w14:paraId="049F31CB" wp14:textId="77777777">
      <w:r>
        <w:separator/>
      </w:r>
    </w:p>
  </w:footnote>
  <w:footnote w:type="continuationSeparator" w:id="0">
    <w:p xmlns:wp14="http://schemas.microsoft.com/office/word/2010/wordml" w:rsidR="00B20FDD" w:rsidRDefault="00B20FDD" w14:paraId="53128261"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p14">
  <w:p xmlns:wp14="http://schemas.microsoft.com/office/word/2010/wordml" w:rsidRPr="002457BF" w:rsidR="0012005D" w:rsidP="0012005D" w:rsidRDefault="00C520BC" w14:paraId="777CE167" wp14:textId="77777777">
    <w:pPr>
      <w:pStyle w:val="Header"/>
    </w:pPr>
    <w:r>
      <w:rPr>
        <w:noProof/>
      </w:rPr>
      <mc:AlternateContent>
        <mc:Choice Requires="wps">
          <w:drawing>
            <wp:anchor xmlns:wp14="http://schemas.microsoft.com/office/word/2010/wordprocessingDrawing" distT="0" distB="0" distL="114300" distR="114300" simplePos="0" relativeHeight="251657728" behindDoc="0" locked="1" layoutInCell="1" allowOverlap="1" wp14:anchorId="1890A41E" wp14:editId="7777777">
              <wp:simplePos x="0" y="0"/>
              <wp:positionH relativeFrom="column">
                <wp:posOffset>-47625</wp:posOffset>
              </wp:positionH>
              <wp:positionV relativeFrom="paragraph">
                <wp:posOffset>60325</wp:posOffset>
              </wp:positionV>
              <wp:extent cx="6143625" cy="0"/>
              <wp:effectExtent l="9525" t="12700" r="9525" b="1587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362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w14:anchorId="6C1AA6D0">
            <v:line id="Line 3"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1.5pt" from="-3.75pt,4.75pt" to="480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drEgIAACk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">
              <w10:anchorlock/>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FFFFFF7C"/>
    <w:multiLevelType w:val="singleLevel"/>
    <w:tmpl w:val="E4AE877E"/>
    <w:lvl w:ilvl="0">
      <w:start w:val="1"/>
      <w:numFmt w:val="decimal"/>
      <w:lvlText w:val="%1."/>
      <w:lvlJc w:val="left"/>
      <w:pPr>
        <w:tabs>
          <w:tab w:val="num" w:pos="1800"/>
        </w:tabs>
        <w:ind w:left="1800" w:hanging="360"/>
      </w:pPr>
    </w:lvl>
  </w:abstractNum>
  <w:abstractNum w:abstractNumId="1">
    <w:nsid w:val="FFFFFF7D"/>
    <w:multiLevelType w:val="singleLevel"/>
    <w:tmpl w:val="9BE084F8"/>
    <w:lvl w:ilvl="0">
      <w:start w:val="1"/>
      <w:numFmt w:val="decimal"/>
      <w:lvlText w:val="%1."/>
      <w:lvlJc w:val="left"/>
      <w:pPr>
        <w:tabs>
          <w:tab w:val="num" w:pos="1440"/>
        </w:tabs>
        <w:ind w:left="1440" w:hanging="360"/>
      </w:pPr>
    </w:lvl>
  </w:abstractNum>
  <w:abstractNum w:abstractNumId="2">
    <w:nsid w:val="FFFFFF7E"/>
    <w:multiLevelType w:val="singleLevel"/>
    <w:tmpl w:val="5176A51C"/>
    <w:lvl w:ilvl="0">
      <w:start w:val="1"/>
      <w:numFmt w:val="decimal"/>
      <w:lvlText w:val="%1."/>
      <w:lvlJc w:val="left"/>
      <w:pPr>
        <w:tabs>
          <w:tab w:val="num" w:pos="1080"/>
        </w:tabs>
        <w:ind w:left="1080" w:hanging="360"/>
      </w:pPr>
    </w:lvl>
  </w:abstractNum>
  <w:abstractNum w:abstractNumId="3">
    <w:nsid w:val="FFFFFF7F"/>
    <w:multiLevelType w:val="singleLevel"/>
    <w:tmpl w:val="910AA5E8"/>
    <w:lvl w:ilvl="0">
      <w:start w:val="1"/>
      <w:numFmt w:val="decimal"/>
      <w:lvlText w:val="%1."/>
      <w:lvlJc w:val="left"/>
      <w:pPr>
        <w:tabs>
          <w:tab w:val="num" w:pos="720"/>
        </w:tabs>
        <w:ind w:left="720" w:hanging="360"/>
      </w:pPr>
    </w:lvl>
  </w:abstractNum>
  <w:abstractNum w:abstractNumId="4">
    <w:nsid w:val="FFFFFF80"/>
    <w:multiLevelType w:val="singleLevel"/>
    <w:tmpl w:val="30663A5E"/>
    <w:lvl w:ilvl="0">
      <w:start w:val="1"/>
      <w:numFmt w:val="bullet"/>
      <w:lvlText w:val=""/>
      <w:lvlJc w:val="left"/>
      <w:pPr>
        <w:tabs>
          <w:tab w:val="num" w:pos="1800"/>
        </w:tabs>
        <w:ind w:left="1800" w:hanging="360"/>
      </w:pPr>
      <w:rPr>
        <w:rFonts w:hint="default" w:ascii="Symbol" w:hAnsi="Symbol"/>
      </w:rPr>
    </w:lvl>
  </w:abstractNum>
  <w:abstractNum w:abstractNumId="5">
    <w:nsid w:val="FFFFFF81"/>
    <w:multiLevelType w:val="singleLevel"/>
    <w:tmpl w:val="283869EE"/>
    <w:lvl w:ilvl="0">
      <w:start w:val="1"/>
      <w:numFmt w:val="bullet"/>
      <w:lvlText w:val=""/>
      <w:lvlJc w:val="left"/>
      <w:pPr>
        <w:tabs>
          <w:tab w:val="num" w:pos="1440"/>
        </w:tabs>
        <w:ind w:left="1440" w:hanging="360"/>
      </w:pPr>
      <w:rPr>
        <w:rFonts w:hint="default" w:ascii="Symbol" w:hAnsi="Symbol"/>
      </w:rPr>
    </w:lvl>
  </w:abstractNum>
  <w:abstractNum w:abstractNumId="6">
    <w:nsid w:val="FFFFFF82"/>
    <w:multiLevelType w:val="singleLevel"/>
    <w:tmpl w:val="8B8E5F9A"/>
    <w:lvl w:ilvl="0">
      <w:start w:val="1"/>
      <w:numFmt w:val="bullet"/>
      <w:lvlText w:val=""/>
      <w:lvlJc w:val="left"/>
      <w:pPr>
        <w:tabs>
          <w:tab w:val="num" w:pos="1080"/>
        </w:tabs>
        <w:ind w:left="1080" w:hanging="360"/>
      </w:pPr>
      <w:rPr>
        <w:rFonts w:hint="default" w:ascii="Symbol" w:hAnsi="Symbol"/>
      </w:rPr>
    </w:lvl>
  </w:abstractNum>
  <w:abstractNum w:abstractNumId="7">
    <w:nsid w:val="FFFFFF83"/>
    <w:multiLevelType w:val="singleLevel"/>
    <w:tmpl w:val="275424B6"/>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9590222E"/>
    <w:lvl w:ilvl="0">
      <w:start w:val="1"/>
      <w:numFmt w:val="decimal"/>
      <w:lvlText w:val="%1."/>
      <w:lvlJc w:val="left"/>
      <w:pPr>
        <w:tabs>
          <w:tab w:val="num" w:pos="360"/>
        </w:tabs>
        <w:ind w:left="360" w:hanging="360"/>
      </w:pPr>
    </w:lvl>
  </w:abstractNum>
  <w:abstractNum w:abstractNumId="9">
    <w:nsid w:val="FFFFFF89"/>
    <w:multiLevelType w:val="singleLevel"/>
    <w:tmpl w:val="68028264"/>
    <w:lvl w:ilvl="0">
      <w:start w:val="1"/>
      <w:numFmt w:val="bullet"/>
      <w:lvlText w:val=""/>
      <w:lvlJc w:val="left"/>
      <w:pPr>
        <w:tabs>
          <w:tab w:val="num" w:pos="360"/>
        </w:tabs>
        <w:ind w:left="360" w:hanging="360"/>
      </w:pPr>
      <w:rPr>
        <w:rFonts w:hint="default" w:ascii="Symbol" w:hAnsi="Symbol"/>
      </w:rPr>
    </w:lvl>
  </w:abstractNum>
  <w:abstractNum w:abstractNumId="10">
    <w:nsid w:val="02FC2D5A"/>
    <w:multiLevelType w:val="hybridMultilevel"/>
    <w:tmpl w:val="8280DF78"/>
    <w:lvl w:ilvl="0" w:tplc="8C5647FA">
      <w:start w:val="1"/>
      <w:numFmt w:val="decimal"/>
      <w:lvlText w:val="%1."/>
      <w:lvlJc w:val="left"/>
      <w:pPr>
        <w:ind w:left="720" w:hanging="360"/>
      </w:pPr>
      <w:rPr>
        <w:rFonts w:hint="default" w:ascii="Calibri" w:hAnsi="Calibri"/>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4B70C52"/>
    <w:multiLevelType w:val="hybridMultilevel"/>
    <w:tmpl w:val="F1D885E6"/>
    <w:lvl w:ilvl="0" w:tplc="AF224FB6">
      <w:start w:val="1"/>
      <w:numFmt w:val="decimal"/>
      <w:pStyle w:val="Substepnum"/>
      <w:lvlText w:val="%1)"/>
      <w:lvlJc w:val="left"/>
      <w:pPr>
        <w:tabs>
          <w:tab w:val="num" w:pos="1440"/>
        </w:tabs>
        <w:ind w:left="1440" w:hanging="360"/>
      </w:pPr>
      <w:rPr>
        <w:rFonts w:hint="default" w:ascii="Arial" w:hAnsi="Arial"/>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BF87BEF"/>
    <w:multiLevelType w:val="hybridMultilevel"/>
    <w:tmpl w:val="5712C704"/>
    <w:lvl w:ilvl="0" w:tplc="AC52329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BFC0F15"/>
    <w:multiLevelType w:val="hybridMultilevel"/>
    <w:tmpl w:val="91725756"/>
    <w:lvl w:ilvl="0" w:tplc="B8761B44">
      <w:start w:val="1"/>
      <w:numFmt w:val="decimal"/>
      <w:lvlText w:val="%1."/>
      <w:lvlJc w:val="left"/>
      <w:pPr>
        <w:ind w:left="720" w:hanging="360"/>
      </w:pPr>
      <w:rPr>
        <w:rFonts w:hint="default" w:ascii="Calibri" w:hAnsi="Calibri"/>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6C5647"/>
    <w:multiLevelType w:val="hybridMultilevel"/>
    <w:tmpl w:val="A4BEBCBA"/>
    <w:lvl w:ilvl="0" w:tplc="C172BD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0E21039"/>
    <w:multiLevelType w:val="hybridMultilevel"/>
    <w:tmpl w:val="AE465B94"/>
    <w:lvl w:ilvl="0" w:tplc="F6222C58">
      <w:start w:val="1"/>
      <w:numFmt w:val="bullet"/>
      <w:pStyle w:val="Bullet1"/>
      <w:lvlText w:val=""/>
      <w:lvlJc w:val="left"/>
      <w:pPr>
        <w:tabs>
          <w:tab w:val="num" w:pos="1080"/>
        </w:tabs>
        <w:ind w:left="1080" w:hanging="360"/>
      </w:pPr>
      <w:rPr>
        <w:rFonts w:hint="default" w:ascii="Symbol" w:hAnsi="Symbol"/>
      </w:rPr>
    </w:lvl>
    <w:lvl w:ilvl="1" w:tplc="04090003">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94C49E02">
      <w:start w:val="1"/>
      <w:numFmt w:val="bullet"/>
      <w:pStyle w:val="Bullet2"/>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16">
    <w:nsid w:val="31BD5977"/>
    <w:multiLevelType w:val="hybridMultilevel"/>
    <w:tmpl w:val="8F00794C"/>
    <w:lvl w:ilvl="0" w:tplc="C670745C">
      <w:start w:val="1"/>
      <w:numFmt w:val="lowerLetter"/>
      <w:lvlText w:val="%1."/>
      <w:lvlJc w:val="left"/>
      <w:pPr>
        <w:tabs>
          <w:tab w:val="num" w:pos="1080"/>
        </w:tabs>
        <w:ind w:left="1080" w:hanging="360"/>
      </w:pPr>
      <w:rPr>
        <w:rFonts w:hint="default"/>
        <w:color w:val="auto"/>
        <w:szCs w:val="20"/>
        <w:effect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49B64CC"/>
    <w:multiLevelType w:val="hybridMultilevel"/>
    <w:tmpl w:val="358204E4"/>
    <w:lvl w:ilvl="0" w:tplc="10090001">
      <w:start w:val="1"/>
      <w:numFmt w:val="bullet"/>
      <w:lvlText w:val=""/>
      <w:lvlJc w:val="left"/>
      <w:pPr>
        <w:ind w:left="810" w:hanging="360"/>
      </w:pPr>
      <w:rPr>
        <w:rFonts w:hint="default" w:ascii="Symbol" w:hAnsi="Symbol"/>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662FE2"/>
    <w:multiLevelType w:val="multilevel"/>
    <w:tmpl w:val="37B224BC"/>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415170E0"/>
    <w:multiLevelType w:val="multilevel"/>
    <w:tmpl w:val="C9508E64"/>
    <w:lvl w:ilvl="0">
      <w:start w:val="1"/>
      <w:numFmt w:val="lowerLetter"/>
      <w:pStyle w:val="Substepalpha"/>
      <w:lvlText w:val="%1."/>
      <w:lvlJc w:val="left"/>
      <w:pPr>
        <w:tabs>
          <w:tab w:val="num" w:pos="1080"/>
        </w:tabs>
        <w:ind w:left="1080" w:hanging="360"/>
      </w:pPr>
      <w:rPr>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20">
    <w:nsid w:val="4503343E"/>
    <w:multiLevelType w:val="hybridMultilevel"/>
    <w:tmpl w:val="9CAACC90"/>
    <w:lvl w:ilvl="0" w:tplc="9F2A7F2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45161CE2"/>
    <w:multiLevelType w:val="hybridMultilevel"/>
    <w:tmpl w:val="720A7E42"/>
    <w:lvl w:ilvl="0" w:tplc="031CC102">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2">
    <w:nsid w:val="47CE6794"/>
    <w:multiLevelType w:val="hybridMultilevel"/>
    <w:tmpl w:val="C4FA3CDE"/>
    <w:lvl w:ilvl="0" w:tplc="10090001">
      <w:start w:val="1"/>
      <w:numFmt w:val="bullet"/>
      <w:lvlText w:val=""/>
      <w:lvlJc w:val="left"/>
      <w:pPr>
        <w:ind w:left="810" w:hanging="360"/>
      </w:pPr>
      <w:rPr>
        <w:rFonts w:hint="default" w:ascii="Symbol" w:hAnsi="Symbol"/>
      </w:rPr>
    </w:lvl>
    <w:lvl w:ilvl="1" w:tplc="10090003" w:tentative="1">
      <w:start w:val="1"/>
      <w:numFmt w:val="bullet"/>
      <w:lvlText w:val="o"/>
      <w:lvlJc w:val="left"/>
      <w:pPr>
        <w:ind w:left="1530" w:hanging="360"/>
      </w:pPr>
      <w:rPr>
        <w:rFonts w:hint="default" w:ascii="Courier New" w:hAnsi="Courier New" w:cs="Courier New"/>
      </w:rPr>
    </w:lvl>
    <w:lvl w:ilvl="2" w:tplc="10090005" w:tentative="1">
      <w:start w:val="1"/>
      <w:numFmt w:val="bullet"/>
      <w:lvlText w:val=""/>
      <w:lvlJc w:val="left"/>
      <w:pPr>
        <w:ind w:left="2250" w:hanging="360"/>
      </w:pPr>
      <w:rPr>
        <w:rFonts w:hint="default" w:ascii="Wingdings" w:hAnsi="Wingdings"/>
      </w:rPr>
    </w:lvl>
    <w:lvl w:ilvl="3" w:tplc="10090001" w:tentative="1">
      <w:start w:val="1"/>
      <w:numFmt w:val="bullet"/>
      <w:lvlText w:val=""/>
      <w:lvlJc w:val="left"/>
      <w:pPr>
        <w:ind w:left="2970" w:hanging="360"/>
      </w:pPr>
      <w:rPr>
        <w:rFonts w:hint="default" w:ascii="Symbol" w:hAnsi="Symbol"/>
      </w:rPr>
    </w:lvl>
    <w:lvl w:ilvl="4" w:tplc="10090003" w:tentative="1">
      <w:start w:val="1"/>
      <w:numFmt w:val="bullet"/>
      <w:lvlText w:val="o"/>
      <w:lvlJc w:val="left"/>
      <w:pPr>
        <w:ind w:left="3690" w:hanging="360"/>
      </w:pPr>
      <w:rPr>
        <w:rFonts w:hint="default" w:ascii="Courier New" w:hAnsi="Courier New" w:cs="Courier New"/>
      </w:rPr>
    </w:lvl>
    <w:lvl w:ilvl="5" w:tplc="10090005" w:tentative="1">
      <w:start w:val="1"/>
      <w:numFmt w:val="bullet"/>
      <w:lvlText w:val=""/>
      <w:lvlJc w:val="left"/>
      <w:pPr>
        <w:ind w:left="4410" w:hanging="360"/>
      </w:pPr>
      <w:rPr>
        <w:rFonts w:hint="default" w:ascii="Wingdings" w:hAnsi="Wingdings"/>
      </w:rPr>
    </w:lvl>
    <w:lvl w:ilvl="6" w:tplc="10090001" w:tentative="1">
      <w:start w:val="1"/>
      <w:numFmt w:val="bullet"/>
      <w:lvlText w:val=""/>
      <w:lvlJc w:val="left"/>
      <w:pPr>
        <w:ind w:left="5130" w:hanging="360"/>
      </w:pPr>
      <w:rPr>
        <w:rFonts w:hint="default" w:ascii="Symbol" w:hAnsi="Symbol"/>
      </w:rPr>
    </w:lvl>
    <w:lvl w:ilvl="7" w:tplc="10090003" w:tentative="1">
      <w:start w:val="1"/>
      <w:numFmt w:val="bullet"/>
      <w:lvlText w:val="o"/>
      <w:lvlJc w:val="left"/>
      <w:pPr>
        <w:ind w:left="5850" w:hanging="360"/>
      </w:pPr>
      <w:rPr>
        <w:rFonts w:hint="default" w:ascii="Courier New" w:hAnsi="Courier New" w:cs="Courier New"/>
      </w:rPr>
    </w:lvl>
    <w:lvl w:ilvl="8" w:tplc="10090005" w:tentative="1">
      <w:start w:val="1"/>
      <w:numFmt w:val="bullet"/>
      <w:lvlText w:val=""/>
      <w:lvlJc w:val="left"/>
      <w:pPr>
        <w:ind w:left="6570" w:hanging="360"/>
      </w:pPr>
      <w:rPr>
        <w:rFonts w:hint="default" w:ascii="Wingdings" w:hAnsi="Wingdings"/>
      </w:rPr>
    </w:lvl>
  </w:abstractNum>
  <w:abstractNum w:abstractNumId="23">
    <w:nsid w:val="54CC4D5F"/>
    <w:multiLevelType w:val="hybridMultilevel"/>
    <w:tmpl w:val="DB86460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E4E2628"/>
    <w:multiLevelType w:val="hybridMultilevel"/>
    <w:tmpl w:val="02BC4160"/>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25">
    <w:nsid w:val="62D417F5"/>
    <w:multiLevelType w:val="multilevel"/>
    <w:tmpl w:val="65F01240"/>
    <w:lvl w:ilvl="0">
      <w:start w:val="1"/>
      <w:numFmt w:val="lowerLetter"/>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6AEC3088"/>
    <w:multiLevelType w:val="hybridMultilevel"/>
    <w:tmpl w:val="F1828EA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C17C8A"/>
    <w:multiLevelType w:val="hybridMultilevel"/>
    <w:tmpl w:val="65F01240"/>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7B0707E2"/>
    <w:multiLevelType w:val="multilevel"/>
    <w:tmpl w:val="529823F8"/>
    <w:lvl w:ilvl="0">
      <w:start w:val="192"/>
      <w:numFmt w:val="decimal"/>
      <w:lvlText w:val="%1"/>
      <w:lvlJc w:val="left"/>
      <w:pPr>
        <w:tabs>
          <w:tab w:val="num" w:pos="1260"/>
        </w:tabs>
        <w:ind w:left="1260" w:hanging="1260"/>
      </w:pPr>
      <w:rPr>
        <w:rFonts w:hint="default"/>
      </w:rPr>
    </w:lvl>
    <w:lvl w:ilvl="1">
      <w:start w:val="168"/>
      <w:numFmt w:val="decimal"/>
      <w:lvlText w:val="%1.%2"/>
      <w:lvlJc w:val="left"/>
      <w:pPr>
        <w:tabs>
          <w:tab w:val="num" w:pos="3600"/>
        </w:tabs>
        <w:ind w:left="3600" w:hanging="1260"/>
      </w:pPr>
      <w:rPr>
        <w:rFonts w:hint="default"/>
      </w:rPr>
    </w:lvl>
    <w:lvl w:ilvl="2">
      <w:start w:val="10"/>
      <w:numFmt w:val="decimal"/>
      <w:lvlText w:val="%1.%2.%3.0"/>
      <w:lvlJc w:val="left"/>
      <w:pPr>
        <w:tabs>
          <w:tab w:val="num" w:pos="1440"/>
        </w:tabs>
        <w:ind w:left="1440" w:hanging="1260"/>
      </w:pPr>
      <w:rPr>
        <w:rFonts w:hint="default"/>
      </w:rPr>
    </w:lvl>
    <w:lvl w:ilvl="3">
      <w:start w:val="1"/>
      <w:numFmt w:val="decimal"/>
      <w:lvlText w:val="%1.%2.%3.%4"/>
      <w:lvlJc w:val="left"/>
      <w:pPr>
        <w:tabs>
          <w:tab w:val="num" w:pos="8280"/>
        </w:tabs>
        <w:ind w:left="8280" w:hanging="1260"/>
      </w:pPr>
      <w:rPr>
        <w:rFonts w:hint="default"/>
      </w:rPr>
    </w:lvl>
    <w:lvl w:ilvl="4">
      <w:start w:val="1"/>
      <w:numFmt w:val="decimal"/>
      <w:lvlText w:val="%1.%2.%3.%4.%5"/>
      <w:lvlJc w:val="left"/>
      <w:pPr>
        <w:tabs>
          <w:tab w:val="num" w:pos="10620"/>
        </w:tabs>
        <w:ind w:left="10620" w:hanging="1260"/>
      </w:pPr>
      <w:rPr>
        <w:rFonts w:hint="default"/>
      </w:rPr>
    </w:lvl>
    <w:lvl w:ilvl="5">
      <w:start w:val="1"/>
      <w:numFmt w:val="decimal"/>
      <w:lvlText w:val="%1.%2.%3.%4.%5.%6"/>
      <w:lvlJc w:val="left"/>
      <w:pPr>
        <w:tabs>
          <w:tab w:val="num" w:pos="12960"/>
        </w:tabs>
        <w:ind w:left="12960" w:hanging="1260"/>
      </w:pPr>
      <w:rPr>
        <w:rFonts w:hint="default"/>
      </w:rPr>
    </w:lvl>
    <w:lvl w:ilvl="6">
      <w:start w:val="1"/>
      <w:numFmt w:val="decimal"/>
      <w:lvlText w:val="%1.%2.%3.%4.%5.%6.%7"/>
      <w:lvlJc w:val="left"/>
      <w:pPr>
        <w:tabs>
          <w:tab w:val="num" w:pos="15480"/>
        </w:tabs>
        <w:ind w:left="15480" w:hanging="1440"/>
      </w:pPr>
      <w:rPr>
        <w:rFonts w:hint="default"/>
      </w:rPr>
    </w:lvl>
    <w:lvl w:ilvl="7">
      <w:start w:val="1"/>
      <w:numFmt w:val="decimal"/>
      <w:lvlText w:val="%1.%2.%3.%4.%5.%6.%7.%8"/>
      <w:lvlJc w:val="left"/>
      <w:pPr>
        <w:tabs>
          <w:tab w:val="num" w:pos="17820"/>
        </w:tabs>
        <w:ind w:left="17820" w:hanging="1440"/>
      </w:pPr>
      <w:rPr>
        <w:rFonts w:hint="default"/>
      </w:rPr>
    </w:lvl>
    <w:lvl w:ilvl="8">
      <w:start w:val="1"/>
      <w:numFmt w:val="decimal"/>
      <w:lvlText w:val="%1.%2.%3.%4.%5.%6.%7.%8.%9"/>
      <w:lvlJc w:val="left"/>
      <w:pPr>
        <w:tabs>
          <w:tab w:val="num" w:pos="20520"/>
        </w:tabs>
        <w:ind w:left="20520" w:hanging="1800"/>
      </w:pPr>
      <w:rPr>
        <w:rFonts w:hint="default"/>
      </w:rPr>
    </w:lvl>
  </w:abstractNum>
  <w:num w:numId="34">
    <w:abstractNumId w:val="30"/>
  </w:num>
  <w:num w:numId="33">
    <w:abstractNumId w:val="29"/>
  </w:num>
  <w:num w:numId="1">
    <w:abstractNumId w:val="2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12"/>
  </w:num>
  <w:num w:numId="14">
    <w:abstractNumId w:val="16"/>
  </w:num>
  <w:num w:numId="15">
    <w:abstractNumId w:val="20"/>
  </w:num>
  <w:num w:numId="16">
    <w:abstractNumId w:val="24"/>
  </w:num>
  <w:num w:numId="17">
    <w:abstractNumId w:val="27"/>
  </w:num>
  <w:num w:numId="18">
    <w:abstractNumId w:val="18"/>
  </w:num>
  <w:num w:numId="19">
    <w:abstractNumId w:val="25"/>
  </w:num>
  <w:num w:numId="20">
    <w:abstractNumId w:val="10"/>
  </w:num>
  <w:num w:numId="21">
    <w:abstractNumId w:val="17"/>
  </w:num>
  <w:num w:numId="22">
    <w:abstractNumId w:val="13"/>
  </w:num>
  <w:num w:numId="23">
    <w:abstractNumId w:val="22"/>
  </w:num>
  <w:num w:numId="24">
    <w:abstractNumId w:val="26"/>
  </w:num>
  <w:num w:numId="25">
    <w:abstractNumId w:val="14"/>
  </w:num>
  <w:num w:numId="26">
    <w:abstractNumId w:val="23"/>
  </w:num>
  <w:num w:numId="27">
    <w:abstractNumId w:val="15"/>
  </w:num>
  <w:num w:numId="28">
    <w:abstractNumId w:val="15"/>
  </w:num>
  <w:num w:numId="29">
    <w:abstractNumId w:val="19"/>
  </w:num>
  <w:num w:numId="30">
    <w:abstractNumId w:val="11"/>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1CE"/>
    <w:rsid w:val="00004CD6"/>
    <w:rsid w:val="00013636"/>
    <w:rsid w:val="00020CB6"/>
    <w:rsid w:val="0002408D"/>
    <w:rsid w:val="00066B70"/>
    <w:rsid w:val="000A3FEE"/>
    <w:rsid w:val="000A5258"/>
    <w:rsid w:val="000A7560"/>
    <w:rsid w:val="000B67EA"/>
    <w:rsid w:val="000D139C"/>
    <w:rsid w:val="000D486F"/>
    <w:rsid w:val="000D517F"/>
    <w:rsid w:val="000D6F19"/>
    <w:rsid w:val="000E3E7B"/>
    <w:rsid w:val="001113CE"/>
    <w:rsid w:val="0011316D"/>
    <w:rsid w:val="0012005D"/>
    <w:rsid w:val="00120FB0"/>
    <w:rsid w:val="00121637"/>
    <w:rsid w:val="0013448E"/>
    <w:rsid w:val="0015559C"/>
    <w:rsid w:val="00157A51"/>
    <w:rsid w:val="00161A73"/>
    <w:rsid w:val="001637EA"/>
    <w:rsid w:val="00181847"/>
    <w:rsid w:val="001913E6"/>
    <w:rsid w:val="00192216"/>
    <w:rsid w:val="0019685A"/>
    <w:rsid w:val="001B0147"/>
    <w:rsid w:val="001B05A6"/>
    <w:rsid w:val="001B41A2"/>
    <w:rsid w:val="001C11C3"/>
    <w:rsid w:val="001C720B"/>
    <w:rsid w:val="001E6F5A"/>
    <w:rsid w:val="001F466C"/>
    <w:rsid w:val="001F5EC9"/>
    <w:rsid w:val="002070EC"/>
    <w:rsid w:val="0021386F"/>
    <w:rsid w:val="002220C4"/>
    <w:rsid w:val="00234E20"/>
    <w:rsid w:val="00242C9C"/>
    <w:rsid w:val="00257111"/>
    <w:rsid w:val="002959FF"/>
    <w:rsid w:val="002C63C6"/>
    <w:rsid w:val="002C6F49"/>
    <w:rsid w:val="002D3A23"/>
    <w:rsid w:val="002D3DEE"/>
    <w:rsid w:val="002D5216"/>
    <w:rsid w:val="003038B2"/>
    <w:rsid w:val="003130BF"/>
    <w:rsid w:val="003165E7"/>
    <w:rsid w:val="0032266C"/>
    <w:rsid w:val="003270FE"/>
    <w:rsid w:val="0033723E"/>
    <w:rsid w:val="00342526"/>
    <w:rsid w:val="0034543C"/>
    <w:rsid w:val="00345B80"/>
    <w:rsid w:val="00351C7C"/>
    <w:rsid w:val="00355A2E"/>
    <w:rsid w:val="003561C4"/>
    <w:rsid w:val="0037111E"/>
    <w:rsid w:val="003757FB"/>
    <w:rsid w:val="003908E9"/>
    <w:rsid w:val="00392113"/>
    <w:rsid w:val="003931FF"/>
    <w:rsid w:val="00393C1F"/>
    <w:rsid w:val="003A08B9"/>
    <w:rsid w:val="003C12E1"/>
    <w:rsid w:val="003C3EE2"/>
    <w:rsid w:val="003E77B9"/>
    <w:rsid w:val="0040351A"/>
    <w:rsid w:val="00405EA6"/>
    <w:rsid w:val="004134DC"/>
    <w:rsid w:val="004174AC"/>
    <w:rsid w:val="0042075D"/>
    <w:rsid w:val="00424026"/>
    <w:rsid w:val="00433402"/>
    <w:rsid w:val="0043567A"/>
    <w:rsid w:val="00442480"/>
    <w:rsid w:val="00452B25"/>
    <w:rsid w:val="00452FD1"/>
    <w:rsid w:val="00456DB2"/>
    <w:rsid w:val="004848F5"/>
    <w:rsid w:val="004850DE"/>
    <w:rsid w:val="00487F68"/>
    <w:rsid w:val="00492E59"/>
    <w:rsid w:val="00493D89"/>
    <w:rsid w:val="00495176"/>
    <w:rsid w:val="004A2AFC"/>
    <w:rsid w:val="004A3C15"/>
    <w:rsid w:val="004B4A1B"/>
    <w:rsid w:val="004C5970"/>
    <w:rsid w:val="004D04AA"/>
    <w:rsid w:val="004D0AB8"/>
    <w:rsid w:val="00503234"/>
    <w:rsid w:val="005447B6"/>
    <w:rsid w:val="005476FE"/>
    <w:rsid w:val="0055062D"/>
    <w:rsid w:val="00552AB8"/>
    <w:rsid w:val="00564CC7"/>
    <w:rsid w:val="005759DC"/>
    <w:rsid w:val="0058269F"/>
    <w:rsid w:val="0058488B"/>
    <w:rsid w:val="005857B1"/>
    <w:rsid w:val="00592646"/>
    <w:rsid w:val="005950CF"/>
    <w:rsid w:val="005A2968"/>
    <w:rsid w:val="005C2371"/>
    <w:rsid w:val="005D2B3E"/>
    <w:rsid w:val="005E3162"/>
    <w:rsid w:val="005F0EA1"/>
    <w:rsid w:val="005F32DD"/>
    <w:rsid w:val="005F5C5C"/>
    <w:rsid w:val="005F66CD"/>
    <w:rsid w:val="00616273"/>
    <w:rsid w:val="00620004"/>
    <w:rsid w:val="0064060E"/>
    <w:rsid w:val="006468C4"/>
    <w:rsid w:val="00652074"/>
    <w:rsid w:val="0065331C"/>
    <w:rsid w:val="00656994"/>
    <w:rsid w:val="006604D9"/>
    <w:rsid w:val="00670E9B"/>
    <w:rsid w:val="00673794"/>
    <w:rsid w:val="00676358"/>
    <w:rsid w:val="006A4801"/>
    <w:rsid w:val="006E5819"/>
    <w:rsid w:val="006F0FD3"/>
    <w:rsid w:val="006F5BE9"/>
    <w:rsid w:val="007114CA"/>
    <w:rsid w:val="0072033A"/>
    <w:rsid w:val="007244E9"/>
    <w:rsid w:val="00742990"/>
    <w:rsid w:val="00745402"/>
    <w:rsid w:val="00745B67"/>
    <w:rsid w:val="00752A05"/>
    <w:rsid w:val="0076551C"/>
    <w:rsid w:val="00774E57"/>
    <w:rsid w:val="00777283"/>
    <w:rsid w:val="00777D15"/>
    <w:rsid w:val="0078235F"/>
    <w:rsid w:val="0078280A"/>
    <w:rsid w:val="0079370C"/>
    <w:rsid w:val="007A3EA7"/>
    <w:rsid w:val="007A62DE"/>
    <w:rsid w:val="007C31C9"/>
    <w:rsid w:val="007C53F8"/>
    <w:rsid w:val="007D3011"/>
    <w:rsid w:val="007D3162"/>
    <w:rsid w:val="007E0989"/>
    <w:rsid w:val="007E554A"/>
    <w:rsid w:val="00810569"/>
    <w:rsid w:val="008110DF"/>
    <w:rsid w:val="00811511"/>
    <w:rsid w:val="00814B24"/>
    <w:rsid w:val="008225D8"/>
    <w:rsid w:val="00827B97"/>
    <w:rsid w:val="00836E0D"/>
    <w:rsid w:val="008402BC"/>
    <w:rsid w:val="008461CE"/>
    <w:rsid w:val="00846489"/>
    <w:rsid w:val="00871B59"/>
    <w:rsid w:val="0087632F"/>
    <w:rsid w:val="00877014"/>
    <w:rsid w:val="0087737B"/>
    <w:rsid w:val="008942F9"/>
    <w:rsid w:val="0089760B"/>
    <w:rsid w:val="008B4AB2"/>
    <w:rsid w:val="00917CE0"/>
    <w:rsid w:val="00917D3E"/>
    <w:rsid w:val="009436A3"/>
    <w:rsid w:val="00945D48"/>
    <w:rsid w:val="009520E8"/>
    <w:rsid w:val="00970E12"/>
    <w:rsid w:val="00990B5B"/>
    <w:rsid w:val="009B0F9C"/>
    <w:rsid w:val="009B4C18"/>
    <w:rsid w:val="009C31FA"/>
    <w:rsid w:val="009D1E5C"/>
    <w:rsid w:val="009E6855"/>
    <w:rsid w:val="009E6AC3"/>
    <w:rsid w:val="009F6A8A"/>
    <w:rsid w:val="00A127A1"/>
    <w:rsid w:val="00A13E72"/>
    <w:rsid w:val="00A30ECC"/>
    <w:rsid w:val="00A40E07"/>
    <w:rsid w:val="00A60C14"/>
    <w:rsid w:val="00A70988"/>
    <w:rsid w:val="00AB14BD"/>
    <w:rsid w:val="00AB49C2"/>
    <w:rsid w:val="00AB5CA1"/>
    <w:rsid w:val="00AB7079"/>
    <w:rsid w:val="00AC48F8"/>
    <w:rsid w:val="00AD08E6"/>
    <w:rsid w:val="00AD7A29"/>
    <w:rsid w:val="00AE3091"/>
    <w:rsid w:val="00AF09DB"/>
    <w:rsid w:val="00AF3433"/>
    <w:rsid w:val="00B129D2"/>
    <w:rsid w:val="00B153A8"/>
    <w:rsid w:val="00B20FDD"/>
    <w:rsid w:val="00B5767D"/>
    <w:rsid w:val="00B60927"/>
    <w:rsid w:val="00B703F4"/>
    <w:rsid w:val="00B70B22"/>
    <w:rsid w:val="00B802D3"/>
    <w:rsid w:val="00B85200"/>
    <w:rsid w:val="00B934D1"/>
    <w:rsid w:val="00BA31A1"/>
    <w:rsid w:val="00BA4ABF"/>
    <w:rsid w:val="00BB3A37"/>
    <w:rsid w:val="00BB4BB1"/>
    <w:rsid w:val="00BB6D5C"/>
    <w:rsid w:val="00BD2072"/>
    <w:rsid w:val="00BD6F90"/>
    <w:rsid w:val="00BE7309"/>
    <w:rsid w:val="00C0513A"/>
    <w:rsid w:val="00C145D1"/>
    <w:rsid w:val="00C520BC"/>
    <w:rsid w:val="00C577EE"/>
    <w:rsid w:val="00C61E0C"/>
    <w:rsid w:val="00C756D1"/>
    <w:rsid w:val="00C878D6"/>
    <w:rsid w:val="00CB3E12"/>
    <w:rsid w:val="00CD003F"/>
    <w:rsid w:val="00CD1773"/>
    <w:rsid w:val="00CE2D87"/>
    <w:rsid w:val="00CE6CF4"/>
    <w:rsid w:val="00CF059C"/>
    <w:rsid w:val="00D045CD"/>
    <w:rsid w:val="00D07B17"/>
    <w:rsid w:val="00D13204"/>
    <w:rsid w:val="00D17A4F"/>
    <w:rsid w:val="00D24969"/>
    <w:rsid w:val="00D407AD"/>
    <w:rsid w:val="00D41A2C"/>
    <w:rsid w:val="00D42DCD"/>
    <w:rsid w:val="00D438E2"/>
    <w:rsid w:val="00D45956"/>
    <w:rsid w:val="00D615A2"/>
    <w:rsid w:val="00D74E9F"/>
    <w:rsid w:val="00D9298A"/>
    <w:rsid w:val="00D95A60"/>
    <w:rsid w:val="00D977E0"/>
    <w:rsid w:val="00DA0AD0"/>
    <w:rsid w:val="00DC5FAA"/>
    <w:rsid w:val="00E1494A"/>
    <w:rsid w:val="00E16102"/>
    <w:rsid w:val="00E543EF"/>
    <w:rsid w:val="00E61F89"/>
    <w:rsid w:val="00E649B6"/>
    <w:rsid w:val="00E72253"/>
    <w:rsid w:val="00E75C7D"/>
    <w:rsid w:val="00E8046D"/>
    <w:rsid w:val="00E81C4B"/>
    <w:rsid w:val="00EC04A3"/>
    <w:rsid w:val="00EF2C25"/>
    <w:rsid w:val="00EF476A"/>
    <w:rsid w:val="00EF4FB8"/>
    <w:rsid w:val="00F1151C"/>
    <w:rsid w:val="00F14567"/>
    <w:rsid w:val="00F607B9"/>
    <w:rsid w:val="00F7335F"/>
    <w:rsid w:val="00F90E44"/>
    <w:rsid w:val="00F91B9F"/>
    <w:rsid w:val="00FA1585"/>
    <w:rsid w:val="00FA7AA6"/>
    <w:rsid w:val="00FC1F58"/>
    <w:rsid w:val="00FC4EC8"/>
    <w:rsid w:val="00FD7AE1"/>
    <w:rsid w:val="00FE3232"/>
    <w:rsid w:val="00FF6EC5"/>
    <w:rsid w:val="7672C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46B498E"/>
  <w15:docId w15:val="{1af144b9-fce6-437c-87fe-31276d9c6b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8225D8"/>
    <w:rPr>
      <w:rFonts w:ascii="Arial" w:hAnsi="Arial"/>
      <w:szCs w:val="24"/>
    </w:rPr>
  </w:style>
  <w:style w:type="paragraph" w:styleId="Heading1">
    <w:name w:val="heading 1"/>
    <w:basedOn w:val="Normal"/>
    <w:next w:val="Normal"/>
    <w:qFormat/>
    <w:pPr>
      <w:keepNext/>
      <w:pageBreakBefore/>
      <w:spacing w:after="480"/>
      <w:outlineLvl w:val="0"/>
    </w:pPr>
    <w:rPr>
      <w:b/>
      <w:kern w:val="28"/>
      <w:sz w:val="28"/>
      <w:szCs w:val="20"/>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2" w:customStyle="1">
    <w:name w:val="Body 2"/>
    <w:basedOn w:val="Body"/>
    <w:rsid w:val="003757FB"/>
    <w:pPr>
      <w:ind w:left="1080"/>
    </w:pPr>
  </w:style>
  <w:style w:type="paragraph" w:styleId="Body" w:customStyle="1">
    <w:name w:val="Body"/>
    <w:basedOn w:val="Normal"/>
    <w:rsid w:val="003757FB"/>
    <w:pPr>
      <w:spacing w:before="120" w:after="120"/>
      <w:ind w:left="360"/>
    </w:pPr>
  </w:style>
  <w:style w:type="paragraph" w:styleId="LabTitle" w:customStyle="1">
    <w:name w:val="Lab Title"/>
    <w:rsid w:val="003757FB"/>
    <w:pPr>
      <w:spacing w:before="360" w:after="240"/>
      <w:outlineLvl w:val="0"/>
    </w:pPr>
    <w:rPr>
      <w:rFonts w:ascii="Arial" w:hAnsi="Arial" w:cs="Arial"/>
      <w:sz w:val="32"/>
      <w:szCs w:val="32"/>
    </w:rPr>
  </w:style>
  <w:style w:type="paragraph" w:styleId="SectionHeading" w:customStyle="1">
    <w:name w:val="Section Heading"/>
    <w:next w:val="Body"/>
    <w:rsid w:val="003757FB"/>
    <w:pPr>
      <w:keepNext/>
      <w:spacing w:before="240" w:after="120"/>
    </w:pPr>
    <w:rPr>
      <w:rFonts w:ascii="Arial" w:hAnsi="Arial"/>
      <w:b/>
      <w:sz w:val="24"/>
      <w:szCs w:val="24"/>
    </w:rPr>
  </w:style>
  <w:style w:type="paragraph" w:styleId="Steps" w:customStyle="1">
    <w:name w:val="Steps"/>
    <w:basedOn w:val="Normal"/>
    <w:next w:val="Normal"/>
    <w:rsid w:val="003757FB"/>
    <w:pPr>
      <w:keepNext/>
      <w:spacing w:before="240" w:after="120"/>
      <w:outlineLvl w:val="0"/>
    </w:pPr>
    <w:rPr>
      <w:rFonts w:eastAsia="Arial"/>
      <w:b/>
      <w:sz w:val="22"/>
      <w:szCs w:val="22"/>
    </w:rPr>
  </w:style>
  <w:style w:type="paragraph" w:styleId="Bullet2" w:customStyle="1">
    <w:name w:val="Bullet 2"/>
    <w:basedOn w:val="Normal"/>
    <w:rsid w:val="00552AB8"/>
    <w:pPr>
      <w:numPr>
        <w:ilvl w:val="3"/>
        <w:numId w:val="28"/>
      </w:numPr>
      <w:spacing w:before="60" w:after="60"/>
      <w:ind w:left="1440"/>
    </w:pPr>
    <w:rPr>
      <w:rFonts w:eastAsia="Arial"/>
    </w:rPr>
  </w:style>
  <w:style w:type="paragraph" w:styleId="Commandlineindent" w:customStyle="1">
    <w:name w:val="Command line indent"/>
    <w:rsid w:val="003757FB"/>
    <w:pPr>
      <w:ind w:left="1440"/>
    </w:pPr>
    <w:rPr>
      <w:rFonts w:ascii="Courier New" w:hAnsi="Courier New"/>
      <w:szCs w:val="24"/>
    </w:rPr>
  </w:style>
  <w:style w:type="paragraph" w:styleId="CommandTagBold" w:customStyle="1">
    <w:name w:val="Command Tag Bold"/>
    <w:rsid w:val="003757FB"/>
    <w:rPr>
      <w:rFonts w:ascii="Courier New" w:hAnsi="Courier New" w:eastAsia="Arial"/>
      <w:b/>
      <w:szCs w:val="22"/>
    </w:rPr>
  </w:style>
  <w:style w:type="paragraph" w:styleId="TableText" w:customStyle="1">
    <w:name w:val="Table Text"/>
    <w:basedOn w:val="Normal"/>
    <w:rsid w:val="003757FB"/>
    <w:pPr>
      <w:tabs>
        <w:tab w:val="left" w:pos="1080"/>
      </w:tabs>
      <w:spacing w:before="40" w:after="40"/>
    </w:pPr>
    <w:rPr>
      <w:szCs w:val="20"/>
    </w:rPr>
  </w:style>
  <w:style w:type="paragraph" w:styleId="Bullet1" w:customStyle="1">
    <w:name w:val="Bullet 1"/>
    <w:basedOn w:val="Body"/>
    <w:rsid w:val="003757FB"/>
    <w:pPr>
      <w:numPr>
        <w:numId w:val="28"/>
      </w:numPr>
      <w:spacing w:before="60" w:after="60"/>
    </w:pPr>
  </w:style>
  <w:style w:type="paragraph" w:styleId="Figure" w:customStyle="1">
    <w:name w:val="Figure"/>
    <w:basedOn w:val="Normal"/>
    <w:next w:val="Normal"/>
    <w:rsid w:val="003757FB"/>
    <w:pPr>
      <w:spacing w:before="240" w:after="240"/>
      <w:jc w:val="center"/>
    </w:pPr>
    <w:rPr>
      <w:rFonts w:eastAsia="SimSun" w:cs="Arial"/>
      <w:szCs w:val="20"/>
      <w:lang w:eastAsia="zh-CN"/>
    </w:rPr>
  </w:style>
  <w:style w:type="paragraph" w:styleId="Footer">
    <w:name w:val="footer"/>
    <w:basedOn w:val="Normal"/>
    <w:rsid w:val="003757FB"/>
    <w:pPr>
      <w:tabs>
        <w:tab w:val="center" w:pos="4320"/>
        <w:tab w:val="right" w:pos="8640"/>
      </w:tabs>
    </w:pPr>
    <w:rPr>
      <w:rFonts w:cs="Arial"/>
      <w:szCs w:val="20"/>
    </w:rPr>
  </w:style>
  <w:style w:type="paragraph" w:styleId="TableTitle" w:customStyle="1">
    <w:name w:val="Table Title"/>
    <w:basedOn w:val="Normal"/>
    <w:next w:val="Normal"/>
    <w:rsid w:val="003757FB"/>
    <w:pPr>
      <w:spacing w:before="100" w:beforeAutospacing="1" w:after="100" w:afterAutospacing="1"/>
    </w:pPr>
    <w:rPr>
      <w:b/>
      <w:szCs w:val="20"/>
    </w:rPr>
  </w:style>
  <w:style w:type="paragraph" w:styleId="Header">
    <w:name w:val="header"/>
    <w:basedOn w:val="Normal"/>
    <w:rsid w:val="003757FB"/>
    <w:pPr>
      <w:tabs>
        <w:tab w:val="center" w:pos="4320"/>
        <w:tab w:val="right" w:pos="8640"/>
      </w:tabs>
      <w:spacing w:before="120"/>
    </w:pPr>
    <w:rPr>
      <w:rFonts w:cs="Arial"/>
      <w:szCs w:val="20"/>
    </w:rPr>
  </w:style>
  <w:style w:type="paragraph" w:styleId="Substepalpha" w:customStyle="1">
    <w:name w:val="Substep alpha"/>
    <w:basedOn w:val="Body"/>
    <w:rsid w:val="003757FB"/>
    <w:pPr>
      <w:numPr>
        <w:numId w:val="29"/>
      </w:numPr>
    </w:pPr>
  </w:style>
  <w:style w:type="paragraph" w:styleId="BlockText">
    <w:name w:val="Block Text"/>
    <w:basedOn w:val="Normal"/>
    <w:pPr>
      <w:spacing w:after="120"/>
      <w:ind w:left="1440" w:right="1440"/>
    </w:pPr>
  </w:style>
  <w:style w:type="paragraph" w:styleId="Substepnum" w:customStyle="1">
    <w:name w:val="Substep num"/>
    <w:basedOn w:val="Body"/>
    <w:rsid w:val="003757FB"/>
    <w:pPr>
      <w:numPr>
        <w:numId w:val="30"/>
      </w:numPr>
    </w:pPr>
  </w:style>
  <w:style w:type="paragraph" w:styleId="CommentText">
    <w:name w:val="annotation text"/>
    <w:basedOn w:val="Normal"/>
    <w:semiHidden/>
    <w:rPr>
      <w:szCs w:val="20"/>
    </w:rPr>
  </w:style>
  <w:style w:type="paragraph" w:styleId="Date">
    <w:name w:val="Date"/>
    <w:basedOn w:val="Normal"/>
    <w:next w:val="Normal"/>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CF059C"/>
    <w:rPr>
      <w:rFonts w:ascii="Tahoma" w:hAnsi="Tahoma" w:cs="Tahoma"/>
      <w:sz w:val="16"/>
      <w:szCs w:val="16"/>
    </w:rPr>
  </w:style>
  <w:style w:type="table" w:styleId="Table3Deffects2">
    <w:name w:val="Table 3D effects 2"/>
    <w:basedOn w:val="TableNormal"/>
    <w:rsid w:val="000B67E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character" w:styleId="CommentReference">
    <w:name w:val="annotation reference"/>
    <w:basedOn w:val="DefaultParagraphFont"/>
    <w:semiHidden/>
    <w:rsid w:val="00433402"/>
    <w:rPr>
      <w:sz w:val="16"/>
      <w:szCs w:val="16"/>
    </w:rPr>
  </w:style>
  <w:style w:type="paragraph" w:styleId="CommentSubject">
    <w:name w:val="annotation subject"/>
    <w:basedOn w:val="CommentText"/>
    <w:next w:val="CommentText"/>
    <w:semiHidden/>
    <w:rsid w:val="00433402"/>
    <w:rPr>
      <w:b/>
      <w:bCs/>
    </w:rPr>
  </w:style>
  <w:style w:type="table" w:styleId="TableGrid">
    <w:name w:val="Table Grid"/>
    <w:basedOn w:val="TableNormal"/>
    <w:rsid w:val="00990B5B"/>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styleId="TableSubtle1">
    <w:name w:val="Table Subtle 1"/>
    <w:basedOn w:val="TableNormal"/>
    <w:rsid w:val="00990B5B"/>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Grid3">
    <w:name w:val="Table Grid 3"/>
    <w:basedOn w:val="TableNormal"/>
    <w:rsid w:val="00990B5B"/>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MediumGrid2-Accent1">
    <w:name w:val="Medium Grid 2 Accent 1"/>
    <w:basedOn w:val="TableNormal"/>
    <w:uiPriority w:val="68"/>
    <w:rsid w:val="00F90E44"/>
    <w:pPr>
      <w:ind w:left="144" w:right="2880"/>
    </w:pPr>
    <w:rPr>
      <w:rFonts w:ascii="Cambria" w:hAnsi="Cambria"/>
      <w:color w:val="000000"/>
      <w:sz w:val="22"/>
      <w:szCs w:val="22"/>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MediumGrid1-Accent5">
    <w:name w:val="Medium Grid 1 Accent 5"/>
    <w:basedOn w:val="TableNormal"/>
    <w:uiPriority w:val="67"/>
    <w:rsid w:val="00F90E44"/>
    <w:tblPr>
      <w:tblStyleRowBandSize w:val="1"/>
      <w:tblStyleColBandSize w:val="1"/>
      <w:tblInd w:w="0" w:type="dxa"/>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1">
    <w:name w:val="Medium Grid 1 Accent 1"/>
    <w:basedOn w:val="TableNormal"/>
    <w:uiPriority w:val="67"/>
    <w:rsid w:val="00564CC7"/>
    <w:tblPr>
      <w:tblStyleRowBandSize w:val="1"/>
      <w:tblStyleColBandSize w:val="1"/>
      <w:tblInd w:w="0" w:type="dxa"/>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225D8"/>
    <w:rPr>
      <w:rFonts w:ascii="Arial" w:hAnsi="Arial"/>
      <w:szCs w:val="24"/>
    </w:rPr>
  </w:style>
  <w:style w:type="paragraph" w:styleId="Heading1">
    <w:name w:val="heading 1"/>
    <w:basedOn w:val="Normal"/>
    <w:next w:val="Normal"/>
    <w:qFormat/>
    <w:pPr>
      <w:keepNext/>
      <w:pageBreakBefore/>
      <w:spacing w:after="480"/>
      <w:outlineLvl w:val="0"/>
    </w:pPr>
    <w:rPr>
      <w:b/>
      <w:kern w:val="28"/>
      <w:sz w:val="28"/>
      <w:szCs w:val="20"/>
    </w:rPr>
  </w:style>
  <w:style w:type="paragraph" w:styleId="Heading2">
    <w:name w:val="heading 2"/>
    <w:basedOn w:val="Normal"/>
    <w:next w:val="Normal"/>
    <w:qFormat/>
    <w:pPr>
      <w:keepNext/>
      <w:spacing w:before="240" w:after="60"/>
      <w:outlineLvl w:val="1"/>
    </w:pPr>
    <w:rPr>
      <w:rFonts w:cs="Arial"/>
      <w:b/>
      <w:bCs/>
      <w:i/>
      <w:iCs/>
      <w:sz w:val="28"/>
      <w:szCs w:val="28"/>
    </w:rPr>
  </w:style>
  <w:style w:type="paragraph" w:styleId="Heading3">
    <w:name w:val="heading 3"/>
    <w:basedOn w:val="Normal"/>
    <w:next w:val="Normal"/>
    <w:qFormat/>
    <w:pPr>
      <w:keepNext/>
      <w:spacing w:before="240" w:after="60"/>
      <w:outlineLvl w:val="2"/>
    </w:pPr>
    <w:rPr>
      <w:rFonts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2">
    <w:name w:val="Body 2"/>
    <w:basedOn w:val="Body"/>
    <w:rsid w:val="003757FB"/>
    <w:pPr>
      <w:ind w:left="1080"/>
    </w:pPr>
  </w:style>
  <w:style w:type="paragraph" w:customStyle="1" w:styleId="Body">
    <w:name w:val="Body"/>
    <w:basedOn w:val="Normal"/>
    <w:rsid w:val="003757FB"/>
    <w:pPr>
      <w:spacing w:before="120" w:after="120"/>
      <w:ind w:left="360"/>
    </w:pPr>
  </w:style>
  <w:style w:type="paragraph" w:customStyle="1" w:styleId="LabTitle">
    <w:name w:val="Lab Title"/>
    <w:rsid w:val="003757FB"/>
    <w:pPr>
      <w:spacing w:before="360" w:after="240"/>
      <w:outlineLvl w:val="0"/>
    </w:pPr>
    <w:rPr>
      <w:rFonts w:ascii="Arial" w:hAnsi="Arial" w:cs="Arial"/>
      <w:sz w:val="32"/>
      <w:szCs w:val="32"/>
    </w:rPr>
  </w:style>
  <w:style w:type="paragraph" w:customStyle="1" w:styleId="SectionHeading">
    <w:name w:val="Section Heading"/>
    <w:next w:val="Body"/>
    <w:rsid w:val="003757FB"/>
    <w:pPr>
      <w:keepNext/>
      <w:spacing w:before="240" w:after="120"/>
    </w:pPr>
    <w:rPr>
      <w:rFonts w:ascii="Arial" w:hAnsi="Arial"/>
      <w:b/>
      <w:sz w:val="24"/>
      <w:szCs w:val="24"/>
    </w:rPr>
  </w:style>
  <w:style w:type="paragraph" w:customStyle="1" w:styleId="Steps">
    <w:name w:val="Steps"/>
    <w:basedOn w:val="Normal"/>
    <w:next w:val="Normal"/>
    <w:rsid w:val="003757FB"/>
    <w:pPr>
      <w:keepNext/>
      <w:spacing w:before="240" w:after="120"/>
      <w:outlineLvl w:val="0"/>
    </w:pPr>
    <w:rPr>
      <w:rFonts w:eastAsia="Arial"/>
      <w:b/>
      <w:sz w:val="22"/>
      <w:szCs w:val="22"/>
    </w:rPr>
  </w:style>
  <w:style w:type="paragraph" w:customStyle="1" w:styleId="Bullet2">
    <w:name w:val="Bullet 2"/>
    <w:basedOn w:val="Normal"/>
    <w:rsid w:val="00552AB8"/>
    <w:pPr>
      <w:numPr>
        <w:ilvl w:val="3"/>
        <w:numId w:val="28"/>
      </w:numPr>
      <w:spacing w:before="60" w:after="60"/>
      <w:ind w:left="1440"/>
    </w:pPr>
    <w:rPr>
      <w:rFonts w:eastAsia="Arial"/>
    </w:rPr>
  </w:style>
  <w:style w:type="paragraph" w:customStyle="1" w:styleId="Commandlineindent">
    <w:name w:val="Command line indent"/>
    <w:rsid w:val="003757FB"/>
    <w:pPr>
      <w:ind w:left="1440"/>
    </w:pPr>
    <w:rPr>
      <w:rFonts w:ascii="Courier New" w:hAnsi="Courier New"/>
      <w:szCs w:val="24"/>
    </w:rPr>
  </w:style>
  <w:style w:type="paragraph" w:customStyle="1" w:styleId="CommandTagBold">
    <w:name w:val="Command Tag Bold"/>
    <w:rsid w:val="003757FB"/>
    <w:rPr>
      <w:rFonts w:ascii="Courier New" w:eastAsia="Arial" w:hAnsi="Courier New"/>
      <w:b/>
      <w:szCs w:val="22"/>
    </w:rPr>
  </w:style>
  <w:style w:type="paragraph" w:customStyle="1" w:styleId="TableText">
    <w:name w:val="Table Text"/>
    <w:basedOn w:val="Normal"/>
    <w:rsid w:val="003757FB"/>
    <w:pPr>
      <w:tabs>
        <w:tab w:val="left" w:pos="1080"/>
      </w:tabs>
      <w:spacing w:before="40" w:after="40"/>
    </w:pPr>
    <w:rPr>
      <w:szCs w:val="20"/>
    </w:rPr>
  </w:style>
  <w:style w:type="paragraph" w:customStyle="1" w:styleId="Bullet1">
    <w:name w:val="Bullet 1"/>
    <w:basedOn w:val="Body"/>
    <w:rsid w:val="003757FB"/>
    <w:pPr>
      <w:numPr>
        <w:numId w:val="28"/>
      </w:numPr>
      <w:spacing w:before="60" w:after="60"/>
    </w:pPr>
  </w:style>
  <w:style w:type="paragraph" w:customStyle="1" w:styleId="Figure">
    <w:name w:val="Figure"/>
    <w:basedOn w:val="Normal"/>
    <w:next w:val="Normal"/>
    <w:rsid w:val="003757FB"/>
    <w:pPr>
      <w:spacing w:before="240" w:after="240"/>
      <w:jc w:val="center"/>
    </w:pPr>
    <w:rPr>
      <w:rFonts w:eastAsia="SimSun" w:cs="Arial"/>
      <w:szCs w:val="20"/>
      <w:lang w:eastAsia="zh-CN"/>
    </w:rPr>
  </w:style>
  <w:style w:type="paragraph" w:styleId="Footer">
    <w:name w:val="footer"/>
    <w:basedOn w:val="Normal"/>
    <w:rsid w:val="003757FB"/>
    <w:pPr>
      <w:tabs>
        <w:tab w:val="center" w:pos="4320"/>
        <w:tab w:val="right" w:pos="8640"/>
      </w:tabs>
    </w:pPr>
    <w:rPr>
      <w:rFonts w:cs="Arial"/>
      <w:szCs w:val="20"/>
    </w:rPr>
  </w:style>
  <w:style w:type="paragraph" w:customStyle="1" w:styleId="TableTitle">
    <w:name w:val="Table Title"/>
    <w:basedOn w:val="Normal"/>
    <w:next w:val="Normal"/>
    <w:rsid w:val="003757FB"/>
    <w:pPr>
      <w:spacing w:before="100" w:beforeAutospacing="1" w:after="100" w:afterAutospacing="1"/>
    </w:pPr>
    <w:rPr>
      <w:b/>
      <w:szCs w:val="20"/>
    </w:rPr>
  </w:style>
  <w:style w:type="paragraph" w:styleId="Header">
    <w:name w:val="header"/>
    <w:basedOn w:val="Normal"/>
    <w:rsid w:val="003757FB"/>
    <w:pPr>
      <w:tabs>
        <w:tab w:val="center" w:pos="4320"/>
        <w:tab w:val="right" w:pos="8640"/>
      </w:tabs>
      <w:spacing w:before="120"/>
    </w:pPr>
    <w:rPr>
      <w:rFonts w:cs="Arial"/>
      <w:szCs w:val="20"/>
    </w:rPr>
  </w:style>
  <w:style w:type="paragraph" w:customStyle="1" w:styleId="Substepalpha">
    <w:name w:val="Substep alpha"/>
    <w:basedOn w:val="Body"/>
    <w:rsid w:val="003757FB"/>
    <w:pPr>
      <w:numPr>
        <w:numId w:val="29"/>
      </w:numPr>
    </w:pPr>
  </w:style>
  <w:style w:type="paragraph" w:styleId="BlockText">
    <w:name w:val="Block Text"/>
    <w:basedOn w:val="Normal"/>
    <w:pPr>
      <w:spacing w:after="120"/>
      <w:ind w:left="1440" w:right="1440"/>
    </w:pPr>
  </w:style>
  <w:style w:type="paragraph" w:customStyle="1" w:styleId="Substepnum">
    <w:name w:val="Substep num"/>
    <w:basedOn w:val="Body"/>
    <w:rsid w:val="003757FB"/>
    <w:pPr>
      <w:numPr>
        <w:numId w:val="30"/>
      </w:numPr>
    </w:pPr>
  </w:style>
  <w:style w:type="paragraph" w:styleId="CommentText">
    <w:name w:val="annotation text"/>
    <w:basedOn w:val="Normal"/>
    <w:semiHidden/>
    <w:rPr>
      <w:szCs w:val="20"/>
    </w:rPr>
  </w:style>
  <w:style w:type="paragraph" w:styleId="Date">
    <w:name w:val="Date"/>
    <w:basedOn w:val="Normal"/>
    <w:next w:val="Normal"/>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cs="Arial"/>
      <w:b/>
      <w:bCs/>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CF059C"/>
    <w:rPr>
      <w:rFonts w:ascii="Tahoma" w:hAnsi="Tahoma" w:cs="Tahoma"/>
      <w:sz w:val="16"/>
      <w:szCs w:val="16"/>
    </w:rPr>
  </w:style>
  <w:style w:type="table" w:styleId="Table3Deffects2">
    <w:name w:val="Table 3D effects 2"/>
    <w:basedOn w:val="TableNormal"/>
    <w:rsid w:val="000B67EA"/>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433402"/>
    <w:rPr>
      <w:sz w:val="16"/>
      <w:szCs w:val="16"/>
    </w:rPr>
  </w:style>
  <w:style w:type="paragraph" w:styleId="CommentSubject">
    <w:name w:val="annotation subject"/>
    <w:basedOn w:val="CommentText"/>
    <w:next w:val="CommentText"/>
    <w:semiHidden/>
    <w:rsid w:val="00433402"/>
    <w:rPr>
      <w:b/>
      <w:bCs/>
    </w:rPr>
  </w:style>
  <w:style w:type="table" w:styleId="TableGrid">
    <w:name w:val="Table Grid"/>
    <w:basedOn w:val="TableNormal"/>
    <w:rsid w:val="00990B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ubtle1">
    <w:name w:val="Table Subtle 1"/>
    <w:basedOn w:val="TableNormal"/>
    <w:rsid w:val="00990B5B"/>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990B5B"/>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ediumGrid2-Accent1">
    <w:name w:val="Medium Grid 2 Accent 1"/>
    <w:basedOn w:val="TableNormal"/>
    <w:uiPriority w:val="68"/>
    <w:rsid w:val="00F90E44"/>
    <w:pPr>
      <w:ind w:left="144" w:right="2880"/>
    </w:pPr>
    <w:rPr>
      <w:rFonts w:ascii="Cambria" w:hAnsi="Cambria"/>
      <w:color w:val="000000"/>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1-Accent5">
    <w:name w:val="Medium Grid 1 Accent 5"/>
    <w:basedOn w:val="TableNormal"/>
    <w:uiPriority w:val="67"/>
    <w:rsid w:val="00F90E44"/>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1">
    <w:name w:val="Medium Grid 1 Accent 1"/>
    <w:basedOn w:val="TableNormal"/>
    <w:uiPriority w:val="67"/>
    <w:rsid w:val="00564CC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400283">
      <w:bodyDiv w:val="1"/>
      <w:marLeft w:val="0"/>
      <w:marRight w:val="0"/>
      <w:marTop w:val="0"/>
      <w:marBottom w:val="0"/>
      <w:divBdr>
        <w:top w:val="none" w:sz="0" w:space="0" w:color="auto"/>
        <w:left w:val="none" w:sz="0" w:space="0" w:color="auto"/>
        <w:bottom w:val="none" w:sz="0" w:space="0" w:color="auto"/>
        <w:right w:val="none" w:sz="0" w:space="0" w:color="auto"/>
      </w:divBdr>
    </w:div>
    <w:div w:id="1092429814">
      <w:bodyDiv w:val="1"/>
      <w:marLeft w:val="0"/>
      <w:marRight w:val="0"/>
      <w:marTop w:val="0"/>
      <w:marBottom w:val="0"/>
      <w:divBdr>
        <w:top w:val="none" w:sz="0" w:space="0" w:color="auto"/>
        <w:left w:val="none" w:sz="0" w:space="0" w:color="auto"/>
        <w:bottom w:val="none" w:sz="0" w:space="0" w:color="auto"/>
        <w:right w:val="none" w:sz="0" w:space="0" w:color="auto"/>
      </w:divBdr>
      <w:divsChild>
        <w:div w:id="796604435">
          <w:marLeft w:val="0"/>
          <w:marRight w:val="0"/>
          <w:marTop w:val="0"/>
          <w:marBottom w:val="0"/>
          <w:divBdr>
            <w:top w:val="none" w:sz="0" w:space="0" w:color="auto"/>
            <w:left w:val="none" w:sz="0" w:space="0" w:color="auto"/>
            <w:bottom w:val="none" w:sz="0" w:space="0" w:color="auto"/>
            <w:right w:val="none" w:sz="0" w:space="0" w:color="auto"/>
          </w:divBdr>
        </w:div>
      </w:divsChild>
    </w:div>
    <w:div w:id="1683122321">
      <w:bodyDiv w:val="1"/>
      <w:marLeft w:val="0"/>
      <w:marRight w:val="0"/>
      <w:marTop w:val="0"/>
      <w:marBottom w:val="0"/>
      <w:divBdr>
        <w:top w:val="none" w:sz="0" w:space="0" w:color="auto"/>
        <w:left w:val="none" w:sz="0" w:space="0" w:color="auto"/>
        <w:bottom w:val="none" w:sz="0" w:space="0" w:color="auto"/>
        <w:right w:val="none" w:sz="0" w:space="0" w:color="auto"/>
      </w:divBdr>
      <w:divsChild>
        <w:div w:id="103354725">
          <w:marLeft w:val="0"/>
          <w:marRight w:val="0"/>
          <w:marTop w:val="0"/>
          <w:marBottom w:val="0"/>
          <w:divBdr>
            <w:top w:val="none" w:sz="0" w:space="0" w:color="auto"/>
            <w:left w:val="none" w:sz="0" w:space="0" w:color="auto"/>
            <w:bottom w:val="none" w:sz="0" w:space="0" w:color="auto"/>
            <w:right w:val="none" w:sz="0" w:space="0" w:color="auto"/>
          </w:divBdr>
        </w:div>
      </w:divsChild>
    </w:div>
    <w:div w:id="2026517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50EF040190AE49B06A65CCA4ABE2A5" ma:contentTypeVersion="0" ma:contentTypeDescription="Create a new document." ma:contentTypeScope="" ma:versionID="adec101e567db39771a3223dea26f1f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3FE2A08-6C58-43FC-9A37-36843471D33F}">
  <ds:schemaRefs>
    <ds:schemaRef ds:uri="http://www.w3.org/XML/1998/namespace"/>
    <ds:schemaRef ds:uri="http://schemas.microsoft.com/office/2006/documentManagement/types"/>
    <ds:schemaRef ds:uri="http://purl.org/dc/terms/"/>
    <ds:schemaRef ds:uri="http://schemas.microsoft.com/office/2006/metadata/properties"/>
    <ds:schemaRef ds:uri="http://purl.org/dc/elements/1.1/"/>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0923BCA8-2D03-4C7A-B632-067EAE11DC07}">
  <ds:schemaRefs>
    <ds:schemaRef ds:uri="http://schemas.microsoft.com/sharepoint/v3/contenttype/forms"/>
  </ds:schemaRefs>
</ds:datastoreItem>
</file>

<file path=customXml/itemProps3.xml><?xml version="1.0" encoding="utf-8"?>
<ds:datastoreItem xmlns:ds="http://schemas.openxmlformats.org/officeDocument/2006/customXml" ds:itemID="{22EE4895-5D45-46AB-B470-2CEE14188E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4</ap:DocSecurity>
  <ap:ScaleCrop>false</ap:ScaleCrop>
  <ap:Company>Cisco Systems,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Ching</dc:creator>
  <lastModifiedBy>Guest User</lastModifiedBy>
  <revision>3</revision>
  <lastPrinted>2006-12-13T17:23:00.0000000Z</lastPrinted>
  <dcterms:created xsi:type="dcterms:W3CDTF">2013-09-09T20:16:00.0000000Z</dcterms:created>
  <dcterms:modified xsi:type="dcterms:W3CDTF">2018-09-24T07:56:08.1784884Z</dcterms:modified>
</coreProperties>
</file>