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D6B3" w14:textId="77777777" w:rsidR="005137ED" w:rsidRDefault="005137E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5137ED" w:rsidRPr="00C03F2F" w14:paraId="457E772B" w14:textId="77777777" w:rsidTr="00ED66A3">
        <w:tc>
          <w:tcPr>
            <w:tcW w:w="9067" w:type="dxa"/>
            <w:gridSpan w:val="4"/>
          </w:tcPr>
          <w:p w14:paraId="677857AF" w14:textId="77777777" w:rsidR="005137ED" w:rsidRPr="00C03F2F" w:rsidRDefault="005137ED" w:rsidP="00ED66A3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Akademia Nauk Stosowanych</w:t>
            </w: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 w Nowym Sączu</w:t>
            </w:r>
          </w:p>
          <w:p w14:paraId="0EC8B96E" w14:textId="77777777" w:rsidR="005137ED" w:rsidRPr="00C03F2F" w:rsidRDefault="005137ED" w:rsidP="00ED66A3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5137ED" w:rsidRPr="00C03F2F" w14:paraId="30F3047B" w14:textId="77777777" w:rsidTr="00ED66A3">
        <w:tc>
          <w:tcPr>
            <w:tcW w:w="1385" w:type="dxa"/>
          </w:tcPr>
          <w:p w14:paraId="1FAE8E08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068B817B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5137ED" w:rsidRPr="00C03F2F" w14:paraId="47397DCC" w14:textId="77777777" w:rsidTr="00ED66A3">
        <w:tc>
          <w:tcPr>
            <w:tcW w:w="1385" w:type="dxa"/>
          </w:tcPr>
          <w:p w14:paraId="75FFB062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6D1E874D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5137ED" w:rsidRPr="00C03F2F" w14:paraId="32CD683A" w14:textId="77777777" w:rsidTr="00ED66A3">
        <w:tc>
          <w:tcPr>
            <w:tcW w:w="1385" w:type="dxa"/>
          </w:tcPr>
          <w:p w14:paraId="039BD973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0CF1B831" w14:textId="77777777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3033F81C" w14:textId="77777777" w:rsidR="005137ED" w:rsidRPr="00C03F2F" w:rsidRDefault="005137ED" w:rsidP="00ED66A3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54C20883" w14:textId="755BBE38" w:rsidR="005137ED" w:rsidRPr="00C03F2F" w:rsidRDefault="005137ED" w:rsidP="00ED66A3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7</w:t>
            </w:r>
            <w:r>
              <w:rPr>
                <w:rFonts w:ascii="Calibri" w:hAnsi="Calibri" w:cs="Times New Roman"/>
                <w:sz w:val="24"/>
                <w:szCs w:val="24"/>
              </w:rPr>
              <w:t>.1</w:t>
            </w:r>
            <w:r>
              <w:rPr>
                <w:rFonts w:ascii="Calibri" w:hAnsi="Calibri" w:cs="Times New Roman"/>
                <w:sz w:val="24"/>
                <w:szCs w:val="24"/>
              </w:rPr>
              <w:t>1</w:t>
            </w:r>
            <w:r>
              <w:rPr>
                <w:rFonts w:ascii="Calibri" w:hAnsi="Calibri" w:cs="Times New Roman"/>
                <w:sz w:val="24"/>
                <w:szCs w:val="24"/>
              </w:rPr>
              <w:t>.2022</w:t>
            </w:r>
          </w:p>
        </w:tc>
      </w:tr>
    </w:tbl>
    <w:p w14:paraId="45F92BCD" w14:textId="77777777" w:rsidR="005137ED" w:rsidRDefault="005137ED"/>
    <w:p w14:paraId="6A626E19" w14:textId="6C312542" w:rsidR="005137ED" w:rsidRDefault="005137ED" w:rsidP="005137ED">
      <w:pPr>
        <w:pStyle w:val="Tytu"/>
        <w:jc w:val="center"/>
      </w:pPr>
      <w:r w:rsidRPr="005137ED">
        <w:t>Kodowanie arytmetyczne</w:t>
      </w:r>
    </w:p>
    <w:p w14:paraId="2CAA4C60" w14:textId="2433DFA4" w:rsidR="005137ED" w:rsidRDefault="005137ED">
      <w:r w:rsidRPr="005137ED">
        <w:t>Ideą tego kodu jest przedstawienie ciągu wiadomości jako podprzedziału przedziału jednostkowego </w:t>
      </w:r>
      <w:r>
        <w:t xml:space="preserve"> (0,1)</w:t>
      </w:r>
      <w:r w:rsidRPr="005137ED">
        <w:rPr>
          <w:vanish/>
        </w:rPr>
        <w:t>{\displaystyle [0,1)}</w:t>
      </w:r>
      <w:r w:rsidRPr="005137ED">
        <w:t> wyznaczonego rekursywnie na podstawie prawdopodobieństw wystąpienia tychże wiadomości generowanych przez źródło. Ciąg kodowy reprezentujący kodowane wiadomości jest binarnym zapisem wartości z wyznaczonego w ten sposób przedziału.</w:t>
      </w:r>
    </w:p>
    <w:p w14:paraId="783BC094" w14:textId="75176613" w:rsidR="005137ED" w:rsidRDefault="005137ED">
      <w:r w:rsidRPr="005137ED">
        <w:drawing>
          <wp:inline distT="0" distB="0" distL="0" distR="0" wp14:anchorId="1C73AD44" wp14:editId="7F34DF42">
            <wp:extent cx="3403159" cy="3195651"/>
            <wp:effectExtent l="0" t="0" r="6985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428" cy="32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5F76" w14:textId="6BBB1B61" w:rsidR="005137ED" w:rsidRDefault="005137ED">
      <w:r w:rsidRPr="005137ED">
        <w:drawing>
          <wp:inline distT="0" distB="0" distL="0" distR="0" wp14:anchorId="61705A41" wp14:editId="315E9037">
            <wp:extent cx="3316900" cy="2759103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044" cy="278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705" w14:textId="7A216D12" w:rsidR="005137ED" w:rsidRDefault="005137ED">
      <w:r w:rsidRPr="005137ED">
        <w:lastRenderedPageBreak/>
        <w:drawing>
          <wp:inline distT="0" distB="0" distL="0" distR="0" wp14:anchorId="6F624299" wp14:editId="63759202">
            <wp:extent cx="3454327" cy="333954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153" cy="33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62AB" w14:textId="2B8DA745" w:rsidR="005137ED" w:rsidRDefault="005137ED">
      <w:r w:rsidRPr="005137ED">
        <w:drawing>
          <wp:inline distT="0" distB="0" distL="0" distR="0" wp14:anchorId="0168E0AE" wp14:editId="375DFBB2">
            <wp:extent cx="5760720" cy="404050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C01B" w14:textId="6B97CD80" w:rsidR="005137ED" w:rsidRDefault="005137ED">
      <w:r w:rsidRPr="005137ED">
        <w:drawing>
          <wp:inline distT="0" distB="0" distL="0" distR="0" wp14:anchorId="39B39D83" wp14:editId="32D38AAC">
            <wp:extent cx="5760720" cy="718185"/>
            <wp:effectExtent l="0" t="0" r="0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F52" w14:textId="501E264E" w:rsidR="002177F4" w:rsidRDefault="005137ED">
      <w:r w:rsidRPr="005137ED">
        <w:lastRenderedPageBreak/>
        <w:drawing>
          <wp:anchor distT="0" distB="0" distL="114300" distR="114300" simplePos="0" relativeHeight="251658240" behindDoc="0" locked="0" layoutInCell="1" allowOverlap="1" wp14:anchorId="5ACA463C" wp14:editId="5133CB7B">
            <wp:simplePos x="0" y="0"/>
            <wp:positionH relativeFrom="margin">
              <wp:align>left</wp:align>
            </wp:positionH>
            <wp:positionV relativeFrom="paragraph">
              <wp:posOffset>4912112</wp:posOffset>
            </wp:positionV>
            <wp:extent cx="1552575" cy="3339465"/>
            <wp:effectExtent l="0" t="0" r="952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37ED">
        <w:drawing>
          <wp:inline distT="0" distB="0" distL="0" distR="0" wp14:anchorId="1402096B" wp14:editId="296E3FD0">
            <wp:extent cx="1527350" cy="4892611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1089" cy="49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ED"/>
    <w:rsid w:val="002177F4"/>
    <w:rsid w:val="0051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7866"/>
  <w15:chartTrackingRefBased/>
  <w15:docId w15:val="{1ADF95E7-45D7-4D6A-B50F-AA929AC4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137E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137E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513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5137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83</Words>
  <Characters>501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Michalik Rafał</dc:creator>
  <cp:keywords/>
  <dc:description/>
  <cp:lastModifiedBy>Michalik Rafał</cp:lastModifiedBy>
  <cp:revision>1</cp:revision>
  <dcterms:created xsi:type="dcterms:W3CDTF">2022-11-07T11:18:00Z</dcterms:created>
  <dcterms:modified xsi:type="dcterms:W3CDTF">2022-11-07T11:26:00Z</dcterms:modified>
</cp:coreProperties>
</file>