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7365D"/>
          <w:sz w:val="68"/>
        </w:rPr>
        <w:t>TASKFLOW</w:t>
      </w:r>
    </w:p>
    <w:p>
      <w:pPr>
        <w:jc w:val="center"/>
      </w:pPr>
      <w:r>
        <w:rPr>
          <w:b/>
          <w:color w:val="2F75B5"/>
          <w:sz w:val="42"/>
        </w:rPr>
        <w:t>Delimitação do campo de atuação</w:t>
      </w:r>
    </w:p>
    <w:p>
      <w:pPr>
        <w:jc w:val="center"/>
      </w:pPr>
      <w:r>
        <w:rPr>
          <w:i/>
        </w:rPr>
        <w:t>Aplicação web para organização e acompanhamento de projetos académicos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Frontend</w:t>
            </w:r>
          </w:p>
        </w:tc>
        <w:tc>
          <w:tcPr>
            <w:tcW w:type="dxa" w:w="4968"/>
            <w:shd w:fill="EAF2F8"/>
          </w:tcPr>
          <w:p>
            <w:r/>
            <w:r>
              <w:rPr>
                <w:rFonts w:ascii="Aptos" w:hAnsi="Aptos"/>
                <w:b w:val="0"/>
                <w:sz w:val="19"/>
              </w:rPr>
              <w:t>Nuxt 4</w:t>
            </w:r>
          </w:p>
        </w:tc>
      </w:tr>
      <w:tr>
        <w:tc>
          <w:tcPr>
            <w:tcW w:type="dxa" w:w="4968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Backend / API</w:t>
            </w:r>
          </w:p>
        </w:tc>
        <w:tc>
          <w:tcPr>
            <w:tcW w:type="dxa" w:w="4968"/>
            <w:shd w:fill="EAF2F8"/>
          </w:tcPr>
          <w:p>
            <w:r/>
            <w:r>
              <w:rPr>
                <w:rFonts w:ascii="Aptos" w:hAnsi="Aptos"/>
                <w:b w:val="0"/>
                <w:sz w:val="19"/>
              </w:rPr>
              <w:t>FastAPI</w:t>
            </w:r>
          </w:p>
        </w:tc>
      </w:tr>
      <w:tr>
        <w:tc>
          <w:tcPr>
            <w:tcW w:type="dxa" w:w="4968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Base de dados</w:t>
            </w:r>
          </w:p>
        </w:tc>
        <w:tc>
          <w:tcPr>
            <w:tcW w:type="dxa" w:w="4968"/>
            <w:shd w:fill="EAF2F8"/>
          </w:tcPr>
          <w:p>
            <w:r/>
            <w:r>
              <w:rPr>
                <w:rFonts w:ascii="Aptos" w:hAnsi="Aptos"/>
                <w:b w:val="0"/>
                <w:sz w:val="19"/>
              </w:rPr>
              <w:t>PostgreSQL</w:t>
            </w:r>
          </w:p>
        </w:tc>
      </w:tr>
    </w:tbl>
    <w:p>
      <w:r>
        <w:br w:type="page"/>
      </w:r>
    </w:p>
    <w:p>
      <w:pPr>
        <w:pStyle w:val="Heading1"/>
      </w:pPr>
      <w:r>
        <w:t>1. Identificação do projeto</w:t>
      </w:r>
    </w:p>
    <w:p>
      <w:r>
        <w:t>O TaskFlow é uma aplicação web destinada a apoiar estudantes na organização, execução e acompanhamento de projetos académicos, com especial atenção aos trabalhos realizados em grupo. Permitirá dividir projetos em tarefas, atribuir responsabilidades, definir prazos e prioridades e acompanhar o estado de execução até à entrega final.</w:t>
      </w:r>
    </w:p>
    <w:p>
      <w:r>
        <w:t>A solução será desenvolvida com Nuxt 4 no frontend, FastAPI no backend e PostgreSQL para a persistência dos dados.</w:t>
      </w:r>
    </w:p>
    <w:p>
      <w:pPr>
        <w:pStyle w:val="Heading1"/>
      </w:pPr>
      <w:r>
        <w:t>2. Problema e justificação</w:t>
      </w:r>
    </w:p>
    <w:p>
      <w:r>
        <w:t>Os trabalhos académicos envolvem tarefas, responsáveis e prazos intermédios. Quando a informação fica dispersa por mensagens, documentos e apontamentos, podem surgir esquecimentos, duplicação de trabalho e dúvidas sobre as responsabilidades e o progresso. O TaskFlow pretende reunir a informação essencial num único local e oferecer uma forma simples de acompanhar o trabalho.</w:t>
      </w:r>
    </w:p>
    <w:p>
      <w:pPr>
        <w:pStyle w:val="Heading1"/>
      </w:pPr>
      <w:r>
        <w:t>3. Objetivos</w:t>
      </w:r>
    </w:p>
    <w:p>
      <w:pPr>
        <w:pStyle w:val="Heading2"/>
      </w:pPr>
      <w:r>
        <w:t>Objetivo geral</w:t>
      </w:r>
    </w:p>
    <w:p>
      <w:r>
        <w:t>Desenvolver uma aplicação web que facilite o planeamento, a distribuição de responsabilidades e o acompanhamento de projetos académicos, através da gestão de tarefas, prazos, prioridades e estados.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Criar, consultar e organizar projetos académicos.</w:t>
      </w:r>
    </w:p>
    <w:p>
      <w:pPr>
        <w:pStyle w:val="ListBullet"/>
      </w:pPr>
      <w:r>
        <w:t>Dividir projetos em tarefas com descrição, responsável, prazo, prioridade e estado.</w:t>
      </w:r>
    </w:p>
    <w:p>
      <w:pPr>
        <w:pStyle w:val="ListBullet"/>
      </w:pPr>
      <w:r>
        <w:t>Visualizar tarefas por estado e acompanhar o progresso.</w:t>
      </w:r>
    </w:p>
    <w:p>
      <w:pPr>
        <w:pStyle w:val="ListBullet"/>
      </w:pPr>
      <w:r>
        <w:t>Apoiar a coordenação de trabalhos de grupo.</w:t>
      </w:r>
    </w:p>
    <w:p>
      <w:pPr>
        <w:pStyle w:val="ListBullet"/>
      </w:pPr>
      <w:r>
        <w:t>Disponibilizar uma interface simples e responsiva.</w:t>
      </w:r>
    </w:p>
    <w:p>
      <w:pPr>
        <w:pStyle w:val="ListBullet"/>
      </w:pPr>
      <w:r>
        <w:t>Guardar os dados numa base de dados relacional.</w:t>
      </w:r>
    </w:p>
    <w:p>
      <w:pPr>
        <w:pStyle w:val="Heading1"/>
      </w:pPr>
      <w:r>
        <w:t>4. Campo de atuação e delimitação</w:t>
      </w:r>
    </w:p>
    <w:p>
      <w:r>
        <w:t>O TaskFlow ficará focado na gestão operacional de projetos académicos e trabalhos de grupo, sobretudo no ensino superior e na formação profissional. O objetivo central é ajudar os utilizadores a saber o que deve ser feito, quem é responsável, qual o prazo e em que estado está cada tarefa.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Tipo de projeto</w:t>
            </w:r>
          </w:p>
        </w:tc>
        <w:tc>
          <w:tcPr>
            <w:tcW w:type="dxa" w:w="4968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Exemplos de atividades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Trabalhos de investigação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Pesquisa, recolha e organização de informação, análise e redação.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Desenvolvimento de software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Requisitos, modelação, implementação, testes e documentação.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Apresentações e seminários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Pesquisa de conteúdos, preparação de diapositivos, divisão de partes e ensaios.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Projetos práticos e estudos de caso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Planeamento, execução, análise de resultados e relatório final.</w:t>
            </w:r>
          </w:p>
        </w:tc>
      </w:tr>
    </w:tbl>
    <w:p>
      <w:pPr>
        <w:pStyle w:val="Heading1"/>
      </w:pPr>
      <w:r>
        <w:t>5. Tipos de tarefas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4968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Exemplos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Planeamento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Definir tema, objetivos, requisitos, etapas e prazos.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Pesquisa e análise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Recolher fontes, analisar informação e sintetizar resultados.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Conceção e desenho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Criar esquemas, diagramas, protótipos ou modelos de dados.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Execução / desenvolvimento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Produzir conteúdo, implementar funcionalidades ou realizar atividades.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Testes e revisão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Validar resultados, corrigir erros e rever o trabalho.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Documentação e entrega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Preparar relatório, apresentação, anexos e versão final.</w:t>
            </w:r>
          </w:p>
        </w:tc>
      </w:tr>
    </w:tbl>
    <w:p>
      <w:pPr>
        <w:pStyle w:val="Heading1"/>
      </w:pPr>
      <w:r>
        <w:t>6. Dados associados a cada tarefa</w:t>
      </w:r>
    </w:p>
    <w:p>
      <w:pPr>
        <w:pStyle w:val="ListBullet"/>
      </w:pPr>
      <w:r>
        <w:t>Título e descrição.</w:t>
      </w:r>
    </w:p>
    <w:p>
      <w:pPr>
        <w:pStyle w:val="ListBullet"/>
      </w:pPr>
      <w:r>
        <w:t>Projeto associado.</w:t>
      </w:r>
    </w:p>
    <w:p>
      <w:pPr>
        <w:pStyle w:val="ListBullet"/>
      </w:pPr>
      <w:r>
        <w:t>Pessoa responsável ou membro atribuído.</w:t>
      </w:r>
    </w:p>
    <w:p>
      <w:pPr>
        <w:pStyle w:val="ListBullet"/>
      </w:pPr>
      <w:r>
        <w:t>Data limite / prazo.</w:t>
      </w:r>
    </w:p>
    <w:p>
      <w:pPr>
        <w:pStyle w:val="ListBullet"/>
      </w:pPr>
      <w:r>
        <w:t>Prioridade: baixa, média ou alta.</w:t>
      </w:r>
    </w:p>
    <w:p>
      <w:pPr>
        <w:pStyle w:val="ListBullet"/>
      </w:pPr>
      <w:r>
        <w:t>Estado: por iniciar, em curso, concluída ou bloqueada.</w:t>
      </w:r>
    </w:p>
    <w:p>
      <w:pPr>
        <w:pStyle w:val="Heading1"/>
      </w:pPr>
      <w:r>
        <w:t>7. Público-alvo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4968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Papel previsto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Estudantes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Utilizadores principais; criam projetos, planeiam tarefas e acompanham o progresso.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Membros de grupo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Colaboram no projeto e acompanham as responsabilidades distribuídas.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Docentes / orientadores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A participação direta não é prioritária na primeira versão; poderá ser avaliada futuramente.</w:t>
            </w:r>
          </w:p>
        </w:tc>
      </w:tr>
    </w:tbl>
    <w:p>
      <w:pPr>
        <w:pStyle w:val="Heading1"/>
      </w:pPr>
      <w:r>
        <w:t>8. Funcionalidades da primeira versão</w:t>
      </w:r>
    </w:p>
    <w:p>
      <w:pPr>
        <w:pStyle w:val="ListBullet"/>
      </w:pPr>
      <w:r>
        <w:t>Criar, listar, consultar e editar projetos.</w:t>
      </w:r>
    </w:p>
    <w:p>
      <w:pPr>
        <w:pStyle w:val="ListBullet"/>
      </w:pPr>
      <w:r>
        <w:t>Criar e atualizar tarefas associadas a projetos.</w:t>
      </w:r>
    </w:p>
    <w:p>
      <w:pPr>
        <w:pStyle w:val="ListBullet"/>
      </w:pPr>
      <w:r>
        <w:t>Definir responsáveis, prazos, prioridades e estados.</w:t>
      </w:r>
    </w:p>
    <w:p>
      <w:pPr>
        <w:pStyle w:val="ListBullet"/>
      </w:pPr>
      <w:r>
        <w:t>Consultar tarefas por projeto e estado.</w:t>
      </w:r>
    </w:p>
    <w:p>
      <w:pPr>
        <w:pStyle w:val="ListBullet"/>
      </w:pPr>
      <w:r>
        <w:t>Visualizar indicadores simples de progresso.</w:t>
      </w:r>
    </w:p>
    <w:p>
      <w:pPr>
        <w:pStyle w:val="ListBullet"/>
      </w:pPr>
      <w:r>
        <w:t>Persistir os dados em PostgreSQL.</w:t>
      </w:r>
    </w:p>
    <w:p>
      <w:pPr>
        <w:pStyle w:val="Heading1"/>
      </w:pPr>
      <w:r>
        <w:t>9. Elementos fora do âmbito inicial</w:t>
      </w:r>
    </w:p>
    <w:p>
      <w:pPr>
        <w:pStyle w:val="ListBullet"/>
      </w:pPr>
      <w:r>
        <w:t>Gestão financeira, orçamentos, faturação ou pagamentos.</w:t>
      </w:r>
    </w:p>
    <w:p>
      <w:pPr>
        <w:pStyle w:val="ListBullet"/>
      </w:pPr>
      <w:r>
        <w:t>Gestão de obras, produção industrial ou logística.</w:t>
      </w:r>
    </w:p>
    <w:p>
      <w:pPr>
        <w:pStyle w:val="ListBullet"/>
      </w:pPr>
      <w:r>
        <w:t>Gestão avançada de recursos humanos, clientes, vendas ou operações empresariais.</w:t>
      </w:r>
    </w:p>
    <w:p>
      <w:pPr>
        <w:pStyle w:val="ListBullet"/>
      </w:pPr>
      <w:r>
        <w:t>Chat em tempo real, chamadas de vídeo e ferramentas de comunicação complexas.</w:t>
      </w:r>
    </w:p>
    <w:p>
      <w:pPr>
        <w:pStyle w:val="ListBullet"/>
      </w:pPr>
      <w:r>
        <w:t>Integrações avançadas com plataformas externas.</w:t>
      </w:r>
    </w:p>
    <w:p>
      <w:pPr>
        <w:pStyle w:val="ListBullet"/>
      </w:pPr>
      <w:r>
        <w:t>Supervisão formal de docentes, avaliação institucional ou gestão de cursos.</w:t>
      </w:r>
    </w:p>
    <w:p>
      <w:r>
        <w:t>Estes elementos poderão ser considerados numa fase futura, caso exista uma necessidade clara e recursos disponíveis.</w:t>
      </w:r>
    </w:p>
    <w:p>
      <w:pPr>
        <w:pStyle w:val="Heading1"/>
      </w:pPr>
      <w:r>
        <w:t>10. Arquitetura tecnológica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968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Nuxt 4 — Frontend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Interface web, páginas, formulários, navegação e apresentação dos projetos e tarefas.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FastAPI — Backend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API, validação de dados, regras de negócio e comunicação com a base de dados.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/>
                <w:sz w:val="19"/>
              </w:rPr>
              <w:t>PostgreSQL — Base de dados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9"/>
              </w:rPr>
              <w:t>Armazenamento de utilizadores, projetos, tarefas, prioridades, estados e prazos.</w:t>
            </w:r>
          </w:p>
        </w:tc>
      </w:tr>
    </w:tbl>
    <w:p>
      <w:r>
        <w:t>Fluxo simplificado: utilizador → frontend Nuxt 4 → API FastAPI → PostgreSQL → resposta apresentada na interface.</w:t>
      </w:r>
    </w:p>
    <w:p>
      <w:pPr>
        <w:pStyle w:val="Heading1"/>
      </w:pPr>
      <w:r>
        <w:t>11. Resultados esperados</w:t>
      </w:r>
    </w:p>
    <w:p>
      <w:pPr>
        <w:pStyle w:val="ListBullet"/>
      </w:pPr>
      <w:r>
        <w:t>Maior clareza sobre tarefas e responsabilidades.</w:t>
      </w:r>
    </w:p>
    <w:p>
      <w:pPr>
        <w:pStyle w:val="ListBullet"/>
      </w:pPr>
      <w:r>
        <w:t>Melhor controlo dos prazos e prioridades.</w:t>
      </w:r>
    </w:p>
    <w:p>
      <w:pPr>
        <w:pStyle w:val="ListBullet"/>
      </w:pPr>
      <w:r>
        <w:t>Menor dispersão da informação do projeto.</w:t>
      </w:r>
    </w:p>
    <w:p>
      <w:pPr>
        <w:pStyle w:val="ListBullet"/>
      </w:pPr>
      <w:r>
        <w:t>Visão mais clara do progresso individual e do grupo.</w:t>
      </w:r>
    </w:p>
    <w:p>
      <w:pPr>
        <w:pStyle w:val="ListBullet"/>
      </w:pPr>
      <w:r>
        <w:t>Base técnica que permita acrescentar funcionalidades gradualmente.</w:t>
      </w:r>
    </w:p>
    <w:p>
      <w:pPr>
        <w:pStyle w:val="Heading1"/>
      </w:pPr>
      <w:r>
        <w:t>12. Critérios de sucesso</w:t>
      </w:r>
    </w:p>
    <w:p>
      <w:pPr>
        <w:pStyle w:val="ListBullet"/>
      </w:pPr>
      <w:r>
        <w:t>Conseguir criar e consultar projetos.</w:t>
      </w:r>
    </w:p>
    <w:p>
      <w:pPr>
        <w:pStyle w:val="ListBullet"/>
      </w:pPr>
      <w:r>
        <w:t>Criar tarefas e atualizar os respetivos estados.</w:t>
      </w:r>
    </w:p>
    <w:p>
      <w:pPr>
        <w:pStyle w:val="ListBullet"/>
      </w:pPr>
      <w:r>
        <w:t>Apresentar prazos, prioridades e responsáveis de forma clara.</w:t>
      </w:r>
    </w:p>
    <w:p>
      <w:pPr>
        <w:pStyle w:val="ListBullet"/>
      </w:pPr>
      <w:r>
        <w:t>Manter os dados guardados após reiniciar a aplicação.</w:t>
      </w:r>
    </w:p>
    <w:p>
      <w:pPr>
        <w:pStyle w:val="ListBullet"/>
      </w:pPr>
      <w:r>
        <w:t>Completar um cenário de utilização de princípio a fim sem erros críticos.</w:t>
      </w:r>
    </w:p>
    <w:p>
      <w:pPr>
        <w:pStyle w:val="Heading1"/>
      </w:pPr>
      <w:r>
        <w:t>13. Síntese</w:t>
      </w:r>
    </w:p>
    <w:p>
      <w:r>
        <w:t>O TaskFlow será uma aplicação web centrada em projetos académicos e trabalhos de grupo. A primeira versão concentrar-se-á na criação de projetos, divisão em tarefas, atribuição de responsabilidades e controlo de prazos, prioridades e estados. Nuxt 4, FastAPI e PostgreSQL constituem a base tecnológica da solução.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de definição do âmbito do projeto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TASKFLOW | Delimitação do campo de atuação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