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C609" w14:textId="77777777" w:rsidR="00530967" w:rsidRPr="00530967" w:rsidRDefault="00530967" w:rsidP="00530967">
      <w:r w:rsidRPr="00530967">
        <w:pict w14:anchorId="051884A8">
          <v:rect id="_x0000_i1061" style="width:0;height:1.5pt" o:hralign="center" o:hrstd="t" o:hr="t" fillcolor="#a0a0a0" stroked="f"/>
        </w:pict>
      </w:r>
    </w:p>
    <w:p w14:paraId="5B481186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JOB DESCRIPTION – Junior Controller</w:t>
      </w:r>
    </w:p>
    <w:p w14:paraId="76D51BBE" w14:textId="417D892A" w:rsidR="00530967" w:rsidRPr="00530967" w:rsidRDefault="00530967" w:rsidP="00530967"/>
    <w:p w14:paraId="68962E99" w14:textId="77777777" w:rsidR="00530967" w:rsidRPr="00530967" w:rsidRDefault="00530967" w:rsidP="00530967">
      <w:pPr>
        <w:rPr>
          <w:b/>
          <w:bCs/>
        </w:rPr>
      </w:pPr>
      <w:proofErr w:type="spellStart"/>
      <w:r w:rsidRPr="00530967">
        <w:rPr>
          <w:b/>
          <w:bCs/>
        </w:rPr>
        <w:t>SCOPo</w:t>
      </w:r>
      <w:proofErr w:type="spellEnd"/>
      <w:r w:rsidRPr="00530967">
        <w:rPr>
          <w:b/>
          <w:bCs/>
        </w:rPr>
        <w:t xml:space="preserve"> DELLA POSIZIONE</w:t>
      </w:r>
    </w:p>
    <w:p w14:paraId="6486970B" w14:textId="77777777" w:rsidR="00530967" w:rsidRPr="00530967" w:rsidRDefault="00530967" w:rsidP="00530967">
      <w:r w:rsidRPr="00530967">
        <w:t xml:space="preserve">Il </w:t>
      </w:r>
      <w:r w:rsidRPr="00530967">
        <w:rPr>
          <w:b/>
          <w:bCs/>
        </w:rPr>
        <w:t>Junior Controller</w:t>
      </w:r>
      <w:r w:rsidRPr="00530967">
        <w:t xml:space="preserve"> supporta i processi di </w:t>
      </w:r>
      <w:r w:rsidRPr="00530967">
        <w:rPr>
          <w:b/>
          <w:bCs/>
        </w:rPr>
        <w:t>controllo di gestione</w:t>
      </w:r>
      <w:r w:rsidRPr="00530967">
        <w:t>, contribuendo alla corretta rilevazione, analisi e interpretazione dei dati economico</w:t>
      </w:r>
      <w:r w:rsidRPr="00530967">
        <w:noBreakHyphen/>
        <w:t xml:space="preserve">finanziari. Collabora alla predisposizione del budget, al monitoraggio delle performance aziendali e all’analisi degli scostamenti, garantendo un flusso informativo accurato a supporto del management e dei </w:t>
      </w:r>
      <w:proofErr w:type="spellStart"/>
      <w:r w:rsidRPr="00530967">
        <w:t>process</w:t>
      </w:r>
      <w:proofErr w:type="spellEnd"/>
      <w:r w:rsidRPr="00530967">
        <w:t xml:space="preserve"> </w:t>
      </w:r>
      <w:proofErr w:type="spellStart"/>
      <w:r w:rsidRPr="00530967">
        <w:t>owner</w:t>
      </w:r>
      <w:proofErr w:type="spellEnd"/>
      <w:r w:rsidRPr="00530967">
        <w:t>.</w:t>
      </w:r>
      <w:r w:rsidRPr="00530967">
        <w:br/>
        <w:t>Il ruolo è orientato allo sviluppo di un approccio analitico, strutturato e proattivo nell’individuare rischi, opportunità e leve di miglioramento delle performance aziendali.</w:t>
      </w:r>
    </w:p>
    <w:p w14:paraId="1A5D7DAE" w14:textId="77777777" w:rsidR="00530967" w:rsidRPr="00530967" w:rsidRDefault="00530967" w:rsidP="00530967">
      <w:r w:rsidRPr="00530967">
        <w:pict w14:anchorId="18A5C393">
          <v:rect id="_x0000_i1062" style="width:0;height:1.5pt" o:hralign="center" o:hrstd="t" o:hr="t" fillcolor="#a0a0a0" stroked="f"/>
        </w:pict>
      </w:r>
    </w:p>
    <w:p w14:paraId="0FAB3948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RESPONSABILITÀ E ATTIVITÀ PRINCIPALI</w:t>
      </w:r>
    </w:p>
    <w:p w14:paraId="36C1340E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1. Reporting e Closing</w:t>
      </w:r>
    </w:p>
    <w:p w14:paraId="2CF6E011" w14:textId="77777777" w:rsidR="00530967" w:rsidRPr="00530967" w:rsidRDefault="00530967" w:rsidP="00530967">
      <w:pPr>
        <w:numPr>
          <w:ilvl w:val="0"/>
          <w:numId w:val="1"/>
        </w:numPr>
      </w:pPr>
      <w:r w:rsidRPr="00530967">
        <w:t xml:space="preserve">Supporto ai processi mensili di </w:t>
      </w:r>
      <w:proofErr w:type="spellStart"/>
      <w:r w:rsidRPr="00530967">
        <w:rPr>
          <w:b/>
          <w:bCs/>
        </w:rPr>
        <w:t>month</w:t>
      </w:r>
      <w:proofErr w:type="spellEnd"/>
      <w:r w:rsidRPr="00530967">
        <w:rPr>
          <w:b/>
          <w:bCs/>
        </w:rPr>
        <w:t>-end closing</w:t>
      </w:r>
      <w:r w:rsidRPr="00530967">
        <w:t xml:space="preserve"> (raccolta dati, riconciliazioni, registrazioni gestionali).</w:t>
      </w:r>
    </w:p>
    <w:p w14:paraId="15FEC3FF" w14:textId="77777777" w:rsidR="00530967" w:rsidRPr="00530967" w:rsidRDefault="00530967" w:rsidP="00530967">
      <w:pPr>
        <w:numPr>
          <w:ilvl w:val="0"/>
          <w:numId w:val="1"/>
        </w:numPr>
      </w:pPr>
      <w:r w:rsidRPr="00530967">
        <w:t xml:space="preserve">Elaborazione e aggiornamento dei </w:t>
      </w:r>
      <w:r w:rsidRPr="00530967">
        <w:rPr>
          <w:b/>
          <w:bCs/>
        </w:rPr>
        <w:t>report di performance</w:t>
      </w:r>
      <w:r w:rsidRPr="00530967">
        <w:t xml:space="preserve"> economica, patrimoniale e per progetto/centro di costo.</w:t>
      </w:r>
    </w:p>
    <w:p w14:paraId="69B1BC9D" w14:textId="77777777" w:rsidR="00530967" w:rsidRPr="00530967" w:rsidRDefault="00530967" w:rsidP="00530967">
      <w:pPr>
        <w:numPr>
          <w:ilvl w:val="0"/>
          <w:numId w:val="1"/>
        </w:numPr>
      </w:pPr>
      <w:r w:rsidRPr="00530967">
        <w:t>Controllo della coerenza dei dati, verifica delle anomalie e predisposizione di analisi a supporto delle decisioni.</w:t>
      </w:r>
    </w:p>
    <w:p w14:paraId="629DCEF7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2. Budgeting &amp; Forecasting</w:t>
      </w:r>
    </w:p>
    <w:p w14:paraId="5B19C434" w14:textId="77777777" w:rsidR="00530967" w:rsidRPr="00530967" w:rsidRDefault="00530967" w:rsidP="00530967">
      <w:pPr>
        <w:numPr>
          <w:ilvl w:val="0"/>
          <w:numId w:val="2"/>
        </w:numPr>
      </w:pPr>
      <w:r w:rsidRPr="00530967">
        <w:t xml:space="preserve">Contributo alla predisposizione annuale del </w:t>
      </w:r>
      <w:r w:rsidRPr="00530967">
        <w:rPr>
          <w:b/>
          <w:bCs/>
        </w:rPr>
        <w:t>Budget</w:t>
      </w:r>
      <w:r w:rsidRPr="00530967">
        <w:t xml:space="preserve"> e dei </w:t>
      </w:r>
      <w:r w:rsidRPr="00530967">
        <w:rPr>
          <w:b/>
          <w:bCs/>
        </w:rPr>
        <w:t>Forecast periodici</w:t>
      </w:r>
      <w:r w:rsidRPr="00530967">
        <w:t xml:space="preserve">, mediante raccolta dati </w:t>
      </w:r>
      <w:proofErr w:type="gramStart"/>
      <w:r w:rsidRPr="00530967">
        <w:t>e</w:t>
      </w:r>
      <w:proofErr w:type="gramEnd"/>
      <w:r w:rsidRPr="00530967">
        <w:t xml:space="preserve"> elaborazioni numeriche.</w:t>
      </w:r>
    </w:p>
    <w:p w14:paraId="0688DD01" w14:textId="77777777" w:rsidR="00530967" w:rsidRPr="00530967" w:rsidRDefault="00530967" w:rsidP="00530967">
      <w:pPr>
        <w:numPr>
          <w:ilvl w:val="0"/>
          <w:numId w:val="2"/>
        </w:numPr>
      </w:pPr>
      <w:r w:rsidRPr="00530967">
        <w:t>Supporto nella costruzione di modelli previsionali e analisi delle ipotesi di business.</w:t>
      </w:r>
    </w:p>
    <w:p w14:paraId="4B93283C" w14:textId="77777777" w:rsidR="00530967" w:rsidRPr="00530967" w:rsidRDefault="00530967" w:rsidP="00530967">
      <w:pPr>
        <w:numPr>
          <w:ilvl w:val="0"/>
          <w:numId w:val="2"/>
        </w:numPr>
      </w:pPr>
      <w:r w:rsidRPr="00530967">
        <w:t>Aggiornamento continuo degli indicatori chiave di performance (KPI).</w:t>
      </w:r>
    </w:p>
    <w:p w14:paraId="677B5A77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3. Analisi Economico</w:t>
      </w:r>
      <w:r w:rsidRPr="00530967">
        <w:rPr>
          <w:b/>
          <w:bCs/>
        </w:rPr>
        <w:noBreakHyphen/>
        <w:t>Finanziaria</w:t>
      </w:r>
    </w:p>
    <w:p w14:paraId="024A6AD0" w14:textId="77777777" w:rsidR="00530967" w:rsidRPr="00530967" w:rsidRDefault="00530967" w:rsidP="00530967">
      <w:pPr>
        <w:numPr>
          <w:ilvl w:val="0"/>
          <w:numId w:val="3"/>
        </w:numPr>
      </w:pPr>
      <w:r w:rsidRPr="00530967">
        <w:t xml:space="preserve">Analisi degli </w:t>
      </w:r>
      <w:r w:rsidRPr="00530967">
        <w:rPr>
          <w:b/>
          <w:bCs/>
        </w:rPr>
        <w:t>scostamenti</w:t>
      </w:r>
      <w:r w:rsidRPr="00530967">
        <w:t xml:space="preserve"> rispetto a budget/forecast e identificazione dei principali driver.</w:t>
      </w:r>
    </w:p>
    <w:p w14:paraId="7BF07065" w14:textId="77777777" w:rsidR="00530967" w:rsidRPr="00530967" w:rsidRDefault="00530967" w:rsidP="00530967">
      <w:pPr>
        <w:numPr>
          <w:ilvl w:val="0"/>
          <w:numId w:val="3"/>
        </w:numPr>
      </w:pPr>
      <w:r w:rsidRPr="00530967">
        <w:t xml:space="preserve">Preparazione di </w:t>
      </w:r>
      <w:r w:rsidRPr="00530967">
        <w:rPr>
          <w:b/>
          <w:bCs/>
        </w:rPr>
        <w:t>analisi ad hoc</w:t>
      </w:r>
      <w:r w:rsidRPr="00530967">
        <w:t xml:space="preserve"> per il management su rischi, opportunità e possibili azioni correttive.</w:t>
      </w:r>
    </w:p>
    <w:p w14:paraId="5214D3CB" w14:textId="77777777" w:rsidR="00530967" w:rsidRPr="00530967" w:rsidRDefault="00530967" w:rsidP="00530967">
      <w:pPr>
        <w:numPr>
          <w:ilvl w:val="0"/>
          <w:numId w:val="3"/>
        </w:numPr>
      </w:pPr>
      <w:r w:rsidRPr="00530967">
        <w:t>Valutazione economica dei progetti e verifica della redditività.</w:t>
      </w:r>
    </w:p>
    <w:p w14:paraId="040E0251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4. Supporto ai Processi Gestionali</w:t>
      </w:r>
    </w:p>
    <w:p w14:paraId="287BA2A9" w14:textId="77777777" w:rsidR="00530967" w:rsidRPr="00530967" w:rsidRDefault="00530967" w:rsidP="00530967">
      <w:pPr>
        <w:numPr>
          <w:ilvl w:val="0"/>
          <w:numId w:val="4"/>
        </w:numPr>
      </w:pPr>
      <w:r w:rsidRPr="00530967">
        <w:t>Interfaccia con i referenti aziendali per la raccolta dati e la comprensione dei fenomeni economici.</w:t>
      </w:r>
    </w:p>
    <w:p w14:paraId="2A1C00F1" w14:textId="77777777" w:rsidR="00530967" w:rsidRPr="00530967" w:rsidRDefault="00530967" w:rsidP="00530967">
      <w:pPr>
        <w:numPr>
          <w:ilvl w:val="0"/>
          <w:numId w:val="4"/>
        </w:numPr>
      </w:pPr>
      <w:r w:rsidRPr="00530967">
        <w:t xml:space="preserve">Predisposizione di </w:t>
      </w:r>
      <w:r w:rsidRPr="00530967">
        <w:rPr>
          <w:b/>
          <w:bCs/>
        </w:rPr>
        <w:t>reportistica direzionale</w:t>
      </w:r>
      <w:r w:rsidRPr="00530967">
        <w:t xml:space="preserve"> e presentazioni sintetiche, chiare e orientate all’azione.</w:t>
      </w:r>
    </w:p>
    <w:p w14:paraId="0F5CE556" w14:textId="77777777" w:rsidR="00530967" w:rsidRPr="00530967" w:rsidRDefault="00530967" w:rsidP="00530967">
      <w:pPr>
        <w:numPr>
          <w:ilvl w:val="0"/>
          <w:numId w:val="4"/>
        </w:numPr>
      </w:pPr>
      <w:r w:rsidRPr="00530967">
        <w:t>Collaborazione al miglioramento continuo dei processi e degli strumenti di controllo di gestione.</w:t>
      </w:r>
    </w:p>
    <w:p w14:paraId="79D6C82A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5. Compliance e Riservatezza</w:t>
      </w:r>
    </w:p>
    <w:p w14:paraId="3FC9EEBD" w14:textId="77777777" w:rsidR="00530967" w:rsidRPr="00530967" w:rsidRDefault="00530967" w:rsidP="00530967">
      <w:pPr>
        <w:numPr>
          <w:ilvl w:val="0"/>
          <w:numId w:val="5"/>
        </w:numPr>
      </w:pPr>
      <w:r w:rsidRPr="00530967">
        <w:lastRenderedPageBreak/>
        <w:t>Salvaguardia delle informazioni aziendali riservate e dei progetti in corso.</w:t>
      </w:r>
    </w:p>
    <w:p w14:paraId="40D8AFB0" w14:textId="77777777" w:rsidR="00530967" w:rsidRPr="00530967" w:rsidRDefault="00530967" w:rsidP="00530967">
      <w:pPr>
        <w:numPr>
          <w:ilvl w:val="0"/>
          <w:numId w:val="5"/>
        </w:numPr>
      </w:pPr>
      <w:r w:rsidRPr="00530967">
        <w:t>Garantire l’applicazione delle policy interne e il rispetto dei principi contabili gestionali.</w:t>
      </w:r>
    </w:p>
    <w:p w14:paraId="53D8C369" w14:textId="77777777" w:rsidR="00530967" w:rsidRPr="00530967" w:rsidRDefault="00530967" w:rsidP="00530967">
      <w:r w:rsidRPr="00530967">
        <w:pict w14:anchorId="2A4CAE21">
          <v:rect id="_x0000_i1063" style="width:0;height:1.5pt" o:hralign="center" o:hrstd="t" o:hr="t" fillcolor="#a0a0a0" stroked="f"/>
        </w:pict>
      </w:r>
    </w:p>
    <w:p w14:paraId="3DCD7022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COMPETENZE TECNICHE</w:t>
      </w:r>
    </w:p>
    <w:p w14:paraId="0D538BCA" w14:textId="77777777" w:rsidR="00530967" w:rsidRPr="00530967" w:rsidRDefault="00530967" w:rsidP="00530967">
      <w:pPr>
        <w:numPr>
          <w:ilvl w:val="0"/>
          <w:numId w:val="6"/>
        </w:numPr>
      </w:pPr>
      <w:r w:rsidRPr="00530967">
        <w:t xml:space="preserve">Ottima padronanza di </w:t>
      </w:r>
      <w:r w:rsidRPr="00530967">
        <w:rPr>
          <w:b/>
          <w:bCs/>
        </w:rPr>
        <w:t>Excel</w:t>
      </w:r>
      <w:r w:rsidRPr="00530967">
        <w:t xml:space="preserve"> (tabelle pivot, formule avanzate, funzioni logiche/finanziarie).</w:t>
      </w:r>
    </w:p>
    <w:p w14:paraId="59268A24" w14:textId="77777777" w:rsidR="00530967" w:rsidRPr="00530967" w:rsidRDefault="00530967" w:rsidP="00530967">
      <w:pPr>
        <w:numPr>
          <w:ilvl w:val="0"/>
          <w:numId w:val="6"/>
        </w:numPr>
      </w:pPr>
      <w:r w:rsidRPr="00530967">
        <w:t xml:space="preserve">Preferibile conoscenza di strumenti </w:t>
      </w:r>
      <w:r w:rsidRPr="00530967">
        <w:rPr>
          <w:b/>
          <w:bCs/>
        </w:rPr>
        <w:t>BI</w:t>
      </w:r>
      <w:r w:rsidRPr="00530967">
        <w:t xml:space="preserve"> (Power BI, Tableau o equivalenti).</w:t>
      </w:r>
    </w:p>
    <w:p w14:paraId="368E650A" w14:textId="77777777" w:rsidR="00530967" w:rsidRPr="00530967" w:rsidRDefault="00530967" w:rsidP="00530967">
      <w:pPr>
        <w:numPr>
          <w:ilvl w:val="0"/>
          <w:numId w:val="6"/>
        </w:numPr>
      </w:pPr>
      <w:r w:rsidRPr="00530967">
        <w:t xml:space="preserve">Conoscenza di base dei principali sistemi </w:t>
      </w:r>
      <w:r w:rsidRPr="00530967">
        <w:rPr>
          <w:b/>
          <w:bCs/>
        </w:rPr>
        <w:t>ERP</w:t>
      </w:r>
      <w:r w:rsidRPr="00530967">
        <w:t xml:space="preserve"> (SAP, Oracle, Zucchetti, TeamSystem o analoghi).</w:t>
      </w:r>
    </w:p>
    <w:p w14:paraId="0FC701EF" w14:textId="77777777" w:rsidR="00530967" w:rsidRPr="00530967" w:rsidRDefault="00530967" w:rsidP="00530967">
      <w:pPr>
        <w:numPr>
          <w:ilvl w:val="0"/>
          <w:numId w:val="6"/>
        </w:numPr>
      </w:pPr>
      <w:r w:rsidRPr="00530967">
        <w:t xml:space="preserve">Buona conoscenza della lingua </w:t>
      </w:r>
      <w:r w:rsidRPr="00530967">
        <w:rPr>
          <w:b/>
          <w:bCs/>
        </w:rPr>
        <w:t>inglese</w:t>
      </w:r>
      <w:r w:rsidRPr="00530967">
        <w:t>.</w:t>
      </w:r>
    </w:p>
    <w:p w14:paraId="60A1E45F" w14:textId="77777777" w:rsidR="00530967" w:rsidRPr="00530967" w:rsidRDefault="00530967" w:rsidP="00530967">
      <w:r w:rsidRPr="00530967">
        <w:pict w14:anchorId="5AC0E5A7">
          <v:rect id="_x0000_i1064" style="width:0;height:1.5pt" o:hralign="center" o:hrstd="t" o:hr="t" fillcolor="#a0a0a0" stroked="f"/>
        </w:pict>
      </w:r>
    </w:p>
    <w:p w14:paraId="3DC2F358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COMPETENZE TRASVERSALI</w:t>
      </w:r>
    </w:p>
    <w:p w14:paraId="7AFE40D8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 xml:space="preserve">Spiccata </w:t>
      </w:r>
      <w:r w:rsidRPr="00530967">
        <w:rPr>
          <w:b/>
          <w:bCs/>
        </w:rPr>
        <w:t>capacità analitica</w:t>
      </w:r>
      <w:r w:rsidRPr="00530967">
        <w:t xml:space="preserve"> e attitudine alla sintesi.</w:t>
      </w:r>
    </w:p>
    <w:p w14:paraId="070AA26C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>Buona organizzazione e gestione delle priorità.</w:t>
      </w:r>
    </w:p>
    <w:p w14:paraId="3E05B7C4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>Efficaci capacità comunicative, scritte e orali.</w:t>
      </w:r>
    </w:p>
    <w:p w14:paraId="7C67AC52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>Attitudine collaborativa e buone capacità relazionali.</w:t>
      </w:r>
    </w:p>
    <w:p w14:paraId="304AC8FD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>Orientamento al risultato, precisione e affidabilità.</w:t>
      </w:r>
    </w:p>
    <w:p w14:paraId="400D6DD9" w14:textId="77777777" w:rsidR="00530967" w:rsidRPr="00530967" w:rsidRDefault="00530967" w:rsidP="00530967">
      <w:pPr>
        <w:numPr>
          <w:ilvl w:val="0"/>
          <w:numId w:val="7"/>
        </w:numPr>
      </w:pPr>
      <w:r w:rsidRPr="00530967">
        <w:t>Riservatezza e comportamento professionale.</w:t>
      </w:r>
    </w:p>
    <w:p w14:paraId="5E3BF2CD" w14:textId="77777777" w:rsidR="00530967" w:rsidRPr="00530967" w:rsidRDefault="00530967" w:rsidP="00530967">
      <w:r w:rsidRPr="00530967">
        <w:pict w14:anchorId="35372451">
          <v:rect id="_x0000_i1065" style="width:0;height:1.5pt" o:hralign="center" o:hrstd="t" o:hr="t" fillcolor="#a0a0a0" stroked="f"/>
        </w:pict>
      </w:r>
    </w:p>
    <w:p w14:paraId="3CDE7B90" w14:textId="77777777" w:rsidR="00530967" w:rsidRPr="00530967" w:rsidRDefault="00530967" w:rsidP="00530967">
      <w:pPr>
        <w:rPr>
          <w:b/>
          <w:bCs/>
        </w:rPr>
      </w:pPr>
      <w:r w:rsidRPr="00530967">
        <w:rPr>
          <w:b/>
          <w:bCs/>
        </w:rPr>
        <w:t>FORMAZIONE RICHIESTA</w:t>
      </w:r>
    </w:p>
    <w:p w14:paraId="3E371C07" w14:textId="77777777" w:rsidR="00530967" w:rsidRPr="00530967" w:rsidRDefault="00530967" w:rsidP="00530967">
      <w:pPr>
        <w:numPr>
          <w:ilvl w:val="0"/>
          <w:numId w:val="8"/>
        </w:numPr>
      </w:pPr>
      <w:r w:rsidRPr="00530967">
        <w:t xml:space="preserve">Laurea triennale o magistrale in </w:t>
      </w:r>
      <w:r w:rsidRPr="00530967">
        <w:rPr>
          <w:b/>
          <w:bCs/>
        </w:rPr>
        <w:t>Economia, Finanza, Ingegneria Gestionale</w:t>
      </w:r>
      <w:r w:rsidRPr="00530967">
        <w:t xml:space="preserve"> o discipline affini.</w:t>
      </w:r>
    </w:p>
    <w:p w14:paraId="633B14C7" w14:textId="77777777" w:rsidR="00530967" w:rsidRPr="00530967" w:rsidRDefault="00530967" w:rsidP="00530967">
      <w:pPr>
        <w:numPr>
          <w:ilvl w:val="0"/>
          <w:numId w:val="8"/>
        </w:numPr>
      </w:pPr>
      <w:r w:rsidRPr="00530967">
        <w:t xml:space="preserve">Costituisce titolo preferenziale un percorso di studi o corsi rivolti al </w:t>
      </w:r>
      <w:r w:rsidRPr="00530967">
        <w:rPr>
          <w:b/>
          <w:bCs/>
        </w:rPr>
        <w:t>controllo di gestione</w:t>
      </w:r>
      <w:r w:rsidRPr="00530967">
        <w:t xml:space="preserve">, </w:t>
      </w:r>
      <w:r w:rsidRPr="00530967">
        <w:rPr>
          <w:b/>
          <w:bCs/>
        </w:rPr>
        <w:t>finanza aziendale</w:t>
      </w:r>
      <w:r w:rsidRPr="00530967">
        <w:t xml:space="preserve">, </w:t>
      </w:r>
      <w:r w:rsidRPr="00530967">
        <w:rPr>
          <w:b/>
          <w:bCs/>
        </w:rPr>
        <w:t>analisi dei dati</w:t>
      </w:r>
      <w:r w:rsidRPr="00530967">
        <w:t>.</w:t>
      </w:r>
    </w:p>
    <w:p w14:paraId="6C990722" w14:textId="77777777" w:rsidR="00530967" w:rsidRPr="00530967" w:rsidRDefault="00530967" w:rsidP="00530967">
      <w:r w:rsidRPr="00530967">
        <w:pict w14:anchorId="1F78F971">
          <v:rect id="_x0000_i1066" style="width:0;height:1.5pt" o:hralign="center" o:hrstd="t" o:hr="t" fillcolor="#a0a0a0" stroked="f"/>
        </w:pict>
      </w:r>
    </w:p>
    <w:sectPr w:rsidR="00530967" w:rsidRPr="005309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C9D"/>
    <w:multiLevelType w:val="multilevel"/>
    <w:tmpl w:val="B8E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3BB"/>
    <w:multiLevelType w:val="multilevel"/>
    <w:tmpl w:val="074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C7DD7"/>
    <w:multiLevelType w:val="multilevel"/>
    <w:tmpl w:val="DC0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B014C"/>
    <w:multiLevelType w:val="multilevel"/>
    <w:tmpl w:val="C05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327C2"/>
    <w:multiLevelType w:val="multilevel"/>
    <w:tmpl w:val="DB6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066CB"/>
    <w:multiLevelType w:val="multilevel"/>
    <w:tmpl w:val="A00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E5AE4"/>
    <w:multiLevelType w:val="multilevel"/>
    <w:tmpl w:val="57E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5902"/>
    <w:multiLevelType w:val="multilevel"/>
    <w:tmpl w:val="E31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83457">
    <w:abstractNumId w:val="1"/>
  </w:num>
  <w:num w:numId="2" w16cid:durableId="298455879">
    <w:abstractNumId w:val="0"/>
  </w:num>
  <w:num w:numId="3" w16cid:durableId="1602570090">
    <w:abstractNumId w:val="4"/>
  </w:num>
  <w:num w:numId="4" w16cid:durableId="2090957147">
    <w:abstractNumId w:val="6"/>
  </w:num>
  <w:num w:numId="5" w16cid:durableId="406271490">
    <w:abstractNumId w:val="7"/>
  </w:num>
  <w:num w:numId="6" w16cid:durableId="70591732">
    <w:abstractNumId w:val="3"/>
  </w:num>
  <w:num w:numId="7" w16cid:durableId="77604399">
    <w:abstractNumId w:val="5"/>
  </w:num>
  <w:num w:numId="8" w16cid:durableId="125247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67"/>
    <w:rsid w:val="002123A9"/>
    <w:rsid w:val="0026033F"/>
    <w:rsid w:val="00530967"/>
    <w:rsid w:val="005B41A9"/>
    <w:rsid w:val="00622E5B"/>
    <w:rsid w:val="00CD7427"/>
    <w:rsid w:val="00DA37B1"/>
    <w:rsid w:val="00E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8630"/>
  <w15:chartTrackingRefBased/>
  <w15:docId w15:val="{D3961F38-C59B-424F-A365-F8D8A734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09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09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09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09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09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09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09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09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09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09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09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09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09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09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09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09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09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09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09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09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0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2026-01-22T16:29:00Z</dcterms:created>
  <dcterms:modified xsi:type="dcterms:W3CDTF">2026-01-22T16:31:00Z</dcterms:modified>
</cp:coreProperties>
</file>