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A"/>
          <w:sz w:val="52"/>
        </w:rPr>
        <w:t>RecruitO</w:t>
      </w:r>
    </w:p>
    <w:p>
      <w:r>
        <w:rPr>
          <w:color w:val="0B254A"/>
          <w:sz w:val="28"/>
        </w:rPr>
        <w:t>Work completed: features, infrastructure, and project status</w:t>
      </w:r>
    </w:p>
    <w:p>
      <w:r>
        <w:rPr>
          <w:color w:val="555E6E"/>
          <w:sz w:val="19"/>
        </w:rPr>
        <w:t>Mahbubur Rahman Rafi · AI Trainee Developer Programme, final evaluation · Status as of 22 October 2026</w:t>
      </w:r>
    </w:p>
    <w:p>
      <w:r>
        <w:rPr>
          <w:i w:val="0"/>
        </w:rPr>
        <w:t>This document lists everything built in RecruitO so far, grouped by area. Unless a section's status line says otherwise, each item is implemented in the source code on the master branch. Items that still need a live AI run, a Google sign-in, or a two-browser test are named in that section's status line and collected in the final section.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1928"/>
        <w:gridCol w:w="4082"/>
      </w:tblGrid>
      <w:tr>
        <w:trPr>
          <w:cantSplit/>
        </w:trPr>
        <w:tc>
          <w:tcPr>
            <w:tcW w:type="dxa" w:w="3402"/>
            <w:shd w:val="clear" w:color="auto" w:fill="0B254A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1928"/>
            <w:shd w:val="clear" w:color="auto" w:fill="0B254A"/>
          </w:tcPr>
          <w:p>
            <w:r/>
            <w:r>
              <w:rPr>
                <w:b/>
                <w:color w:val="FFFFFF"/>
              </w:rPr>
              <w:t>BID reference</w:t>
            </w:r>
          </w:p>
        </w:tc>
        <w:tc>
          <w:tcPr>
            <w:tcW w:type="dxa" w:w="4082"/>
            <w:shd w:val="clear" w:color="auto" w:fill="0B254A"/>
          </w:tcPr>
          <w:p>
            <w:r/>
            <w:r>
              <w:rPr>
                <w:b/>
                <w:color w:val="FFFFFF"/>
              </w:rPr>
              <w:t>Implementation state</w:t>
            </w:r>
          </w:p>
        </w:tc>
      </w:tr>
      <w:tr>
        <w:trPr>
          <w:cantSplit/>
        </w:trPr>
        <w:tc>
          <w:tcPr>
            <w:tcW w:type="dxa" w:w="3402"/>
          </w:tcPr>
          <w:p>
            <w:r>
              <w:t>CV screening, scoring, ranking</w:t>
            </w:r>
          </w:p>
        </w:tc>
        <w:tc>
          <w:tcPr>
            <w:tcW w:type="dxa" w:w="1928"/>
          </w:tcPr>
          <w:p>
            <w:r>
              <w:t>F1, F2</w:t>
            </w:r>
          </w:p>
        </w:tc>
        <w:tc>
          <w:tcPr>
            <w:tcW w:type="dxa" w:w="4082"/>
          </w:tcPr>
          <w:p>
            <w:r>
              <w:t>Built; live 20-CV run pending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EF2F8"/>
          </w:tcPr>
          <w:p>
            <w:r>
              <w:t>Video interview and transcription</w:t>
            </w:r>
          </w:p>
        </w:tc>
        <w:tc>
          <w:tcPr>
            <w:tcW w:type="dxa" w:w="1928"/>
            <w:shd w:val="clear" w:color="auto" w:fill="EEF2F8"/>
          </w:tcPr>
          <w:p>
            <w:r>
              <w:t>F3, F4</w:t>
            </w:r>
          </w:p>
        </w:tc>
        <w:tc>
          <w:tcPr>
            <w:tcW w:type="dxa" w:w="4082"/>
            <w:shd w:val="clear" w:color="auto" w:fill="EEF2F8"/>
          </w:tcPr>
          <w:p>
            <w:r>
              <w:t>Built; two-browser test pending</w:t>
            </w:r>
          </w:p>
        </w:tc>
      </w:tr>
      <w:tr>
        <w:trPr>
          <w:cantSplit/>
        </w:trPr>
        <w:tc>
          <w:tcPr>
            <w:tcW w:type="dxa" w:w="3402"/>
          </w:tcPr>
          <w:p>
            <w:r>
              <w:t>Interview analysis and consolidated report</w:t>
            </w:r>
          </w:p>
        </w:tc>
        <w:tc>
          <w:tcPr>
            <w:tcW w:type="dxa" w:w="1928"/>
          </w:tcPr>
          <w:p>
            <w:r>
              <w:t>F5, F6</w:t>
            </w:r>
          </w:p>
        </w:tc>
        <w:tc>
          <w:tcPr>
            <w:tcW w:type="dxa" w:w="4082"/>
          </w:tcPr>
          <w:p>
            <w:r>
              <w:t>Built; live AI run pending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EF2F8"/>
          </w:tcPr>
          <w:p>
            <w:r>
              <w:t>Identification, claim check, scoring, quality</w:t>
            </w:r>
          </w:p>
        </w:tc>
        <w:tc>
          <w:tcPr>
            <w:tcW w:type="dxa" w:w="1928"/>
            <w:shd w:val="clear" w:color="auto" w:fill="EEF2F8"/>
          </w:tcPr>
          <w:p>
            <w:r>
              <w:t>F7–F10 (stretch)</w:t>
            </w:r>
          </w:p>
        </w:tc>
        <w:tc>
          <w:tcPr>
            <w:tcW w:type="dxa" w:w="4082"/>
            <w:shd w:val="clear" w:color="auto" w:fill="EEF2F8"/>
          </w:tcPr>
          <w:p>
            <w:r>
              <w:t>Built; live run and trainer approval pending</w:t>
            </w:r>
          </w:p>
        </w:tc>
      </w:tr>
      <w:tr>
        <w:trPr>
          <w:cantSplit/>
        </w:trPr>
        <w:tc>
          <w:tcPr>
            <w:tcW w:type="dxa" w:w="3402"/>
          </w:tcPr>
          <w:p>
            <w:r>
              <w:t>Innovation feature</w:t>
            </w:r>
          </w:p>
        </w:tc>
        <w:tc>
          <w:tcPr>
            <w:tcW w:type="dxa" w:w="1928"/>
          </w:tcPr>
          <w:p>
            <w:r>
              <w:t>F11</w:t>
            </w:r>
          </w:p>
        </w:tc>
        <w:tc>
          <w:tcPr>
            <w:tcW w:type="dxa" w:w="4082"/>
          </w:tcPr>
          <w:p>
            <w:r>
              <w:t>Built; choice needs trainer confirmation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EF2F8"/>
          </w:tcPr>
          <w:p>
            <w:r>
              <w:t>Docker, repository, documentation</w:t>
            </w:r>
          </w:p>
        </w:tc>
        <w:tc>
          <w:tcPr>
            <w:tcW w:type="dxa" w:w="1928"/>
            <w:shd w:val="clear" w:color="auto" w:fill="EEF2F8"/>
          </w:tcPr>
          <w:p>
            <w:r>
              <w:t>D1–D8, G1–G8</w:t>
            </w:r>
          </w:p>
        </w:tc>
        <w:tc>
          <w:tcPr>
            <w:tcW w:type="dxa" w:w="4082"/>
            <w:shd w:val="clear" w:color="auto" w:fill="EEF2F8"/>
          </w:tcPr>
          <w:p>
            <w:r>
              <w:t>Built and verified locally; final tag pending</w:t>
            </w:r>
          </w:p>
        </w:tc>
      </w:tr>
    </w:tbl>
    <w:p>
      <w:pPr>
        <w:spacing w:after="40"/>
      </w:pPr>
    </w:p>
    <w:p>
      <w:pPr>
        <w:pStyle w:val="Heading1"/>
      </w:pPr>
      <w:r>
        <w:t>1. Foundation and infrastructure</w:t>
      </w:r>
    </w:p>
    <w:p>
      <w:pPr>
        <w:pStyle w:val="ListBullet"/>
      </w:pPr>
      <w:r>
        <w:rPr>
          <w:b/>
        </w:rPr>
        <w:t xml:space="preserve">Containerised stack. </w:t>
      </w:r>
      <w:r>
        <w:rPr>
          <w:i w:val="0"/>
        </w:rPr>
        <w:t>Five Docker Compose services:</w:t>
      </w:r>
    </w:p>
    <w:p>
      <w:pPr>
        <w:pStyle w:val="ListBullet2"/>
      </w:pPr>
      <w:r>
        <w:rPr>
          <w:i w:val="0"/>
        </w:rPr>
        <w:t>PostgreSQL with pgvector, the database including vector search.</w:t>
      </w:r>
    </w:p>
    <w:p>
      <w:pPr>
        <w:pStyle w:val="ListBullet2"/>
      </w:pPr>
      <w:r>
        <w:rPr>
          <w:i w:val="0"/>
        </w:rPr>
        <w:t>FastAPI backend, the API.</w:t>
      </w:r>
    </w:p>
    <w:p>
      <w:pPr>
        <w:pStyle w:val="ListBullet2"/>
      </w:pPr>
      <w:r>
        <w:rPr>
          <w:i w:val="0"/>
        </w:rPr>
        <w:t>Blogger MCP service, a small separate service that publishes job posts.</w:t>
      </w:r>
    </w:p>
    <w:p>
      <w:pPr>
        <w:pStyle w:val="ListBullet2"/>
      </w:pPr>
      <w:r>
        <w:rPr>
          <w:i w:val="0"/>
        </w:rPr>
        <w:t>Mailpit, a local inbox that catches every email the application sends.</w:t>
      </w:r>
    </w:p>
    <w:p>
      <w:pPr>
        <w:pStyle w:val="ListBullet2"/>
      </w:pPr>
      <w:r>
        <w:rPr>
          <w:i w:val="0"/>
        </w:rPr>
        <w:t>Nginx, which serves the web pages.</w:t>
      </w:r>
    </w:p>
    <w:p>
      <w:pPr>
        <w:pStyle w:val="ListBullet"/>
      </w:pPr>
      <w:r>
        <w:rPr>
          <w:b/>
        </w:rPr>
        <w:t xml:space="preserve">One-command start-up. </w:t>
      </w:r>
      <w:r>
        <w:rPr>
          <w:i w:val="0"/>
        </w:rPr>
        <w:t>docker compose up --build starts everything. The API applies all 17 database migrations on start-up; this was tested against a completely empty database. Named volumes keep the database, uploaded CVs, and staff photos across restarts.</w:t>
      </w:r>
    </w:p>
    <w:p>
      <w:pPr>
        <w:pStyle w:val="ListBullet"/>
      </w:pPr>
      <w:r>
        <w:rPr>
          <w:b/>
        </w:rPr>
        <w:t xml:space="preserve">Configuration. </w:t>
      </w:r>
      <w:r>
        <w:rPr>
          <w:i w:val="0"/>
        </w:rPr>
        <w:t>All settings come from the .env file and no secrets are committed. .env.example ships working local database defaults, so a clean machine starts without editing them.</w:t>
      </w:r>
    </w:p>
    <w:p>
      <w:pPr>
        <w:pStyle w:val="ListBullet"/>
      </w:pPr>
      <w:r>
        <w:rPr>
          <w:b/>
        </w:rPr>
        <w:t xml:space="preserve">Graceful degradation. </w:t>
      </w:r>
      <w:r>
        <w:rPr>
          <w:i w:val="0"/>
        </w:rPr>
        <w:t>The API starts even without a Gemini key, and AI features then report that they are not configured. Failed AI calls are retried with backoff instead of crashing the service.</w:t>
      </w:r>
    </w:p>
    <w:p>
      <w:pPr>
        <w:pStyle w:val="ListBullet"/>
      </w:pPr>
      <w:r>
        <w:rPr>
          <w:b/>
        </w:rPr>
        <w:t xml:space="preserve">Health check. </w:t>
      </w:r>
      <w:r>
        <w:rPr>
          <w:i w:val="0"/>
        </w:rPr>
        <w:t>/health reports the API and database status.</w:t>
      </w:r>
    </w:p>
    <w:p>
      <w:pPr>
        <w:pStyle w:val="ListBullet"/>
      </w:pPr>
      <w:r>
        <w:rPr>
          <w:b/>
        </w:rPr>
        <w:t xml:space="preserve">Background worker. </w:t>
      </w:r>
      <w:r>
        <w:rPr>
          <w:i w:val="0"/>
        </w:rPr>
        <w:t>Runs every 20 seconds inside the API to send queued email, run CV screening and interview analysis, schedule interviews, mark no-shows, and (hourly) delete expired face data.</w:t>
      </w:r>
    </w:p>
    <w:p>
      <w:pPr>
        <w:pStyle w:val="Heading1"/>
      </w:pPr>
      <w:r>
        <w:t>2. Accounts, roles, and security</w:t>
      </w:r>
    </w:p>
    <w:p>
      <w:pPr>
        <w:pStyle w:val="ListBullet"/>
      </w:pPr>
      <w:r>
        <w:rPr>
          <w:b/>
        </w:rPr>
        <w:t xml:space="preserve">Three separated roles. </w:t>
      </w:r>
      <w:r>
        <w:rPr>
          <w:i w:val="0"/>
        </w:rPr>
        <w:t>Hiring manager (full access, including correction tools), interviewer (only assigned interviews), and candidate (only their own applications). Every route checks the role.</w:t>
      </w:r>
    </w:p>
    <w:p>
      <w:pPr>
        <w:pStyle w:val="ListBullet"/>
      </w:pPr>
      <w:r>
        <w:rPr>
          <w:b/>
        </w:rPr>
        <w:t xml:space="preserve">Sign-in. </w:t>
      </w:r>
      <w:r>
        <w:rPr>
          <w:i w:val="0"/>
        </w:rPr>
        <w:t>A signed token in a cookie, with Argon2 password hashing. Candidates register themselves; staff accounts are created by a hiring manager or by the seed script.</w:t>
      </w:r>
    </w:p>
    <w:p>
      <w:pPr>
        <w:pStyle w:val="ListBullet"/>
      </w:pPr>
      <w:r>
        <w:rPr>
          <w:b/>
        </w:rPr>
        <w:t xml:space="preserve">No data leaks to candidates. </w:t>
      </w:r>
      <w:r>
        <w:rPr>
          <w:i w:val="0"/>
        </w:rPr>
        <w:t>Candidate dashboards show friendly status labels, never scores or rankings. Requesting another candidate's application returns "not found" rather than "forbidden", so application numbers cannot be probed.</w:t>
      </w:r>
    </w:p>
    <w:p>
      <w:pPr>
        <w:pStyle w:val="ListBullet"/>
      </w:pPr>
      <w:r>
        <w:rPr>
          <w:b/>
        </w:rPr>
        <w:t xml:space="preserve">Upload checks. </w:t>
      </w:r>
      <w:r>
        <w:rPr>
          <w:i w:val="0"/>
        </w:rPr>
        <w:t>File type and size limits, and the PDF or DOCX file signature is checked rather than trusting the file extension.</w:t>
      </w:r>
    </w:p>
    <w:p>
      <w:pPr>
        <w:pStyle w:val="ListBullet"/>
      </w:pPr>
      <w:r>
        <w:rPr>
          <w:b/>
        </w:rPr>
        <w:t xml:space="preserve">Safe errors. </w:t>
      </w:r>
      <w:r>
        <w:rPr>
          <w:i w:val="0"/>
        </w:rPr>
        <w:t>Error responses do not expose stack traces, internal exception text, or prompt content.</w:t>
      </w:r>
    </w:p>
    <w:p>
      <w:pPr>
        <w:pStyle w:val="Heading1"/>
      </w:pPr>
      <w:r>
        <w:t>3. Job creation: job-description agent with policy retrieval</w:t>
      </w:r>
    </w:p>
    <w:p>
      <w:pPr>
        <w:pStyle w:val="ListBullet"/>
      </w:pPr>
      <w:r>
        <w:rPr>
          <w:b/>
        </w:rPr>
        <w:t xml:space="preserve">Policy retrieval (RAG). </w:t>
      </w:r>
      <w:r>
        <w:rPr>
          <w:i w:val="0"/>
        </w:rPr>
        <w:t>Three hiring policies (inclusive language, job-description structure, remote work and salary) are embedded with Gemini and stored in pgvector, then retrieved when a job is drafted.</w:t>
      </w:r>
    </w:p>
    <w:p>
      <w:pPr>
        <w:pStyle w:val="ListBullet"/>
      </w:pPr>
      <w:r>
        <w:rPr>
          <w:b/>
        </w:rPr>
        <w:t xml:space="preserve">Job-description LangGraph. </w:t>
      </w:r>
      <w:r>
        <w:rPr>
          <w:i w:val="0"/>
        </w:rPr>
        <w:t>Retrieve relevant policies, draft the description, extract structured requirements (skills, experience, or qualifications; required or preferred; weight 1 to 5), check the draft against the policies, retry up to twice, then save the job or block it.</w:t>
      </w:r>
    </w:p>
    <w:p>
      <w:pPr>
        <w:pStyle w:val="ListBullet"/>
      </w:pPr>
      <w:r>
        <w:rPr>
          <w:b/>
        </w:rPr>
        <w:t xml:space="preserve">Manager job assistant. </w:t>
      </w:r>
      <w:r>
        <w:rPr>
          <w:i w:val="0"/>
        </w:rPr>
        <w:t>A conversational graph collects the role details, asks for anything missing, and hands the brief to the job-description graph.</w:t>
      </w:r>
    </w:p>
    <w:p>
      <w:pPr>
        <w:pStyle w:val="ListBullet"/>
      </w:pPr>
      <w:r>
        <w:rPr>
          <w:b/>
        </w:rPr>
        <w:t xml:space="preserve">Job management. </w:t>
      </w:r>
      <w:r>
        <w:rPr>
          <w:i w:val="0"/>
        </w:rPr>
        <w:t>Create, edit, approve, and list jobs, plus a public job board that shows only approved jobs.</w:t>
      </w:r>
    </w:p>
    <w:p>
      <w:pPr>
        <w:pStyle w:val="Heading1"/>
      </w:pPr>
      <w:r>
        <w:t>4. Pre-interview screening (F1, F2)</w:t>
      </w:r>
    </w:p>
    <w:p>
      <w:pPr>
        <w:pStyle w:val="ListBullet"/>
      </w:pPr>
      <w:r>
        <w:rPr>
          <w:b/>
        </w:rPr>
        <w:t xml:space="preserve">CV intake. </w:t>
      </w:r>
      <w:r>
        <w:rPr>
          <w:i w:val="0"/>
        </w:rPr>
        <w:t>Candidates apply through the job portal, and hiring managers can batch-import up to 50 CVs at once. Each file succeeds or fails on its own, and duplicates are detected.</w:t>
      </w:r>
    </w:p>
    <w:p>
      <w:pPr>
        <w:pStyle w:val="ListBullet"/>
      </w:pPr>
      <w:r>
        <w:rPr>
          <w:b/>
        </w:rPr>
        <w:t xml:space="preserve">Text extraction. </w:t>
      </w:r>
      <w:r>
        <w:rPr>
          <w:i w:val="0"/>
        </w:rPr>
        <w:t>Text is extracted from PDF and DOCX. Scanned or unreadable files fail cleanly with a clear reason.</w:t>
      </w:r>
    </w:p>
    <w:p>
      <w:pPr>
        <w:pStyle w:val="ListBullet"/>
      </w:pPr>
      <w:r>
        <w:rPr>
          <w:b/>
        </w:rPr>
        <w:t xml:space="preserve">CV screening LangGraph. </w:t>
      </w:r>
      <w:r>
        <w:rPr>
          <w:i w:val="0"/>
        </w:rPr>
        <w:t>Load inputs, extract text, evaluate with Gemini, and save.</w:t>
      </w:r>
    </w:p>
    <w:p>
      <w:pPr>
        <w:pStyle w:val="ListBullet2"/>
      </w:pPr>
      <w:r>
        <w:rPr>
          <w:i w:val="0"/>
        </w:rPr>
        <w:t>Matching is by meaning: "built REST services in Django" counts toward "Python web development".</w:t>
      </w:r>
    </w:p>
    <w:p>
      <w:pPr>
        <w:pStyle w:val="ListBullet2"/>
      </w:pPr>
      <w:r>
        <w:rPr>
          <w:i w:val="0"/>
        </w:rPr>
        <w:t>Every requirement receives a met, partially met, or unmet verdict, a quoted piece of evidence, and a rationale.</w:t>
      </w:r>
    </w:p>
    <w:p>
      <w:pPr>
        <w:pStyle w:val="ListBullet2"/>
      </w:pPr>
      <w:r>
        <w:rPr>
          <w:i w:val="0"/>
        </w:rPr>
        <w:t>Evidence quotes are checked in code against the CV text. An answer with an invented quote is rejected and the evaluation is retried up to three times inside the graph.</w:t>
      </w:r>
    </w:p>
    <w:p>
      <w:pPr>
        <w:pStyle w:val="ListBullet"/>
      </w:pPr>
      <w:r>
        <w:rPr>
          <w:b/>
        </w:rPr>
        <w:t xml:space="preserve">Weighted scoring. </w:t>
      </w:r>
      <w:r>
        <w:rPr>
          <w:i w:val="0"/>
        </w:rPr>
        <w:t>An overall score out of 100 and per-category scores (skills, experience, qualifications), each with a justification built from the stored evaluations. Weights come from the job's requirements.</w:t>
      </w:r>
    </w:p>
    <w:p>
      <w:pPr>
        <w:pStyle w:val="ListBullet"/>
      </w:pPr>
      <w:r>
        <w:rPr>
          <w:b/>
        </w:rPr>
        <w:t xml:space="preserve">Reproducibility. </w:t>
      </w:r>
      <w:r>
        <w:rPr>
          <w:i w:val="0"/>
        </w:rPr>
        <w:t>Temperature 0, a score cache keyed on the CV, the requirements, the prompt version, and the model, and every score stored as a version.</w:t>
      </w:r>
    </w:p>
    <w:p>
      <w:pPr>
        <w:pStyle w:val="ListBullet"/>
      </w:pPr>
      <w:r>
        <w:rPr>
          <w:b/>
        </w:rPr>
        <w:t xml:space="preserve">Ranking LangGraph. </w:t>
      </w:r>
      <w:r>
        <w:rPr>
          <w:i w:val="0"/>
        </w:rPr>
        <w:t>Candidates are ordered by total score, with ties broken by skills and then experience points. Candidates still being processed, or whose scoring failed, are listed without a rank.</w:t>
      </w:r>
    </w:p>
    <w:p>
      <w:pPr>
        <w:pStyle w:val="ListBullet"/>
      </w:pPr>
      <w:r>
        <w:rPr>
          <w:b/>
        </w:rPr>
        <w:t xml:space="preserve">Automatic queue. </w:t>
      </w:r>
      <w:r>
        <w:rPr>
          <w:i w:val="0"/>
        </w:rPr>
        <w:t>Screening starts as soon as a candidate applies and runs several CVs in parallel, with retries.</w:t>
      </w:r>
    </w:p>
    <w:p>
      <w:pPr>
        <w:pStyle w:val="ListBullet"/>
      </w:pPr>
      <w:r>
        <w:rPr>
          <w:b/>
        </w:rPr>
        <w:t xml:space="preserve">Batch-imported CVs. </w:t>
      </w:r>
      <w:r>
        <w:rPr>
          <w:i w:val="0"/>
        </w:rPr>
        <w:t>Their placeholder addresses never receive email, and they never receive automatic interview invitations; they are scored and ranked only.</w:t>
      </w:r>
    </w:p>
    <w:p>
      <w:pPr>
        <w:pStyle w:val="ListBullet"/>
      </w:pPr>
      <w:r>
        <w:rPr>
          <w:b/>
        </w:rPr>
        <w:t xml:space="preserve">20-CV timing script. </w:t>
      </w:r>
      <w:r>
        <w:rPr>
          <w:i w:val="0"/>
        </w:rPr>
        <w:t>app.scripts.import_cvs imports a folder of CVs, runs screening to completion, and prints the timing and ranking for the BID's performance requirement (N1).</w:t>
      </w:r>
    </w:p>
    <w:p>
      <w:pPr>
        <w:spacing w:before="40"/>
      </w:pPr>
      <w:r>
        <w:rPr>
          <w:b/>
        </w:rPr>
        <w:t xml:space="preserve">Status: </w:t>
      </w:r>
      <w:r>
        <w:rPr>
          <w:i w:val="0"/>
          <w:color w:val="555E6E"/>
        </w:rPr>
        <w:t>Live Gemini scoring and the 20-CV timing figure are still unmeasured.</w:t>
      </w:r>
    </w:p>
    <w:p>
      <w:pPr>
        <w:pStyle w:val="Heading1"/>
      </w:pPr>
      <w:r>
        <w:t>5. Interview scheduling and notifications</w:t>
      </w:r>
    </w:p>
    <w:p>
      <w:pPr>
        <w:pStyle w:val="ListBullet"/>
      </w:pPr>
      <w:r>
        <w:rPr>
          <w:b/>
        </w:rPr>
        <w:t xml:space="preserve">Automatic scheduling. </w:t>
      </w:r>
      <w:r>
        <w:rPr>
          <w:i w:val="0"/>
        </w:rPr>
        <w:t>For portal applicants whose CV score is above 65/100, RecruitO checks the interviewers' Google Calendar free/busy times, offers the candidate up to three weekday slots, rechecks availability when the candidate picks one, and books it.</w:t>
      </w:r>
    </w:p>
    <w:p>
      <w:pPr>
        <w:pStyle w:val="ListBullet"/>
      </w:pPr>
      <w:r>
        <w:rPr>
          <w:b/>
        </w:rPr>
        <w:t xml:space="preserve">Google Calendar sync. </w:t>
      </w:r>
      <w:r>
        <w:rPr>
          <w:i w:val="0"/>
        </w:rPr>
        <w:t>Google sign-in (OAuth) with the saved tokens encrypted at rest. The event lists the candidate and the interviewer as attendees, and is updated or deleted on reschedule or cancellation.</w:t>
      </w:r>
    </w:p>
    <w:p>
      <w:pPr>
        <w:pStyle w:val="ListBullet"/>
      </w:pPr>
      <w:r>
        <w:rPr>
          <w:b/>
        </w:rPr>
        <w:t xml:space="preserve">Calendar links. </w:t>
      </w:r>
      <w:r>
        <w:rPr>
          <w:i w:val="0"/>
        </w:rPr>
        <w:t>Interview emails carry an .ics attachment and an "Add to Google Calendar" link.</w:t>
      </w:r>
    </w:p>
    <w:p>
      <w:pPr>
        <w:pStyle w:val="ListBullet"/>
      </w:pPr>
      <w:r>
        <w:rPr>
          <w:b/>
        </w:rPr>
        <w:t xml:space="preserve">Email notifications. </w:t>
      </w:r>
      <w:r>
        <w:rPr>
          <w:i w:val="0"/>
        </w:rPr>
        <w:t>Every candidate-visible status change, information correction, and interview change sends exactly one email. Emails are queued, retried, and never duplicated; they go to Mailpit locally or to real SMTP when configured.</w:t>
      </w:r>
    </w:p>
    <w:p>
      <w:pPr>
        <w:pStyle w:val="ListBullet"/>
      </w:pPr>
      <w:r>
        <w:rPr>
          <w:b/>
        </w:rPr>
        <w:t xml:space="preserve">Interviewer reminder. </w:t>
      </w:r>
      <w:r>
        <w:rPr>
          <w:i w:val="0"/>
        </w:rPr>
        <w:t>The interviewer receives an email 10 minutes before each interview.</w:t>
      </w:r>
    </w:p>
    <w:p>
      <w:pPr>
        <w:pStyle w:val="ListBullet"/>
      </w:pPr>
      <w:r>
        <w:rPr>
          <w:b/>
        </w:rPr>
        <w:t xml:space="preserve">No-show handling. </w:t>
      </w:r>
      <w:r>
        <w:rPr>
          <w:i w:val="0"/>
        </w:rPr>
        <w:t>If the candidate has not joined 30 minutes after the start time, the interview is marked missed and the candidate is emailed.</w:t>
      </w:r>
    </w:p>
    <w:p>
      <w:pPr>
        <w:pStyle w:val="ListBullet"/>
      </w:pPr>
      <w:r>
        <w:rPr>
          <w:b/>
        </w:rPr>
        <w:t xml:space="preserve">Manual scheduling. </w:t>
      </w:r>
      <w:r>
        <w:rPr>
          <w:i w:val="0"/>
        </w:rPr>
        <w:t>The hiring manager can also schedule an interview by hand.</w:t>
      </w:r>
    </w:p>
    <w:p>
      <w:pPr>
        <w:spacing w:before="40"/>
      </w:pPr>
      <w:r>
        <w:rPr>
          <w:b/>
        </w:rPr>
        <w:t xml:space="preserve">Status: </w:t>
      </w:r>
      <w:r>
        <w:rPr>
          <w:i w:val="0"/>
          <w:color w:val="555E6E"/>
        </w:rPr>
        <w:t>Google OAuth needs Google Cloud credentials and has not been tested live.</w:t>
      </w:r>
    </w:p>
    <w:p>
      <w:pPr>
        <w:pStyle w:val="Heading1"/>
      </w:pPr>
      <w:r>
        <w:t>6. Interview room (F3, F4)</w:t>
      </w:r>
    </w:p>
    <w:p>
      <w:pPr>
        <w:pStyle w:val="ListBullet"/>
      </w:pPr>
      <w:r>
        <w:rPr>
          <w:b/>
        </w:rPr>
        <w:t xml:space="preserve">WebRTC video call. </w:t>
      </w:r>
      <w:r>
        <w:rPr>
          <w:i w:val="0"/>
        </w:rPr>
        <w:t>A browser video call between the candidate and the assigned interviewer, with camera and microphone, an audio-only fallback, and mute, camera, and end-call controls.</w:t>
      </w:r>
    </w:p>
    <w:p>
      <w:pPr>
        <w:pStyle w:val="ListBullet"/>
      </w:pPr>
      <w:r>
        <w:rPr>
          <w:b/>
        </w:rPr>
        <w:t xml:space="preserve">Call set-up server. </w:t>
      </w:r>
      <w:r>
        <w:rPr>
          <w:i w:val="0"/>
        </w:rPr>
        <w:t>A WebSocket that checks the sign-in, the role, and the interview's join window, and allows one connection per role.</w:t>
      </w:r>
    </w:p>
    <w:p>
      <w:pPr>
        <w:pStyle w:val="ListBullet"/>
      </w:pPr>
      <w:r>
        <w:rPr>
          <w:b/>
        </w:rPr>
        <w:t xml:space="preserve">Session record. </w:t>
      </w:r>
      <w:r>
        <w:rPr>
          <w:i w:val="0"/>
        </w:rPr>
        <w:t>Records when the candidate joined, when the call started (both people present), and when it ended.</w:t>
      </w:r>
    </w:p>
    <w:p>
      <w:pPr>
        <w:pStyle w:val="ListBullet"/>
      </w:pPr>
      <w:r>
        <w:rPr>
          <w:b/>
        </w:rPr>
        <w:t xml:space="preserve">Join links. </w:t>
      </w:r>
      <w:r>
        <w:rPr>
          <w:i w:val="0"/>
        </w:rPr>
        <w:t>Unique, time-limited links that only work for the right person.</w:t>
      </w:r>
    </w:p>
    <w:p>
      <w:pPr>
        <w:pStyle w:val="ListBullet"/>
      </w:pPr>
      <w:r>
        <w:rPr>
          <w:b/>
        </w:rPr>
        <w:t xml:space="preserve">Transcription. </w:t>
      </w:r>
      <w:r>
        <w:rPr>
          <w:i w:val="0"/>
        </w:rPr>
        <w:t>After explicit consent, each browser records its own microphone in 3.5-second chunks. Gemini transcribes each chunk, and turns are stored with the speaker and a timestamp. Raw audio is never stored, and the transcript connection reconnects if it drops.</w:t>
      </w:r>
    </w:p>
    <w:p>
      <w:pPr>
        <w:pStyle w:val="ListBullet"/>
      </w:pPr>
      <w:r>
        <w:rPr>
          <w:b/>
        </w:rPr>
        <w:t xml:space="preserve">Mock transcripts. </w:t>
      </w:r>
      <w:r>
        <w:rPr>
          <w:i w:val="0"/>
        </w:rPr>
        <w:t>Strong, average, and weak synthetic transcripts plus a development-only import route, so analysis can be tested without a live call.</w:t>
      </w:r>
    </w:p>
    <w:p>
      <w:pPr>
        <w:spacing w:before="40"/>
      </w:pPr>
      <w:r>
        <w:rPr>
          <w:b/>
        </w:rPr>
        <w:t xml:space="preserve">Status: </w:t>
      </w:r>
      <w:r>
        <w:rPr>
          <w:i w:val="0"/>
          <w:color w:val="555E6E"/>
        </w:rPr>
        <w:t>The two-browser call and live transcription are untested. There is no relay (TURN) server, so strict firewalls can block a call.</w:t>
      </w:r>
    </w:p>
    <w:p>
      <w:pPr>
        <w:pStyle w:val="Heading1"/>
      </w:pPr>
      <w:r>
        <w:t>7. Post-interview analysis (F5, F6)</w:t>
      </w:r>
    </w:p>
    <w:p>
      <w:pPr>
        <w:pStyle w:val="ListBullet"/>
      </w:pPr>
      <w:r>
        <w:rPr>
          <w:b/>
        </w:rPr>
        <w:t xml:space="preserve">Interview analysis LangGraph (F5). </w:t>
      </w:r>
      <w:r>
        <w:rPr>
          <w:i w:val="0"/>
        </w:rPr>
        <w:t>Groups questions with their answers (including follow-ups), scores relevance, accuracy, completeness, and articulation from 1 to 5, links each pair to job requirements with transcript segment references, and lists requirements that were never explored.</w:t>
      </w:r>
    </w:p>
    <w:p>
      <w:pPr>
        <w:pStyle w:val="ListBullet"/>
      </w:pPr>
      <w:r>
        <w:rPr>
          <w:b/>
        </w:rPr>
        <w:t xml:space="preserve">Consolidated assessment (F6). </w:t>
      </w:r>
      <w:r>
        <w:rPr>
          <w:i w:val="0"/>
        </w:rPr>
        <w:t>Combines the CV score and rank, component scores, interview averages, strengths, weaknesses, evidence gaps, and areas to verify. Every point traces to a CV quote or a transcript segment.</w:t>
      </w:r>
    </w:p>
    <w:p>
      <w:pPr>
        <w:pStyle w:val="ListBullet"/>
      </w:pPr>
      <w:r>
        <w:rPr>
          <w:b/>
        </w:rPr>
        <w:t xml:space="preserve">Report and comparison. </w:t>
      </w:r>
      <w:r>
        <w:rPr>
          <w:i w:val="0"/>
        </w:rPr>
        <w:t>A printable report page and a side-by-side comparison page for each job.</w:t>
      </w:r>
    </w:p>
    <w:p>
      <w:pPr>
        <w:pStyle w:val="ListBullet"/>
      </w:pPr>
      <w:r>
        <w:rPr>
          <w:b/>
        </w:rPr>
        <w:t xml:space="preserve">Final selection. </w:t>
      </w:r>
      <w:r>
        <w:rPr>
          <w:i w:val="0"/>
        </w:rPr>
        <w:t>The manager records the chosen candidate with a written reason. Everyone else is marked not selected, all applicants are emailed, and the job closes.</w:t>
      </w:r>
    </w:p>
    <w:p>
      <w:pPr>
        <w:spacing w:before="40"/>
      </w:pPr>
      <w:r>
        <w:rPr>
          <w:b/>
        </w:rPr>
        <w:t xml:space="preserve">Status: </w:t>
      </w:r>
      <w:r>
        <w:rPr>
          <w:i w:val="0"/>
          <w:color w:val="555E6E"/>
        </w:rPr>
        <w:t>Analysis output and the print layout need a live AI run.</w:t>
      </w:r>
    </w:p>
    <w:p>
      <w:pPr>
        <w:pStyle w:val="Heading1"/>
      </w:pPr>
      <w:r>
        <w:t>8. Stretch features (F7 to F10)</w:t>
      </w:r>
    </w:p>
    <w:p>
      <w:pPr>
        <w:pStyle w:val="ListBullet"/>
      </w:pPr>
      <w:r>
        <w:rPr>
          <w:b/>
        </w:rPr>
        <w:t xml:space="preserve">F7 candidate identification. </w:t>
      </w:r>
      <w:r>
        <w:rPr>
          <w:i w:val="0"/>
        </w:rPr>
        <w:t>Optional and consent-based, running locally with OpenCV YuNet and SFace (models verified by checksum). Only a face embedding is stored, never a photo; it expires after 30 days and consent can be withdrawn. At the start of a call one frame is compared, and on a confident match the interviewer sees a profile panel with the name, background, matched skills, CV score, and areas to probe.</w:t>
      </w:r>
    </w:p>
    <w:p>
      <w:pPr>
        <w:pStyle w:val="ListBullet"/>
      </w:pPr>
      <w:r>
        <w:rPr>
          <w:b/>
        </w:rPr>
        <w:t xml:space="preserve">F8 CV claim check. </w:t>
      </w:r>
      <w:r>
        <w:rPr>
          <w:i w:val="0"/>
        </w:rPr>
        <w:t>Compares 5 to 10 CV claims with the transcript and labels each consistent, contradicted, unverified, or never discussed. Results are shown as follow-up prompts, never as accusations.</w:t>
      </w:r>
    </w:p>
    <w:p>
      <w:pPr>
        <w:pStyle w:val="ListBullet"/>
      </w:pPr>
      <w:r>
        <w:rPr>
          <w:b/>
        </w:rPr>
        <w:t xml:space="preserve">F9 interview score. </w:t>
      </w:r>
      <w:r>
        <w:rPr>
          <w:i w:val="0"/>
        </w:rPr>
        <w:t>Six weighted dimensions, with the total calculated in code rather than by the model.</w:t>
      </w:r>
    </w:p>
    <w:p>
      <w:pPr>
        <w:pStyle w:val="ListBullet"/>
      </w:pPr>
      <w:r>
        <w:rPr>
          <w:b/>
        </w:rPr>
        <w:t xml:space="preserve">F10 interview quality. </w:t>
      </w:r>
      <w:r>
        <w:rPr>
          <w:i w:val="0"/>
        </w:rPr>
        <w:t>Talking-time balance, competency coverage, question relevance, and recommendations for the interviewer.</w:t>
      </w:r>
    </w:p>
    <w:p>
      <w:pPr>
        <w:spacing w:before="40"/>
      </w:pPr>
      <w:r>
        <w:rPr>
          <w:b/>
        </w:rPr>
        <w:t xml:space="preserve">Status: </w:t>
      </w:r>
      <w:r>
        <w:rPr>
          <w:i w:val="0"/>
          <w:color w:val="555E6E"/>
        </w:rPr>
        <w:t>Live verification and trainer approval of the biometric prototype are pending.</w:t>
      </w:r>
    </w:p>
    <w:p>
      <w:pPr>
        <w:pStyle w:val="Heading1"/>
      </w:pPr>
      <w:r>
        <w:t>9. Hiring-manager correction tools (god mode)</w:t>
      </w:r>
    </w:p>
    <w:p>
      <w:r>
        <w:rPr>
          <w:i w:val="0"/>
        </w:rPr>
        <w:t>Every action requires a written reason and is recorded in the audit log.</w:t>
      </w:r>
    </w:p>
    <w:p>
      <w:pPr>
        <w:pStyle w:val="ListBullet"/>
      </w:pPr>
      <w:r>
        <w:rPr>
          <w:b/>
        </w:rPr>
        <w:t xml:space="preserve">Correct candidate details. </w:t>
      </w:r>
      <w:r>
        <w:rPr>
          <w:i w:val="0"/>
        </w:rPr>
        <w:t>The candidate is emailed about the change.</w:t>
      </w:r>
    </w:p>
    <w:p>
      <w:pPr>
        <w:pStyle w:val="ListBullet"/>
      </w:pPr>
      <w:r>
        <w:rPr>
          <w:b/>
        </w:rPr>
        <w:t xml:space="preserve">Change application status. </w:t>
      </w:r>
      <w:r>
        <w:rPr>
          <w:i w:val="0"/>
        </w:rPr>
        <w:t>The candidate is emailed.</w:t>
      </w:r>
    </w:p>
    <w:p>
      <w:pPr>
        <w:pStyle w:val="ListBullet"/>
      </w:pPr>
      <w:r>
        <w:rPr>
          <w:b/>
        </w:rPr>
        <w:t xml:space="preserve">Replace a CV. </w:t>
      </w:r>
      <w:r>
        <w:rPr>
          <w:i w:val="0"/>
        </w:rPr>
        <w:t>Triggers automatic rescoring.</w:t>
      </w:r>
    </w:p>
    <w:p>
      <w:pPr>
        <w:pStyle w:val="ListBullet"/>
      </w:pPr>
      <w:r>
        <w:rPr>
          <w:b/>
        </w:rPr>
        <w:t xml:space="preserve">Rescore. </w:t>
      </w:r>
      <w:r>
        <w:rPr>
          <w:i w:val="0"/>
        </w:rPr>
        <w:t>For one application or a whole job. Earlier score versions are kept, and scores can never be edited by hand.</w:t>
      </w:r>
    </w:p>
    <w:p>
      <w:pPr>
        <w:pStyle w:val="ListBullet"/>
      </w:pPr>
      <w:r>
        <w:rPr>
          <w:b/>
        </w:rPr>
        <w:t xml:space="preserve">Change interviews. </w:t>
      </w:r>
      <w:r>
        <w:rPr>
          <w:i w:val="0"/>
        </w:rPr>
        <w:t>Reschedule, reassign, or cancel.</w:t>
      </w:r>
    </w:p>
    <w:p>
      <w:pPr>
        <w:pStyle w:val="ListBullet"/>
      </w:pPr>
      <w:r>
        <w:rPr>
          <w:b/>
        </w:rPr>
        <w:t xml:space="preserve">Create or deactivate staff. </w:t>
      </w:r>
      <w:r>
        <w:rPr>
          <w:i w:val="0"/>
        </w:rPr>
        <w:t>Interviewer and hiring-manager accounts.</w:t>
      </w:r>
    </w:p>
    <w:p>
      <w:pPr>
        <w:pStyle w:val="ListBullet"/>
      </w:pPr>
      <w:r>
        <w:rPr>
          <w:b/>
        </w:rPr>
        <w:t xml:space="preserve">Delete a candidate and all their data. </w:t>
      </w:r>
      <w:r>
        <w:rPr>
          <w:i w:val="0"/>
        </w:rPr>
        <w:t>Removes applications, scores, transcripts, consents, the face embedding, and CV files, and clears personal values from earlier audit records.</w:t>
      </w:r>
    </w:p>
    <w:p>
      <w:pPr>
        <w:pStyle w:val="Heading1"/>
      </w:pPr>
      <w:r>
        <w:t>10. Role-aware chatbot</w:t>
      </w:r>
    </w:p>
    <w:p>
      <w:pPr>
        <w:pStyle w:val="ListBullet"/>
      </w:pPr>
      <w:r>
        <w:rPr>
          <w:b/>
        </w:rPr>
        <w:t xml:space="preserve">One assistant, three allowlists. </w:t>
      </w:r>
      <w:r>
        <w:rPr>
          <w:i w:val="0"/>
        </w:rPr>
        <w:t>The tools depend on the signed-in role, and the server supplies the user's identity; the chat cannot.</w:t>
      </w:r>
    </w:p>
    <w:p>
      <w:pPr>
        <w:pStyle w:val="ListBullet2"/>
      </w:pPr>
      <w:r>
        <w:rPr>
          <w:i w:val="0"/>
        </w:rPr>
        <w:t>Candidate: own applications and status, and public jobs only.</w:t>
      </w:r>
    </w:p>
    <w:p>
      <w:pPr>
        <w:pStyle w:val="ListBullet2"/>
      </w:pPr>
      <w:r>
        <w:rPr>
          <w:i w:val="0"/>
        </w:rPr>
        <w:t>Interviewer: assigned interviews, and transcripts and analysis for those interviews only.</w:t>
      </w:r>
    </w:p>
    <w:p>
      <w:pPr>
        <w:pStyle w:val="ListBullet2"/>
      </w:pPr>
      <w:r>
        <w:rPr>
          <w:i w:val="0"/>
        </w:rPr>
        <w:t>Hiring manager: jobs, job profiles, rankings, consolidated assessments, and the interview schedule.</w:t>
      </w:r>
    </w:p>
    <w:p>
      <w:pPr>
        <w:pStyle w:val="ListBullet"/>
      </w:pPr>
      <w:r>
        <w:rPr>
          <w:b/>
        </w:rPr>
        <w:t xml:space="preserve">Red-team checklist. </w:t>
      </w:r>
      <w:r>
        <w:rPr>
          <w:i w:val="0"/>
        </w:rPr>
        <w:t>A written checklist of prompt-injection and role-escape tests.</w:t>
      </w:r>
    </w:p>
    <w:p>
      <w:pPr>
        <w:spacing w:before="40"/>
      </w:pPr>
      <w:r>
        <w:rPr>
          <w:b/>
        </w:rPr>
        <w:t xml:space="preserve">Status: </w:t>
      </w:r>
      <w:r>
        <w:rPr>
          <w:i w:val="0"/>
          <w:color w:val="555E6E"/>
        </w:rPr>
        <w:t>The live red-team run is pending.</w:t>
      </w:r>
    </w:p>
    <w:p>
      <w:pPr>
        <w:pStyle w:val="Heading1"/>
      </w:pPr>
      <w:r>
        <w:t>11. External job publishing (currently presented as F11)</w:t>
      </w:r>
    </w:p>
    <w:p>
      <w:pPr>
        <w:pStyle w:val="ListBullet"/>
      </w:pPr>
      <w:r>
        <w:rPr>
          <w:b/>
        </w:rPr>
        <w:t xml:space="preserve">Blogger publishing through MCP. </w:t>
      </w:r>
      <w:r>
        <w:rPr>
          <w:i w:val="0"/>
        </w:rPr>
        <w:t>Approved jobs are emailed to the blog's Mail2Blogger address with a link back to RecruitO's application form. Publishing can run automatically when a job is approved.</w:t>
      </w:r>
    </w:p>
    <w:p>
      <w:pPr>
        <w:spacing w:before="40"/>
      </w:pPr>
      <w:r>
        <w:rPr>
          <w:b/>
        </w:rPr>
        <w:t xml:space="preserve">Status: </w:t>
      </w:r>
      <w:r>
        <w:rPr>
          <w:i w:val="0"/>
          <w:color w:val="555E6E"/>
        </w:rPr>
        <w:t>Not tested live. The BID's out-of-scope list (section 4.2) excludes job-board publishing, while calendar integration and automated scheduling are allowed as an innovation feature; the F11 choice needs trainer confirmation.</w:t>
      </w:r>
    </w:p>
    <w:p>
      <w:pPr>
        <w:pStyle w:val="Heading1"/>
      </w:pPr>
      <w:r>
        <w:t>12. Frontend pages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6236"/>
      </w:tblGrid>
      <w:tr>
        <w:trPr>
          <w:cantSplit/>
        </w:trPr>
        <w:tc>
          <w:tcPr>
            <w:tcW w:type="dxa" w:w="3175"/>
            <w:shd w:val="clear" w:color="auto" w:fill="0B254A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6236"/>
            <w:shd w:val="clear" w:color="auto" w:fill="0B254A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t>index.html</w:t>
            </w:r>
          </w:p>
        </w:tc>
        <w:tc>
          <w:tcPr>
            <w:tcW w:type="dxa" w:w="6236"/>
          </w:tcPr>
          <w:p>
            <w:r>
              <w:t>Hiring workspace with the job assistant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EF2F8"/>
          </w:tcPr>
          <w:p>
            <w:r>
              <w:t>public-jobs.html</w:t>
            </w:r>
          </w:p>
        </w:tc>
        <w:tc>
          <w:tcPr>
            <w:tcW w:type="dxa" w:w="6236"/>
            <w:shd w:val="clear" w:color="auto" w:fill="EEF2F8"/>
          </w:tcPr>
          <w:p>
            <w:r>
              <w:t>Job board, candidate sign-up, applying, candidate dashboard, interview slot choice, face enrolment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t>manager-applications.html</w:t>
            </w:r>
          </w:p>
        </w:tc>
        <w:tc>
          <w:tcPr>
            <w:tcW w:type="dxa" w:w="6236"/>
          </w:tcPr>
          <w:p>
            <w:r>
              <w:t>Rankings and evidence, batch import, rescoring, correction tools, staff, Calendar connection, assistant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EF2F8"/>
          </w:tcPr>
          <w:p>
            <w:r>
              <w:t>interviewer-dashboard.html</w:t>
            </w:r>
          </w:p>
        </w:tc>
        <w:tc>
          <w:tcPr>
            <w:tcW w:type="dxa" w:w="6236"/>
            <w:shd w:val="clear" w:color="auto" w:fill="EEF2F8"/>
          </w:tcPr>
          <w:p>
            <w:r>
              <w:t>Interviewer profile with photo, assigned interviews, assistant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t>interview.html</w:t>
            </w:r>
          </w:p>
        </w:tc>
        <w:tc>
          <w:tcPr>
            <w:tcW w:type="dxa" w:w="6236"/>
          </w:tcPr>
          <w:p>
            <w:r>
              <w:t>The video interview room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EF2F8"/>
          </w:tcPr>
          <w:p>
            <w:r>
              <w:t>assessment.html, assessment-comparison.html</w:t>
            </w:r>
          </w:p>
        </w:tc>
        <w:tc>
          <w:tcPr>
            <w:tcW w:type="dxa" w:w="6236"/>
            <w:shd w:val="clear" w:color="auto" w:fill="EEF2F8"/>
          </w:tcPr>
          <w:p>
            <w:r>
              <w:t>Consolidated report and side-by-side comparison</w:t>
            </w:r>
          </w:p>
        </w:tc>
      </w:tr>
    </w:tbl>
    <w:p>
      <w:pPr>
        <w:spacing w:after="40"/>
      </w:pPr>
    </w:p>
    <w:p>
      <w:pPr>
        <w:pStyle w:val="Heading1"/>
      </w:pPr>
      <w:r>
        <w:t>13. Repository repair and quality</w:t>
      </w:r>
    </w:p>
    <w:p>
      <w:pPr>
        <w:pStyle w:val="ListBullet"/>
      </w:pPr>
      <w:r>
        <w:rPr>
          <w:b/>
        </w:rPr>
        <w:t xml:space="preserve">Merge repair. </w:t>
      </w:r>
      <w:r>
        <w:rPr>
          <w:i w:val="0"/>
        </w:rPr>
        <w:t>The 16 October merge had left unresolved conflict text in 29 files and stopped the application from starting. The files were restored from the clean version of the same merge.</w:t>
      </w:r>
    </w:p>
    <w:p>
      <w:pPr>
        <w:pStyle w:val="ListBullet"/>
      </w:pPr>
      <w:r>
        <w:rPr>
          <w:b/>
        </w:rPr>
        <w:t xml:space="preserve">Clean-ups. </w:t>
      </w:r>
      <w:r>
        <w:rPr>
          <w:i w:val="0"/>
        </w:rPr>
        <w:t>Removed duplicate imports, stopped the face models re-downloading on every build, and added the missing policies folder to the Docker image.</w:t>
      </w:r>
    </w:p>
    <w:p>
      <w:pPr>
        <w:pStyle w:val="ListBullet"/>
      </w:pPr>
      <w:r>
        <w:rPr>
          <w:b/>
        </w:rPr>
        <w:t xml:space="preserve">Automated tests. </w:t>
      </w:r>
      <w:r>
        <w:rPr>
          <w:i w:val="0"/>
        </w:rPr>
        <w:t>23 tests pass, covering access rules, candidate data scoping, chatbot allowlists, scoring maths and evidence checks, batch-import validation, and retry routing.</w:t>
      </w:r>
    </w:p>
    <w:p>
      <w:pPr>
        <w:pStyle w:val="Heading1"/>
      </w:pPr>
      <w:r>
        <w:t>14. Documentation</w:t>
      </w:r>
    </w:p>
    <w:p>
      <w:pPr>
        <w:pStyle w:val="ListBullet"/>
      </w:pPr>
      <w:r>
        <w:rPr>
          <w:b/>
        </w:rPr>
        <w:t xml:space="preserve">README. </w:t>
      </w:r>
      <w:r>
        <w:rPr>
          <w:i w:val="0"/>
        </w:rPr>
        <w:t>Set-up, configuration reference, usage walkthrough, privacy and third-party disclosure, verification record, and known limitations.</w:t>
      </w:r>
    </w:p>
    <w:p>
      <w:pPr>
        <w:pStyle w:val="ListBullet"/>
      </w:pPr>
      <w:r>
        <w:rPr>
          <w:b/>
        </w:rPr>
        <w:t xml:space="preserve">docs folder. </w:t>
      </w:r>
      <w:r>
        <w:rPr>
          <w:i w:val="0"/>
        </w:rPr>
        <w:t>Design of each LangGraph, planned versus actual work, risk register, privacy and fairness note, innovation rationale, trainer clarification request, chatbot red-team checklist, Blogger set-up, learning log, WBS spreadsheets, and architecture and flow diagrams.</w:t>
      </w:r>
    </w:p>
    <w:p>
      <w:pPr>
        <w:pStyle w:val="Heading1"/>
      </w:pPr>
      <w:r>
        <w:t>15. Still open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76"/>
      </w:tblGrid>
      <w:tr>
        <w:trPr>
          <w:cantSplit/>
        </w:trPr>
        <w:tc>
          <w:tcPr>
            <w:tcW w:type="dxa" w:w="2835"/>
            <w:shd w:val="clear" w:color="auto" w:fill="0B254A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576"/>
            <w:shd w:val="clear" w:color="auto" w:fill="0B254A"/>
          </w:tcPr>
          <w:p>
            <w:r/>
            <w:r>
              <w:rPr>
                <w:b/>
                <w:color w:val="FFFFFF"/>
              </w:rPr>
              <w:t>What is needed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t>20-CV timing (N1)</w:t>
            </w:r>
          </w:p>
        </w:tc>
        <w:tc>
          <w:tcPr>
            <w:tcW w:type="dxa" w:w="6576"/>
          </w:tcPr>
          <w:p>
            <w:r>
              <w:t>Run app.scripts.import_cvs on the sample CVs and record the figure in the README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EF2F8"/>
          </w:tcPr>
          <w:p>
            <w:r>
              <w:t>Two-browser interview</w:t>
            </w:r>
          </w:p>
        </w:tc>
        <w:tc>
          <w:tcPr>
            <w:tcW w:type="dxa" w:w="6576"/>
            <w:shd w:val="clear" w:color="auto" w:fill="EEF2F8"/>
          </w:tcPr>
          <w:p>
            <w:r>
              <w:t>Run a call with webcam, microphone, and live transcription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t>Chatbot red-team run</w:t>
            </w:r>
          </w:p>
        </w:tc>
        <w:tc>
          <w:tcPr>
            <w:tcW w:type="dxa" w:w="6576"/>
          </w:tcPr>
          <w:p>
            <w:r>
              <w:t>Run the checklist prompts against the live assistant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EF2F8"/>
          </w:tcPr>
          <w:p>
            <w:r>
              <w:t>Google Calendar</w:t>
            </w:r>
          </w:p>
        </w:tc>
        <w:tc>
          <w:tcPr>
            <w:tcW w:type="dxa" w:w="6576"/>
            <w:shd w:val="clear" w:color="auto" w:fill="EEF2F8"/>
          </w:tcPr>
          <w:p>
            <w:r>
              <w:t>Add Google Cloud OAuth credentials and test sign-in and booking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t>Blogger publishing</w:t>
            </w:r>
          </w:p>
        </w:tc>
        <w:tc>
          <w:tcPr>
            <w:tcW w:type="dxa" w:w="6576"/>
          </w:tcPr>
          <w:p>
            <w:r>
              <w:t>Configure Mail2Blogger, SMTP, and a public HTTPS address, then test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EF2F8"/>
          </w:tcPr>
          <w:p>
            <w:r>
              <w:t>Trainer replies</w:t>
            </w:r>
          </w:p>
        </w:tc>
        <w:tc>
          <w:tcPr>
            <w:tcW w:type="dxa" w:w="6576"/>
            <w:shd w:val="clear" w:color="auto" w:fill="EEF2F8"/>
          </w:tcPr>
          <w:p>
            <w:r>
              <w:t>Confirm the required features and the F11 choice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t>Name rationale</w:t>
            </w:r>
          </w:p>
        </w:tc>
        <w:tc>
          <w:tcPr>
            <w:tcW w:type="dxa" w:w="6576"/>
          </w:tcPr>
          <w:p>
            <w:r>
              <w:t>Write it in the README in the trainee's own words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EF2F8"/>
          </w:tcPr>
          <w:p>
            <w:r>
              <w:t>Hand-in</w:t>
            </w:r>
          </w:p>
        </w:tc>
        <w:tc>
          <w:tcPr>
            <w:tcW w:type="dxa" w:w="6576"/>
            <w:shd w:val="clear" w:color="auto" w:fill="EEF2F8"/>
          </w:tcPr>
          <w:p>
            <w:r>
              <w:t>Tag v1.0-final, prepare the presentation deck, and rehearse the demo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E6E"/>
        <w:sz w:val="17"/>
      </w:rPr>
      <w:t xml:space="preserve">RecruitO · Work completed · Page </w:t>
    </w:r>
    <w:r>
      <w:rPr>
        <w:color w:val="555E6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25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B25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