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9E0ED" w14:textId="77777777" w:rsidR="00DB5147" w:rsidRPr="00DB5147" w:rsidRDefault="00DB5147" w:rsidP="00DB5147">
      <w:r w:rsidRPr="00DB5147">
        <w:t>Бизнес моделът на Katerra е disruptive (разрушителен) в строителната индустрия по няколко ключови начина:</w:t>
      </w:r>
    </w:p>
    <w:p w14:paraId="3966C80D" w14:textId="77777777" w:rsidR="00DB5147" w:rsidRPr="00DB5147" w:rsidRDefault="00DB5147" w:rsidP="00DB5147">
      <w:pPr>
        <w:numPr>
          <w:ilvl w:val="0"/>
          <w:numId w:val="1"/>
        </w:numPr>
      </w:pPr>
      <w:r w:rsidRPr="00DB5147">
        <w:rPr>
          <w:b/>
          <w:bCs/>
        </w:rPr>
        <w:t>Интегрирана Верига на Стойността:</w:t>
      </w:r>
    </w:p>
    <w:p w14:paraId="37158067" w14:textId="77777777" w:rsidR="00DB5147" w:rsidRPr="00DB5147" w:rsidRDefault="00DB5147" w:rsidP="00DB5147">
      <w:pPr>
        <w:numPr>
          <w:ilvl w:val="1"/>
          <w:numId w:val="1"/>
        </w:numPr>
      </w:pPr>
      <w:r w:rsidRPr="00DB5147">
        <w:t>Katerra променя традиционната верига на стойност в строителната индустрия, като интегрира възможно най-много от процесите в един вертикален модел. Това включва дизайн, инженеринг, производство на строителни материали, строителство и поддръжка.</w:t>
      </w:r>
    </w:p>
    <w:p w14:paraId="4EEBB58D" w14:textId="77777777" w:rsidR="00DB5147" w:rsidRPr="00DB5147" w:rsidRDefault="00DB5147" w:rsidP="00DB5147">
      <w:pPr>
        <w:numPr>
          <w:ilvl w:val="0"/>
          <w:numId w:val="1"/>
        </w:numPr>
      </w:pPr>
      <w:r w:rsidRPr="00DB5147">
        <w:rPr>
          <w:b/>
          <w:bCs/>
        </w:rPr>
        <w:t>Фабричен Модел на Производство:</w:t>
      </w:r>
    </w:p>
    <w:p w14:paraId="43A0BCA9" w14:textId="77777777" w:rsidR="00DB5147" w:rsidRPr="00DB5147" w:rsidRDefault="00DB5147" w:rsidP="00DB5147">
      <w:pPr>
        <w:numPr>
          <w:ilvl w:val="1"/>
          <w:numId w:val="1"/>
        </w:numPr>
      </w:pPr>
      <w:r w:rsidRPr="00DB5147">
        <w:t>Вместо традиционния начин на строителство на място, Katerra използва фабричен подход, при който компонентите на сградата се произвеждат в завода. Този подход намалява времето за строеж, повишава ефективността и намалява отпадъците.</w:t>
      </w:r>
    </w:p>
    <w:p w14:paraId="08728274" w14:textId="77777777" w:rsidR="00DB5147" w:rsidRPr="00DB5147" w:rsidRDefault="00DB5147" w:rsidP="00DB5147">
      <w:pPr>
        <w:numPr>
          <w:ilvl w:val="0"/>
          <w:numId w:val="1"/>
        </w:numPr>
      </w:pPr>
      <w:r w:rsidRPr="00DB5147">
        <w:rPr>
          <w:b/>
          <w:bCs/>
        </w:rPr>
        <w:t>Технологични Иновации:</w:t>
      </w:r>
    </w:p>
    <w:p w14:paraId="2C035490" w14:textId="77777777" w:rsidR="00DB5147" w:rsidRPr="00DB5147" w:rsidRDefault="00DB5147" w:rsidP="00DB5147">
      <w:pPr>
        <w:numPr>
          <w:ilvl w:val="1"/>
          <w:numId w:val="1"/>
        </w:numPr>
      </w:pPr>
      <w:r w:rsidRPr="00DB5147">
        <w:t>Катера интегрира технологични решения във всеки етап от строителния процес, включително софтуерни приложения за управление на проекти, сензори за мониторинг и умни системи за енергийна ефективност.</w:t>
      </w:r>
    </w:p>
    <w:p w14:paraId="16CFE98A" w14:textId="77777777" w:rsidR="00DB5147" w:rsidRPr="00DB5147" w:rsidRDefault="00DB5147" w:rsidP="00DB5147">
      <w:pPr>
        <w:numPr>
          <w:ilvl w:val="0"/>
          <w:numId w:val="1"/>
        </w:numPr>
      </w:pPr>
      <w:r w:rsidRPr="00DB5147">
        <w:rPr>
          <w:b/>
          <w:bCs/>
        </w:rPr>
        <w:t>Набор от Услуги:</w:t>
      </w:r>
    </w:p>
    <w:p w14:paraId="413F02B6" w14:textId="77777777" w:rsidR="00DB5147" w:rsidRPr="00DB5147" w:rsidRDefault="00DB5147" w:rsidP="00DB5147">
      <w:pPr>
        <w:numPr>
          <w:ilvl w:val="1"/>
          <w:numId w:val="1"/>
        </w:numPr>
      </w:pPr>
      <w:r w:rsidRPr="00DB5147">
        <w:t>Вместо да предлага само строителство, Katerra предоставя цялостни решения, които включват и инженеринг, дизайн, производство и поддръжка. Това създава конкурентно предимство и предлага на клиентите интегриран подход.</w:t>
      </w:r>
    </w:p>
    <w:p w14:paraId="2957E712" w14:textId="77777777" w:rsidR="00DB5147" w:rsidRPr="00DB5147" w:rsidRDefault="00DB5147" w:rsidP="00DB5147">
      <w:pPr>
        <w:numPr>
          <w:ilvl w:val="0"/>
          <w:numId w:val="1"/>
        </w:numPr>
      </w:pPr>
      <w:r w:rsidRPr="00DB5147">
        <w:rPr>
          <w:b/>
          <w:bCs/>
        </w:rPr>
        <w:t>Мащаб и Ефективност:</w:t>
      </w:r>
    </w:p>
    <w:p w14:paraId="2C48670C" w14:textId="77777777" w:rsidR="00DB5147" w:rsidRPr="00DB5147" w:rsidRDefault="00DB5147" w:rsidP="00DB5147">
      <w:pPr>
        <w:numPr>
          <w:ilvl w:val="1"/>
          <w:numId w:val="1"/>
        </w:numPr>
      </w:pPr>
      <w:r w:rsidRPr="00DB5147">
        <w:t>Използването на фабрични процеси и стандартизацията на дизайните позволява на Katerra да постигне голям мащаб, който намалява разходите и ускорява процесите.</w:t>
      </w:r>
    </w:p>
    <w:p w14:paraId="70A5F21A" w14:textId="77777777" w:rsidR="00DB5147" w:rsidRPr="00DB5147" w:rsidRDefault="00DB5147" w:rsidP="00DB5147">
      <w:pPr>
        <w:numPr>
          <w:ilvl w:val="0"/>
          <w:numId w:val="1"/>
        </w:numPr>
      </w:pPr>
      <w:r w:rsidRPr="00DB5147">
        <w:rPr>
          <w:b/>
          <w:bCs/>
        </w:rPr>
        <w:t>Сензори и Интелигентни Решения:</w:t>
      </w:r>
    </w:p>
    <w:p w14:paraId="2945B8DF" w14:textId="77777777" w:rsidR="00DB5147" w:rsidRPr="00DB5147" w:rsidRDefault="00DB5147" w:rsidP="00DB5147">
      <w:pPr>
        <w:numPr>
          <w:ilvl w:val="1"/>
          <w:numId w:val="1"/>
        </w:numPr>
      </w:pPr>
      <w:r w:rsidRPr="00DB5147">
        <w:t>Интеграцията на сензори и интелигентни технологии в сградите позволява на Katerra и клиентите им да следят състоянието на сградите и да предвидят нуждата от поддръжка.</w:t>
      </w:r>
    </w:p>
    <w:p w14:paraId="72D20C5D" w14:textId="77777777" w:rsidR="00DB5147" w:rsidRPr="00DB5147" w:rsidRDefault="00DB5147" w:rsidP="00DB5147">
      <w:pPr>
        <w:numPr>
          <w:ilvl w:val="0"/>
          <w:numId w:val="1"/>
        </w:numPr>
      </w:pPr>
      <w:r w:rsidRPr="00DB5147">
        <w:rPr>
          <w:b/>
          <w:bCs/>
        </w:rPr>
        <w:t>Нов Подход към Рисковете:</w:t>
      </w:r>
    </w:p>
    <w:p w14:paraId="7F314551" w14:textId="77777777" w:rsidR="00DB5147" w:rsidRPr="00DB5147" w:rsidRDefault="00DB5147" w:rsidP="00DB5147">
      <w:pPr>
        <w:numPr>
          <w:ilvl w:val="1"/>
          <w:numId w:val="1"/>
        </w:numPr>
      </w:pPr>
      <w:r w:rsidRPr="00DB5147">
        <w:t>Катера преосмисля начина, по който строителните проекти се финансират и управляват, като оптимизира сроковете за разработка и се стреми да намали рисковете от колебания в цените на материалите.</w:t>
      </w:r>
    </w:p>
    <w:p w14:paraId="665D0396" w14:textId="77777777" w:rsidR="008F46C4" w:rsidRDefault="008F46C4"/>
    <w:sectPr w:rsidR="008F46C4" w:rsidSect="00830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7577B"/>
    <w:multiLevelType w:val="multilevel"/>
    <w:tmpl w:val="A294A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2106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11"/>
    <w:rsid w:val="000643B1"/>
    <w:rsid w:val="00494DB6"/>
    <w:rsid w:val="005F7D11"/>
    <w:rsid w:val="007B3277"/>
    <w:rsid w:val="00830013"/>
    <w:rsid w:val="008F46C4"/>
    <w:rsid w:val="009C1AE3"/>
    <w:rsid w:val="00DB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981DB6-44C1-4363-9EA0-CA5B7F4E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2</cp:revision>
  <dcterms:created xsi:type="dcterms:W3CDTF">2023-12-15T07:30:00Z</dcterms:created>
  <dcterms:modified xsi:type="dcterms:W3CDTF">2023-12-15T07:30:00Z</dcterms:modified>
</cp:coreProperties>
</file>