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Сладкарски цех</w:t>
      </w:r>
    </w:p>
    <w:p w:rsidR="00000000" w:rsidDel="00000000" w:rsidP="00000000" w:rsidRDefault="00000000" w:rsidRPr="00000000" w14:paraId="00000002">
      <w:pPr>
        <w:spacing w:after="120" w:before="120" w:lin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ab/>
        <w:t xml:space="preserve">Да се направи UML модел на информационна система, обслужваща производствено предприятие. Системата е предназначена за работа от управител и работник в склад.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Работник в склад</w:t>
      </w:r>
      <w:r w:rsidDel="00000000" w:rsidR="00000000" w:rsidRPr="00000000">
        <w:rPr>
          <w:sz w:val="24"/>
          <w:szCs w:val="24"/>
          <w:rtl w:val="0"/>
        </w:rPr>
        <w:t xml:space="preserve"> ще има следните възможности при работа със системата:</w:t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92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 Създаване и редактиране  на  поръчка за доставки на суровини;</w:t>
      </w:r>
    </w:p>
    <w:p w:rsidR="00000000" w:rsidDel="00000000" w:rsidP="00000000" w:rsidRDefault="00000000" w:rsidRPr="00000000" w14:paraId="00000005">
      <w:pPr>
        <w:spacing w:after="120" w:before="120" w:line="240" w:lineRule="auto"/>
        <w:ind w:left="92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 Добавяне, редактиране и изтриване на суровини за производство;</w:t>
      </w:r>
    </w:p>
    <w:p w:rsidR="00000000" w:rsidDel="00000000" w:rsidP="00000000" w:rsidRDefault="00000000" w:rsidRPr="00000000" w14:paraId="00000006">
      <w:pPr>
        <w:spacing w:after="120" w:before="120" w:line="240" w:lineRule="auto"/>
        <w:ind w:left="92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 Добавяне, редактиране и изтриване на доставчик на суровини;</w:t>
      </w:r>
    </w:p>
    <w:p w:rsidR="00000000" w:rsidDel="00000000" w:rsidP="00000000" w:rsidRDefault="00000000" w:rsidRPr="00000000" w14:paraId="00000007">
      <w:pPr>
        <w:spacing w:after="120" w:before="120" w:line="240" w:lineRule="auto"/>
        <w:ind w:left="924" w:hanging="35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Управителят </w:t>
      </w:r>
      <w:r w:rsidDel="00000000" w:rsidR="00000000" w:rsidRPr="00000000">
        <w:rPr>
          <w:sz w:val="24"/>
          <w:szCs w:val="24"/>
          <w:rtl w:val="0"/>
        </w:rPr>
        <w:t xml:space="preserve">ще има следните възможности за работа в системата:</w:t>
      </w:r>
    </w:p>
    <w:p w:rsidR="00000000" w:rsidDel="00000000" w:rsidP="00000000" w:rsidRDefault="00000000" w:rsidRPr="00000000" w14:paraId="00000009">
      <w:pPr>
        <w:spacing w:after="120" w:before="120" w:line="240" w:lineRule="auto"/>
        <w:ind w:left="92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Създава, редактира и бракува продукт в системата;</w:t>
      </w:r>
    </w:p>
    <w:p w:rsidR="00000000" w:rsidDel="00000000" w:rsidP="00000000" w:rsidRDefault="00000000" w:rsidRPr="00000000" w14:paraId="0000000A">
      <w:pPr>
        <w:spacing w:after="12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 работа със системата се изисква идентификация от всички.</w:t>
      </w:r>
    </w:p>
    <w:p w:rsidR="00000000" w:rsidDel="00000000" w:rsidP="00000000" w:rsidRDefault="00000000" w:rsidRPr="00000000" w14:paraId="0000000B">
      <w:pPr>
        <w:spacing w:after="120" w:before="120" w:lin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NB! Суровините се използват, за да се създадат продукти в системата!</w:t>
      </w:r>
    </w:p>
    <w:p w:rsidR="00000000" w:rsidDel="00000000" w:rsidP="00000000" w:rsidRDefault="00000000" w:rsidRPr="00000000" w14:paraId="0000000C">
      <w:pPr>
        <w:spacing w:after="120" w:before="120"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Да се разработят следните диаграми:</w:t>
      </w:r>
    </w:p>
    <w:p w:rsidR="00000000" w:rsidDel="00000000" w:rsidP="00000000" w:rsidRDefault="00000000" w:rsidRPr="00000000" w14:paraId="0000000D">
      <w:pPr>
        <w:spacing w:after="120" w:before="120" w:line="240" w:lineRule="auto"/>
        <w:ind w:left="924" w:hanging="35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    Use case диаграма на системата</w:t>
      </w:r>
    </w:p>
    <w:p w:rsidR="00000000" w:rsidDel="00000000" w:rsidP="00000000" w:rsidRDefault="00000000" w:rsidRPr="00000000" w14:paraId="0000000E">
      <w:pPr>
        <w:spacing w:after="120" w:before="120" w:line="240" w:lineRule="auto"/>
        <w:ind w:left="924" w:hanging="35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    Class диаграма на системата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924" w:hanging="35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    Sequence диаграми на use case “Изтрива суровина”</w:t>
      </w:r>
    </w:p>
    <w:p w:rsidR="00000000" w:rsidDel="00000000" w:rsidP="00000000" w:rsidRDefault="00000000" w:rsidRPr="00000000" w14:paraId="00000010">
      <w:pPr>
        <w:spacing w:after="120" w:before="120" w:line="240" w:lineRule="auto"/>
        <w:ind w:left="924" w:hanging="35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    Communication диаграма на use case “Редактира продукт”</w:t>
      </w:r>
    </w:p>
    <w:p w:rsidR="00000000" w:rsidDel="00000000" w:rsidP="00000000" w:rsidRDefault="00000000" w:rsidRPr="00000000" w14:paraId="00000011">
      <w:pPr>
        <w:spacing w:after="120" w:before="120" w:line="240" w:lineRule="auto"/>
        <w:ind w:left="924" w:hanging="35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     State Machine диаграма на клас „Продукт“</w:t>
      </w:r>
    </w:p>
    <w:p w:rsidR="00000000" w:rsidDel="00000000" w:rsidP="00000000" w:rsidRDefault="00000000" w:rsidRPr="00000000" w14:paraId="00000012">
      <w:pPr>
        <w:spacing w:after="120" w:before="120" w:line="240" w:lineRule="auto"/>
        <w:ind w:left="924" w:hanging="35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     Activity диаграма на дейност “Създаване на продукт“</w:t>
      </w:r>
    </w:p>
    <w:p w:rsidR="00000000" w:rsidDel="00000000" w:rsidP="00000000" w:rsidRDefault="00000000" w:rsidRPr="00000000" w14:paraId="00000013">
      <w:pPr>
        <w:spacing w:after="240" w:before="240" w:lineRule="auto"/>
        <w:ind w:firstLine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