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2E22" w14:textId="77777777" w:rsidR="007A3147" w:rsidRPr="007A3147" w:rsidRDefault="007A3147" w:rsidP="007A3147">
      <w:pPr>
        <w:jc w:val="center"/>
        <w:rPr>
          <w:rFonts w:ascii="Helvetica" w:hAnsi="Helvetica"/>
          <w:b/>
          <w:sz w:val="21"/>
          <w:szCs w:val="21"/>
          <w:u w:val="single"/>
        </w:rPr>
      </w:pPr>
      <w:r w:rsidRPr="007A3147">
        <w:rPr>
          <w:rFonts w:ascii="Helvetica" w:hAnsi="Helvetica"/>
          <w:b/>
          <w:sz w:val="21"/>
          <w:szCs w:val="21"/>
          <w:u w:val="single"/>
        </w:rPr>
        <w:t xml:space="preserve">MODELE OBSERVATIONS </w:t>
      </w:r>
    </w:p>
    <w:p w14:paraId="228173F8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5B4AAB9D" w14:textId="0EF11C0D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1-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Identité : </w:t>
      </w:r>
    </w:p>
    <w:p w14:paraId="3FC274A7" w14:textId="554053D3" w:rsidR="007A3147" w:rsidRDefault="00632A3C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Geste clinique</w:t>
      </w:r>
    </w:p>
    <w:p w14:paraId="22020F4C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4411AE47" w14:textId="52CDEA1A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2-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>Motif de consultation/hospitalisation</w:t>
      </w:r>
      <w:r w:rsidR="00A43D15">
        <w:rPr>
          <w:rFonts w:ascii="Helvetica" w:hAnsi="Helvetica"/>
          <w:b/>
          <w:sz w:val="21"/>
          <w:szCs w:val="21"/>
          <w:u w:val="single"/>
        </w:rPr>
        <w:t> :</w:t>
      </w:r>
    </w:p>
    <w:p w14:paraId="7557A132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3DCFFF57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6F836FF7" w14:textId="409AB6F2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3-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Antécédents : </w:t>
      </w:r>
    </w:p>
    <w:p w14:paraId="206B3BE3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4CE52F55" w14:textId="77777777" w:rsidR="007A3147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2864BB">
        <w:rPr>
          <w:rFonts w:ascii="Helvetica" w:hAnsi="Helvetica"/>
          <w:b/>
          <w:bCs/>
          <w:sz w:val="21"/>
          <w:szCs w:val="21"/>
        </w:rPr>
        <w:t xml:space="preserve">Personnels : </w:t>
      </w:r>
    </w:p>
    <w:p w14:paraId="0F55AEBE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651D60D9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b/>
          <w:bCs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Médicaux : </w:t>
      </w:r>
    </w:p>
    <w:p w14:paraId="33195D05" w14:textId="77777777" w:rsidR="007A3147" w:rsidRPr="007D774F" w:rsidRDefault="00846E5D" w:rsidP="007A3147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sz w:val="21"/>
          <w:szCs w:val="21"/>
        </w:rPr>
        <w:t>Diabète </w:t>
      </w:r>
      <w:r w:rsidRPr="007D774F">
        <w:rPr>
          <w:rFonts w:ascii="Helvetica" w:hAnsi="Helvetica"/>
          <w:b/>
          <w:sz w:val="21"/>
          <w:szCs w:val="21"/>
        </w:rPr>
        <w:t xml:space="preserve">oui/non </w:t>
      </w:r>
    </w:p>
    <w:p w14:paraId="6F1249C7" w14:textId="77777777" w:rsidR="00846E5D" w:rsidRPr="007D774F" w:rsidRDefault="00846E5D" w:rsidP="00846E5D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depuis quand</w:t>
      </w:r>
      <w:proofErr w:type="gramStart"/>
      <w:r w:rsidRPr="007D774F">
        <w:rPr>
          <w:rFonts w:ascii="Helvetica" w:hAnsi="Helvetica"/>
          <w:b/>
          <w:sz w:val="21"/>
          <w:szCs w:val="21"/>
        </w:rPr>
        <w:t xml:space="preserve"> ….</w:t>
      </w:r>
      <w:proofErr w:type="gramEnd"/>
      <w:r w:rsidRPr="007D774F">
        <w:rPr>
          <w:rFonts w:ascii="Helvetica" w:hAnsi="Helvetica"/>
          <w:b/>
          <w:sz w:val="21"/>
          <w:szCs w:val="21"/>
        </w:rPr>
        <w:t>. Sous quel traitement</w:t>
      </w:r>
      <w:proofErr w:type="gramStart"/>
      <w:r w:rsidRPr="007D774F">
        <w:rPr>
          <w:rFonts w:ascii="Helvetica" w:hAnsi="Helvetica"/>
          <w:b/>
          <w:sz w:val="21"/>
          <w:szCs w:val="21"/>
        </w:rPr>
        <w:t xml:space="preserve"> ….</w:t>
      </w:r>
      <w:proofErr w:type="gramEnd"/>
      <w:r w:rsidRPr="007D774F">
        <w:rPr>
          <w:rFonts w:ascii="Helvetica" w:hAnsi="Helvetica"/>
          <w:b/>
          <w:sz w:val="21"/>
          <w:szCs w:val="21"/>
        </w:rPr>
        <w:t>.</w:t>
      </w:r>
    </w:p>
    <w:p w14:paraId="2BA543A4" w14:textId="77777777" w:rsidR="00846E5D" w:rsidRPr="007D774F" w:rsidRDefault="007A3147" w:rsidP="00846E5D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HTA </w:t>
      </w:r>
      <w:r w:rsidR="00846E5D" w:rsidRPr="007D774F">
        <w:rPr>
          <w:rFonts w:ascii="Helvetica" w:hAnsi="Helvetica"/>
          <w:b/>
          <w:sz w:val="21"/>
          <w:szCs w:val="21"/>
        </w:rPr>
        <w:t xml:space="preserve">oui/non </w:t>
      </w:r>
    </w:p>
    <w:p w14:paraId="7E20B73A" w14:textId="77777777" w:rsidR="007A3147" w:rsidRPr="007D774F" w:rsidRDefault="00846E5D" w:rsidP="00846E5D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depuis quand</w:t>
      </w:r>
      <w:proofErr w:type="gramStart"/>
      <w:r w:rsidRPr="007D774F">
        <w:rPr>
          <w:rFonts w:ascii="Helvetica" w:hAnsi="Helvetica"/>
          <w:b/>
          <w:sz w:val="21"/>
          <w:szCs w:val="21"/>
        </w:rPr>
        <w:t xml:space="preserve"> ….</w:t>
      </w:r>
      <w:proofErr w:type="gramEnd"/>
      <w:r w:rsidRPr="007D774F">
        <w:rPr>
          <w:rFonts w:ascii="Helvetica" w:hAnsi="Helvetica"/>
          <w:b/>
          <w:sz w:val="21"/>
          <w:szCs w:val="21"/>
        </w:rPr>
        <w:t>sous quel traitement …..</w:t>
      </w:r>
    </w:p>
    <w:p w14:paraId="4822254E" w14:textId="77777777" w:rsidR="007A3147" w:rsidRDefault="00846E5D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 </w:t>
      </w:r>
    </w:p>
    <w:p w14:paraId="60FDF747" w14:textId="77777777" w:rsid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0A0445C0" w14:textId="77777777" w:rsidR="007A3147" w:rsidRPr="00D72B5D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proofErr w:type="spellStart"/>
      <w:r w:rsidRPr="00D72B5D">
        <w:rPr>
          <w:rFonts w:ascii="Helvetica" w:hAnsi="Helvetica"/>
          <w:sz w:val="21"/>
          <w:szCs w:val="21"/>
          <w:u w:val="single"/>
        </w:rPr>
        <w:t>Gyneco-obstéricaux</w:t>
      </w:r>
      <w:proofErr w:type="spellEnd"/>
      <w:r w:rsidRPr="00D72B5D">
        <w:rPr>
          <w:rFonts w:ascii="Helvetica" w:hAnsi="Helvetica"/>
          <w:sz w:val="21"/>
          <w:szCs w:val="21"/>
          <w:u w:val="single"/>
        </w:rPr>
        <w:t xml:space="preserve"> : </w:t>
      </w:r>
      <w:r w:rsidR="00846E5D">
        <w:rPr>
          <w:rFonts w:ascii="Helvetica" w:hAnsi="Helvetica"/>
          <w:sz w:val="21"/>
          <w:szCs w:val="21"/>
          <w:u w:val="single"/>
        </w:rPr>
        <w:t xml:space="preserve">si femme </w:t>
      </w:r>
    </w:p>
    <w:p w14:paraId="60F479E4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Ménarche : </w:t>
      </w:r>
    </w:p>
    <w:p w14:paraId="1DF500F0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Cycles :  </w:t>
      </w:r>
    </w:p>
    <w:p w14:paraId="5B31BA3F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Dernière </w:t>
      </w:r>
      <w:proofErr w:type="spellStart"/>
      <w:r>
        <w:rPr>
          <w:rFonts w:ascii="Helvetica" w:hAnsi="Helvetica"/>
          <w:sz w:val="21"/>
          <w:szCs w:val="21"/>
        </w:rPr>
        <w:t>régles</w:t>
      </w:r>
      <w:proofErr w:type="spellEnd"/>
      <w:r>
        <w:rPr>
          <w:rFonts w:ascii="Helvetica" w:hAnsi="Helvetica"/>
          <w:sz w:val="21"/>
          <w:szCs w:val="21"/>
        </w:rPr>
        <w:t xml:space="preserve"> : </w:t>
      </w:r>
    </w:p>
    <w:p w14:paraId="1DC2F288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notion de contraception </w:t>
      </w:r>
    </w:p>
    <w:p w14:paraId="5ADF179B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GPE</w:t>
      </w:r>
    </w:p>
    <w:p w14:paraId="3B998B19" w14:textId="77777777" w:rsidR="007A3147" w:rsidRPr="00D72B5D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0C7A063E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Toxique : </w:t>
      </w:r>
    </w:p>
    <w:p w14:paraId="404E28E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184F2FA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Allergiques : </w:t>
      </w:r>
    </w:p>
    <w:p w14:paraId="346A235C" w14:textId="77777777" w:rsidR="007A3147" w:rsidRP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66DB3F49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Chirurgicaux : </w:t>
      </w:r>
    </w:p>
    <w:p w14:paraId="0417BC93" w14:textId="77777777" w:rsidR="007A3147" w:rsidRPr="007A3147" w:rsidRDefault="007A3147" w:rsidP="007A3147">
      <w:pPr>
        <w:rPr>
          <w:rFonts w:ascii="Helvetica" w:hAnsi="Helvetica"/>
          <w:sz w:val="21"/>
          <w:szCs w:val="21"/>
        </w:rPr>
      </w:pPr>
    </w:p>
    <w:p w14:paraId="1DA9F9D8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CE28DEA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>Familiaux :</w:t>
      </w:r>
    </w:p>
    <w:p w14:paraId="3A6B178F" w14:textId="77777777" w:rsidR="007A3147" w:rsidRPr="00D72B5D" w:rsidRDefault="007A3147" w:rsidP="007A3147">
      <w:pPr>
        <w:rPr>
          <w:rFonts w:ascii="Helvetica" w:hAnsi="Helvetica"/>
          <w:sz w:val="21"/>
          <w:szCs w:val="21"/>
        </w:rPr>
      </w:pPr>
    </w:p>
    <w:p w14:paraId="3973A2B7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Histoire de la maladie : </w:t>
      </w:r>
    </w:p>
    <w:p w14:paraId="24361130" w14:textId="77777777" w:rsidR="00EA07F9" w:rsidRDefault="00EA07F9" w:rsidP="007A3147"/>
    <w:p w14:paraId="493E1596" w14:textId="743BCE0B" w:rsidR="00EA07F9" w:rsidRDefault="00076A33" w:rsidP="007A3147">
      <w:r>
        <w:rPr>
          <w:rFonts w:ascii="Helvetica" w:hAnsi="Helvetica"/>
          <w:b/>
          <w:sz w:val="21"/>
          <w:szCs w:val="21"/>
          <w:u w:val="single"/>
        </w:rPr>
        <w:t>4</w:t>
      </w:r>
      <w:r w:rsidR="001A1785">
        <w:rPr>
          <w:rFonts w:ascii="Helvetica" w:hAnsi="Helvetica"/>
          <w:b/>
          <w:sz w:val="21"/>
          <w:szCs w:val="21"/>
          <w:u w:val="single"/>
        </w:rPr>
        <w:t>-</w:t>
      </w:r>
      <w:r>
        <w:rPr>
          <w:rFonts w:ascii="Helvetica" w:hAnsi="Helvetica"/>
          <w:b/>
          <w:sz w:val="21"/>
          <w:szCs w:val="21"/>
          <w:u w:val="single"/>
        </w:rPr>
        <w:t xml:space="preserve"> </w:t>
      </w:r>
      <w:r w:rsidR="00F5535F" w:rsidRPr="002864BB">
        <w:rPr>
          <w:rFonts w:ascii="Helvetica" w:hAnsi="Helvetica"/>
          <w:b/>
          <w:sz w:val="21"/>
          <w:szCs w:val="21"/>
          <w:u w:val="single"/>
        </w:rPr>
        <w:t>Examen</w:t>
      </w:r>
      <w:r w:rsidR="00522E7C">
        <w:rPr>
          <w:rFonts w:ascii="Helvetica" w:hAnsi="Helvetica"/>
          <w:b/>
          <w:sz w:val="21"/>
          <w:szCs w:val="21"/>
          <w:u w:val="single"/>
        </w:rPr>
        <w:t>s</w:t>
      </w:r>
      <w:r w:rsidR="00F5535F">
        <w:rPr>
          <w:rFonts w:ascii="Helvetica" w:hAnsi="Helvetica"/>
          <w:b/>
          <w:sz w:val="21"/>
          <w:szCs w:val="21"/>
          <w:u w:val="single"/>
        </w:rPr>
        <w:t> :</w:t>
      </w:r>
    </w:p>
    <w:p w14:paraId="6DCEE957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Examen clinique : </w:t>
      </w:r>
    </w:p>
    <w:p w14:paraId="35DAA43E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  </w:t>
      </w:r>
    </w:p>
    <w:p w14:paraId="1FDBBF42" w14:textId="77777777" w:rsidR="007A3147" w:rsidRPr="002864BB" w:rsidRDefault="007A3147" w:rsidP="007A3147">
      <w:pPr>
        <w:pStyle w:val="Paragraphedeliste"/>
        <w:numPr>
          <w:ilvl w:val="0"/>
          <w:numId w:val="5"/>
        </w:num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Examen général : </w:t>
      </w:r>
    </w:p>
    <w:p w14:paraId="4C450D8F" w14:textId="77777777" w:rsidR="007A3147" w:rsidRPr="002864BB" w:rsidRDefault="00846E5D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Orientation dans le temps et l’espace : </w:t>
      </w:r>
      <w:r w:rsidRPr="007D774F">
        <w:rPr>
          <w:rFonts w:ascii="Helvetica" w:hAnsi="Helvetica"/>
          <w:b/>
          <w:sz w:val="21"/>
          <w:szCs w:val="21"/>
        </w:rPr>
        <w:t>bien/mal</w:t>
      </w:r>
      <w:r>
        <w:rPr>
          <w:rFonts w:ascii="Helvetica" w:hAnsi="Helvetica"/>
          <w:sz w:val="21"/>
          <w:szCs w:val="21"/>
        </w:rPr>
        <w:t xml:space="preserve"> </w:t>
      </w:r>
    </w:p>
    <w:p w14:paraId="102604D6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Conjonctive</w:t>
      </w:r>
      <w:r w:rsidR="00846E5D">
        <w:rPr>
          <w:rFonts w:ascii="Helvetica" w:hAnsi="Helvetica"/>
          <w:sz w:val="21"/>
          <w:szCs w:val="21"/>
        </w:rPr>
        <w:t xml:space="preserve"> : </w:t>
      </w:r>
      <w:r w:rsidR="00846E5D" w:rsidRPr="007D774F">
        <w:rPr>
          <w:rFonts w:ascii="Helvetica" w:hAnsi="Helvetica"/>
          <w:b/>
          <w:sz w:val="21"/>
          <w:szCs w:val="21"/>
        </w:rPr>
        <w:t>normalement colorée/ décolorée/ ictérique</w:t>
      </w:r>
      <w:r w:rsidR="00846E5D">
        <w:rPr>
          <w:rFonts w:ascii="Helvetica" w:hAnsi="Helvetica"/>
          <w:sz w:val="21"/>
          <w:szCs w:val="21"/>
        </w:rPr>
        <w:t xml:space="preserve"> </w:t>
      </w:r>
    </w:p>
    <w:p w14:paraId="1D945013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TA : </w:t>
      </w:r>
    </w:p>
    <w:p w14:paraId="5DD0A392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FC : </w:t>
      </w:r>
    </w:p>
    <w:p w14:paraId="281FFA7F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FR : </w:t>
      </w:r>
    </w:p>
    <w:p w14:paraId="6DD9A78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 : </w:t>
      </w:r>
    </w:p>
    <w:p w14:paraId="51FD24F6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Dextro : </w:t>
      </w:r>
    </w:p>
    <w:p w14:paraId="777FC44F" w14:textId="77777777" w:rsidR="007A3147" w:rsidRPr="007D774F" w:rsidRDefault="007D774F" w:rsidP="007A3147">
      <w:p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 : </w:t>
      </w:r>
    </w:p>
    <w:p w14:paraId="7B9B0DD2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066E2CB3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4BB588CC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0E4DD5AD" w14:textId="77777777" w:rsidR="007A3147" w:rsidRPr="007A4461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Examen abdominal </w:t>
      </w:r>
    </w:p>
    <w:p w14:paraId="5B0AFFF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00AE127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Inspection : </w:t>
      </w:r>
    </w:p>
    <w:p w14:paraId="4C6C6C02" w14:textId="77777777" w:rsidR="007A3147" w:rsidRPr="007D774F" w:rsidRDefault="007D774F" w:rsidP="007A3147">
      <w:pPr>
        <w:pStyle w:val="Paragraphedeliste"/>
        <w:numPr>
          <w:ilvl w:val="0"/>
          <w:numId w:val="10"/>
        </w:num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Cicatrice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76787692" w14:textId="77777777" w:rsidR="007D774F" w:rsidRPr="007D774F" w:rsidRDefault="007D774F" w:rsidP="007D774F">
      <w:pPr>
        <w:pStyle w:val="Paragraphedeliste"/>
        <w:numPr>
          <w:ilvl w:val="1"/>
          <w:numId w:val="10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opéré quand … pourquoi … comment …</w:t>
      </w:r>
    </w:p>
    <w:p w14:paraId="0669A3D2" w14:textId="77777777" w:rsidR="007D774F" w:rsidRDefault="007D774F" w:rsidP="007A3147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Voussure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1DBE6E9B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Distension</w:t>
      </w:r>
      <w:r w:rsidR="007A3147" w:rsidRPr="007A4461">
        <w:rPr>
          <w:rFonts w:ascii="Helvetica" w:hAnsi="Helvetica"/>
          <w:sz w:val="21"/>
          <w:szCs w:val="21"/>
        </w:rPr>
        <w:t xml:space="preserve"> de l’abdomen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DA5F671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Circulation veineuse collatérale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2EC277D" w14:textId="77777777" w:rsidR="007A3147" w:rsidRPr="007A4461" w:rsidRDefault="007A3147" w:rsidP="007A3147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Ombilic </w:t>
      </w:r>
      <w:r w:rsidRPr="007D774F">
        <w:rPr>
          <w:rFonts w:ascii="Helvetica" w:hAnsi="Helvetica"/>
          <w:b/>
          <w:sz w:val="21"/>
          <w:szCs w:val="21"/>
        </w:rPr>
        <w:t>bien plissé</w:t>
      </w:r>
      <w:r w:rsidR="007D774F" w:rsidRPr="007D774F">
        <w:rPr>
          <w:rFonts w:ascii="Helvetica" w:hAnsi="Helvetica"/>
          <w:b/>
          <w:sz w:val="21"/>
          <w:szCs w:val="21"/>
        </w:rPr>
        <w:t>/déplissé</w:t>
      </w:r>
    </w:p>
    <w:p w14:paraId="48B3C977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 : </w:t>
      </w:r>
    </w:p>
    <w:p w14:paraId="3444B904" w14:textId="77777777" w:rsidR="007D774F" w:rsidRPr="007D774F" w:rsidRDefault="007D774F" w:rsidP="007D774F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4B7A9FAD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  <w:u w:val="single"/>
        </w:rPr>
        <w:t>Palpation</w:t>
      </w:r>
      <w:r w:rsidRPr="002864BB">
        <w:rPr>
          <w:rFonts w:ascii="Helvetica" w:hAnsi="Helvetica"/>
          <w:sz w:val="21"/>
          <w:szCs w:val="21"/>
        </w:rPr>
        <w:t xml:space="preserve"> : </w:t>
      </w:r>
    </w:p>
    <w:p w14:paraId="3A4C85CB" w14:textId="77777777" w:rsidR="007D774F" w:rsidRDefault="007A3147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 </w:t>
      </w:r>
      <w:r w:rsidR="007D774F">
        <w:rPr>
          <w:rFonts w:ascii="Helvetica" w:hAnsi="Helvetica"/>
          <w:sz w:val="21"/>
          <w:szCs w:val="21"/>
        </w:rPr>
        <w:t>C</w:t>
      </w:r>
      <w:r>
        <w:rPr>
          <w:rFonts w:ascii="Helvetica" w:hAnsi="Helvetica"/>
          <w:sz w:val="21"/>
          <w:szCs w:val="21"/>
        </w:rPr>
        <w:t>ontractures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4B57D56" w14:textId="77777777" w:rsidR="007A3147" w:rsidRPr="007A3147" w:rsidRDefault="007A3147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 </w:t>
      </w:r>
      <w:r w:rsidR="007D774F">
        <w:rPr>
          <w:rFonts w:ascii="Helvetica" w:hAnsi="Helvetica"/>
          <w:sz w:val="21"/>
          <w:szCs w:val="21"/>
        </w:rPr>
        <w:t xml:space="preserve">Défense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619615BF" w14:textId="77777777" w:rsidR="007A3147" w:rsidRPr="007D774F" w:rsidRDefault="007D774F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Hépatomégalie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5CD217E" w14:textId="77777777" w:rsidR="007D774F" w:rsidRPr="007D774F" w:rsidRDefault="007D774F" w:rsidP="007A3147">
      <w:pPr>
        <w:pStyle w:val="Paragraphedeliste"/>
        <w:numPr>
          <w:ilvl w:val="0"/>
          <w:numId w:val="11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 </w:t>
      </w:r>
    </w:p>
    <w:p w14:paraId="398AC833" w14:textId="77777777" w:rsidR="007A3147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1C2F15CF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Percussion : </w:t>
      </w:r>
    </w:p>
    <w:p w14:paraId="55647266" w14:textId="77777777" w:rsidR="007A3147" w:rsidRPr="007A4461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Flèche hépatique </w:t>
      </w:r>
      <w:r w:rsidR="007D774F">
        <w:rPr>
          <w:rFonts w:ascii="Helvetica" w:hAnsi="Helvetica"/>
          <w:sz w:val="21"/>
          <w:szCs w:val="21"/>
        </w:rPr>
        <w:t xml:space="preserve">normale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0985A8D8" w14:textId="77777777" w:rsidR="007A3147" w:rsidRPr="007A4461" w:rsidRDefault="007D774F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Matité diffuse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67AB2E9F" w14:textId="77777777" w:rsidR="007A3147" w:rsidRPr="00455014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Abdomen tympanique avec conservation de la matité pré-hépatique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D2886E5" w14:textId="77777777" w:rsidR="00455014" w:rsidRPr="00455014" w:rsidRDefault="00455014" w:rsidP="007A3147">
      <w:pPr>
        <w:pStyle w:val="Paragraphedeliste"/>
        <w:numPr>
          <w:ilvl w:val="0"/>
          <w:numId w:val="12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06CBBFB5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186454A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Auscultation : </w:t>
      </w:r>
    </w:p>
    <w:p w14:paraId="271D0D1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Bruits hydro-aériques audibles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08CD43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5B65B82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Orifices herniaires : </w:t>
      </w:r>
    </w:p>
    <w:p w14:paraId="4FE16B09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Orifices herniaires libres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15D405D3" w14:textId="77777777" w:rsidR="007D774F" w:rsidRPr="007D774F" w:rsidRDefault="007D774F" w:rsidP="007D774F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non quel </w:t>
      </w:r>
      <w:r w:rsidRPr="007D774F">
        <w:rPr>
          <w:rFonts w:ascii="Helvetica" w:hAnsi="Helvetica"/>
          <w:b/>
          <w:sz w:val="21"/>
          <w:szCs w:val="21"/>
        </w:rPr>
        <w:t>orifice</w:t>
      </w:r>
    </w:p>
    <w:p w14:paraId="01F0230F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747D9AC9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Toucher rectal : </w:t>
      </w:r>
    </w:p>
    <w:p w14:paraId="11A814E6" w14:textId="77777777" w:rsidR="007A3147" w:rsidRDefault="007D774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Inspection : </w:t>
      </w:r>
    </w:p>
    <w:p w14:paraId="78367A1E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5CF7C470" w14:textId="77777777" w:rsidR="007D774F" w:rsidRDefault="007D774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Palpation : </w:t>
      </w:r>
    </w:p>
    <w:p w14:paraId="2837DA20" w14:textId="77777777" w:rsidR="007D774F" w:rsidRPr="002864BB" w:rsidRDefault="007D774F" w:rsidP="007A3147">
      <w:pPr>
        <w:rPr>
          <w:rFonts w:ascii="Helvetica" w:hAnsi="Helvetica"/>
          <w:sz w:val="21"/>
          <w:szCs w:val="21"/>
        </w:rPr>
      </w:pPr>
    </w:p>
    <w:p w14:paraId="01B7C483" w14:textId="77777777" w:rsidR="007A3147" w:rsidRPr="002864BB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Examen pleuropulmonaire : </w:t>
      </w:r>
    </w:p>
    <w:p w14:paraId="01FA82A0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0271EDFA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67C33C9F" w14:textId="77777777" w:rsidR="007A3147" w:rsidRPr="002864BB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Respiration normale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47F989CD" w14:textId="77777777" w:rsidR="007D774F" w:rsidRPr="007D774F" w:rsidRDefault="007D774F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C</w:t>
      </w:r>
      <w:r w:rsidR="007A3147" w:rsidRPr="002864BB">
        <w:rPr>
          <w:rFonts w:ascii="Helvetica" w:hAnsi="Helvetica"/>
          <w:sz w:val="21"/>
          <w:szCs w:val="21"/>
        </w:rPr>
        <w:t>yanose</w:t>
      </w:r>
      <w:r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4B285FA1" w14:textId="77777777" w:rsidR="007D774F" w:rsidRDefault="007D774F" w:rsidP="007D774F">
      <w:pPr>
        <w:pStyle w:val="Paragraphedeliste"/>
        <w:numPr>
          <w:ilvl w:val="1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généralisée ? localisée … </w:t>
      </w:r>
      <w:proofErr w:type="gramStart"/>
      <w:r>
        <w:rPr>
          <w:rFonts w:ascii="Helvetica" w:hAnsi="Helvetica"/>
          <w:sz w:val="21"/>
          <w:szCs w:val="21"/>
        </w:rPr>
        <w:t>ou</w:t>
      </w:r>
      <w:proofErr w:type="gramEnd"/>
      <w:r>
        <w:rPr>
          <w:rFonts w:ascii="Helvetica" w:hAnsi="Helvetica"/>
          <w:sz w:val="21"/>
          <w:szCs w:val="21"/>
        </w:rPr>
        <w:t xml:space="preserve"> ? </w:t>
      </w:r>
    </w:p>
    <w:p w14:paraId="66E97B61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Thorax symétrique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  <w:r w:rsidR="007D774F">
        <w:rPr>
          <w:rFonts w:ascii="Helvetica" w:hAnsi="Helvetica"/>
          <w:sz w:val="21"/>
          <w:szCs w:val="21"/>
        </w:rPr>
        <w:t xml:space="preserve"> </w:t>
      </w:r>
    </w:p>
    <w:p w14:paraId="262F148D" w14:textId="77777777" w:rsidR="00455014" w:rsidRPr="00455014" w:rsidRDefault="00455014" w:rsidP="007A3147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773436AB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292228F8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Palpation : </w:t>
      </w:r>
    </w:p>
    <w:p w14:paraId="1E8A8CD6" w14:textId="77777777" w:rsidR="00455014" w:rsidRPr="00455014" w:rsidRDefault="007A3147" w:rsidP="00455014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Vibration vocale bien perçues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44499FF2" w14:textId="77777777" w:rsidR="007A3147" w:rsidRP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5789D537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Percussion : </w:t>
      </w:r>
    </w:p>
    <w:p w14:paraId="5DC571B3" w14:textId="77777777" w:rsidR="007A3147" w:rsidRPr="002864BB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Poumons tympaniques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7AA7CE3E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2A02826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Auscultation : </w:t>
      </w:r>
    </w:p>
    <w:p w14:paraId="2530E497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Murmures vésiculaires bien perçus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5FBE43D4" w14:textId="77777777" w:rsidR="007A3147" w:rsidRPr="007D774F" w:rsidRDefault="007D774F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Râle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13D0717" w14:textId="77777777" w:rsidR="007D774F" w:rsidRDefault="007D774F" w:rsidP="007D774F">
      <w:pPr>
        <w:pStyle w:val="Paragraphedeliste"/>
        <w:numPr>
          <w:ilvl w:val="1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type de râles ? où ? </w:t>
      </w:r>
    </w:p>
    <w:p w14:paraId="3D45C67C" w14:textId="77777777" w:rsidR="00455014" w:rsidRDefault="00455014" w:rsidP="00455014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38DC67AD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7A822F83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6F65A25B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2912814F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45F77E1A" w14:textId="77777777" w:rsidR="00455014" w:rsidRP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42AD9372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7FE5AC0" w14:textId="77777777" w:rsidR="007A3147" w:rsidRPr="007A4461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Examen cardio-vasculaire : </w:t>
      </w:r>
    </w:p>
    <w:p w14:paraId="13EC4587" w14:textId="77777777" w:rsidR="00687680" w:rsidRDefault="00687680" w:rsidP="007A3147">
      <w:pPr>
        <w:rPr>
          <w:rFonts w:ascii="Helvetica" w:hAnsi="Helvetica"/>
          <w:sz w:val="21"/>
          <w:szCs w:val="21"/>
        </w:rPr>
      </w:pPr>
    </w:p>
    <w:p w14:paraId="6A341459" w14:textId="77777777" w:rsidR="007A3147" w:rsidRPr="00687680" w:rsidRDefault="00687680" w:rsidP="007A3147">
      <w:pPr>
        <w:rPr>
          <w:rFonts w:ascii="Helvetica" w:hAnsi="Helvetica"/>
          <w:b/>
          <w:sz w:val="21"/>
          <w:szCs w:val="21"/>
          <w:u w:val="single"/>
        </w:rPr>
      </w:pPr>
      <w:r w:rsidRPr="00687680">
        <w:rPr>
          <w:rFonts w:ascii="Helvetica" w:hAnsi="Helvetica"/>
          <w:b/>
          <w:sz w:val="21"/>
          <w:szCs w:val="21"/>
          <w:u w:val="single"/>
        </w:rPr>
        <w:t xml:space="preserve">Facteurs de </w:t>
      </w:r>
      <w:r w:rsidR="007D774F" w:rsidRPr="00687680">
        <w:rPr>
          <w:rFonts w:ascii="Helvetica" w:hAnsi="Helvetica"/>
          <w:b/>
          <w:sz w:val="21"/>
          <w:szCs w:val="21"/>
          <w:u w:val="single"/>
        </w:rPr>
        <w:t xml:space="preserve">risques </w:t>
      </w:r>
      <w:proofErr w:type="spellStart"/>
      <w:r w:rsidR="007D774F" w:rsidRPr="00687680">
        <w:rPr>
          <w:rFonts w:ascii="Helvetica" w:hAnsi="Helvetica"/>
          <w:b/>
          <w:sz w:val="21"/>
          <w:szCs w:val="21"/>
          <w:u w:val="single"/>
        </w:rPr>
        <w:t>cardio vasculaires</w:t>
      </w:r>
      <w:proofErr w:type="spellEnd"/>
      <w:r w:rsidRPr="00687680">
        <w:rPr>
          <w:rFonts w:ascii="Helvetica" w:hAnsi="Helvetica"/>
          <w:b/>
          <w:sz w:val="21"/>
          <w:szCs w:val="21"/>
          <w:u w:val="single"/>
        </w:rPr>
        <w:t xml:space="preserve"> : </w:t>
      </w:r>
    </w:p>
    <w:p w14:paraId="6AFD7F09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Age </w:t>
      </w:r>
    </w:p>
    <w:p w14:paraId="19FF5AE8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Sexe </w:t>
      </w:r>
    </w:p>
    <w:p w14:paraId="744F39A4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ATCD familiaux</w:t>
      </w:r>
    </w:p>
    <w:p w14:paraId="1E632DBC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Obésité </w:t>
      </w:r>
    </w:p>
    <w:p w14:paraId="5DDE412A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Sedentarité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</w:p>
    <w:p w14:paraId="3276C71E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Habitudes </w:t>
      </w:r>
      <w:proofErr w:type="spellStart"/>
      <w:r>
        <w:rPr>
          <w:rFonts w:ascii="Helvetica" w:hAnsi="Helvetica"/>
          <w:sz w:val="21"/>
          <w:szCs w:val="21"/>
        </w:rPr>
        <w:t>nutritionelles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</w:p>
    <w:p w14:paraId="11C1A218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Tabac </w:t>
      </w:r>
    </w:p>
    <w:p w14:paraId="4C741E2D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HTA </w:t>
      </w:r>
    </w:p>
    <w:p w14:paraId="1DB68BAD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Dyslipidémie </w:t>
      </w:r>
    </w:p>
    <w:p w14:paraId="7F1931D4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lastRenderedPageBreak/>
        <w:t>Diabète</w:t>
      </w:r>
    </w:p>
    <w:p w14:paraId="049984E2" w14:textId="77777777" w:rsidR="00687680" w:rsidRDefault="00687680" w:rsidP="007A3147">
      <w:pPr>
        <w:rPr>
          <w:rFonts w:ascii="Helvetica" w:hAnsi="Helvetica"/>
          <w:sz w:val="21"/>
          <w:szCs w:val="21"/>
        </w:rPr>
      </w:pPr>
    </w:p>
    <w:p w14:paraId="108B971D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5630F22D" w14:textId="77777777" w:rsidR="00455014" w:rsidRDefault="00455014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Thorax symétrique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EC77C7E" w14:textId="77777777" w:rsidR="007A3147" w:rsidRPr="00455014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déformation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thoracique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35FFC6F0" w14:textId="77777777" w:rsidR="00455014" w:rsidRPr="007A4461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Si oui : de quel type ?</w:t>
      </w:r>
    </w:p>
    <w:p w14:paraId="307FC4DF" w14:textId="77777777" w:rsidR="007A3147" w:rsidRPr="00455014" w:rsidRDefault="00455014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C</w:t>
      </w:r>
      <w:r w:rsidR="007A3147" w:rsidRPr="007A4461">
        <w:rPr>
          <w:rFonts w:ascii="Helvetica" w:hAnsi="Helvetica"/>
          <w:sz w:val="21"/>
          <w:szCs w:val="21"/>
        </w:rPr>
        <w:t>icatrice</w:t>
      </w:r>
      <w:r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30B07721" w14:textId="77777777" w:rsidR="00455014" w:rsidRPr="00455014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opéré quand … pourquoi … comment …</w:t>
      </w:r>
    </w:p>
    <w:p w14:paraId="7CD6F7D7" w14:textId="77777777" w:rsidR="00455014" w:rsidRPr="00455014" w:rsidRDefault="007A3147" w:rsidP="00455014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cyanose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455014">
        <w:rPr>
          <w:rFonts w:ascii="Helvetica" w:hAnsi="Helvetica"/>
          <w:b/>
          <w:sz w:val="21"/>
          <w:szCs w:val="21"/>
        </w:rPr>
        <w:t>oui/non</w:t>
      </w:r>
    </w:p>
    <w:p w14:paraId="5DEEDE8D" w14:textId="77777777" w:rsidR="00455014" w:rsidRPr="00455014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généralisée ? localisée … </w:t>
      </w:r>
      <w:proofErr w:type="gramStart"/>
      <w:r>
        <w:rPr>
          <w:rFonts w:ascii="Helvetica" w:hAnsi="Helvetica"/>
          <w:sz w:val="21"/>
          <w:szCs w:val="21"/>
        </w:rPr>
        <w:t>ou</w:t>
      </w:r>
      <w:proofErr w:type="gramEnd"/>
      <w:r>
        <w:rPr>
          <w:rFonts w:ascii="Helvetica" w:hAnsi="Helvetica"/>
          <w:sz w:val="21"/>
          <w:szCs w:val="21"/>
        </w:rPr>
        <w:t xml:space="preserve"> ? </w:t>
      </w:r>
    </w:p>
    <w:p w14:paraId="2FDCB358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circulation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veineuse collatérale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40D914EE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voussure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6304BFC2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d’œdèmes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des membres </w:t>
      </w:r>
      <w:proofErr w:type="spellStart"/>
      <w:r w:rsidRPr="007A4461">
        <w:rPr>
          <w:rFonts w:ascii="Helvetica" w:hAnsi="Helvetica"/>
          <w:sz w:val="21"/>
          <w:szCs w:val="21"/>
        </w:rPr>
        <w:t>inferieurs</w:t>
      </w:r>
      <w:proofErr w:type="spell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483D5263" w14:textId="77777777" w:rsidR="00455014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turgescences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des veines jugulaires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738E82CB" w14:textId="77777777" w:rsidR="007A3147" w:rsidRPr="007A4461" w:rsidRDefault="007A3147" w:rsidP="00455014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 </w:t>
      </w:r>
      <w:proofErr w:type="gramStart"/>
      <w:r w:rsidRPr="007A4461">
        <w:rPr>
          <w:rFonts w:ascii="Helvetica" w:hAnsi="Helvetica"/>
          <w:sz w:val="21"/>
          <w:szCs w:val="21"/>
        </w:rPr>
        <w:t>reflux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hépato-jugulaire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3D3C95F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852E8A5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Palpation : </w:t>
      </w:r>
    </w:p>
    <w:p w14:paraId="7FB3E4B1" w14:textId="77777777" w:rsidR="007A3147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Choc de pointe</w:t>
      </w:r>
      <w:r w:rsidR="00455014">
        <w:rPr>
          <w:rFonts w:ascii="Helvetica" w:hAnsi="Helvetica"/>
          <w:sz w:val="21"/>
          <w:szCs w:val="21"/>
        </w:rPr>
        <w:t> </w:t>
      </w:r>
      <w:r w:rsidRPr="007A4461">
        <w:rPr>
          <w:rFonts w:ascii="Helvetica" w:hAnsi="Helvetica"/>
          <w:sz w:val="21"/>
          <w:szCs w:val="21"/>
        </w:rPr>
        <w:t xml:space="preserve">non dévié </w:t>
      </w:r>
      <w:r w:rsidR="00455014" w:rsidRPr="00455014">
        <w:rPr>
          <w:rFonts w:ascii="Helvetica" w:hAnsi="Helvetica"/>
          <w:b/>
          <w:sz w:val="21"/>
          <w:szCs w:val="21"/>
        </w:rPr>
        <w:t xml:space="preserve">oui/non </w:t>
      </w:r>
    </w:p>
    <w:p w14:paraId="335969F0" w14:textId="77777777" w:rsidR="00455014" w:rsidRPr="007A4461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dévié : gauche ou droite </w:t>
      </w:r>
    </w:p>
    <w:p w14:paraId="0841FDF9" w14:textId="77777777" w:rsidR="007A3147" w:rsidRPr="007A4461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frémissements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66B8EE81" w14:textId="77777777" w:rsidR="007A3147" w:rsidRPr="007A4461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proofErr w:type="spellStart"/>
      <w:proofErr w:type="gramStart"/>
      <w:r w:rsidRPr="007A4461">
        <w:rPr>
          <w:rFonts w:ascii="Helvetica" w:hAnsi="Helvetica"/>
          <w:sz w:val="21"/>
          <w:szCs w:val="21"/>
        </w:rPr>
        <w:t>thrill</w:t>
      </w:r>
      <w:proofErr w:type="spellEnd"/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5FA2BBC7" w14:textId="77777777" w:rsidR="007A3147" w:rsidRPr="00455014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Pouls bien perçus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010AB73C" w14:textId="77777777" w:rsidR="00455014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non : quel pouls mal perçu </w:t>
      </w:r>
    </w:p>
    <w:p w14:paraId="13242887" w14:textId="77777777" w:rsidR="00455014" w:rsidRPr="00455014" w:rsidRDefault="00455014" w:rsidP="00455014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œdèmes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des membres </w:t>
      </w:r>
      <w:proofErr w:type="spellStart"/>
      <w:r w:rsidRPr="007A4461">
        <w:rPr>
          <w:rFonts w:ascii="Helvetica" w:hAnsi="Helvetica"/>
          <w:sz w:val="21"/>
          <w:szCs w:val="21"/>
        </w:rPr>
        <w:t>inferieurs</w:t>
      </w:r>
      <w:proofErr w:type="spellEnd"/>
      <w:r w:rsidRPr="007A4461"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6D339191" w14:textId="77777777" w:rsidR="00455014" w:rsidRPr="00455014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Si oui : </w:t>
      </w:r>
    </w:p>
    <w:p w14:paraId="6E645ACD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proofErr w:type="gramStart"/>
      <w:r w:rsidRPr="00455014">
        <w:rPr>
          <w:rFonts w:ascii="Helvetica" w:hAnsi="Helvetica"/>
          <w:b/>
          <w:sz w:val="21"/>
          <w:szCs w:val="21"/>
        </w:rPr>
        <w:t>prennent</w:t>
      </w:r>
      <w:proofErr w:type="gramEnd"/>
      <w:r w:rsidRPr="00455014">
        <w:rPr>
          <w:rFonts w:ascii="Helvetica" w:hAnsi="Helvetica"/>
          <w:b/>
          <w:sz w:val="21"/>
          <w:szCs w:val="21"/>
        </w:rPr>
        <w:t xml:space="preserve"> le godet oui/non</w:t>
      </w:r>
    </w:p>
    <w:p w14:paraId="1AFC5B18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proofErr w:type="gramStart"/>
      <w:r w:rsidRPr="00455014">
        <w:rPr>
          <w:rFonts w:ascii="Helvetica" w:hAnsi="Helvetica"/>
          <w:b/>
          <w:sz w:val="21"/>
          <w:szCs w:val="21"/>
        </w:rPr>
        <w:t>mou</w:t>
      </w:r>
      <w:proofErr w:type="gramEnd"/>
      <w:r w:rsidRPr="00455014">
        <w:rPr>
          <w:rFonts w:ascii="Helvetica" w:hAnsi="Helvetica"/>
          <w:b/>
          <w:sz w:val="21"/>
          <w:szCs w:val="21"/>
        </w:rPr>
        <w:t xml:space="preserve"> / dur </w:t>
      </w:r>
    </w:p>
    <w:p w14:paraId="5E3F5B7E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Indolore / douloureux </w:t>
      </w:r>
    </w:p>
    <w:p w14:paraId="3FA5DE52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blanc</w:t>
      </w:r>
      <w:proofErr w:type="gramEnd"/>
      <w:r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94EB8B1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3C105463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A l’auscultation </w:t>
      </w:r>
    </w:p>
    <w:p w14:paraId="59823DFE" w14:textId="77777777" w:rsidR="007A3147" w:rsidRPr="00455014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b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B1 et B2 bien perçu au niveau des 4 foyers </w:t>
      </w:r>
      <w:r w:rsidR="00455014" w:rsidRPr="00455014">
        <w:rPr>
          <w:rFonts w:ascii="Helvetica" w:hAnsi="Helvetica"/>
          <w:b/>
          <w:sz w:val="21"/>
          <w:szCs w:val="21"/>
        </w:rPr>
        <w:t xml:space="preserve">oui/non </w:t>
      </w:r>
    </w:p>
    <w:p w14:paraId="749125EB" w14:textId="77777777" w:rsidR="00455014" w:rsidRPr="00455014" w:rsidRDefault="00455014" w:rsidP="00455014">
      <w:pPr>
        <w:pStyle w:val="Paragraphedeliste"/>
        <w:numPr>
          <w:ilvl w:val="1"/>
          <w:numId w:val="9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Si non où </w:t>
      </w:r>
    </w:p>
    <w:p w14:paraId="7F6890BE" w14:textId="77777777" w:rsidR="007A3147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souffles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>
        <w:rPr>
          <w:rFonts w:ascii="Helvetica" w:hAnsi="Helvetica"/>
          <w:sz w:val="21"/>
          <w:szCs w:val="21"/>
        </w:rPr>
        <w:t xml:space="preserve">oui/non </w:t>
      </w:r>
    </w:p>
    <w:p w14:paraId="6985CA46" w14:textId="77777777" w:rsidR="00455014" w:rsidRDefault="00455014" w:rsidP="00455014">
      <w:pPr>
        <w:pStyle w:val="Paragraphedeliste"/>
        <w:numPr>
          <w:ilvl w:val="1"/>
          <w:numId w:val="9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si</w:t>
      </w:r>
      <w:proofErr w:type="gramEnd"/>
      <w:r>
        <w:rPr>
          <w:rFonts w:ascii="Helvetica" w:hAnsi="Helvetica"/>
          <w:sz w:val="21"/>
          <w:szCs w:val="21"/>
        </w:rPr>
        <w:t xml:space="preserve"> oui : </w:t>
      </w:r>
    </w:p>
    <w:p w14:paraId="4CADC602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type</w:t>
      </w:r>
      <w:proofErr w:type="gramEnd"/>
      <w:r>
        <w:rPr>
          <w:rFonts w:ascii="Helvetica" w:hAnsi="Helvetica"/>
          <w:sz w:val="21"/>
          <w:szCs w:val="21"/>
        </w:rPr>
        <w:t xml:space="preserve"> de souffle </w:t>
      </w:r>
    </w:p>
    <w:p w14:paraId="419207C1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Intensité </w:t>
      </w:r>
    </w:p>
    <w:p w14:paraId="1A404677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Localisation </w:t>
      </w:r>
    </w:p>
    <w:p w14:paraId="2EDC046B" w14:textId="77777777" w:rsidR="00455014" w:rsidRPr="007A4461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Systolique / diastolique </w:t>
      </w:r>
    </w:p>
    <w:p w14:paraId="49A257C2" w14:textId="77777777" w:rsidR="007A3147" w:rsidRPr="007A4461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Pas de bruits surajoutés</w:t>
      </w:r>
    </w:p>
    <w:p w14:paraId="740D93FA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47F2CA3E" w14:textId="77777777" w:rsidR="007A3147" w:rsidRPr="00D72B5D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</w:rPr>
      </w:pPr>
      <w:r w:rsidRPr="00D72B5D">
        <w:rPr>
          <w:rFonts w:ascii="Helvetica" w:hAnsi="Helvetica"/>
          <w:b/>
          <w:sz w:val="21"/>
          <w:szCs w:val="21"/>
          <w:u w:val="single"/>
        </w:rPr>
        <w:t xml:space="preserve">Examen neurologique : </w:t>
      </w:r>
    </w:p>
    <w:p w14:paraId="48458011" w14:textId="77777777" w:rsidR="007A3147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2D4EFA52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>Patient conscient avec un score de Glasgow de /15</w:t>
      </w:r>
    </w:p>
    <w:p w14:paraId="49E5F614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oculaire /4</w:t>
      </w:r>
    </w:p>
    <w:p w14:paraId="161E3263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motrice /6</w:t>
      </w:r>
    </w:p>
    <w:p w14:paraId="1F7FC0A1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verbale /5</w:t>
      </w:r>
    </w:p>
    <w:p w14:paraId="030DB0F7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3F4AAA5B" w14:textId="77777777" w:rsidR="007F6F07" w:rsidRDefault="007F6F07" w:rsidP="007A3147">
      <w:pPr>
        <w:rPr>
          <w:rFonts w:ascii="Helvetica" w:hAnsi="Helvetica"/>
          <w:b/>
          <w:bCs/>
          <w:sz w:val="21"/>
          <w:szCs w:val="21"/>
        </w:rPr>
      </w:pPr>
    </w:p>
    <w:p w14:paraId="2E76287F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Examen de la marche et de la station debout : </w:t>
      </w:r>
    </w:p>
    <w:p w14:paraId="05FC6CE7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>Station debout : normale</w:t>
      </w:r>
    </w:p>
    <w:p w14:paraId="3FEA8873" w14:textId="77777777" w:rsidR="007A3147" w:rsidRPr="00D72B5D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Signe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romberg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 négatif</w:t>
      </w:r>
    </w:p>
    <w:p w14:paraId="238175E7" w14:textId="77777777" w:rsidR="007A3147" w:rsidRP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>Marche normale</w:t>
      </w:r>
      <w:r w:rsidR="00155D00">
        <w:rPr>
          <w:rFonts w:ascii="Helvetica" w:eastAsia="Times Roman" w:hAnsi="Helvetica" w:cs="Times New Roman"/>
          <w:sz w:val="21"/>
          <w:szCs w:val="21"/>
        </w:rPr>
        <w:t xml:space="preserve"> oui/non </w:t>
      </w:r>
    </w:p>
    <w:p w14:paraId="3894D564" w14:textId="77777777" w:rsidR="00155D00" w:rsidRPr="00155D00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Si non : </w:t>
      </w:r>
    </w:p>
    <w:p w14:paraId="40CB3931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Marche spastique </w:t>
      </w:r>
    </w:p>
    <w:p w14:paraId="4F5DDACD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Marche parkinsonienne </w:t>
      </w:r>
    </w:p>
    <w:p w14:paraId="5E9FC7AF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>Steppage</w:t>
      </w:r>
    </w:p>
    <w:p w14:paraId="32BC5CEA" w14:textId="77777777" w:rsid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Marche ataxique </w:t>
      </w:r>
    </w:p>
    <w:p w14:paraId="7F455CC3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Marche dandinante </w:t>
      </w:r>
    </w:p>
    <w:p w14:paraId="2304AA4A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</w:p>
    <w:p w14:paraId="05059FB2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Force musculaire : </w:t>
      </w:r>
    </w:p>
    <w:p w14:paraId="43CC15BA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Force musculaire globale : </w:t>
      </w:r>
    </w:p>
    <w:p w14:paraId="076A64E7" w14:textId="77777777" w:rsidR="007A3147" w:rsidRPr="00D72B5D" w:rsidRDefault="007A3147" w:rsidP="007A3147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 xml:space="preserve">Épreuve de </w:t>
      </w:r>
      <w:proofErr w:type="spellStart"/>
      <w:r w:rsidRPr="00D72B5D">
        <w:rPr>
          <w:rFonts w:ascii="Helvetica" w:hAnsi="Helvetica"/>
          <w:sz w:val="21"/>
          <w:szCs w:val="21"/>
        </w:rPr>
        <w:t>Mingazzini</w:t>
      </w:r>
      <w:proofErr w:type="spellEnd"/>
      <w:r w:rsidRPr="00D72B5D">
        <w:rPr>
          <w:rFonts w:ascii="Helvetica" w:hAnsi="Helvetica"/>
          <w:sz w:val="21"/>
          <w:szCs w:val="21"/>
        </w:rPr>
        <w:t xml:space="preserve"> :  tient le </w:t>
      </w:r>
      <w:proofErr w:type="spellStart"/>
      <w:r w:rsidRPr="00D72B5D">
        <w:rPr>
          <w:rFonts w:ascii="Helvetica" w:hAnsi="Helvetica"/>
          <w:sz w:val="21"/>
          <w:szCs w:val="21"/>
        </w:rPr>
        <w:t>Mingazzini</w:t>
      </w:r>
      <w:proofErr w:type="spellEnd"/>
      <w:r w:rsidRPr="00D72B5D">
        <w:rPr>
          <w:rFonts w:ascii="Helvetica" w:hAnsi="Helvetica"/>
          <w:sz w:val="21"/>
          <w:szCs w:val="21"/>
        </w:rPr>
        <w:t> </w:t>
      </w:r>
      <w:r w:rsidR="007F6F07" w:rsidRPr="007F6F07">
        <w:rPr>
          <w:rFonts w:ascii="Helvetica" w:hAnsi="Helvetica"/>
          <w:b/>
          <w:sz w:val="21"/>
          <w:szCs w:val="21"/>
        </w:rPr>
        <w:t>oui/non</w:t>
      </w:r>
    </w:p>
    <w:p w14:paraId="17ADADB7" w14:textId="77777777" w:rsidR="007A3147" w:rsidRPr="007A3147" w:rsidRDefault="007A3147" w:rsidP="007A3147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lastRenderedPageBreak/>
        <w:t xml:space="preserve">Épreuve de Barret : tient le </w:t>
      </w:r>
      <w:proofErr w:type="spellStart"/>
      <w:r w:rsidRPr="00D72B5D">
        <w:rPr>
          <w:rFonts w:ascii="Helvetica" w:hAnsi="Helvetica"/>
          <w:sz w:val="21"/>
          <w:szCs w:val="21"/>
        </w:rPr>
        <w:t>barret</w:t>
      </w:r>
      <w:proofErr w:type="spellEnd"/>
      <w:r w:rsidR="007F6F07">
        <w:rPr>
          <w:rFonts w:ascii="Helvetica" w:hAnsi="Helvetica"/>
          <w:sz w:val="21"/>
          <w:szCs w:val="21"/>
        </w:rPr>
        <w:t xml:space="preserve"> </w:t>
      </w:r>
      <w:r w:rsidR="007F6F07" w:rsidRPr="007F6F07">
        <w:rPr>
          <w:rFonts w:ascii="Helvetica" w:hAnsi="Helvetica"/>
          <w:b/>
          <w:sz w:val="21"/>
          <w:szCs w:val="21"/>
        </w:rPr>
        <w:t>oui/non</w:t>
      </w:r>
      <w:r w:rsidRPr="00D72B5D">
        <w:rPr>
          <w:rFonts w:ascii="Helvetica" w:hAnsi="Helvetica"/>
          <w:sz w:val="21"/>
          <w:szCs w:val="21"/>
        </w:rPr>
        <w:t xml:space="preserve">  </w:t>
      </w:r>
    </w:p>
    <w:p w14:paraId="7CEDF701" w14:textId="77777777" w:rsidR="00155D00" w:rsidRPr="00155D00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Force musculaire segmentaire </w:t>
      </w:r>
      <w:r w:rsidRPr="00D72B5D">
        <w:rPr>
          <w:rFonts w:ascii="Helvetica" w:hAnsi="Helvetica"/>
          <w:sz w:val="21"/>
          <w:szCs w:val="21"/>
        </w:rPr>
        <w:t>est de</w:t>
      </w:r>
      <w:r w:rsidR="00155D00">
        <w:rPr>
          <w:rFonts w:ascii="Helvetica" w:hAnsi="Helvetica"/>
          <w:sz w:val="21"/>
          <w:szCs w:val="21"/>
        </w:rPr>
        <w:t> :</w:t>
      </w:r>
    </w:p>
    <w:p w14:paraId="5029E40A" w14:textId="77777777" w:rsidR="00155D00" w:rsidRPr="00155D00" w:rsidRDefault="007A3147" w:rsidP="00155D00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 xml:space="preserve">/5 </w:t>
      </w:r>
    </w:p>
    <w:p w14:paraId="721E2514" w14:textId="77777777" w:rsidR="007A3147" w:rsidRPr="00155D00" w:rsidRDefault="00155D00" w:rsidP="00155D00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Conservé</w:t>
      </w:r>
      <w:r w:rsidR="007A3147" w:rsidRPr="00D72B5D">
        <w:rPr>
          <w:rFonts w:ascii="Helvetica" w:hAnsi="Helvetica"/>
          <w:sz w:val="21"/>
          <w:szCs w:val="21"/>
        </w:rPr>
        <w:t xml:space="preserve"> au niveau des différents segments</w:t>
      </w:r>
      <w:r>
        <w:rPr>
          <w:rFonts w:ascii="Helvetica" w:hAnsi="Helvetica"/>
          <w:sz w:val="21"/>
          <w:szCs w:val="21"/>
        </w:rPr>
        <w:t xml:space="preserve"> oui/non </w:t>
      </w:r>
    </w:p>
    <w:p w14:paraId="09815B1E" w14:textId="77777777" w:rsidR="00155D00" w:rsidRPr="00D72B5D" w:rsidRDefault="00155D00" w:rsidP="00155D00">
      <w:pPr>
        <w:pStyle w:val="Paragraphedeliste"/>
        <w:numPr>
          <w:ilvl w:val="2"/>
          <w:numId w:val="13"/>
        </w:numPr>
        <w:rPr>
          <w:rFonts w:ascii="Helvetica" w:hAnsi="Helvetica"/>
          <w:b/>
          <w:bCs/>
          <w:sz w:val="21"/>
          <w:szCs w:val="21"/>
        </w:rPr>
      </w:pPr>
      <w:proofErr w:type="gramStart"/>
      <w:r>
        <w:rPr>
          <w:rFonts w:ascii="Helvetica" w:hAnsi="Helvetica"/>
          <w:b/>
          <w:bCs/>
          <w:sz w:val="21"/>
          <w:szCs w:val="21"/>
        </w:rPr>
        <w:t>si</w:t>
      </w:r>
      <w:proofErr w:type="gramEnd"/>
      <w:r>
        <w:rPr>
          <w:rFonts w:ascii="Helvetica" w:hAnsi="Helvetica"/>
          <w:b/>
          <w:bCs/>
          <w:sz w:val="21"/>
          <w:szCs w:val="21"/>
        </w:rPr>
        <w:t xml:space="preserve"> non quel segment altéré </w:t>
      </w:r>
    </w:p>
    <w:p w14:paraId="42914246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La nuque est souple</w:t>
      </w:r>
      <w:r w:rsidR="00155D00">
        <w:rPr>
          <w:rFonts w:ascii="Helvetica" w:hAnsi="Helvetica"/>
          <w:sz w:val="21"/>
          <w:szCs w:val="21"/>
        </w:rPr>
        <w:t xml:space="preserve"> </w:t>
      </w:r>
      <w:r w:rsidR="00155D00">
        <w:rPr>
          <w:rFonts w:ascii="Helvetica" w:hAnsi="Helvetica"/>
          <w:b/>
          <w:sz w:val="21"/>
          <w:szCs w:val="21"/>
        </w:rPr>
        <w:t>oui/non</w:t>
      </w:r>
    </w:p>
    <w:p w14:paraId="59A84FFE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</w:rPr>
      </w:pPr>
    </w:p>
    <w:p w14:paraId="2911B7F0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sz w:val="21"/>
          <w:szCs w:val="21"/>
        </w:rPr>
        <w:t>Tonus musculaire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 normale </w:t>
      </w:r>
      <w:r w:rsidRPr="00D72B5D">
        <w:rPr>
          <w:rFonts w:ascii="Helvetica" w:eastAsia="Times Roman" w:hAnsi="Helvetica" w:cs="Times Roman"/>
          <w:sz w:val="21"/>
          <w:szCs w:val="21"/>
        </w:rPr>
        <w:t xml:space="preserve"> </w:t>
      </w:r>
    </w:p>
    <w:p w14:paraId="27CA44E9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15C26681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>Réflexes :</w:t>
      </w:r>
    </w:p>
    <w:p w14:paraId="5DE31DC1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ostéo-tendineux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> :</w:t>
      </w:r>
      <w:r w:rsidRPr="00D72B5D">
        <w:rPr>
          <w:rFonts w:ascii="Helvetica" w:eastAsia="Times Roman" w:hAnsi="Helvetica" w:cs="Times New Roman"/>
          <w:sz w:val="21"/>
          <w:szCs w:val="21"/>
        </w:rPr>
        <w:tab/>
      </w:r>
    </w:p>
    <w:p w14:paraId="6CF96C79" w14:textId="77777777" w:rsidR="007F6F07" w:rsidRPr="007F6F0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Membres supérieurs : </w:t>
      </w:r>
    </w:p>
    <w:p w14:paraId="37C3455C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bicipital,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948A75F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349D641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tricipital,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2AD6749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1603608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cubito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-pronateur,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305BAEE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DE11720" w14:textId="77777777" w:rsidR="007A314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stylo-radial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F40F839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0A7F7522" w14:textId="77777777" w:rsidR="007F6F07" w:rsidRPr="007F6F0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Membres inférieurs : </w:t>
      </w:r>
    </w:p>
    <w:p w14:paraId="56BD4555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rotulien,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3619BF9F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14D90643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achilléens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4D20776" w14:textId="77777777" w:rsidR="007A314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9F2400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87532E0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cutanéo-muqueux : </w:t>
      </w:r>
    </w:p>
    <w:p w14:paraId="732DA2A0" w14:textId="77777777" w:rsidR="007A314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cutanéo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-abdominal : </w:t>
      </w:r>
      <w:r w:rsidR="00155D00" w:rsidRPr="00155D00">
        <w:rPr>
          <w:rFonts w:ascii="Helvetica" w:eastAsia="Times Roman" w:hAnsi="Helvetica" w:cs="Times New Roman"/>
          <w:b/>
          <w:sz w:val="21"/>
          <w:szCs w:val="21"/>
        </w:rPr>
        <w:t>présent/absent</w:t>
      </w:r>
      <w:r w:rsidR="00155D00">
        <w:rPr>
          <w:rFonts w:ascii="Helvetica" w:eastAsia="Times Roman" w:hAnsi="Helvetica" w:cs="Times New Roman"/>
          <w:sz w:val="21"/>
          <w:szCs w:val="21"/>
        </w:rPr>
        <w:t xml:space="preserve"> </w:t>
      </w:r>
    </w:p>
    <w:p w14:paraId="38C4B981" w14:textId="77777777" w:rsidR="007A3147" w:rsidRPr="00D72B5D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cutanéo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>-plantaire (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babinski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) : </w:t>
      </w:r>
      <w:r w:rsidR="00155D00" w:rsidRPr="00155D00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E0D5A8F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</w:pPr>
    </w:p>
    <w:p w14:paraId="115811D8" w14:textId="77777777" w:rsidR="007A3147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i/>
          <w:iCs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 xml:space="preserve">Sensibilité : </w:t>
      </w:r>
    </w:p>
    <w:p w14:paraId="7AB1428A" w14:textId="77777777" w:rsid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>Superficiel :</w:t>
      </w:r>
    </w:p>
    <w:p w14:paraId="7D529560" w14:textId="77777777" w:rsidR="00155D00" w:rsidRDefault="007A3147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proofErr w:type="gramStart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trouble</w:t>
      </w:r>
      <w:proofErr w:type="gramEnd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sensitif tactile </w:t>
      </w:r>
      <w:r w:rsidR="00155D00"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4397DC8" w14:textId="77777777" w:rsidR="007A3147" w:rsidRPr="00D72B5D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Trouble </w:t>
      </w:r>
      <w:proofErr w:type="gramStart"/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sensitif </w:t>
      </w:r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thermo</w:t>
      </w:r>
      <w:proofErr w:type="gramEnd"/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algique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</w:p>
    <w:p w14:paraId="0C9B4FE1" w14:textId="77777777" w:rsid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i/>
          <w:iCs/>
          <w:color w:val="000000" w:themeColor="text1"/>
          <w:sz w:val="21"/>
          <w:szCs w:val="21"/>
        </w:rPr>
        <w:t xml:space="preserve">Profonde : </w:t>
      </w:r>
    </w:p>
    <w:p w14:paraId="3D5425A2" w14:textId="77777777" w:rsidR="00155D00" w:rsidRDefault="007A3147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proofErr w:type="gramStart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trouble</w:t>
      </w:r>
      <w:proofErr w:type="gramEnd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arthrokinétique</w:t>
      </w:r>
      <w:proofErr w:type="spellEnd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="00155D00"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03488D9" w14:textId="77777777" w:rsidR="007A3147" w:rsidRPr="00155D00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V</w:t>
      </w:r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ibratoire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5A72D43B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ab/>
      </w: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ab/>
      </w:r>
    </w:p>
    <w:p w14:paraId="0244CEC1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>Coordination</w:t>
      </w: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 : </w:t>
      </w:r>
    </w:p>
    <w:p w14:paraId="24BC6422" w14:textId="77777777" w:rsidR="007A3147" w:rsidRPr="00D72B5D" w:rsidRDefault="009F2400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Trouble de la coordination 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oui//non</w:t>
      </w:r>
    </w:p>
    <w:p w14:paraId="6A5A31A9" w14:textId="77777777" w:rsidR="007A3147" w:rsidRPr="00D72B5D" w:rsidRDefault="007A3147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Le mouvement doigt nez est réalisé </w:t>
      </w:r>
      <w:r w:rsidR="009F2400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normalement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13011EA" w14:textId="77777777" w:rsidR="007A3147" w:rsidRPr="00D72B5D" w:rsidRDefault="007A3147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Le mouvement talon-genoux est réalisé </w:t>
      </w:r>
      <w:r w:rsidR="009F2400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normalement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4C2BF89A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</w:p>
    <w:p w14:paraId="4DED076F" w14:textId="77777777" w:rsidR="00687680" w:rsidRDefault="00687680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</w:rPr>
      </w:pPr>
    </w:p>
    <w:p w14:paraId="1942FED9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sz w:val="21"/>
          <w:szCs w:val="21"/>
        </w:rPr>
        <w:t xml:space="preserve">Nerfs crâniens : </w:t>
      </w:r>
    </w:p>
    <w:p w14:paraId="3A379649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Nerf olfactif : olfaction conservée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018D44FE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Nerf optique : champs visuels conservés dans l’œil droite et gauche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239C68EA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Les nerfs oculomoteurs (3, 4, 6) : oculomotricités conservées. </w:t>
      </w:r>
      <w:proofErr w:type="gramStart"/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</w:t>
      </w:r>
      <w:proofErr w:type="gramEnd"/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/non</w:t>
      </w:r>
    </w:p>
    <w:p w14:paraId="4271AC08" w14:textId="77777777" w:rsidR="009F2400" w:rsidRPr="009F2400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9F2400">
        <w:rPr>
          <w:rFonts w:ascii="Helvetica" w:hAnsi="Helvetica"/>
          <w:color w:val="000000"/>
          <w:sz w:val="21"/>
          <w:szCs w:val="21"/>
        </w:rPr>
        <w:t xml:space="preserve">Nerf trijumeau (V1, V2, V3) : </w:t>
      </w:r>
      <w:r w:rsidR="009F2400" w:rsidRPr="009F2400">
        <w:rPr>
          <w:rFonts w:ascii="Helvetica" w:hAnsi="Helvetica"/>
          <w:color w:val="000000"/>
          <w:sz w:val="21"/>
          <w:szCs w:val="21"/>
        </w:rPr>
        <w:t xml:space="preserve">Sensibilité normale au niveau des 3 branches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1DE177C7" w14:textId="77777777" w:rsidR="007A3147" w:rsidRPr="009F2400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9F2400">
        <w:rPr>
          <w:rFonts w:ascii="Helvetica" w:hAnsi="Helvetica"/>
          <w:color w:val="000000"/>
          <w:sz w:val="21"/>
          <w:szCs w:val="21"/>
        </w:rPr>
        <w:t>Nerf facial : paralysie faciale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6DBCC663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Nerf </w:t>
      </w:r>
      <w:proofErr w:type="spellStart"/>
      <w:r w:rsidRPr="00D72B5D">
        <w:rPr>
          <w:rFonts w:ascii="Helvetica" w:hAnsi="Helvetica"/>
          <w:color w:val="000000"/>
          <w:sz w:val="21"/>
          <w:szCs w:val="21"/>
        </w:rPr>
        <w:t>cochléo</w:t>
      </w:r>
      <w:proofErr w:type="spellEnd"/>
      <w:r w:rsidRPr="00D72B5D">
        <w:rPr>
          <w:rFonts w:ascii="Helvetica" w:hAnsi="Helvetica"/>
          <w:color w:val="000000"/>
          <w:sz w:val="21"/>
          <w:szCs w:val="21"/>
        </w:rPr>
        <w:t xml:space="preserve">-vestibulaire : trouble d’audition. </w:t>
      </w:r>
      <w:proofErr w:type="gramStart"/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</w:t>
      </w:r>
      <w:proofErr w:type="gramEnd"/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/non</w:t>
      </w:r>
    </w:p>
    <w:p w14:paraId="7E13AD89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gramStart"/>
      <w:r w:rsidRPr="00D72B5D">
        <w:rPr>
          <w:rFonts w:ascii="Helvetica" w:hAnsi="Helvetica"/>
          <w:color w:val="000000"/>
          <w:sz w:val="21"/>
          <w:szCs w:val="21"/>
        </w:rPr>
        <w:t>Les nerfs glossopharygien</w:t>
      </w:r>
      <w:proofErr w:type="gramEnd"/>
      <w:r w:rsidRPr="00D72B5D">
        <w:rPr>
          <w:rFonts w:ascii="Helvetica" w:hAnsi="Helvetica"/>
          <w:color w:val="000000"/>
          <w:sz w:val="21"/>
          <w:szCs w:val="21"/>
        </w:rPr>
        <w:t> :  troubles de la déglutition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53F55E6C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Le nerf spinal : déficit du trapèze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0734469B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Le nerf grand hypoglosse :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Pr="00D72B5D">
        <w:rPr>
          <w:rFonts w:ascii="Helvetica" w:hAnsi="Helvetica"/>
          <w:color w:val="000000"/>
          <w:sz w:val="21"/>
          <w:szCs w:val="21"/>
        </w:rPr>
        <w:t>paralysie de la langue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7B8554F6" w14:textId="77777777" w:rsidR="007A3147" w:rsidRDefault="007A3147" w:rsidP="007A3147">
      <w:pPr>
        <w:pStyle w:val="NormalWeb"/>
        <w:spacing w:before="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</w:p>
    <w:p w14:paraId="45196B76" w14:textId="77777777" w:rsidR="007A3147" w:rsidRPr="00D72B5D" w:rsidRDefault="007A3147" w:rsidP="007A3147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b/>
          <w:bCs/>
          <w:color w:val="000000"/>
          <w:sz w:val="21"/>
          <w:szCs w:val="21"/>
        </w:rPr>
        <w:t>Fonctions supérieures</w:t>
      </w:r>
      <w:r w:rsidRPr="00D72B5D">
        <w:rPr>
          <w:rFonts w:ascii="Helvetica" w:hAnsi="Helvetica"/>
          <w:color w:val="000000"/>
          <w:sz w:val="21"/>
          <w:szCs w:val="21"/>
        </w:rPr>
        <w:t xml:space="preserve"> : </w:t>
      </w:r>
    </w:p>
    <w:p w14:paraId="7B3C5EB6" w14:textId="77777777" w:rsidR="007A3147" w:rsidRPr="00D72B5D" w:rsidRDefault="009F2400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Apraxie </w:t>
      </w:r>
      <w:r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560A6BF2" w14:textId="77777777" w:rsidR="007A3147" w:rsidRPr="00D72B5D" w:rsidRDefault="007A3147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Langage : séquelles d’aphasie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68DBF841" w14:textId="77777777" w:rsidR="007A3147" w:rsidRPr="00D72B5D" w:rsidRDefault="007A3147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La mémoire : </w:t>
      </w:r>
    </w:p>
    <w:p w14:paraId="59CFD18B" w14:textId="77777777" w:rsidR="007A3147" w:rsidRPr="00D72B5D" w:rsidRDefault="007A3147" w:rsidP="007A3147">
      <w:pPr>
        <w:pStyle w:val="NormalWeb"/>
        <w:numPr>
          <w:ilvl w:val="4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En situation quotidienne normale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14A6ABF9" w14:textId="77777777" w:rsidR="007A3147" w:rsidRDefault="007A3147" w:rsidP="007A3147">
      <w:pPr>
        <w:pStyle w:val="NormalWeb"/>
        <w:numPr>
          <w:ilvl w:val="4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Autobiographique normale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59202734" w14:textId="77777777" w:rsidR="007A3147" w:rsidRPr="00D72B5D" w:rsidRDefault="007A3147" w:rsidP="007A3147">
      <w:pPr>
        <w:pStyle w:val="NormalWeb"/>
        <w:spacing w:before="0" w:beforeAutospacing="0" w:after="0" w:afterAutospacing="0"/>
        <w:ind w:left="1636"/>
        <w:rPr>
          <w:rFonts w:ascii="Helvetica" w:hAnsi="Helvetica"/>
          <w:color w:val="000000"/>
          <w:sz w:val="21"/>
          <w:szCs w:val="21"/>
        </w:rPr>
      </w:pPr>
    </w:p>
    <w:p w14:paraId="418CD520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sz w:val="21"/>
          <w:szCs w:val="21"/>
        </w:rPr>
        <w:t xml:space="preserve">Fonctions cognitives : </w:t>
      </w:r>
      <w:r w:rsidRPr="00D72B5D">
        <w:rPr>
          <w:rFonts w:ascii="Helvetica" w:eastAsia="Times Roman" w:hAnsi="Helvetica" w:cs="Times New Roman"/>
          <w:sz w:val="21"/>
          <w:szCs w:val="21"/>
        </w:rPr>
        <w:t>normale</w:t>
      </w:r>
      <w:r w:rsidR="009F2400">
        <w:rPr>
          <w:rFonts w:ascii="Helvetica" w:eastAsia="Times Roman" w:hAnsi="Helvetica" w:cs="Times New Roman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52D9014B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6A137DD3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08CEF0DB" w14:textId="77777777" w:rsidR="007A3147" w:rsidRPr="00D72B5D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D72B5D">
        <w:rPr>
          <w:rFonts w:ascii="Helvetica" w:hAnsi="Helvetica"/>
          <w:b/>
          <w:sz w:val="21"/>
          <w:szCs w:val="21"/>
          <w:u w:val="single"/>
        </w:rPr>
        <w:t xml:space="preserve">Examen des aires ganglionnaires : </w:t>
      </w:r>
    </w:p>
    <w:p w14:paraId="05FAB5F0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7E226A63" w14:textId="77777777" w:rsidR="007A3147" w:rsidRPr="00D72B5D" w:rsidRDefault="007A3147" w:rsidP="007A3147">
      <w:pPr>
        <w:rPr>
          <w:rFonts w:ascii="Helvetica" w:hAnsi="Helvetica"/>
          <w:b/>
          <w:sz w:val="21"/>
          <w:szCs w:val="21"/>
        </w:rPr>
      </w:pPr>
      <w:r w:rsidRPr="00D72B5D">
        <w:rPr>
          <w:rFonts w:ascii="Helvetica" w:hAnsi="Helvetica"/>
          <w:b/>
          <w:sz w:val="21"/>
          <w:szCs w:val="21"/>
        </w:rPr>
        <w:t xml:space="preserve">Inspection : </w:t>
      </w:r>
    </w:p>
    <w:p w14:paraId="09584CA2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rougeur </w:t>
      </w:r>
    </w:p>
    <w:p w14:paraId="1B808F49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d’ulcération </w:t>
      </w:r>
    </w:p>
    <w:p w14:paraId="2E05B258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tuméfaction visible </w:t>
      </w:r>
    </w:p>
    <w:p w14:paraId="2B97B71B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7658582D" w14:textId="77777777" w:rsidR="007A3147" w:rsidRPr="00D72B5D" w:rsidRDefault="007A3147" w:rsidP="007A3147">
      <w:pPr>
        <w:rPr>
          <w:rFonts w:ascii="Helvetica" w:hAnsi="Helvetica"/>
          <w:b/>
          <w:sz w:val="21"/>
          <w:szCs w:val="21"/>
        </w:rPr>
      </w:pPr>
      <w:r w:rsidRPr="00D72B5D">
        <w:rPr>
          <w:rFonts w:ascii="Helvetica" w:hAnsi="Helvetica"/>
          <w:b/>
          <w:sz w:val="21"/>
          <w:szCs w:val="21"/>
        </w:rPr>
        <w:t xml:space="preserve">Palpation </w:t>
      </w:r>
    </w:p>
    <w:p w14:paraId="363BC097" w14:textId="77777777" w:rsidR="007A3147" w:rsidRP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Aire axillaire libre 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D583FA4" w14:textId="77777777" w:rsidR="009F2400" w:rsidRP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Aire inguinale libre 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D8E47CD" w14:textId="77777777" w:rsid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  </w:t>
      </w:r>
    </w:p>
    <w:p w14:paraId="4665596A" w14:textId="77777777" w:rsidR="007A3147" w:rsidRDefault="007A3147" w:rsidP="00687680">
      <w:pPr>
        <w:rPr>
          <w:rFonts w:ascii="Helvetica" w:hAnsi="Helvetica"/>
          <w:sz w:val="21"/>
          <w:szCs w:val="21"/>
        </w:rPr>
      </w:pPr>
    </w:p>
    <w:p w14:paraId="39241E76" w14:textId="77777777" w:rsidR="00687680" w:rsidRDefault="00687680" w:rsidP="00687680">
      <w:pPr>
        <w:rPr>
          <w:rFonts w:ascii="Helvetica" w:hAnsi="Helvetica"/>
          <w:sz w:val="21"/>
          <w:szCs w:val="21"/>
        </w:rPr>
      </w:pPr>
    </w:p>
    <w:p w14:paraId="39B15E5F" w14:textId="77777777" w:rsidR="00687680" w:rsidRPr="00EA07F9" w:rsidRDefault="00687680" w:rsidP="00687680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Examen cutanéo-muqueux : </w:t>
      </w:r>
    </w:p>
    <w:p w14:paraId="647E439E" w14:textId="77777777" w:rsidR="00687680" w:rsidRPr="00687680" w:rsidRDefault="00687680" w:rsidP="00687680">
      <w:pPr>
        <w:rPr>
          <w:rFonts w:ascii="Helvetica" w:hAnsi="Helvetica"/>
          <w:sz w:val="21"/>
          <w:szCs w:val="21"/>
        </w:rPr>
      </w:pPr>
    </w:p>
    <w:p w14:paraId="5AF4EDD2" w14:textId="77777777" w:rsidR="007A3147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015480F0" w14:textId="77777777" w:rsidR="00EA07F9" w:rsidRDefault="00EA07F9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signe</w:t>
      </w:r>
      <w:proofErr w:type="gramEnd"/>
      <w:r>
        <w:rPr>
          <w:rFonts w:ascii="Helvetica" w:hAnsi="Helvetica"/>
          <w:sz w:val="21"/>
          <w:szCs w:val="21"/>
        </w:rPr>
        <w:t xml:space="preserve"> de pâleur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1E31D07" w14:textId="77777777" w:rsidR="00EA07F9" w:rsidRDefault="00EA07F9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cyanose</w:t>
      </w:r>
      <w:proofErr w:type="gramEnd"/>
      <w:r>
        <w:rPr>
          <w:rFonts w:ascii="Helvetica" w:hAnsi="Helvetica"/>
          <w:sz w:val="21"/>
          <w:szCs w:val="21"/>
        </w:rPr>
        <w:t xml:space="preserve"> des extrémités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0DD64F8" w14:textId="77777777" w:rsidR="00EA07F9" w:rsidRDefault="00EA07F9" w:rsidP="009F2400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ictère</w:t>
      </w:r>
      <w:proofErr w:type="gramEnd"/>
      <w:r>
        <w:rPr>
          <w:rFonts w:ascii="Helvetica" w:hAnsi="Helvetica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87751C0" w14:textId="77777777" w:rsidR="00EA07F9" w:rsidRPr="00EA07F9" w:rsidRDefault="009F2400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autre</w:t>
      </w:r>
      <w:proofErr w:type="gramEnd"/>
      <w:r>
        <w:rPr>
          <w:rFonts w:ascii="Helvetica" w:hAnsi="Helvetica"/>
          <w:sz w:val="21"/>
          <w:szCs w:val="21"/>
        </w:rPr>
        <w:t xml:space="preserve"> </w:t>
      </w:r>
    </w:p>
    <w:p w14:paraId="4488182A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3413EA83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7B18629A" w14:textId="77777777" w:rsidR="00EA07F9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Conclusion clinique : </w:t>
      </w:r>
    </w:p>
    <w:p w14:paraId="718BA4EE" w14:textId="77777777" w:rsidR="00EA07F9" w:rsidRDefault="00EA07F9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Il s’agit de …. Âgé de …. Ayant pour ATCD</w:t>
      </w:r>
      <w:proofErr w:type="gramStart"/>
      <w:r>
        <w:rPr>
          <w:rFonts w:ascii="Helvetica" w:hAnsi="Helvetica"/>
          <w:sz w:val="21"/>
          <w:szCs w:val="21"/>
        </w:rPr>
        <w:t xml:space="preserve"> ….</w:t>
      </w:r>
      <w:proofErr w:type="gramEnd"/>
      <w:r>
        <w:rPr>
          <w:rFonts w:ascii="Helvetica" w:hAnsi="Helvetica"/>
          <w:sz w:val="21"/>
          <w:szCs w:val="21"/>
        </w:rPr>
        <w:t>Consultant pour…. Chez qui l’examen clinique retrouve….</w:t>
      </w:r>
    </w:p>
    <w:p w14:paraId="15432963" w14:textId="6DEBA58B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043AC601" w14:textId="355C6160" w:rsidR="004E7A77" w:rsidRDefault="00AB72A4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5- </w:t>
      </w:r>
      <w:r w:rsidR="004E7A77" w:rsidRPr="00EA07F9">
        <w:rPr>
          <w:rFonts w:ascii="Helvetica" w:hAnsi="Helvetica"/>
          <w:b/>
          <w:sz w:val="21"/>
          <w:szCs w:val="21"/>
          <w:u w:val="single"/>
        </w:rPr>
        <w:t>Diagnostics</w:t>
      </w:r>
      <w:r w:rsidR="004E7A77">
        <w:rPr>
          <w:rFonts w:ascii="Helvetica" w:hAnsi="Helvetica"/>
          <w:b/>
          <w:sz w:val="21"/>
          <w:szCs w:val="21"/>
          <w:u w:val="single"/>
        </w:rPr>
        <w:t> :</w:t>
      </w:r>
    </w:p>
    <w:p w14:paraId="4C97763C" w14:textId="77777777" w:rsidR="00EA07F9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Diagnostics à évoquer : </w:t>
      </w:r>
    </w:p>
    <w:p w14:paraId="699FA945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2D2DB53A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4D8E40E5" w14:textId="77777777" w:rsidR="00EA07F9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Examen complémentaire : </w:t>
      </w:r>
    </w:p>
    <w:p w14:paraId="655C6E53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26015DE4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1D7BB159" w14:textId="6FCE866F" w:rsid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Conclusion paraclinique et diagnostic retenu : </w:t>
      </w:r>
    </w:p>
    <w:p w14:paraId="61083327" w14:textId="129F4F7D" w:rsidR="008410A1" w:rsidRDefault="008410A1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04B92C9B" w14:textId="4EF0E0A4" w:rsidR="008410A1" w:rsidRDefault="008410A1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61FFE7A2" w14:textId="77777777" w:rsidR="008410A1" w:rsidRDefault="008410A1" w:rsidP="008410A1">
      <w:pPr>
        <w:rPr>
          <w:rFonts w:ascii="Helvetica" w:hAnsi="Helvetica"/>
          <w:b/>
          <w:sz w:val="21"/>
          <w:szCs w:val="21"/>
          <w:u w:val="single"/>
        </w:rPr>
      </w:pPr>
      <w:proofErr w:type="spellStart"/>
      <w:proofErr w:type="gramStart"/>
      <w:r>
        <w:rPr>
          <w:rFonts w:ascii="Helvetica" w:hAnsi="Helvetica"/>
          <w:b/>
          <w:sz w:val="21"/>
          <w:szCs w:val="21"/>
          <w:u w:val="single"/>
        </w:rPr>
        <w:t>the</w:t>
      </w:r>
      <w:proofErr w:type="gramEnd"/>
      <w:r>
        <w:rPr>
          <w:rFonts w:ascii="Helvetica" w:hAnsi="Helvetica"/>
          <w:b/>
          <w:sz w:val="21"/>
          <w:szCs w:val="21"/>
          <w:u w:val="single"/>
        </w:rPr>
        <w:t>_end</w:t>
      </w:r>
      <w:proofErr w:type="spellEnd"/>
    </w:p>
    <w:p w14:paraId="09E6E579" w14:textId="77777777" w:rsidR="008410A1" w:rsidRPr="00EA07F9" w:rsidRDefault="008410A1" w:rsidP="007A3147">
      <w:pPr>
        <w:rPr>
          <w:rFonts w:ascii="Helvetica" w:hAnsi="Helvetica"/>
          <w:b/>
          <w:sz w:val="21"/>
          <w:szCs w:val="21"/>
          <w:u w:val="single"/>
        </w:rPr>
      </w:pPr>
    </w:p>
    <w:sectPr w:rsidR="008410A1" w:rsidRPr="00EA07F9" w:rsidSect="007A314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46A"/>
    <w:multiLevelType w:val="hybridMultilevel"/>
    <w:tmpl w:val="9A425BC2"/>
    <w:lvl w:ilvl="0" w:tplc="2DB8307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70E9"/>
    <w:multiLevelType w:val="hybridMultilevel"/>
    <w:tmpl w:val="AF7462DE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A5F42"/>
    <w:multiLevelType w:val="hybridMultilevel"/>
    <w:tmpl w:val="650CFABC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16E6"/>
    <w:multiLevelType w:val="hybridMultilevel"/>
    <w:tmpl w:val="81B22F74"/>
    <w:lvl w:ilvl="0" w:tplc="96E66F4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8B6A71"/>
    <w:multiLevelType w:val="hybridMultilevel"/>
    <w:tmpl w:val="7834CF8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D84E5A"/>
    <w:multiLevelType w:val="hybridMultilevel"/>
    <w:tmpl w:val="32926A70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6" w15:restartNumberingAfterBreak="0">
    <w:nsid w:val="45B14A21"/>
    <w:multiLevelType w:val="hybridMultilevel"/>
    <w:tmpl w:val="51DE2AD8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87375"/>
    <w:multiLevelType w:val="hybridMultilevel"/>
    <w:tmpl w:val="4AC02B8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564E66"/>
    <w:multiLevelType w:val="hybridMultilevel"/>
    <w:tmpl w:val="C4CC672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0F29C4"/>
    <w:multiLevelType w:val="hybridMultilevel"/>
    <w:tmpl w:val="00D671B6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5322ED"/>
    <w:multiLevelType w:val="hybridMultilevel"/>
    <w:tmpl w:val="4614EEF6"/>
    <w:lvl w:ilvl="0" w:tplc="ADB22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45020"/>
    <w:multiLevelType w:val="hybridMultilevel"/>
    <w:tmpl w:val="B2469762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2" w15:restartNumberingAfterBreak="0">
    <w:nsid w:val="69A6601F"/>
    <w:multiLevelType w:val="hybridMultilevel"/>
    <w:tmpl w:val="B9347954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1A4EED"/>
    <w:multiLevelType w:val="hybridMultilevel"/>
    <w:tmpl w:val="3FC8276C"/>
    <w:lvl w:ilvl="0" w:tplc="F48A1266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A745F"/>
    <w:multiLevelType w:val="hybridMultilevel"/>
    <w:tmpl w:val="6BECB4F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A50BF0"/>
    <w:multiLevelType w:val="hybridMultilevel"/>
    <w:tmpl w:val="36C0AFDE"/>
    <w:lvl w:ilvl="0" w:tplc="C5805E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10"/>
  </w:num>
  <w:num w:numId="7">
    <w:abstractNumId w:val="14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47"/>
    <w:rsid w:val="00076A33"/>
    <w:rsid w:val="00155D00"/>
    <w:rsid w:val="001622C9"/>
    <w:rsid w:val="001A1785"/>
    <w:rsid w:val="00455014"/>
    <w:rsid w:val="004E7A77"/>
    <w:rsid w:val="00522E7C"/>
    <w:rsid w:val="00632A3C"/>
    <w:rsid w:val="00671F71"/>
    <w:rsid w:val="00687680"/>
    <w:rsid w:val="007A3147"/>
    <w:rsid w:val="007D774F"/>
    <w:rsid w:val="007F6F07"/>
    <w:rsid w:val="008410A1"/>
    <w:rsid w:val="00846E5D"/>
    <w:rsid w:val="00853635"/>
    <w:rsid w:val="0089721E"/>
    <w:rsid w:val="009F2400"/>
    <w:rsid w:val="00A43D15"/>
    <w:rsid w:val="00AA1649"/>
    <w:rsid w:val="00AB72A4"/>
    <w:rsid w:val="00B226AC"/>
    <w:rsid w:val="00BB2408"/>
    <w:rsid w:val="00BC575E"/>
    <w:rsid w:val="00E229A2"/>
    <w:rsid w:val="00EA07F9"/>
    <w:rsid w:val="00F3779A"/>
    <w:rsid w:val="00F5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EC77"/>
  <w15:chartTrackingRefBased/>
  <w15:docId w15:val="{1D64E529-F489-C04B-8ECA-AA8B48F8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147"/>
    <w:pPr>
      <w:ind w:left="720"/>
      <w:contextualSpacing/>
    </w:pPr>
  </w:style>
  <w:style w:type="paragraph" w:customStyle="1" w:styleId="Pardfaut">
    <w:name w:val="Par défaut"/>
    <w:rsid w:val="007A3147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Helvetica Neue" w:hAnsi="Helvetica Neue" w:cs="Helvetica Neue"/>
      <w:color w:val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7A3147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Chami</dc:creator>
  <cp:keywords/>
  <dc:description/>
  <cp:lastModifiedBy>Taha RafiQ</cp:lastModifiedBy>
  <cp:revision>4</cp:revision>
  <cp:lastPrinted>2021-10-21T10:35:00Z</cp:lastPrinted>
  <dcterms:created xsi:type="dcterms:W3CDTF">2021-12-01T09:18:00Z</dcterms:created>
  <dcterms:modified xsi:type="dcterms:W3CDTF">2022-01-13T11:50:00Z</dcterms:modified>
</cp:coreProperties>
</file>